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E2C" w:rsidRPr="00423B74" w:rsidRDefault="007A4569" w:rsidP="003F5CB2">
      <w:pPr>
        <w:spacing w:after="120" w:line="276" w:lineRule="auto"/>
        <w:ind w:right="-425"/>
        <w:jc w:val="both"/>
        <w:rPr>
          <w:rFonts w:ascii="Calibri" w:eastAsia="Batang" w:hAnsi="Calibri" w:cs="PT Bold Heading"/>
          <w:b/>
          <w:bCs/>
          <w:sz w:val="32"/>
          <w:szCs w:val="32"/>
          <w:lang w:bidi="ar-IQ"/>
        </w:rPr>
      </w:pPr>
      <w:r w:rsidRPr="00423B74">
        <w:rPr>
          <w:rFonts w:ascii="Calibri" w:eastAsia="Batang" w:hAnsi="Calibri" w:cs="PT Bold Heading" w:hint="cs"/>
          <w:b/>
          <w:bCs/>
          <w:sz w:val="32"/>
          <w:szCs w:val="32"/>
          <w:rtl/>
          <w:lang w:bidi="ar-IQ"/>
        </w:rPr>
        <w:t>3</w:t>
      </w:r>
      <w:r w:rsidR="00221E2C" w:rsidRPr="00423B74">
        <w:rPr>
          <w:rFonts w:ascii="Calibri" w:eastAsia="Batang" w:hAnsi="Calibri" w:cs="PT Bold Heading"/>
          <w:b/>
          <w:bCs/>
          <w:sz w:val="32"/>
          <w:szCs w:val="32"/>
          <w:rtl/>
          <w:lang w:bidi="ar-IQ"/>
        </w:rPr>
        <w:t xml:space="preserve"> م</w:t>
      </w:r>
      <w:r w:rsidR="003F5CB2">
        <w:rPr>
          <w:rFonts w:ascii="Calibri" w:eastAsia="Batang" w:hAnsi="Calibri" w:cs="PT Bold Heading"/>
          <w:b/>
          <w:bCs/>
          <w:sz w:val="32"/>
          <w:szCs w:val="32"/>
          <w:rtl/>
          <w:lang w:bidi="ar-IQ"/>
        </w:rPr>
        <w:t>نهجية البحث وإجراءاته الميدانية</w:t>
      </w:r>
      <w:r w:rsidR="00221E2C" w:rsidRPr="00423B74">
        <w:rPr>
          <w:rFonts w:ascii="Calibri" w:eastAsia="Batang" w:hAnsi="Calibri" w:cs="PT Bold Heading"/>
          <w:b/>
          <w:bCs/>
          <w:sz w:val="32"/>
          <w:szCs w:val="32"/>
          <w:rtl/>
          <w:lang w:bidi="ar-IQ"/>
        </w:rPr>
        <w:t>:-</w:t>
      </w:r>
    </w:p>
    <w:p w:rsidR="00221E2C" w:rsidRPr="00423B74" w:rsidRDefault="003F5CB2" w:rsidP="003F5CB2">
      <w:pPr>
        <w:spacing w:after="120" w:line="276" w:lineRule="auto"/>
        <w:ind w:right="-425"/>
        <w:jc w:val="both"/>
        <w:rPr>
          <w:rFonts w:ascii="Calibri" w:eastAsia="Batang" w:hAnsi="Calibri" w:cs="PT Bold Heading"/>
          <w:b/>
          <w:bCs/>
          <w:sz w:val="32"/>
          <w:szCs w:val="32"/>
          <w:rtl/>
          <w:lang w:bidi="ar-IQ"/>
        </w:rPr>
      </w:pPr>
      <w:r>
        <w:rPr>
          <w:rFonts w:ascii="Calibri" w:eastAsia="Batang" w:hAnsi="Calibri" w:cs="PT Bold Heading"/>
          <w:b/>
          <w:bCs/>
          <w:sz w:val="32"/>
          <w:szCs w:val="32"/>
          <w:rtl/>
          <w:lang w:bidi="ar-IQ"/>
        </w:rPr>
        <w:t>3-1 منهج البحث</w:t>
      </w:r>
      <w:r w:rsidR="00221E2C" w:rsidRPr="00423B74">
        <w:rPr>
          <w:rFonts w:ascii="Calibri" w:eastAsia="Batang" w:hAnsi="Calibri" w:cs="PT Bold Heading"/>
          <w:b/>
          <w:bCs/>
          <w:sz w:val="32"/>
          <w:szCs w:val="32"/>
          <w:rtl/>
          <w:lang w:bidi="ar-IQ"/>
        </w:rPr>
        <w:t>:-</w:t>
      </w:r>
    </w:p>
    <w:p w:rsidR="00221E2C" w:rsidRPr="00221E2C" w:rsidRDefault="00221E2C" w:rsidP="003F5CB2">
      <w:pPr>
        <w:spacing w:after="120" w:line="276" w:lineRule="auto"/>
        <w:jc w:val="both"/>
        <w:rPr>
          <w:rFonts w:ascii="Simplified Arabic" w:eastAsia="Batang" w:hAnsi="Simplified Arabic" w:cs="Simplified Arabic"/>
          <w:sz w:val="32"/>
          <w:szCs w:val="32"/>
          <w:rtl/>
        </w:rPr>
      </w:pPr>
      <w:r w:rsidRPr="00221E2C">
        <w:rPr>
          <w:rFonts w:ascii="Calibri" w:eastAsia="Batang" w:hAnsi="Calibri" w:cs="Simplified Arabic"/>
          <w:sz w:val="32"/>
          <w:szCs w:val="32"/>
          <w:rtl/>
          <w:lang w:bidi="ar-IQ"/>
        </w:rPr>
        <w:t xml:space="preserve">   </w:t>
      </w:r>
      <w:r w:rsidR="00A0037B">
        <w:rPr>
          <w:rFonts w:ascii="Calibri" w:eastAsia="Batang" w:hAnsi="Calibri" w:cs="Simplified Arabic" w:hint="cs"/>
          <w:sz w:val="32"/>
          <w:szCs w:val="32"/>
          <w:rtl/>
          <w:lang w:bidi="ar-IQ"/>
        </w:rPr>
        <w:tab/>
      </w:r>
      <w:r w:rsidRPr="00221E2C">
        <w:rPr>
          <w:rFonts w:ascii="Calibri" w:eastAsia="Batang" w:hAnsi="Calibri" w:cs="Simplified Arabic"/>
          <w:sz w:val="32"/>
          <w:szCs w:val="32"/>
          <w:rtl/>
          <w:lang w:bidi="ar-IQ"/>
        </w:rPr>
        <w:t xml:space="preserve"> </w:t>
      </w:r>
      <w:r w:rsidR="001C5DFE">
        <w:rPr>
          <w:rFonts w:ascii="Calibri" w:eastAsia="Batang" w:hAnsi="Calibri" w:cs="Simplified Arabic" w:hint="cs"/>
          <w:sz w:val="32"/>
          <w:szCs w:val="32"/>
          <w:rtl/>
          <w:lang w:bidi="ar-IQ"/>
        </w:rPr>
        <w:t>ا</w:t>
      </w:r>
      <w:r w:rsidRPr="00221E2C">
        <w:rPr>
          <w:rFonts w:ascii="Calibri" w:eastAsia="Batang" w:hAnsi="Calibri" w:cs="Simplified Arabic"/>
          <w:sz w:val="32"/>
          <w:szCs w:val="32"/>
          <w:rtl/>
          <w:lang w:bidi="ar-IQ"/>
        </w:rPr>
        <w:t>ن طبيعة الدراسة التقويمية تتطلب الو</w:t>
      </w:r>
      <w:r w:rsidR="00A0037B">
        <w:rPr>
          <w:rFonts w:ascii="Calibri" w:eastAsia="Batang" w:hAnsi="Calibri" w:cs="Simplified Arabic"/>
          <w:sz w:val="32"/>
          <w:szCs w:val="32"/>
          <w:rtl/>
          <w:lang w:bidi="ar-IQ"/>
        </w:rPr>
        <w:t xml:space="preserve">صف بحسب محددات المشكلة </w:t>
      </w:r>
      <w:proofErr w:type="spellStart"/>
      <w:r w:rsidR="00A0037B">
        <w:rPr>
          <w:rFonts w:ascii="Calibri" w:eastAsia="Batang" w:hAnsi="Calibri" w:cs="Simplified Arabic"/>
          <w:sz w:val="32"/>
          <w:szCs w:val="32"/>
          <w:rtl/>
          <w:lang w:bidi="ar-IQ"/>
        </w:rPr>
        <w:t>المبحوثة</w:t>
      </w:r>
      <w:proofErr w:type="spellEnd"/>
      <w:r w:rsidRPr="00221E2C">
        <w:rPr>
          <w:rFonts w:ascii="Calibri" w:eastAsia="Batang" w:hAnsi="Calibri" w:cs="Simplified Arabic"/>
          <w:sz w:val="32"/>
          <w:szCs w:val="32"/>
          <w:rtl/>
          <w:lang w:bidi="ar-IQ"/>
        </w:rPr>
        <w:t>، وبذلك</w:t>
      </w:r>
      <w:r w:rsidRPr="00221E2C">
        <w:rPr>
          <w:rFonts w:ascii="Simplified Arabic" w:eastAsia="Batang" w:hAnsi="Simplified Arabic" w:cs="Simplified Arabic"/>
          <w:sz w:val="32"/>
          <w:szCs w:val="32"/>
          <w:rtl/>
          <w:lang w:bidi="ar-IQ"/>
        </w:rPr>
        <w:t xml:space="preserve"> </w:t>
      </w:r>
      <w:r w:rsidR="00BB35AF" w:rsidRPr="00221E2C">
        <w:rPr>
          <w:rFonts w:ascii="Simplified Arabic" w:eastAsia="Batang" w:hAnsi="Simplified Arabic" w:cs="Simplified Arabic" w:hint="cs"/>
          <w:sz w:val="32"/>
          <w:szCs w:val="32"/>
          <w:rtl/>
          <w:lang w:bidi="ar-IQ"/>
        </w:rPr>
        <w:t>انتهج</w:t>
      </w:r>
      <w:r w:rsidRPr="00221E2C">
        <w:rPr>
          <w:rFonts w:ascii="Simplified Arabic" w:eastAsia="Batang" w:hAnsi="Simplified Arabic" w:cs="Simplified Arabic"/>
          <w:sz w:val="32"/>
          <w:szCs w:val="32"/>
          <w:rtl/>
          <w:lang w:bidi="ar-IQ"/>
        </w:rPr>
        <w:t xml:space="preserve"> الباحث منهج البحث الوصفي</w:t>
      </w:r>
      <w:r w:rsidRPr="00221E2C">
        <w:rPr>
          <w:rFonts w:ascii="Times New Roman" w:eastAsia="Batang" w:hAnsi="Times New Roman" w:cs="Times New Roman"/>
          <w:sz w:val="32"/>
          <w:szCs w:val="32"/>
          <w:rtl/>
          <w:lang w:bidi="ar-IQ"/>
        </w:rPr>
        <w:t xml:space="preserve"> (</w:t>
      </w:r>
      <w:r w:rsidRPr="00221E2C">
        <w:rPr>
          <w:rFonts w:ascii="Times New Roman" w:eastAsia="Batang" w:hAnsi="Times New Roman" w:cs="Times New Roman"/>
          <w:sz w:val="32"/>
          <w:szCs w:val="32"/>
        </w:rPr>
        <w:t>Descriptive research</w:t>
      </w:r>
      <w:r w:rsidRPr="00221E2C">
        <w:rPr>
          <w:rFonts w:ascii="Times New Roman" w:eastAsia="Batang" w:hAnsi="Times New Roman" w:cs="Times New Roman"/>
          <w:sz w:val="32"/>
          <w:szCs w:val="32"/>
          <w:rtl/>
          <w:lang w:bidi="ar-IQ"/>
        </w:rPr>
        <w:t>)</w:t>
      </w:r>
      <w:r w:rsidR="001C5DFE">
        <w:rPr>
          <w:rFonts w:ascii="Times New Roman" w:eastAsia="Batang" w:hAnsi="Times New Roman" w:cs="Times New Roman" w:hint="cs"/>
          <w:sz w:val="32"/>
          <w:szCs w:val="32"/>
          <w:rtl/>
          <w:lang w:bidi="ar-IQ"/>
        </w:rPr>
        <w:t>،</w:t>
      </w:r>
      <w:r w:rsidRPr="00221E2C">
        <w:rPr>
          <w:rFonts w:ascii="Times New Roman" w:eastAsia="Batang" w:hAnsi="Times New Roman" w:cs="Times New Roman"/>
          <w:sz w:val="32"/>
          <w:szCs w:val="32"/>
          <w:rtl/>
          <w:lang w:bidi="ar-IQ"/>
        </w:rPr>
        <w:t xml:space="preserve"> </w:t>
      </w:r>
      <w:r w:rsidRPr="00221E2C">
        <w:rPr>
          <w:rFonts w:ascii="Simplified Arabic" w:eastAsia="Batang" w:hAnsi="Simplified Arabic" w:cs="Simplified Arabic"/>
          <w:sz w:val="32"/>
          <w:szCs w:val="32"/>
          <w:rtl/>
          <w:lang w:bidi="ar-IQ"/>
        </w:rPr>
        <w:t xml:space="preserve">والذي يُعرف </w:t>
      </w:r>
      <w:r w:rsidRPr="00221E2C">
        <w:rPr>
          <w:rFonts w:ascii="Simplified Arabic" w:eastAsia="Batang" w:hAnsi="Simplified Arabic" w:cs="Simplified Arabic"/>
          <w:sz w:val="32"/>
          <w:szCs w:val="32"/>
          <w:rtl/>
        </w:rPr>
        <w:t xml:space="preserve">بأنه " منهج الدراسات التي تُعنى بتقييم </w:t>
      </w:r>
      <w:r w:rsidR="00BB35AF" w:rsidRPr="00221E2C">
        <w:rPr>
          <w:rFonts w:ascii="Simplified Arabic" w:eastAsia="Batang" w:hAnsi="Simplified Arabic" w:cs="Simplified Arabic" w:hint="cs"/>
          <w:sz w:val="32"/>
          <w:szCs w:val="32"/>
          <w:rtl/>
        </w:rPr>
        <w:t>الاتجاهات</w:t>
      </w:r>
      <w:r w:rsidRPr="00221E2C">
        <w:rPr>
          <w:rFonts w:ascii="Simplified Arabic" w:eastAsia="Batang" w:hAnsi="Simplified Arabic" w:cs="Simplified Arabic"/>
          <w:sz w:val="32"/>
          <w:szCs w:val="32"/>
          <w:rtl/>
        </w:rPr>
        <w:t xml:space="preserve">، أو تسعى للوقوف على وجهات النظر، أو تهدف إلى جمع البيانات الديموغرافية عن الأفراد، أو ترمي إلى </w:t>
      </w:r>
      <w:r w:rsidR="00A0037B">
        <w:rPr>
          <w:rFonts w:ascii="Simplified Arabic" w:eastAsia="Batang" w:hAnsi="Simplified Arabic" w:cs="Simplified Arabic"/>
          <w:sz w:val="32"/>
          <w:szCs w:val="32"/>
          <w:rtl/>
        </w:rPr>
        <w:t>التعرف على ظروف العمل ووسائله "</w:t>
      </w:r>
      <w:r w:rsidRPr="00221E2C">
        <w:rPr>
          <w:rFonts w:ascii="Simplified Arabic" w:eastAsia="Batang" w:hAnsi="Simplified Arabic" w:cs="Simplified Arabic"/>
          <w:sz w:val="32"/>
          <w:szCs w:val="32"/>
          <w:rtl/>
        </w:rPr>
        <w:t>.</w:t>
      </w:r>
      <w:r w:rsidR="00CF23C2" w:rsidRPr="00CF23C2">
        <w:rPr>
          <w:rFonts w:ascii="Simplified Arabic" w:eastAsia="Batang" w:hAnsi="Simplified Arabic" w:cs="Simplified Arabic" w:hint="cs"/>
          <w:sz w:val="32"/>
          <w:szCs w:val="32"/>
          <w:vertAlign w:val="superscript"/>
          <w:rtl/>
        </w:rPr>
        <w:t>(</w:t>
      </w:r>
      <w:r w:rsidR="00211F76" w:rsidRPr="00CF23C2">
        <w:rPr>
          <w:rStyle w:val="a6"/>
          <w:rFonts w:ascii="Simplified Arabic" w:eastAsia="Batang" w:hAnsi="Simplified Arabic" w:cs="Simplified Arabic"/>
          <w:sz w:val="32"/>
          <w:szCs w:val="32"/>
          <w:rtl/>
        </w:rPr>
        <w:footnoteReference w:id="1"/>
      </w:r>
      <w:r w:rsidR="00CF23C2" w:rsidRPr="00CF23C2">
        <w:rPr>
          <w:rFonts w:ascii="Simplified Arabic" w:eastAsia="Batang" w:hAnsi="Simplified Arabic" w:cs="Simplified Arabic" w:hint="cs"/>
          <w:sz w:val="32"/>
          <w:szCs w:val="32"/>
          <w:vertAlign w:val="superscript"/>
          <w:rtl/>
        </w:rPr>
        <w:t>)</w:t>
      </w:r>
      <w:r w:rsidR="00211F76" w:rsidRPr="00CF23C2">
        <w:rPr>
          <w:rFonts w:ascii="Simplified Arabic" w:eastAsia="Batang" w:hAnsi="Simplified Arabic" w:cs="Simplified Arabic" w:hint="cs"/>
          <w:sz w:val="32"/>
          <w:szCs w:val="32"/>
          <w:vertAlign w:val="superscript"/>
          <w:rtl/>
        </w:rPr>
        <w:t xml:space="preserve"> </w:t>
      </w:r>
      <w:r w:rsidR="00211F76">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w:t>
      </w:r>
    </w:p>
    <w:p w:rsidR="00221E2C" w:rsidRPr="00221E2C" w:rsidRDefault="00221E2C" w:rsidP="003F5CB2">
      <w:pPr>
        <w:spacing w:after="120" w:line="276" w:lineRule="auto"/>
        <w:jc w:val="both"/>
        <w:rPr>
          <w:rFonts w:ascii="Simplified Arabic" w:eastAsia="Batang" w:hAnsi="Simplified Arabic" w:cs="Simplified Arabic"/>
          <w:sz w:val="32"/>
          <w:szCs w:val="32"/>
          <w:rtl/>
          <w:lang w:bidi="ar-IQ"/>
        </w:rPr>
      </w:pPr>
      <w:r w:rsidRPr="00221E2C">
        <w:rPr>
          <w:rFonts w:ascii="Calibri" w:eastAsia="Batang" w:hAnsi="Calibri" w:cs="Simplified Arabic"/>
          <w:sz w:val="32"/>
          <w:szCs w:val="32"/>
          <w:rtl/>
          <w:lang w:bidi="ar-IQ"/>
        </w:rPr>
        <w:t xml:space="preserve">   </w:t>
      </w:r>
      <w:r w:rsidR="00A0037B">
        <w:rPr>
          <w:rFonts w:ascii="Calibri" w:eastAsia="Batang" w:hAnsi="Calibri" w:cs="Simplified Arabic" w:hint="cs"/>
          <w:sz w:val="32"/>
          <w:szCs w:val="32"/>
          <w:rtl/>
          <w:lang w:bidi="ar-IQ"/>
        </w:rPr>
        <w:tab/>
      </w:r>
      <w:r w:rsidRPr="00221E2C">
        <w:rPr>
          <w:rFonts w:ascii="Calibri" w:eastAsia="Batang" w:hAnsi="Calibri" w:cs="Simplified Arabic"/>
          <w:sz w:val="32"/>
          <w:szCs w:val="32"/>
          <w:rtl/>
          <w:lang w:bidi="ar-IQ"/>
        </w:rPr>
        <w:t xml:space="preserve"> ولتحقيق أهداف دراسة الظاهرة </w:t>
      </w:r>
      <w:proofErr w:type="spellStart"/>
      <w:r w:rsidRPr="00221E2C">
        <w:rPr>
          <w:rFonts w:ascii="Calibri" w:eastAsia="Batang" w:hAnsi="Calibri" w:cs="Simplified Arabic"/>
          <w:sz w:val="32"/>
          <w:szCs w:val="32"/>
          <w:rtl/>
          <w:lang w:bidi="ar-IQ"/>
        </w:rPr>
        <w:t>المبحوثة</w:t>
      </w:r>
      <w:proofErr w:type="spellEnd"/>
      <w:r w:rsidRPr="00221E2C">
        <w:rPr>
          <w:rFonts w:ascii="Calibri" w:eastAsia="Batang" w:hAnsi="Calibri" w:cs="Simplified Arabic"/>
          <w:sz w:val="32"/>
          <w:szCs w:val="32"/>
          <w:rtl/>
          <w:lang w:bidi="ar-IQ"/>
        </w:rPr>
        <w:t xml:space="preserve"> عمد الباحث إلى </w:t>
      </w:r>
      <w:r w:rsidR="00D27FBB">
        <w:rPr>
          <w:rFonts w:ascii="Calibri" w:eastAsia="Batang" w:hAnsi="Calibri" w:cs="Simplified Arabic" w:hint="cs"/>
          <w:sz w:val="32"/>
          <w:szCs w:val="32"/>
          <w:rtl/>
          <w:lang w:bidi="ar-IQ"/>
        </w:rPr>
        <w:t>ا</w:t>
      </w:r>
      <w:r w:rsidRPr="00221E2C">
        <w:rPr>
          <w:rFonts w:ascii="Calibri" w:eastAsia="Batang" w:hAnsi="Calibri" w:cs="Simplified Arabic"/>
          <w:sz w:val="32"/>
          <w:szCs w:val="32"/>
          <w:rtl/>
          <w:lang w:bidi="ar-IQ"/>
        </w:rPr>
        <w:t>عتماد</w:t>
      </w:r>
      <w:r w:rsidR="00CF23C2">
        <w:rPr>
          <w:rFonts w:ascii="Calibri" w:eastAsia="Batang" w:hAnsi="Calibri" w:cs="Simplified Arabic" w:hint="cs"/>
          <w:sz w:val="32"/>
          <w:szCs w:val="32"/>
          <w:rtl/>
          <w:lang w:bidi="ar-IQ"/>
        </w:rPr>
        <w:t xml:space="preserve"> المنهج الوصفي </w:t>
      </w:r>
      <w:r w:rsidRPr="00221E2C">
        <w:rPr>
          <w:rFonts w:ascii="Calibri" w:eastAsia="Batang" w:hAnsi="Calibri" w:cs="Simplified Arabic"/>
          <w:sz w:val="32"/>
          <w:szCs w:val="32"/>
          <w:rtl/>
          <w:lang w:bidi="ar-IQ"/>
        </w:rPr>
        <w:t xml:space="preserve"> </w:t>
      </w:r>
      <w:r w:rsidR="00CF23C2">
        <w:rPr>
          <w:rFonts w:ascii="Calibri" w:eastAsia="Batang" w:hAnsi="Calibri" w:cs="Simplified Arabic" w:hint="cs"/>
          <w:sz w:val="32"/>
          <w:szCs w:val="32"/>
          <w:rtl/>
          <w:lang w:bidi="ar-IQ"/>
        </w:rPr>
        <w:t>ب</w:t>
      </w:r>
      <w:r w:rsidRPr="00221E2C">
        <w:rPr>
          <w:rFonts w:ascii="Calibri" w:eastAsia="Batang" w:hAnsi="Calibri" w:cs="Simplified Arabic"/>
          <w:sz w:val="32"/>
          <w:szCs w:val="32"/>
          <w:rtl/>
          <w:lang w:bidi="ar-IQ"/>
        </w:rPr>
        <w:t>أسلوب د</w:t>
      </w:r>
      <w:r w:rsidR="00CF23C2">
        <w:rPr>
          <w:rFonts w:ascii="Calibri" w:eastAsia="Batang" w:hAnsi="Calibri" w:cs="Simplified Arabic"/>
          <w:sz w:val="32"/>
          <w:szCs w:val="32"/>
          <w:rtl/>
          <w:lang w:bidi="ar-IQ"/>
        </w:rPr>
        <w:t>راسة الحالة</w:t>
      </w:r>
      <w:r w:rsidR="001C5DFE">
        <w:rPr>
          <w:rFonts w:ascii="Calibri" w:eastAsia="Batang" w:hAnsi="Calibri" w:cs="Simplified Arabic" w:hint="cs"/>
          <w:sz w:val="32"/>
          <w:szCs w:val="32"/>
          <w:rtl/>
          <w:lang w:bidi="ar-IQ"/>
        </w:rPr>
        <w:t>,</w:t>
      </w:r>
      <w:r w:rsidRPr="00221E2C">
        <w:rPr>
          <w:rFonts w:ascii="Calibri" w:eastAsia="Batang" w:hAnsi="Calibri" w:cs="Simplified Arabic"/>
          <w:sz w:val="32"/>
          <w:szCs w:val="32"/>
          <w:rtl/>
          <w:lang w:bidi="ar-IQ"/>
        </w:rPr>
        <w:t xml:space="preserve"> </w:t>
      </w:r>
      <w:r w:rsidRPr="00221E2C">
        <w:rPr>
          <w:rFonts w:ascii="Simplified Arabic" w:eastAsia="Batang" w:hAnsi="Simplified Arabic" w:cs="Simplified Arabic"/>
          <w:sz w:val="32"/>
          <w:szCs w:val="32"/>
          <w:rtl/>
          <w:lang w:bidi="ar-IQ"/>
        </w:rPr>
        <w:t>إذ تُشير ميرفت وفاطمة إ</w:t>
      </w:r>
      <w:r w:rsidR="00A0037B">
        <w:rPr>
          <w:rFonts w:ascii="Simplified Arabic" w:eastAsia="Batang" w:hAnsi="Simplified Arabic" w:cs="Simplified Arabic"/>
          <w:sz w:val="32"/>
          <w:szCs w:val="32"/>
          <w:rtl/>
          <w:lang w:bidi="ar-IQ"/>
        </w:rPr>
        <w:t>لى أنه</w:t>
      </w:r>
      <w:r w:rsidRPr="00221E2C">
        <w:rPr>
          <w:rFonts w:ascii="Simplified Arabic" w:eastAsia="Batang" w:hAnsi="Simplified Arabic" w:cs="Simplified Arabic"/>
          <w:sz w:val="32"/>
          <w:szCs w:val="32"/>
          <w:rtl/>
          <w:lang w:bidi="ar-IQ"/>
        </w:rPr>
        <w:t xml:space="preserve">" يعد منهج دراسة الحالة منهجاً متميزاً يقوم على أساس دراسة الوحدات </w:t>
      </w:r>
      <w:proofErr w:type="spellStart"/>
      <w:r w:rsidRPr="00221E2C">
        <w:rPr>
          <w:rFonts w:ascii="Simplified Arabic" w:eastAsia="Batang" w:hAnsi="Simplified Arabic" w:cs="Simplified Arabic"/>
          <w:sz w:val="32"/>
          <w:szCs w:val="32"/>
          <w:rtl/>
          <w:lang w:bidi="ar-IQ"/>
        </w:rPr>
        <w:t>الإجتماعية</w:t>
      </w:r>
      <w:proofErr w:type="spellEnd"/>
      <w:r w:rsidRPr="00221E2C">
        <w:rPr>
          <w:rFonts w:ascii="Simplified Arabic" w:eastAsia="Batang" w:hAnsi="Simplified Arabic" w:cs="Simplified Arabic"/>
          <w:sz w:val="32"/>
          <w:szCs w:val="32"/>
          <w:rtl/>
          <w:lang w:bidi="ar-IQ"/>
        </w:rPr>
        <w:t xml:space="preserve"> بصفتها الكلية ثم النظر إلى الجزئيات من حيث علاقتها بالكل الذي يحتويها أي أن منهج دراسة الحالة نوعاً من البحث المتعمق في فردية و</w:t>
      </w:r>
      <w:r w:rsidR="00BB35AF">
        <w:rPr>
          <w:rFonts w:ascii="Simplified Arabic" w:eastAsia="Batang" w:hAnsi="Simplified Arabic" w:cs="Simplified Arabic" w:hint="cs"/>
          <w:sz w:val="32"/>
          <w:szCs w:val="32"/>
          <w:rtl/>
          <w:lang w:bidi="ar-IQ"/>
        </w:rPr>
        <w:t>ا</w:t>
      </w:r>
      <w:r w:rsidRPr="00221E2C">
        <w:rPr>
          <w:rFonts w:ascii="Simplified Arabic" w:eastAsia="Batang" w:hAnsi="Simplified Arabic" w:cs="Simplified Arabic"/>
          <w:sz w:val="32"/>
          <w:szCs w:val="32"/>
          <w:rtl/>
          <w:lang w:bidi="ar-IQ"/>
        </w:rPr>
        <w:t xml:space="preserve">حدة </w:t>
      </w:r>
      <w:proofErr w:type="spellStart"/>
      <w:r w:rsidRPr="00221E2C">
        <w:rPr>
          <w:rFonts w:ascii="Simplified Arabic" w:eastAsia="Batang" w:hAnsi="Simplified Arabic" w:cs="Simplified Arabic"/>
          <w:sz w:val="32"/>
          <w:szCs w:val="32"/>
          <w:rtl/>
          <w:lang w:bidi="ar-IQ"/>
        </w:rPr>
        <w:t>إجتماعية</w:t>
      </w:r>
      <w:proofErr w:type="spellEnd"/>
      <w:r w:rsidRPr="00221E2C">
        <w:rPr>
          <w:rFonts w:ascii="Simplified Arabic" w:eastAsia="Batang" w:hAnsi="Simplified Arabic" w:cs="Simplified Arabic"/>
          <w:sz w:val="32"/>
          <w:szCs w:val="32"/>
          <w:rtl/>
          <w:lang w:bidi="ar-IQ"/>
        </w:rPr>
        <w:t xml:space="preserve"> كأن تكون فرداً أو أسرة أو نظاماً أو مؤسسة </w:t>
      </w:r>
      <w:proofErr w:type="spellStart"/>
      <w:r w:rsidRPr="00221E2C">
        <w:rPr>
          <w:rFonts w:ascii="Simplified Arabic" w:eastAsia="Batang" w:hAnsi="Simplified Arabic" w:cs="Simplified Arabic"/>
          <w:sz w:val="32"/>
          <w:szCs w:val="32"/>
          <w:rtl/>
          <w:lang w:bidi="ar-IQ"/>
        </w:rPr>
        <w:t>إجتماعية</w:t>
      </w:r>
      <w:proofErr w:type="spellEnd"/>
      <w:r w:rsidRPr="00221E2C">
        <w:rPr>
          <w:rFonts w:ascii="Simplified Arabic" w:eastAsia="Batang" w:hAnsi="Simplified Arabic" w:cs="Simplified Arabic"/>
          <w:sz w:val="32"/>
          <w:szCs w:val="32"/>
          <w:rtl/>
          <w:lang w:bidi="ar-IQ"/>
        </w:rPr>
        <w:t xml:space="preserve"> أو مجتمعاً محلياً أو مجتمعاً عاماً بهدف جمع البيانات والمعلومات المستفيضة عن الوضع القائم فيها ومن ثم تحليل نتائجها " .</w:t>
      </w:r>
      <w:r w:rsidR="00CF23C2" w:rsidRPr="00CF23C2">
        <w:rPr>
          <w:rFonts w:ascii="Simplified Arabic" w:eastAsia="Batang" w:hAnsi="Simplified Arabic" w:cs="Simplified Arabic" w:hint="cs"/>
          <w:sz w:val="32"/>
          <w:szCs w:val="32"/>
          <w:vertAlign w:val="superscript"/>
          <w:rtl/>
          <w:lang w:bidi="ar-IQ"/>
        </w:rPr>
        <w:t>(</w:t>
      </w:r>
      <w:r w:rsidR="00211F76" w:rsidRPr="00CF23C2">
        <w:rPr>
          <w:rStyle w:val="a6"/>
          <w:rFonts w:ascii="Simplified Arabic" w:eastAsia="Batang" w:hAnsi="Simplified Arabic" w:cs="Simplified Arabic"/>
          <w:sz w:val="32"/>
          <w:szCs w:val="32"/>
          <w:rtl/>
          <w:lang w:bidi="ar-IQ"/>
        </w:rPr>
        <w:footnoteReference w:id="2"/>
      </w:r>
      <w:r w:rsidR="00CF23C2" w:rsidRPr="00CF23C2">
        <w:rPr>
          <w:rFonts w:ascii="Simplified Arabic" w:eastAsia="Batang" w:hAnsi="Simplified Arabic" w:cs="Simplified Arabic" w:hint="cs"/>
          <w:sz w:val="32"/>
          <w:szCs w:val="32"/>
          <w:vertAlign w:val="superscript"/>
          <w:rtl/>
          <w:lang w:bidi="ar-IQ"/>
        </w:rPr>
        <w:t>)</w:t>
      </w:r>
      <w:r w:rsidRPr="00221E2C">
        <w:rPr>
          <w:rFonts w:ascii="Simplified Arabic" w:eastAsia="Batang" w:hAnsi="Simplified Arabic" w:cs="Simplified Arabic"/>
          <w:sz w:val="32"/>
          <w:szCs w:val="32"/>
          <w:rtl/>
          <w:lang w:bidi="ar-IQ"/>
        </w:rPr>
        <w:t xml:space="preserve"> </w:t>
      </w:r>
      <w:r w:rsidR="00211F76">
        <w:rPr>
          <w:rFonts w:ascii="Simplified Arabic" w:eastAsia="Batang" w:hAnsi="Simplified Arabic" w:cs="Simplified Arabic" w:hint="cs"/>
          <w:sz w:val="32"/>
          <w:szCs w:val="32"/>
          <w:rtl/>
          <w:lang w:bidi="ar-IQ"/>
        </w:rPr>
        <w:t xml:space="preserve">   </w:t>
      </w:r>
    </w:p>
    <w:p w:rsidR="00221E2C" w:rsidRPr="00423B74" w:rsidRDefault="00221E2C" w:rsidP="003F5CB2">
      <w:pPr>
        <w:spacing w:after="120" w:line="276" w:lineRule="auto"/>
        <w:jc w:val="both"/>
        <w:rPr>
          <w:rFonts w:ascii="Simplified Arabic" w:eastAsia="Batang" w:hAnsi="Simplified Arabic" w:cs="PT Bold Heading"/>
          <w:b/>
          <w:bCs/>
          <w:sz w:val="32"/>
          <w:szCs w:val="32"/>
          <w:rtl/>
          <w:lang w:bidi="ar-IQ"/>
        </w:rPr>
      </w:pPr>
      <w:r w:rsidRPr="00423B74">
        <w:rPr>
          <w:rFonts w:ascii="Simplified Arabic" w:eastAsia="Batang" w:hAnsi="Simplified Arabic" w:cs="PT Bold Heading"/>
          <w:b/>
          <w:bCs/>
          <w:sz w:val="32"/>
          <w:szCs w:val="32"/>
          <w:rtl/>
          <w:lang w:bidi="ar-IQ"/>
        </w:rPr>
        <w:t>3-2  مجتمع البحث وعينته :-</w:t>
      </w:r>
    </w:p>
    <w:p w:rsidR="00221E2C" w:rsidRPr="00221E2C" w:rsidRDefault="00221E2C" w:rsidP="003F5CB2">
      <w:pPr>
        <w:spacing w:after="120" w:line="276" w:lineRule="auto"/>
        <w:contextualSpacing/>
        <w:jc w:val="both"/>
        <w:rPr>
          <w:rFonts w:ascii="Simplified Arabic" w:eastAsia="Times New Roman" w:hAnsi="Simplified Arabic" w:cs="Simplified Arabic"/>
          <w:sz w:val="32"/>
          <w:szCs w:val="32"/>
          <w:vertAlign w:val="superscript"/>
          <w:rtl/>
          <w:lang w:bidi="ar-IQ"/>
        </w:rPr>
      </w:pPr>
      <w:r w:rsidRPr="00221E2C">
        <w:rPr>
          <w:rFonts w:ascii="Simplified Arabic" w:eastAsia="Times New Roman" w:hAnsi="Simplified Arabic" w:cs="Simplified Arabic"/>
          <w:b/>
          <w:bCs/>
          <w:sz w:val="28"/>
          <w:szCs w:val="28"/>
          <w:rtl/>
          <w:lang w:bidi="ar-IQ"/>
        </w:rPr>
        <w:t xml:space="preserve">   </w:t>
      </w:r>
      <w:r w:rsidRPr="00221E2C">
        <w:rPr>
          <w:rFonts w:ascii="Simplified Arabic" w:eastAsia="Times New Roman" w:hAnsi="Simplified Arabic" w:cs="Simplified Arabic"/>
          <w:sz w:val="32"/>
          <w:szCs w:val="32"/>
          <w:rtl/>
          <w:lang w:bidi="ar-IQ"/>
        </w:rPr>
        <w:t xml:space="preserve">  يذكر محمد عبد الحميد بأن مجتمع البحث هو " مجموع المفردات التي يستهدف الباحث دراستها لتحقيق نتائج الدراسة ويمكنه تعميم الدراسة على كل مفرداته " .</w:t>
      </w:r>
      <w:r w:rsidR="00A13BDC" w:rsidRPr="00A13BDC">
        <w:rPr>
          <w:rFonts w:ascii="Simplified Arabic" w:eastAsia="Times New Roman" w:hAnsi="Simplified Arabic" w:cs="Simplified Arabic" w:hint="cs"/>
          <w:sz w:val="32"/>
          <w:szCs w:val="32"/>
          <w:vertAlign w:val="superscript"/>
          <w:rtl/>
          <w:lang w:bidi="ar-IQ"/>
        </w:rPr>
        <w:t>(</w:t>
      </w:r>
      <w:r w:rsidR="00211F76" w:rsidRPr="00A13BDC">
        <w:rPr>
          <w:rStyle w:val="a6"/>
          <w:rFonts w:ascii="Simplified Arabic" w:eastAsia="Times New Roman" w:hAnsi="Simplified Arabic" w:cs="Simplified Arabic"/>
          <w:sz w:val="32"/>
          <w:szCs w:val="32"/>
          <w:rtl/>
          <w:lang w:bidi="ar-IQ"/>
        </w:rPr>
        <w:footnoteReference w:id="3"/>
      </w:r>
      <w:r w:rsidR="00A13BDC" w:rsidRPr="00A13BDC">
        <w:rPr>
          <w:rFonts w:ascii="Simplified Arabic" w:eastAsia="Times New Roman" w:hAnsi="Simplified Arabic" w:cs="Simplified Arabic" w:hint="cs"/>
          <w:sz w:val="32"/>
          <w:szCs w:val="32"/>
          <w:vertAlign w:val="superscript"/>
          <w:rtl/>
          <w:lang w:bidi="ar-IQ"/>
        </w:rPr>
        <w:t>)</w:t>
      </w:r>
      <w:r w:rsidRPr="00221E2C">
        <w:rPr>
          <w:rFonts w:ascii="Simplified Arabic" w:eastAsia="Times New Roman" w:hAnsi="Simplified Arabic" w:cs="Simplified Arabic"/>
          <w:sz w:val="32"/>
          <w:szCs w:val="32"/>
          <w:rtl/>
          <w:lang w:bidi="ar-IQ"/>
        </w:rPr>
        <w:t xml:space="preserve"> </w:t>
      </w:r>
      <w:r w:rsidR="00211F76">
        <w:rPr>
          <w:rFonts w:ascii="Simplified Arabic" w:eastAsia="Times New Roman" w:hAnsi="Simplified Arabic" w:cs="Simplified Arabic" w:hint="cs"/>
          <w:sz w:val="32"/>
          <w:szCs w:val="32"/>
          <w:rtl/>
          <w:lang w:bidi="ar-IQ"/>
        </w:rPr>
        <w:t xml:space="preserve"> </w:t>
      </w:r>
    </w:p>
    <w:p w:rsidR="00221E2C" w:rsidRPr="00D91046" w:rsidRDefault="00221E2C" w:rsidP="003F5CB2">
      <w:pPr>
        <w:spacing w:after="120" w:line="276"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إذ تتمثل حدود مجتمع البحث بطلاب المرحلة الثانية من الدراسة الصباحية في</w:t>
      </w:r>
      <w:r w:rsidR="00D91046">
        <w:rPr>
          <w:rFonts w:ascii="Simplified Arabic" w:eastAsia="Batang" w:hAnsi="Simplified Arabic" w:cs="Simplified Arabic"/>
          <w:sz w:val="32"/>
          <w:szCs w:val="32"/>
          <w:rtl/>
          <w:lang w:bidi="ar-IQ"/>
        </w:rPr>
        <w:t xml:space="preserve"> </w:t>
      </w:r>
      <w:r w:rsidRPr="00221E2C">
        <w:rPr>
          <w:rFonts w:ascii="Simplified Arabic" w:eastAsia="Batang" w:hAnsi="Simplified Arabic" w:cs="Simplified Arabic"/>
          <w:sz w:val="32"/>
          <w:szCs w:val="32"/>
          <w:rtl/>
          <w:lang w:bidi="ar-IQ"/>
        </w:rPr>
        <w:t xml:space="preserve">كليات التربية البدنية وعلوم الرياضة في ثلاث جامعات عراقية هي (البصرة ، وميسان </w:t>
      </w:r>
      <w:r w:rsidRPr="00221E2C">
        <w:rPr>
          <w:rFonts w:ascii="Simplified Arabic" w:eastAsia="Batang" w:hAnsi="Simplified Arabic" w:cs="Simplified Arabic"/>
          <w:sz w:val="32"/>
          <w:szCs w:val="32"/>
          <w:rtl/>
          <w:lang w:bidi="ar-IQ"/>
        </w:rPr>
        <w:lastRenderedPageBreak/>
        <w:t>، وذي قار) للعام الدراسي (2017/2018) ، البالغ عددهم (353) طالب</w:t>
      </w:r>
      <w:r w:rsidR="001C5DFE">
        <w:rPr>
          <w:rFonts w:ascii="Simplified Arabic" w:eastAsia="Batang" w:hAnsi="Simplified Arabic" w:cs="Simplified Arabic" w:hint="cs"/>
          <w:sz w:val="32"/>
          <w:szCs w:val="32"/>
          <w:rtl/>
          <w:lang w:bidi="ar-IQ"/>
        </w:rPr>
        <w:t>ا"</w:t>
      </w:r>
      <w:r w:rsidRPr="00221E2C">
        <w:rPr>
          <w:rFonts w:ascii="Simplified Arabic" w:eastAsia="Batang" w:hAnsi="Simplified Arabic" w:cs="Simplified Arabic"/>
          <w:sz w:val="32"/>
          <w:szCs w:val="32"/>
          <w:rtl/>
          <w:lang w:bidi="ar-IQ"/>
        </w:rPr>
        <w:t xml:space="preserve">، تم اختيار عينة البحث منهم بالطريقة العمدية بنسبة (100%) لكونهم يحققون أغراض الدراسة وسهولة الاتصال بهم ، من ثم تم تقسيمها </w:t>
      </w:r>
      <w:proofErr w:type="spellStart"/>
      <w:r w:rsidRPr="00221E2C">
        <w:rPr>
          <w:rFonts w:ascii="Simplified Arabic" w:eastAsia="Batang" w:hAnsi="Simplified Arabic" w:cs="Simplified Arabic"/>
          <w:sz w:val="32"/>
          <w:szCs w:val="32"/>
          <w:rtl/>
          <w:lang w:bidi="ar-IQ"/>
        </w:rPr>
        <w:t>وأختيار</w:t>
      </w:r>
      <w:proofErr w:type="spellEnd"/>
      <w:r w:rsidRPr="00221E2C">
        <w:rPr>
          <w:rFonts w:ascii="Simplified Arabic" w:eastAsia="Batang" w:hAnsi="Simplified Arabic" w:cs="Simplified Arabic"/>
          <w:sz w:val="32"/>
          <w:szCs w:val="32"/>
          <w:rtl/>
          <w:lang w:bidi="ar-IQ"/>
        </w:rPr>
        <w:t xml:space="preserve"> عينات البحث الثلاث من هذهِ العينة الكلية بالطريقة العشوائية البسيطة (</w:t>
      </w:r>
      <w:r w:rsidRPr="00221E2C">
        <w:rPr>
          <w:rFonts w:ascii="Times New Roman" w:eastAsia="Batang" w:hAnsi="Times New Roman" w:cs="Times New Roman"/>
          <w:sz w:val="32"/>
          <w:szCs w:val="32"/>
        </w:rPr>
        <w:t>Simple  Random  Sample</w:t>
      </w:r>
      <w:r w:rsidRPr="00221E2C">
        <w:rPr>
          <w:rFonts w:ascii="Simplified Arabic" w:eastAsia="Batang" w:hAnsi="Simplified Arabic" w:cs="Simplified Arabic"/>
          <w:sz w:val="32"/>
          <w:szCs w:val="32"/>
          <w:rtl/>
          <w:lang w:bidi="ar-IQ"/>
        </w:rPr>
        <w:t xml:space="preserve">) </w:t>
      </w:r>
      <w:proofErr w:type="spellStart"/>
      <w:r w:rsidRPr="00221E2C">
        <w:rPr>
          <w:rFonts w:ascii="Simplified Arabic" w:eastAsia="Batang" w:hAnsi="Simplified Arabic" w:cs="Simplified Arabic"/>
          <w:sz w:val="32"/>
          <w:szCs w:val="32"/>
          <w:rtl/>
          <w:lang w:bidi="ar-IQ"/>
        </w:rPr>
        <w:t>بأعتماد</w:t>
      </w:r>
      <w:proofErr w:type="spellEnd"/>
      <w:r w:rsidRPr="00221E2C">
        <w:rPr>
          <w:rFonts w:ascii="Simplified Arabic" w:eastAsia="Batang" w:hAnsi="Simplified Arabic" w:cs="Simplified Arabic"/>
          <w:sz w:val="32"/>
          <w:szCs w:val="32"/>
          <w:rtl/>
          <w:lang w:bidi="ar-IQ"/>
        </w:rPr>
        <w:t xml:space="preserve"> أسلوب القرعة بعد أن عمد الباحث إلى تحديد </w:t>
      </w:r>
      <w:r w:rsidR="00A13BDC">
        <w:rPr>
          <w:rFonts w:ascii="Simplified Arabic" w:eastAsia="Batang" w:hAnsi="Simplified Arabic" w:cs="Simplified Arabic"/>
          <w:sz w:val="32"/>
          <w:szCs w:val="32"/>
          <w:rtl/>
          <w:lang w:bidi="ar-IQ"/>
        </w:rPr>
        <w:t>عينة البناء إحصائياً بالعدد فقط</w:t>
      </w:r>
      <w:r w:rsidRPr="00221E2C">
        <w:rPr>
          <w:rFonts w:ascii="Simplified Arabic" w:eastAsia="Batang" w:hAnsi="Simplified Arabic" w:cs="Simplified Arabic"/>
          <w:sz w:val="32"/>
          <w:szCs w:val="32"/>
          <w:rtl/>
          <w:lang w:bidi="ar-IQ"/>
        </w:rPr>
        <w:t xml:space="preserve">، وتمثلت هذهِ العينات بعينة البناء (عينة التحليل الإحصائي المنطقي لفقرات المقياس) ، والعينة </w:t>
      </w:r>
      <w:proofErr w:type="spellStart"/>
      <w:r w:rsidRPr="00221E2C">
        <w:rPr>
          <w:rFonts w:ascii="Simplified Arabic" w:eastAsia="Batang" w:hAnsi="Simplified Arabic" w:cs="Simplified Arabic"/>
          <w:sz w:val="32"/>
          <w:szCs w:val="32"/>
          <w:rtl/>
          <w:lang w:bidi="ar-IQ"/>
        </w:rPr>
        <w:t>الإستطلاعية</w:t>
      </w:r>
      <w:proofErr w:type="spellEnd"/>
      <w:r w:rsidRPr="00221E2C">
        <w:rPr>
          <w:rFonts w:ascii="Simplified Arabic" w:eastAsia="Batang" w:hAnsi="Simplified Arabic" w:cs="Simplified Arabic"/>
          <w:sz w:val="32"/>
          <w:szCs w:val="32"/>
          <w:rtl/>
          <w:lang w:bidi="ar-IQ"/>
        </w:rPr>
        <w:t xml:space="preserve"> (عينة تجريب المقياس) ، والعينة الرئيسة (تقنين وتطبيق المقياس) إذ تم هذا الاختيار والتقسيم بما </w:t>
      </w:r>
      <w:proofErr w:type="spellStart"/>
      <w:r w:rsidRPr="00221E2C">
        <w:rPr>
          <w:rFonts w:ascii="Simplified Arabic" w:eastAsia="Batang" w:hAnsi="Simplified Arabic" w:cs="Simplified Arabic"/>
          <w:sz w:val="32"/>
          <w:szCs w:val="32"/>
          <w:rtl/>
          <w:lang w:bidi="ar-IQ"/>
        </w:rPr>
        <w:t>يتلائم</w:t>
      </w:r>
      <w:proofErr w:type="spellEnd"/>
      <w:r w:rsidRPr="00221E2C">
        <w:rPr>
          <w:rFonts w:ascii="Simplified Arabic" w:eastAsia="Batang" w:hAnsi="Simplified Arabic" w:cs="Simplified Arabic"/>
          <w:sz w:val="32"/>
          <w:szCs w:val="32"/>
          <w:rtl/>
          <w:lang w:bidi="ar-IQ"/>
        </w:rPr>
        <w:t xml:space="preserve"> مع خصوصية الدراسة ليناسب التسلسل المنطقي للإجراءات ، ولكل عينة إجراءات خاصة بها بحسب متطلبات إجراءات وأهداف الدراسة ، وبما أن مجتمع الدراسة محدد وغير مفتوح العدد الذي يسمح </w:t>
      </w:r>
      <w:proofErr w:type="spellStart"/>
      <w:r w:rsidRPr="00221E2C">
        <w:rPr>
          <w:rFonts w:ascii="Simplified Arabic" w:eastAsia="Batang" w:hAnsi="Simplified Arabic" w:cs="Simplified Arabic"/>
          <w:sz w:val="32"/>
          <w:szCs w:val="32"/>
          <w:rtl/>
          <w:lang w:bidi="ar-IQ"/>
        </w:rPr>
        <w:t>بإعتماد</w:t>
      </w:r>
      <w:proofErr w:type="spellEnd"/>
      <w:r w:rsidRPr="00221E2C">
        <w:rPr>
          <w:rFonts w:ascii="Simplified Arabic" w:eastAsia="Batang" w:hAnsi="Simplified Arabic" w:cs="Simplified Arabic"/>
          <w:sz w:val="32"/>
          <w:szCs w:val="32"/>
          <w:rtl/>
          <w:lang w:bidi="ar-IQ"/>
        </w:rPr>
        <w:t xml:space="preserve"> نظريات بناء المقاييس من نوع الورقة والقلم ، والتي يُشترط في أن يفوق عدد أفراد عينة البناء على عدد أفراد العينتين المذكورة عمد الباحث إلى ما يلي:-</w:t>
      </w:r>
    </w:p>
    <w:p w:rsidR="00221E2C" w:rsidRPr="00221E2C" w:rsidRDefault="00221E2C" w:rsidP="00221E2C">
      <w:pPr>
        <w:numPr>
          <w:ilvl w:val="0"/>
          <w:numId w:val="44"/>
        </w:numPr>
        <w:tabs>
          <w:tab w:val="left" w:pos="368"/>
        </w:tabs>
        <w:spacing w:after="200" w:line="276" w:lineRule="auto"/>
        <w:ind w:left="0" w:right="-425" w:firstLine="0"/>
        <w:contextualSpacing/>
        <w:jc w:val="both"/>
        <w:rPr>
          <w:rFonts w:ascii="Simplified Arabic" w:eastAsia="Times New Roman" w:hAnsi="Simplified Arabic" w:cs="Simplified Arabic"/>
          <w:b/>
          <w:bCs/>
          <w:sz w:val="32"/>
          <w:szCs w:val="32"/>
          <w:rtl/>
          <w:lang w:bidi="ar-IQ"/>
        </w:rPr>
      </w:pPr>
      <w:r w:rsidRPr="00221E2C">
        <w:rPr>
          <w:rFonts w:ascii="Simplified Arabic" w:eastAsia="Times New Roman" w:hAnsi="Simplified Arabic" w:cs="Simplified Arabic"/>
          <w:b/>
          <w:bCs/>
          <w:sz w:val="32"/>
          <w:szCs w:val="32"/>
          <w:rtl/>
          <w:lang w:bidi="ar-IQ"/>
        </w:rPr>
        <w:t>عينة بناء (عينة التحليل الإحصائي المنطقي لفقرات المقياس):-</w:t>
      </w:r>
    </w:p>
    <w:p w:rsidR="00D91046" w:rsidRPr="00221E2C" w:rsidRDefault="00221E2C" w:rsidP="003F5CB2">
      <w:pPr>
        <w:tabs>
          <w:tab w:val="left" w:pos="368"/>
        </w:tabs>
        <w:spacing w:line="276" w:lineRule="auto"/>
        <w:jc w:val="lowKashida"/>
        <w:rPr>
          <w:rFonts w:ascii="Calibri" w:eastAsia="Batang" w:hAnsi="Calibri" w:cs="Simplified Arabic"/>
          <w:sz w:val="32"/>
          <w:szCs w:val="32"/>
          <w:lang w:bidi="ar-IQ"/>
        </w:rPr>
      </w:pPr>
      <w:r w:rsidRPr="00221E2C">
        <w:rPr>
          <w:rFonts w:ascii="Calibri" w:eastAsia="Batang" w:hAnsi="Calibri" w:cs="Simplified Arabic"/>
          <w:sz w:val="32"/>
          <w:szCs w:val="32"/>
          <w:rtl/>
          <w:lang w:bidi="ar-IQ"/>
        </w:rPr>
        <w:t xml:space="preserve">    لتجنب التحيز أو </w:t>
      </w:r>
      <w:proofErr w:type="spellStart"/>
      <w:r w:rsidRPr="00221E2C">
        <w:rPr>
          <w:rFonts w:ascii="Calibri" w:eastAsia="Batang" w:hAnsi="Calibri" w:cs="Simplified Arabic"/>
          <w:sz w:val="32"/>
          <w:szCs w:val="32"/>
          <w:rtl/>
          <w:lang w:bidi="ar-IQ"/>
        </w:rPr>
        <w:t>الإجتهادات</w:t>
      </w:r>
      <w:proofErr w:type="spellEnd"/>
      <w:r w:rsidRPr="00221E2C">
        <w:rPr>
          <w:rFonts w:ascii="Calibri" w:eastAsia="Batang" w:hAnsi="Calibri" w:cs="Simplified Arabic"/>
          <w:sz w:val="32"/>
          <w:szCs w:val="32"/>
          <w:rtl/>
          <w:lang w:bidi="ar-IQ"/>
        </w:rPr>
        <w:t xml:space="preserve"> غير المنهجية في تحديد حجم هذهِ العينة والتأكد من معرفة كفاية حجمها لأغراض البناء والتحليل الإحصائي عمد الباحث إلى </w:t>
      </w:r>
      <w:proofErr w:type="spellStart"/>
      <w:r w:rsidRPr="00221E2C">
        <w:rPr>
          <w:rFonts w:ascii="Calibri" w:eastAsia="Batang" w:hAnsi="Calibri" w:cs="Simplified Arabic"/>
          <w:sz w:val="32"/>
          <w:szCs w:val="32"/>
          <w:rtl/>
          <w:lang w:bidi="ar-IQ"/>
        </w:rPr>
        <w:t>إستعمال</w:t>
      </w:r>
      <w:proofErr w:type="spellEnd"/>
      <w:r w:rsidRPr="00221E2C">
        <w:rPr>
          <w:rFonts w:ascii="Calibri" w:eastAsia="Batang" w:hAnsi="Calibri" w:cs="Simplified Arabic"/>
          <w:sz w:val="32"/>
          <w:szCs w:val="32"/>
          <w:rtl/>
          <w:lang w:bidi="ar-IQ"/>
        </w:rPr>
        <w:t xml:space="preserve"> </w:t>
      </w:r>
      <w:proofErr w:type="spellStart"/>
      <w:r w:rsidRPr="00221E2C">
        <w:rPr>
          <w:rFonts w:ascii="Calibri" w:eastAsia="Batang" w:hAnsi="Calibri" w:cs="Simplified Arabic"/>
          <w:sz w:val="32"/>
          <w:szCs w:val="32"/>
          <w:rtl/>
          <w:lang w:bidi="ar-IQ"/>
        </w:rPr>
        <w:t>أختبار</w:t>
      </w:r>
      <w:proofErr w:type="spellEnd"/>
      <w:r w:rsidRPr="00221E2C">
        <w:rPr>
          <w:rFonts w:ascii="Calibri" w:eastAsia="Batang" w:hAnsi="Calibri" w:cs="Simplified Arabic"/>
          <w:sz w:val="32"/>
          <w:szCs w:val="32"/>
          <w:rtl/>
          <w:lang w:bidi="ar-IQ"/>
        </w:rPr>
        <w:t xml:space="preserve"> </w:t>
      </w:r>
      <w:r w:rsidRPr="00221E2C">
        <w:rPr>
          <w:rFonts w:ascii="Times New Roman" w:eastAsia="Batang" w:hAnsi="Times New Roman" w:cs="Times New Roman"/>
          <w:sz w:val="32"/>
          <w:szCs w:val="32"/>
        </w:rPr>
        <w:t>(KMO test)</w:t>
      </w:r>
      <w:r w:rsidRPr="00221E2C">
        <w:rPr>
          <w:rFonts w:ascii="Calibri" w:eastAsia="Batang" w:hAnsi="Calibri" w:cs="Simplified Arabic"/>
          <w:sz w:val="32"/>
          <w:szCs w:val="32"/>
          <w:rtl/>
          <w:lang w:bidi="ar-IQ"/>
        </w:rPr>
        <w:t xml:space="preserve"> ، وقد أظهرت النتائج أن حد كفاية حجم العينة = </w:t>
      </w:r>
      <w:r w:rsidRPr="00221E2C">
        <w:rPr>
          <w:rFonts w:ascii="Times New Roman" w:eastAsia="Batang" w:hAnsi="Times New Roman" w:cs="Times New Roman"/>
          <w:sz w:val="32"/>
          <w:szCs w:val="32"/>
          <w:rtl/>
          <w:lang w:bidi="ar-IQ"/>
        </w:rPr>
        <w:t>(</w:t>
      </w:r>
      <w:r w:rsidRPr="00221E2C">
        <w:rPr>
          <w:rFonts w:ascii="Times New Roman" w:eastAsia="Calibri" w:hAnsi="Times New Roman" w:cs="Times New Roman"/>
          <w:color w:val="000000"/>
          <w:sz w:val="32"/>
          <w:szCs w:val="32"/>
        </w:rPr>
        <w:t>0.601</w:t>
      </w:r>
      <w:r w:rsidRPr="00221E2C">
        <w:rPr>
          <w:rFonts w:ascii="Times New Roman" w:eastAsia="Batang" w:hAnsi="Times New Roman" w:cs="Times New Roman"/>
          <w:sz w:val="32"/>
          <w:szCs w:val="32"/>
          <w:rtl/>
          <w:lang w:bidi="ar-IQ"/>
        </w:rPr>
        <w:t>)</w:t>
      </w:r>
      <w:r w:rsidRPr="00221E2C">
        <w:rPr>
          <w:rFonts w:ascii="Calibri" w:eastAsia="Batang" w:hAnsi="Calibri" w:cs="Simplified Arabic"/>
          <w:sz w:val="32"/>
          <w:szCs w:val="32"/>
          <w:rtl/>
          <w:lang w:bidi="ar-IQ"/>
        </w:rPr>
        <w:t xml:space="preserve"> وهو حد مقبول لكونه أكبر من </w:t>
      </w:r>
      <w:r w:rsidRPr="00221E2C">
        <w:rPr>
          <w:rFonts w:ascii="Times New Roman" w:eastAsia="Batang" w:hAnsi="Times New Roman" w:cs="Times New Roman"/>
          <w:sz w:val="32"/>
          <w:szCs w:val="32"/>
          <w:rtl/>
          <w:lang w:bidi="ar-IQ"/>
        </w:rPr>
        <w:t>(</w:t>
      </w:r>
      <w:r w:rsidRPr="00221E2C">
        <w:rPr>
          <w:rFonts w:ascii="Times New Roman" w:eastAsia="Batang" w:hAnsi="Times New Roman" w:cs="Times New Roman"/>
          <w:sz w:val="32"/>
          <w:szCs w:val="32"/>
          <w:lang w:bidi="ar-IQ"/>
        </w:rPr>
        <w:t>0.05</w:t>
      </w:r>
      <w:r w:rsidRPr="00221E2C">
        <w:rPr>
          <w:rFonts w:ascii="Times New Roman" w:eastAsia="Batang" w:hAnsi="Times New Roman" w:cs="Times New Roman"/>
          <w:sz w:val="32"/>
          <w:szCs w:val="32"/>
          <w:rtl/>
          <w:lang w:bidi="ar-IQ"/>
        </w:rPr>
        <w:t>)</w:t>
      </w:r>
      <w:r w:rsidRPr="00221E2C">
        <w:rPr>
          <w:rFonts w:ascii="Calibri" w:eastAsia="Batang" w:hAnsi="Calibri" w:cs="Simplified Arabic"/>
          <w:sz w:val="32"/>
          <w:szCs w:val="32"/>
          <w:rtl/>
          <w:lang w:bidi="ar-IQ"/>
        </w:rPr>
        <w:t xml:space="preserve"> إذ بلغت درجة</w:t>
      </w:r>
      <w:r w:rsidRPr="00221E2C">
        <w:rPr>
          <w:rFonts w:ascii="Times New Roman" w:eastAsia="Batang" w:hAnsi="Times New Roman" w:cs="Times New Roman"/>
          <w:sz w:val="32"/>
          <w:szCs w:val="32"/>
          <w:rtl/>
          <w:lang w:bidi="ar-IQ"/>
        </w:rPr>
        <w:t xml:space="preserve"> (</w:t>
      </w:r>
      <w:r w:rsidRPr="00221E2C">
        <w:rPr>
          <w:rFonts w:ascii="Times New Roman" w:eastAsia="Batang" w:hAnsi="Times New Roman" w:cs="Times New Roman"/>
          <w:sz w:val="32"/>
          <w:szCs w:val="32"/>
          <w:lang w:bidi="ar-IQ"/>
        </w:rPr>
        <w:t>Sig</w:t>
      </w:r>
      <w:r w:rsidRPr="00221E2C">
        <w:rPr>
          <w:rFonts w:ascii="Times New Roman" w:eastAsia="Batang" w:hAnsi="Times New Roman" w:cs="Times New Roman"/>
          <w:sz w:val="32"/>
          <w:szCs w:val="32"/>
          <w:rtl/>
          <w:lang w:bidi="ar-IQ"/>
        </w:rPr>
        <w:t>) (</w:t>
      </w:r>
      <w:r w:rsidRPr="00221E2C">
        <w:rPr>
          <w:rFonts w:ascii="Times New Roman" w:eastAsia="Batang" w:hAnsi="Times New Roman" w:cs="Times New Roman"/>
          <w:sz w:val="32"/>
          <w:szCs w:val="32"/>
          <w:lang w:bidi="ar-IQ"/>
        </w:rPr>
        <w:t>0.000</w:t>
      </w:r>
      <w:r w:rsidRPr="00221E2C">
        <w:rPr>
          <w:rFonts w:ascii="Times New Roman" w:eastAsia="Batang" w:hAnsi="Times New Roman" w:cs="Times New Roman"/>
          <w:sz w:val="32"/>
          <w:szCs w:val="32"/>
          <w:rtl/>
          <w:lang w:bidi="ar-IQ"/>
        </w:rPr>
        <w:t>)</w:t>
      </w:r>
      <w:r w:rsidRPr="00221E2C">
        <w:rPr>
          <w:rFonts w:ascii="Calibri" w:eastAsia="Batang" w:hAnsi="Calibri" w:cs="Simplified Arabic"/>
          <w:sz w:val="32"/>
          <w:szCs w:val="32"/>
          <w:rtl/>
          <w:lang w:bidi="ar-IQ"/>
        </w:rPr>
        <w:t xml:space="preserve"> عند درجة حرية </w:t>
      </w:r>
      <w:r w:rsidRPr="00221E2C">
        <w:rPr>
          <w:rFonts w:ascii="Times New Roman" w:eastAsia="Batang" w:hAnsi="Times New Roman" w:cs="Times New Roman"/>
          <w:sz w:val="32"/>
          <w:szCs w:val="32"/>
          <w:rtl/>
          <w:lang w:bidi="ar-IQ"/>
        </w:rPr>
        <w:t>(</w:t>
      </w:r>
      <w:r w:rsidRPr="00221E2C">
        <w:rPr>
          <w:rFonts w:ascii="Times New Roman" w:eastAsia="Batang" w:hAnsi="Times New Roman" w:cs="Times New Roman"/>
          <w:sz w:val="32"/>
          <w:szCs w:val="32"/>
          <w:lang w:bidi="ar-IQ"/>
        </w:rPr>
        <w:t>351</w:t>
      </w:r>
      <w:r w:rsidRPr="00221E2C">
        <w:rPr>
          <w:rFonts w:ascii="Times New Roman" w:eastAsia="Batang" w:hAnsi="Times New Roman" w:cs="Times New Roman"/>
          <w:sz w:val="32"/>
          <w:szCs w:val="32"/>
          <w:rtl/>
          <w:lang w:bidi="ar-IQ"/>
        </w:rPr>
        <w:t>)</w:t>
      </w:r>
      <w:r w:rsidRPr="00221E2C">
        <w:rPr>
          <w:rFonts w:ascii="Calibri" w:eastAsia="Batang" w:hAnsi="Calibri" w:cs="Simplified Arabic"/>
          <w:sz w:val="32"/>
          <w:szCs w:val="32"/>
          <w:rtl/>
          <w:lang w:bidi="ar-IQ"/>
        </w:rPr>
        <w:t xml:space="preserve"> ومستوى دلالة</w:t>
      </w:r>
      <w:r w:rsidRPr="00221E2C">
        <w:rPr>
          <w:rFonts w:ascii="Times New Roman" w:eastAsia="Batang" w:hAnsi="Times New Roman" w:cs="Times New Roman"/>
          <w:sz w:val="32"/>
          <w:szCs w:val="32"/>
          <w:rtl/>
          <w:lang w:bidi="ar-IQ"/>
        </w:rPr>
        <w:t xml:space="preserve"> (</w:t>
      </w:r>
      <w:r w:rsidRPr="00221E2C">
        <w:rPr>
          <w:rFonts w:ascii="Times New Roman" w:eastAsia="Batang" w:hAnsi="Times New Roman" w:cs="Times New Roman"/>
          <w:sz w:val="32"/>
          <w:szCs w:val="32"/>
          <w:lang w:bidi="ar-IQ"/>
        </w:rPr>
        <w:t>0.05</w:t>
      </w:r>
      <w:r w:rsidRPr="00221E2C">
        <w:rPr>
          <w:rFonts w:ascii="Times New Roman" w:eastAsia="Batang" w:hAnsi="Times New Roman" w:cs="Times New Roman"/>
          <w:sz w:val="32"/>
          <w:szCs w:val="32"/>
          <w:rtl/>
          <w:lang w:bidi="ar-IQ"/>
        </w:rPr>
        <w:t xml:space="preserve">) </w:t>
      </w:r>
      <w:r w:rsidRPr="00221E2C">
        <w:rPr>
          <w:rFonts w:ascii="Simplified Arabic" w:eastAsia="Batang" w:hAnsi="Simplified Arabic" w:cs="Simplified Arabic"/>
          <w:sz w:val="32"/>
          <w:szCs w:val="32"/>
          <w:rtl/>
          <w:lang w:bidi="ar-IQ"/>
        </w:rPr>
        <w:t>ليكون عددها (179) طالب وبهذا</w:t>
      </w:r>
      <w:r w:rsidRPr="00221E2C">
        <w:rPr>
          <w:rFonts w:ascii="Calibri" w:eastAsia="Batang" w:hAnsi="Calibri" w:cs="Simplified Arabic"/>
          <w:sz w:val="32"/>
          <w:szCs w:val="32"/>
          <w:rtl/>
          <w:lang w:bidi="ar-IQ"/>
        </w:rPr>
        <w:t xml:space="preserve"> فأن حجم هذهِ العينة كافٍ للشروع </w:t>
      </w:r>
      <w:r w:rsidR="001C5DFE" w:rsidRPr="00221E2C">
        <w:rPr>
          <w:rFonts w:ascii="Calibri" w:eastAsia="Batang" w:hAnsi="Calibri" w:cs="Simplified Arabic" w:hint="cs"/>
          <w:sz w:val="32"/>
          <w:szCs w:val="32"/>
          <w:rtl/>
          <w:lang w:bidi="ar-IQ"/>
        </w:rPr>
        <w:t>باختيارهم</w:t>
      </w:r>
      <w:r w:rsidRPr="00221E2C">
        <w:rPr>
          <w:rFonts w:ascii="Calibri" w:eastAsia="Batang" w:hAnsi="Calibri" w:cs="Simplified Arabic"/>
          <w:sz w:val="32"/>
          <w:szCs w:val="32"/>
          <w:rtl/>
          <w:lang w:bidi="ar-IQ"/>
        </w:rPr>
        <w:t xml:space="preserve"> عشوائياً من</w:t>
      </w:r>
      <w:r w:rsidRPr="00221E2C">
        <w:rPr>
          <w:rFonts w:ascii="Calibri" w:eastAsia="Batang" w:hAnsi="Calibri" w:cs="Simplified Arabic"/>
          <w:sz w:val="32"/>
          <w:szCs w:val="32"/>
          <w:rtl/>
        </w:rPr>
        <w:t xml:space="preserve"> مجتمع البحث </w:t>
      </w:r>
      <w:r w:rsidRPr="00221E2C">
        <w:rPr>
          <w:rFonts w:ascii="Calibri" w:eastAsia="Batang" w:hAnsi="Calibri" w:cs="Simplified Arabic"/>
          <w:sz w:val="32"/>
          <w:szCs w:val="32"/>
          <w:rtl/>
          <w:lang w:bidi="ar-IQ"/>
        </w:rPr>
        <w:t>الأصل إذ مَثلَت ما نسبته (</w:t>
      </w:r>
      <w:r w:rsidRPr="00221E2C">
        <w:rPr>
          <w:rFonts w:ascii="Simplified Arabic" w:eastAsia="Calibri" w:hAnsi="Simplified Arabic" w:cs="Simplified Arabic"/>
          <w:sz w:val="32"/>
          <w:szCs w:val="32"/>
          <w:rtl/>
          <w:lang w:bidi="ar-IQ"/>
        </w:rPr>
        <w:t>50.708 %</w:t>
      </w:r>
      <w:r w:rsidRPr="00221E2C">
        <w:rPr>
          <w:rFonts w:ascii="Calibri" w:eastAsia="Batang" w:hAnsi="Calibri" w:cs="Simplified Arabic"/>
          <w:sz w:val="32"/>
          <w:szCs w:val="32"/>
          <w:rtl/>
          <w:lang w:bidi="ar-IQ"/>
        </w:rPr>
        <w:t>) منهم ، وتتحدد الإجراءات الخاصة بأفراد هذهِ العي</w:t>
      </w:r>
      <w:r w:rsidR="001C5DFE">
        <w:rPr>
          <w:rFonts w:ascii="Calibri" w:eastAsia="Batang" w:hAnsi="Calibri" w:cs="Simplified Arabic" w:hint="cs"/>
          <w:sz w:val="32"/>
          <w:szCs w:val="32"/>
          <w:rtl/>
          <w:lang w:bidi="ar-IQ"/>
        </w:rPr>
        <w:t>ن</w:t>
      </w:r>
      <w:r w:rsidRPr="00221E2C">
        <w:rPr>
          <w:rFonts w:ascii="Calibri" w:eastAsia="Batang" w:hAnsi="Calibri" w:cs="Simplified Arabic"/>
          <w:sz w:val="32"/>
          <w:szCs w:val="32"/>
          <w:rtl/>
          <w:lang w:bidi="ar-IQ"/>
        </w:rPr>
        <w:t>ة</w:t>
      </w:r>
      <w:r w:rsidRPr="00221E2C">
        <w:rPr>
          <w:rFonts w:ascii="Simplified Arabic" w:eastAsia="Batang" w:hAnsi="Simplified Arabic" w:cs="Simplified Arabic"/>
          <w:sz w:val="32"/>
          <w:szCs w:val="32"/>
          <w:rtl/>
          <w:lang w:bidi="ar-IQ"/>
        </w:rPr>
        <w:t xml:space="preserve"> لبناء فقرات </w:t>
      </w:r>
      <w:r w:rsidR="001C5DFE">
        <w:rPr>
          <w:rFonts w:ascii="Simplified Arabic" w:eastAsia="Batang" w:hAnsi="Simplified Arabic" w:cs="Simplified Arabic" w:hint="cs"/>
          <w:sz w:val="32"/>
          <w:szCs w:val="32"/>
          <w:rtl/>
          <w:lang w:bidi="ar-IQ"/>
        </w:rPr>
        <w:t>ا</w:t>
      </w:r>
      <w:r w:rsidRPr="00221E2C">
        <w:rPr>
          <w:rFonts w:ascii="Simplified Arabic" w:eastAsia="Batang" w:hAnsi="Simplified Arabic" w:cs="Simplified Arabic"/>
          <w:sz w:val="32"/>
          <w:szCs w:val="32"/>
          <w:rtl/>
          <w:lang w:bidi="ar-IQ"/>
        </w:rPr>
        <w:t xml:space="preserve">داة القياس </w:t>
      </w:r>
      <w:r w:rsidRPr="00221E2C">
        <w:rPr>
          <w:rFonts w:ascii="Simplified Arabic" w:eastAsia="Batang" w:hAnsi="Simplified Arabic" w:cs="Simplified Arabic"/>
          <w:sz w:val="32"/>
          <w:szCs w:val="32"/>
          <w:rtl/>
        </w:rPr>
        <w:t xml:space="preserve">وإجراء الأسس والمعاملات </w:t>
      </w:r>
      <w:proofErr w:type="spellStart"/>
      <w:r w:rsidRPr="00221E2C">
        <w:rPr>
          <w:rFonts w:ascii="Simplified Arabic" w:eastAsia="Batang" w:hAnsi="Simplified Arabic" w:cs="Simplified Arabic"/>
          <w:sz w:val="32"/>
          <w:szCs w:val="32"/>
          <w:rtl/>
        </w:rPr>
        <w:t>العلميه</w:t>
      </w:r>
      <w:proofErr w:type="spellEnd"/>
      <w:r w:rsidRPr="00221E2C">
        <w:rPr>
          <w:rFonts w:ascii="Simplified Arabic" w:eastAsia="Batang" w:hAnsi="Simplified Arabic" w:cs="Simplified Arabic"/>
          <w:sz w:val="32"/>
          <w:szCs w:val="32"/>
          <w:rtl/>
        </w:rPr>
        <w:t xml:space="preserve"> لقبولها </w:t>
      </w:r>
      <w:proofErr w:type="spellStart"/>
      <w:r w:rsidRPr="00221E2C">
        <w:rPr>
          <w:rFonts w:ascii="Simplified Arabic" w:eastAsia="Batang" w:hAnsi="Simplified Arabic" w:cs="Simplified Arabic"/>
          <w:sz w:val="32"/>
          <w:szCs w:val="32"/>
          <w:rtl/>
        </w:rPr>
        <w:t>والأعتماد</w:t>
      </w:r>
      <w:proofErr w:type="spellEnd"/>
      <w:r w:rsidRPr="00221E2C">
        <w:rPr>
          <w:rFonts w:ascii="Simplified Arabic" w:eastAsia="Batang" w:hAnsi="Simplified Arabic" w:cs="Simplified Arabic"/>
          <w:sz w:val="32"/>
          <w:szCs w:val="32"/>
          <w:rtl/>
        </w:rPr>
        <w:t xml:space="preserve"> </w:t>
      </w:r>
      <w:r w:rsidR="001C5DFE">
        <w:rPr>
          <w:rFonts w:ascii="Simplified Arabic" w:eastAsia="Batang" w:hAnsi="Simplified Arabic" w:cs="Simplified Arabic" w:hint="cs"/>
          <w:sz w:val="32"/>
          <w:szCs w:val="32"/>
          <w:rtl/>
        </w:rPr>
        <w:t>على</w:t>
      </w:r>
      <w:r w:rsidRPr="00221E2C">
        <w:rPr>
          <w:rFonts w:ascii="Simplified Arabic" w:eastAsia="Batang" w:hAnsi="Simplified Arabic" w:cs="Simplified Arabic"/>
          <w:sz w:val="32"/>
          <w:szCs w:val="32"/>
          <w:rtl/>
        </w:rPr>
        <w:t xml:space="preserve"> نتائجها </w:t>
      </w:r>
      <w:r w:rsidRPr="00221E2C">
        <w:rPr>
          <w:rFonts w:ascii="Calibri" w:eastAsia="Batang" w:hAnsi="Calibri" w:cs="Simplified Arabic"/>
          <w:sz w:val="32"/>
          <w:szCs w:val="32"/>
          <w:rtl/>
          <w:lang w:bidi="ar-IQ"/>
        </w:rPr>
        <w:t>وكما مُبين في الجدول (1) .</w:t>
      </w:r>
    </w:p>
    <w:p w:rsidR="00221E2C" w:rsidRPr="00221E2C" w:rsidRDefault="00221E2C" w:rsidP="00A13BDC">
      <w:pPr>
        <w:numPr>
          <w:ilvl w:val="0"/>
          <w:numId w:val="44"/>
        </w:numPr>
        <w:tabs>
          <w:tab w:val="left" w:pos="368"/>
        </w:tabs>
        <w:spacing w:after="200" w:line="276" w:lineRule="auto"/>
        <w:ind w:left="0" w:right="-425" w:firstLine="0"/>
        <w:contextualSpacing/>
        <w:jc w:val="both"/>
        <w:rPr>
          <w:rFonts w:ascii="Simplified Arabic" w:eastAsia="Times New Roman" w:hAnsi="Simplified Arabic" w:cs="Simplified Arabic"/>
          <w:b/>
          <w:bCs/>
          <w:color w:val="FF0000"/>
          <w:sz w:val="32"/>
          <w:szCs w:val="32"/>
          <w:rtl/>
          <w:lang w:bidi="ar-IQ"/>
        </w:rPr>
      </w:pPr>
      <w:r w:rsidRPr="00221E2C">
        <w:rPr>
          <w:rFonts w:ascii="Simplified Arabic" w:eastAsia="Times New Roman" w:hAnsi="Simplified Arabic" w:cs="Simplified Arabic"/>
          <w:b/>
          <w:bCs/>
          <w:sz w:val="32"/>
          <w:szCs w:val="32"/>
          <w:rtl/>
          <w:lang w:bidi="ar-IQ"/>
        </w:rPr>
        <w:lastRenderedPageBreak/>
        <w:t xml:space="preserve">عينة </w:t>
      </w:r>
      <w:r w:rsidR="00A13BDC">
        <w:rPr>
          <w:rFonts w:ascii="Simplified Arabic" w:eastAsia="Times New Roman" w:hAnsi="Simplified Arabic" w:cs="Simplified Arabic" w:hint="cs"/>
          <w:b/>
          <w:bCs/>
          <w:sz w:val="32"/>
          <w:szCs w:val="32"/>
          <w:rtl/>
          <w:lang w:bidi="ar-IQ"/>
        </w:rPr>
        <w:t>التجربة الاستطلاعية</w:t>
      </w:r>
      <w:r w:rsidRPr="00221E2C">
        <w:rPr>
          <w:rFonts w:ascii="Simplified Arabic" w:eastAsia="Times New Roman" w:hAnsi="Simplified Arabic" w:cs="Simplified Arabic"/>
          <w:b/>
          <w:bCs/>
          <w:sz w:val="32"/>
          <w:szCs w:val="32"/>
          <w:rtl/>
          <w:lang w:bidi="ar-IQ"/>
        </w:rPr>
        <w:t xml:space="preserve"> :-</w:t>
      </w:r>
    </w:p>
    <w:p w:rsidR="00221E2C" w:rsidRPr="00221E2C" w:rsidRDefault="00221E2C" w:rsidP="003F5CB2">
      <w:pPr>
        <w:tabs>
          <w:tab w:val="left" w:pos="368"/>
        </w:tabs>
        <w:spacing w:line="276" w:lineRule="auto"/>
        <w:jc w:val="both"/>
        <w:rPr>
          <w:rFonts w:ascii="Simplified Arabic" w:eastAsia="Batang" w:hAnsi="Simplified Arabic" w:cs="Simplified Arabic"/>
          <w:sz w:val="32"/>
          <w:szCs w:val="32"/>
          <w:lang w:bidi="ar-IQ"/>
        </w:rPr>
      </w:pPr>
      <w:r w:rsidRPr="00221E2C">
        <w:rPr>
          <w:rFonts w:ascii="Calibri" w:eastAsia="Batang" w:hAnsi="Calibri" w:cs="Simplified Arabic"/>
          <w:sz w:val="32"/>
          <w:szCs w:val="32"/>
          <w:rtl/>
          <w:lang w:bidi="ar-IQ"/>
        </w:rPr>
        <w:t xml:space="preserve">   تتحدد الإجراءات الخاصة بأفراد هذهِ العينة لتجريب</w:t>
      </w:r>
      <w:r w:rsidRPr="00221E2C">
        <w:rPr>
          <w:rFonts w:ascii="Simplified Arabic" w:eastAsia="Batang" w:hAnsi="Simplified Arabic" w:cs="Simplified Arabic"/>
          <w:sz w:val="32"/>
          <w:szCs w:val="32"/>
          <w:rtl/>
          <w:lang w:bidi="ar-IQ"/>
        </w:rPr>
        <w:t xml:space="preserve"> </w:t>
      </w:r>
      <w:r w:rsidR="001C5DFE">
        <w:rPr>
          <w:rFonts w:ascii="Simplified Arabic" w:eastAsia="Batang" w:hAnsi="Simplified Arabic" w:cs="Simplified Arabic" w:hint="cs"/>
          <w:sz w:val="32"/>
          <w:szCs w:val="32"/>
          <w:rtl/>
          <w:lang w:bidi="ar-IQ"/>
        </w:rPr>
        <w:t>الا</w:t>
      </w:r>
      <w:r w:rsidRPr="00221E2C">
        <w:rPr>
          <w:rFonts w:ascii="Simplified Arabic" w:eastAsia="Batang" w:hAnsi="Simplified Arabic" w:cs="Simplified Arabic"/>
          <w:sz w:val="32"/>
          <w:szCs w:val="32"/>
          <w:rtl/>
          <w:lang w:bidi="ar-IQ"/>
        </w:rPr>
        <w:t xml:space="preserve">داة </w:t>
      </w:r>
      <w:r w:rsidR="009B66A8" w:rsidRPr="00221E2C">
        <w:rPr>
          <w:rFonts w:ascii="Simplified Arabic" w:eastAsia="Batang" w:hAnsi="Simplified Arabic" w:cs="Simplified Arabic" w:hint="cs"/>
          <w:sz w:val="32"/>
          <w:szCs w:val="32"/>
          <w:rtl/>
          <w:lang w:bidi="ar-IQ"/>
        </w:rPr>
        <w:t>استطلاعيا</w:t>
      </w:r>
      <w:r w:rsidRPr="00221E2C">
        <w:rPr>
          <w:rFonts w:ascii="Simplified Arabic" w:eastAsia="Batang" w:hAnsi="Simplified Arabic" w:cs="Simplified Arabic"/>
          <w:sz w:val="32"/>
          <w:szCs w:val="32"/>
          <w:rtl/>
          <w:lang w:bidi="ar-IQ"/>
        </w:rPr>
        <w:t xml:space="preserve"> لأغراض </w:t>
      </w:r>
      <w:r w:rsidR="001C5DFE" w:rsidRPr="00221E2C">
        <w:rPr>
          <w:rFonts w:ascii="Simplified Arabic" w:eastAsia="Batang" w:hAnsi="Simplified Arabic" w:cs="Simplified Arabic" w:hint="cs"/>
          <w:sz w:val="32"/>
          <w:szCs w:val="32"/>
          <w:rtl/>
          <w:lang w:bidi="ar-IQ"/>
        </w:rPr>
        <w:t>تنظيمية</w:t>
      </w:r>
      <w:r w:rsidRPr="00221E2C">
        <w:rPr>
          <w:rFonts w:ascii="Simplified Arabic" w:eastAsia="Batang" w:hAnsi="Simplified Arabic" w:cs="Simplified Arabic"/>
          <w:sz w:val="32"/>
          <w:szCs w:val="32"/>
          <w:rtl/>
          <w:lang w:bidi="ar-IQ"/>
        </w:rPr>
        <w:t xml:space="preserve"> ولا يجرى </w:t>
      </w:r>
      <w:r w:rsidR="009B66A8">
        <w:rPr>
          <w:rFonts w:ascii="Simplified Arabic" w:eastAsia="Batang" w:hAnsi="Simplified Arabic" w:cs="Simplified Arabic"/>
          <w:sz w:val="32"/>
          <w:szCs w:val="32"/>
          <w:rtl/>
          <w:lang w:bidi="ar-IQ"/>
        </w:rPr>
        <w:t>على أفرادها اية معالجات إحصائية</w:t>
      </w:r>
      <w:r w:rsidRPr="00221E2C">
        <w:rPr>
          <w:rFonts w:ascii="Simplified Arabic" w:eastAsia="Batang" w:hAnsi="Simplified Arabic" w:cs="Simplified Arabic"/>
          <w:sz w:val="32"/>
          <w:szCs w:val="32"/>
          <w:rtl/>
          <w:lang w:bidi="ar-IQ"/>
        </w:rPr>
        <w:t xml:space="preserve">، </w:t>
      </w:r>
      <w:r w:rsidRPr="00221E2C">
        <w:rPr>
          <w:rFonts w:ascii="Simplified Arabic" w:eastAsia="Batang" w:hAnsi="Simplified Arabic" w:cs="Simplified Arabic"/>
          <w:sz w:val="32"/>
          <w:szCs w:val="32"/>
          <w:rtl/>
        </w:rPr>
        <w:t>إذ</w:t>
      </w:r>
      <w:r w:rsidR="001C5DFE">
        <w:rPr>
          <w:rFonts w:ascii="Simplified Arabic" w:eastAsia="Batang" w:hAnsi="Simplified Arabic" w:cs="Simplified Arabic" w:hint="cs"/>
          <w:sz w:val="32"/>
          <w:szCs w:val="32"/>
          <w:rtl/>
        </w:rPr>
        <w:t xml:space="preserve"> تم</w:t>
      </w:r>
      <w:r w:rsidRPr="00221E2C">
        <w:rPr>
          <w:rFonts w:ascii="Simplified Arabic" w:eastAsia="Batang" w:hAnsi="Simplified Arabic" w:cs="Simplified Arabic"/>
          <w:sz w:val="32"/>
          <w:szCs w:val="32"/>
          <w:rtl/>
        </w:rPr>
        <w:t xml:space="preserve"> </w:t>
      </w:r>
      <w:r w:rsidR="009B66A8" w:rsidRPr="00221E2C">
        <w:rPr>
          <w:rFonts w:ascii="Simplified Arabic" w:eastAsia="Batang" w:hAnsi="Simplified Arabic" w:cs="Simplified Arabic" w:hint="cs"/>
          <w:sz w:val="32"/>
          <w:szCs w:val="32"/>
          <w:rtl/>
        </w:rPr>
        <w:t>اختيارهم</w:t>
      </w:r>
      <w:r w:rsidR="001C5DFE">
        <w:rPr>
          <w:rFonts w:ascii="Simplified Arabic" w:eastAsia="Batang" w:hAnsi="Simplified Arabic" w:cs="Simplified Arabic" w:hint="cs"/>
          <w:sz w:val="32"/>
          <w:szCs w:val="32"/>
          <w:rtl/>
        </w:rPr>
        <w:t xml:space="preserve"> من قبل</w:t>
      </w:r>
      <w:r w:rsidRPr="00221E2C">
        <w:rPr>
          <w:rFonts w:ascii="Simplified Arabic" w:eastAsia="Batang" w:hAnsi="Simplified Arabic" w:cs="Simplified Arabic"/>
          <w:sz w:val="32"/>
          <w:szCs w:val="32"/>
          <w:rtl/>
        </w:rPr>
        <w:t xml:space="preserve"> الباحث عشوائياً </w:t>
      </w:r>
      <w:r w:rsidRPr="00221E2C">
        <w:rPr>
          <w:rFonts w:ascii="Calibri" w:eastAsia="Batang" w:hAnsi="Calibri" w:cs="Simplified Arabic"/>
          <w:sz w:val="32"/>
          <w:szCs w:val="32"/>
          <w:rtl/>
          <w:lang w:bidi="ar-IQ"/>
        </w:rPr>
        <w:t>من</w:t>
      </w:r>
      <w:r w:rsidRPr="00221E2C">
        <w:rPr>
          <w:rFonts w:ascii="Calibri" w:eastAsia="Batang" w:hAnsi="Calibri" w:cs="Simplified Arabic"/>
          <w:sz w:val="32"/>
          <w:szCs w:val="32"/>
          <w:rtl/>
        </w:rPr>
        <w:t xml:space="preserve"> مجتمع البحث </w:t>
      </w:r>
      <w:r w:rsidRPr="00221E2C">
        <w:rPr>
          <w:rFonts w:ascii="Calibri" w:eastAsia="Batang" w:hAnsi="Calibri" w:cs="Simplified Arabic"/>
          <w:sz w:val="32"/>
          <w:szCs w:val="32"/>
          <w:rtl/>
          <w:lang w:bidi="ar-IQ"/>
        </w:rPr>
        <w:t xml:space="preserve">الأصل </w:t>
      </w:r>
      <w:r w:rsidRPr="00221E2C">
        <w:rPr>
          <w:rFonts w:ascii="Simplified Arabic" w:eastAsia="Batang" w:hAnsi="Simplified Arabic" w:cs="Simplified Arabic"/>
          <w:sz w:val="32"/>
          <w:szCs w:val="32"/>
          <w:rtl/>
        </w:rPr>
        <w:t>بواقع (</w:t>
      </w:r>
      <w:r w:rsidRPr="00221E2C">
        <w:rPr>
          <w:rFonts w:ascii="Simplified Arabic" w:eastAsia="Calibri" w:hAnsi="Simplified Arabic" w:cs="Simplified Arabic"/>
          <w:sz w:val="32"/>
          <w:szCs w:val="32"/>
          <w:rtl/>
          <w:lang w:bidi="ar-IQ"/>
        </w:rPr>
        <w:t>10</w:t>
      </w:r>
      <w:r w:rsidRPr="00221E2C">
        <w:rPr>
          <w:rFonts w:ascii="Simplified Arabic" w:eastAsia="Batang" w:hAnsi="Simplified Arabic" w:cs="Simplified Arabic"/>
          <w:sz w:val="32"/>
          <w:szCs w:val="32"/>
          <w:rtl/>
        </w:rPr>
        <w:t>) طلاب</w:t>
      </w:r>
      <w:r w:rsidRPr="00221E2C">
        <w:rPr>
          <w:rFonts w:ascii="Calibri" w:eastAsia="Batang" w:hAnsi="Calibri" w:cs="Simplified Arabic"/>
          <w:sz w:val="32"/>
          <w:szCs w:val="32"/>
          <w:rtl/>
          <w:lang w:bidi="ar-IQ"/>
        </w:rPr>
        <w:t xml:space="preserve">، لتمثل </w:t>
      </w:r>
      <w:r w:rsidR="009B66A8" w:rsidRPr="00221E2C">
        <w:rPr>
          <w:rFonts w:ascii="Calibri" w:eastAsia="Batang" w:hAnsi="Calibri" w:cs="Simplified Arabic" w:hint="cs"/>
          <w:sz w:val="32"/>
          <w:szCs w:val="32"/>
          <w:rtl/>
          <w:lang w:bidi="ar-IQ"/>
        </w:rPr>
        <w:t>باختيار</w:t>
      </w:r>
      <w:r w:rsidRPr="00221E2C">
        <w:rPr>
          <w:rFonts w:ascii="Calibri" w:eastAsia="Batang" w:hAnsi="Calibri" w:cs="Simplified Arabic"/>
          <w:sz w:val="32"/>
          <w:szCs w:val="32"/>
          <w:rtl/>
          <w:lang w:bidi="ar-IQ"/>
        </w:rPr>
        <w:t xml:space="preserve"> هذا العدد ما نسبته (</w:t>
      </w:r>
      <w:r w:rsidRPr="00221E2C">
        <w:rPr>
          <w:rFonts w:ascii="Simplified Arabic" w:eastAsia="Calibri" w:hAnsi="Simplified Arabic" w:cs="Simplified Arabic"/>
          <w:sz w:val="32"/>
          <w:szCs w:val="32"/>
          <w:rtl/>
          <w:lang w:bidi="ar-IQ"/>
        </w:rPr>
        <w:t>2.833 %</w:t>
      </w:r>
      <w:r w:rsidR="009B66A8">
        <w:rPr>
          <w:rFonts w:ascii="Calibri" w:eastAsia="Batang" w:hAnsi="Calibri" w:cs="Simplified Arabic"/>
          <w:sz w:val="32"/>
          <w:szCs w:val="32"/>
          <w:rtl/>
          <w:lang w:bidi="ar-IQ"/>
        </w:rPr>
        <w:t>)</w:t>
      </w:r>
      <w:r w:rsidR="003F5CB2">
        <w:rPr>
          <w:rFonts w:ascii="Calibri" w:eastAsia="Batang" w:hAnsi="Calibri" w:cs="Simplified Arabic"/>
          <w:sz w:val="32"/>
          <w:szCs w:val="32"/>
          <w:rtl/>
          <w:lang w:bidi="ar-IQ"/>
        </w:rPr>
        <w:t>، وكما مُبين في الجدول (1)</w:t>
      </w:r>
      <w:r w:rsidRPr="00221E2C">
        <w:rPr>
          <w:rFonts w:ascii="Calibri" w:eastAsia="Batang" w:hAnsi="Calibri" w:cs="Simplified Arabic"/>
          <w:sz w:val="32"/>
          <w:szCs w:val="32"/>
          <w:rtl/>
          <w:lang w:bidi="ar-IQ"/>
        </w:rPr>
        <w:t xml:space="preserve">. </w:t>
      </w:r>
    </w:p>
    <w:p w:rsidR="00221E2C" w:rsidRPr="00221E2C" w:rsidRDefault="00221E2C" w:rsidP="003F5CB2">
      <w:pPr>
        <w:numPr>
          <w:ilvl w:val="0"/>
          <w:numId w:val="44"/>
        </w:numPr>
        <w:tabs>
          <w:tab w:val="left" w:pos="368"/>
        </w:tabs>
        <w:spacing w:after="200" w:line="276" w:lineRule="auto"/>
        <w:ind w:left="0" w:firstLine="0"/>
        <w:contextualSpacing/>
        <w:jc w:val="both"/>
        <w:rPr>
          <w:rFonts w:ascii="Simplified Arabic" w:eastAsia="Times New Roman" w:hAnsi="Simplified Arabic" w:cs="Simplified Arabic"/>
          <w:b/>
          <w:bCs/>
          <w:color w:val="FF0000"/>
          <w:sz w:val="32"/>
          <w:szCs w:val="32"/>
          <w:rtl/>
          <w:lang w:bidi="ar-IQ"/>
        </w:rPr>
      </w:pPr>
      <w:r w:rsidRPr="00221E2C">
        <w:rPr>
          <w:rFonts w:ascii="Simplified Arabic" w:eastAsia="Times New Roman" w:hAnsi="Simplified Arabic" w:cs="Simplified Arabic"/>
          <w:b/>
          <w:bCs/>
          <w:sz w:val="32"/>
          <w:szCs w:val="32"/>
          <w:rtl/>
          <w:lang w:bidi="ar-IQ"/>
        </w:rPr>
        <w:t xml:space="preserve"> عينة </w:t>
      </w:r>
      <w:r w:rsidR="00A13BDC">
        <w:rPr>
          <w:rFonts w:ascii="Simplified Arabic" w:eastAsia="Times New Roman" w:hAnsi="Simplified Arabic" w:cs="Simplified Arabic" w:hint="cs"/>
          <w:b/>
          <w:bCs/>
          <w:sz w:val="32"/>
          <w:szCs w:val="32"/>
          <w:rtl/>
          <w:lang w:bidi="ar-IQ"/>
        </w:rPr>
        <w:t xml:space="preserve"> التجربة ال</w:t>
      </w:r>
      <w:r w:rsidRPr="00221E2C">
        <w:rPr>
          <w:rFonts w:ascii="Simplified Arabic" w:eastAsia="Times New Roman" w:hAnsi="Simplified Arabic" w:cs="Simplified Arabic"/>
          <w:b/>
          <w:bCs/>
          <w:sz w:val="32"/>
          <w:szCs w:val="32"/>
          <w:rtl/>
          <w:lang w:bidi="ar-IQ"/>
        </w:rPr>
        <w:t>رئ</w:t>
      </w:r>
      <w:r w:rsidR="003F5CB2">
        <w:rPr>
          <w:rFonts w:ascii="Simplified Arabic" w:eastAsia="Times New Roman" w:hAnsi="Simplified Arabic" w:cs="Simplified Arabic"/>
          <w:b/>
          <w:bCs/>
          <w:sz w:val="32"/>
          <w:szCs w:val="32"/>
          <w:rtl/>
          <w:lang w:bidi="ar-IQ"/>
        </w:rPr>
        <w:t>يس</w:t>
      </w:r>
      <w:r w:rsidR="00A13BDC">
        <w:rPr>
          <w:rFonts w:ascii="Simplified Arabic" w:eastAsia="Times New Roman" w:hAnsi="Simplified Arabic" w:cs="Simplified Arabic" w:hint="cs"/>
          <w:b/>
          <w:bCs/>
          <w:sz w:val="32"/>
          <w:szCs w:val="32"/>
          <w:rtl/>
          <w:lang w:bidi="ar-IQ"/>
        </w:rPr>
        <w:t>ي</w:t>
      </w:r>
      <w:r w:rsidR="003F5CB2">
        <w:rPr>
          <w:rFonts w:ascii="Simplified Arabic" w:eastAsia="Times New Roman" w:hAnsi="Simplified Arabic" w:cs="Simplified Arabic"/>
          <w:b/>
          <w:bCs/>
          <w:sz w:val="32"/>
          <w:szCs w:val="32"/>
          <w:rtl/>
          <w:lang w:bidi="ar-IQ"/>
        </w:rPr>
        <w:t>ة (عينة تقنين وتطبيق المقياس)</w:t>
      </w:r>
      <w:r w:rsidRPr="00221E2C">
        <w:rPr>
          <w:rFonts w:ascii="Simplified Arabic" w:eastAsia="Times New Roman" w:hAnsi="Simplified Arabic" w:cs="Simplified Arabic"/>
          <w:b/>
          <w:bCs/>
          <w:sz w:val="32"/>
          <w:szCs w:val="32"/>
          <w:rtl/>
          <w:lang w:bidi="ar-IQ"/>
        </w:rPr>
        <w:t>:-</w:t>
      </w:r>
    </w:p>
    <w:p w:rsidR="003F5CB2" w:rsidRPr="00221E2C" w:rsidRDefault="00221E2C" w:rsidP="003F5CB2">
      <w:pPr>
        <w:tabs>
          <w:tab w:val="left" w:pos="368"/>
        </w:tabs>
        <w:spacing w:line="276" w:lineRule="auto"/>
        <w:jc w:val="both"/>
        <w:rPr>
          <w:rFonts w:ascii="Simplified Arabic" w:eastAsia="Batang" w:hAnsi="Simplified Arabic" w:cs="Simplified Arabic"/>
          <w:sz w:val="32"/>
          <w:szCs w:val="32"/>
          <w:lang w:bidi="ar-IQ"/>
        </w:rPr>
      </w:pPr>
      <w:r w:rsidRPr="00221E2C">
        <w:rPr>
          <w:rFonts w:ascii="Simplified Arabic" w:eastAsia="Batang" w:hAnsi="Simplified Arabic" w:cs="Simplified Arabic"/>
          <w:sz w:val="32"/>
          <w:szCs w:val="32"/>
          <w:rtl/>
          <w:lang w:bidi="ar-IQ"/>
        </w:rPr>
        <w:t xml:space="preserve">   وبعد </w:t>
      </w:r>
      <w:proofErr w:type="spellStart"/>
      <w:r w:rsidRPr="00221E2C">
        <w:rPr>
          <w:rFonts w:ascii="Simplified Arabic" w:eastAsia="Batang" w:hAnsi="Simplified Arabic" w:cs="Simplified Arabic"/>
          <w:sz w:val="32"/>
          <w:szCs w:val="32"/>
          <w:rtl/>
          <w:lang w:bidi="ar-IQ"/>
        </w:rPr>
        <w:t>أختيار</w:t>
      </w:r>
      <w:proofErr w:type="spellEnd"/>
      <w:r w:rsidRPr="00221E2C">
        <w:rPr>
          <w:rFonts w:ascii="Simplified Arabic" w:eastAsia="Batang" w:hAnsi="Simplified Arabic" w:cs="Simplified Arabic"/>
          <w:sz w:val="32"/>
          <w:szCs w:val="32"/>
          <w:rtl/>
          <w:lang w:bidi="ar-IQ"/>
        </w:rPr>
        <w:t xml:space="preserve"> العينتين المذكورتين فأن العدد المتبقي من</w:t>
      </w:r>
      <w:r w:rsidR="009B66A8">
        <w:rPr>
          <w:rFonts w:ascii="Simplified Arabic" w:eastAsia="Batang" w:hAnsi="Simplified Arabic" w:cs="Simplified Arabic"/>
          <w:sz w:val="32"/>
          <w:szCs w:val="32"/>
          <w:rtl/>
          <w:lang w:bidi="ar-IQ"/>
        </w:rPr>
        <w:t xml:space="preserve"> العينة الكلية هو للعينة الرئيس</w:t>
      </w:r>
      <w:r w:rsidR="009B66A8">
        <w:rPr>
          <w:rFonts w:ascii="Simplified Arabic" w:eastAsia="Batang" w:hAnsi="Simplified Arabic" w:cs="Simplified Arabic" w:hint="cs"/>
          <w:sz w:val="32"/>
          <w:szCs w:val="32"/>
          <w:rtl/>
          <w:lang w:bidi="ar-IQ"/>
        </w:rPr>
        <w:t>ة</w:t>
      </w:r>
      <w:r w:rsidRPr="00221E2C">
        <w:rPr>
          <w:rFonts w:ascii="Simplified Arabic" w:eastAsia="Batang" w:hAnsi="Simplified Arabic" w:cs="Simplified Arabic"/>
          <w:sz w:val="32"/>
          <w:szCs w:val="32"/>
          <w:rtl/>
          <w:lang w:bidi="ar-IQ"/>
        </w:rPr>
        <w:t xml:space="preserve"> </w:t>
      </w:r>
      <w:r w:rsidR="001C5DFE">
        <w:rPr>
          <w:rFonts w:ascii="Simplified Arabic" w:eastAsia="Batang" w:hAnsi="Simplified Arabic" w:cs="Simplified Arabic" w:hint="cs"/>
          <w:sz w:val="32"/>
          <w:szCs w:val="32"/>
          <w:rtl/>
          <w:lang w:bidi="ar-IQ"/>
        </w:rPr>
        <w:t xml:space="preserve">(عينة </w:t>
      </w:r>
      <w:r w:rsidRPr="00221E2C">
        <w:rPr>
          <w:rFonts w:ascii="Simplified Arabic" w:eastAsia="Batang" w:hAnsi="Simplified Arabic" w:cs="Simplified Arabic"/>
          <w:sz w:val="32"/>
          <w:szCs w:val="32"/>
          <w:rtl/>
          <w:lang w:bidi="ar-IQ"/>
        </w:rPr>
        <w:t>تطبيق المقياس</w:t>
      </w:r>
      <w:r w:rsidR="001C5DFE">
        <w:rPr>
          <w:rFonts w:ascii="Simplified Arabic" w:eastAsia="Batang" w:hAnsi="Simplified Arabic" w:cs="Simplified Arabic" w:hint="cs"/>
          <w:sz w:val="32"/>
          <w:szCs w:val="32"/>
          <w:rtl/>
          <w:lang w:bidi="ar-IQ"/>
        </w:rPr>
        <w:t>)</w:t>
      </w:r>
      <w:r w:rsidRPr="00221E2C">
        <w:rPr>
          <w:rFonts w:ascii="Simplified Arabic" w:eastAsia="Batang" w:hAnsi="Simplified Arabic" w:cs="Simplified Arabic"/>
          <w:sz w:val="32"/>
          <w:szCs w:val="32"/>
          <w:rtl/>
          <w:lang w:bidi="ar-IQ"/>
        </w:rPr>
        <w:t>، والتي بلغ عددهم (164) طالب</w:t>
      </w:r>
      <w:r w:rsidR="001C5DFE">
        <w:rPr>
          <w:rFonts w:ascii="Simplified Arabic" w:eastAsia="Batang" w:hAnsi="Simplified Arabic" w:cs="Simplified Arabic" w:hint="cs"/>
          <w:sz w:val="32"/>
          <w:szCs w:val="32"/>
          <w:rtl/>
          <w:lang w:bidi="ar-IQ"/>
        </w:rPr>
        <w:t>ا"</w:t>
      </w:r>
      <w:r w:rsidRPr="00221E2C">
        <w:rPr>
          <w:rFonts w:ascii="Simplified Arabic" w:eastAsia="Batang" w:hAnsi="Simplified Arabic" w:cs="Simplified Arabic"/>
          <w:sz w:val="32"/>
          <w:szCs w:val="32"/>
          <w:rtl/>
          <w:lang w:bidi="ar-IQ"/>
        </w:rPr>
        <w:t xml:space="preserve"> يمثلون ما نسبته (46.459 %)</w:t>
      </w:r>
      <w:r w:rsidRPr="00221E2C">
        <w:rPr>
          <w:rFonts w:ascii="Calibri" w:eastAsia="Batang" w:hAnsi="Calibri" w:cs="Simplified Arabic"/>
          <w:sz w:val="32"/>
          <w:szCs w:val="32"/>
          <w:rtl/>
          <w:lang w:bidi="ar-IQ"/>
        </w:rPr>
        <w:t xml:space="preserve"> من</w:t>
      </w:r>
      <w:r w:rsidRPr="00221E2C">
        <w:rPr>
          <w:rFonts w:ascii="Calibri" w:eastAsia="Batang" w:hAnsi="Calibri" w:cs="Simplified Arabic"/>
          <w:sz w:val="32"/>
          <w:szCs w:val="32"/>
          <w:rtl/>
        </w:rPr>
        <w:t xml:space="preserve"> مجتمع البحث </w:t>
      </w:r>
      <w:r w:rsidRPr="00221E2C">
        <w:rPr>
          <w:rFonts w:ascii="Calibri" w:eastAsia="Batang" w:hAnsi="Calibri" w:cs="Simplified Arabic"/>
          <w:sz w:val="32"/>
          <w:szCs w:val="32"/>
          <w:rtl/>
          <w:lang w:bidi="ar-IQ"/>
        </w:rPr>
        <w:t xml:space="preserve">الأصل، </w:t>
      </w:r>
      <w:r w:rsidRPr="00221E2C">
        <w:rPr>
          <w:rFonts w:ascii="Simplified Arabic" w:eastAsia="Batang" w:hAnsi="Simplified Arabic" w:cs="Simplified Arabic"/>
          <w:sz w:val="32"/>
          <w:szCs w:val="32"/>
          <w:rtl/>
          <w:lang w:bidi="ar-IQ"/>
        </w:rPr>
        <w:t>إذ كانت</w:t>
      </w:r>
      <w:r w:rsidRPr="00221E2C">
        <w:rPr>
          <w:rFonts w:ascii="Calibri" w:eastAsia="Batang" w:hAnsi="Calibri" w:cs="Simplified Arabic"/>
          <w:sz w:val="32"/>
          <w:szCs w:val="32"/>
          <w:rtl/>
          <w:lang w:bidi="ar-IQ"/>
        </w:rPr>
        <w:t xml:space="preserve"> الإجراءات الخاصة بأفراد</w:t>
      </w:r>
      <w:r w:rsidRPr="00221E2C">
        <w:rPr>
          <w:rFonts w:ascii="Simplified Arabic" w:eastAsia="Batang" w:hAnsi="Simplified Arabic" w:cs="Simplified Arabic"/>
          <w:sz w:val="32"/>
          <w:szCs w:val="32"/>
          <w:rtl/>
          <w:lang w:bidi="ar-IQ"/>
        </w:rPr>
        <w:t xml:space="preserve"> هذهِ العينة تتمثل </w:t>
      </w:r>
      <w:r w:rsidR="009B66A8" w:rsidRPr="00221E2C">
        <w:rPr>
          <w:rFonts w:ascii="Simplified Arabic" w:eastAsia="Batang" w:hAnsi="Simplified Arabic" w:cs="Simplified Arabic" w:hint="cs"/>
          <w:sz w:val="32"/>
          <w:szCs w:val="32"/>
          <w:rtl/>
          <w:lang w:bidi="ar-IQ"/>
        </w:rPr>
        <w:t>باشتقاق</w:t>
      </w:r>
      <w:r w:rsidRPr="00221E2C">
        <w:rPr>
          <w:rFonts w:ascii="Simplified Arabic" w:eastAsia="Batang" w:hAnsi="Simplified Arabic" w:cs="Simplified Arabic"/>
          <w:sz w:val="32"/>
          <w:szCs w:val="32"/>
          <w:rtl/>
          <w:lang w:bidi="ar-IQ"/>
        </w:rPr>
        <w:t xml:space="preserve"> المس</w:t>
      </w:r>
      <w:r w:rsidR="001C5DFE">
        <w:rPr>
          <w:rFonts w:ascii="Simplified Arabic" w:eastAsia="Batang" w:hAnsi="Simplified Arabic" w:cs="Simplified Arabic"/>
          <w:sz w:val="32"/>
          <w:szCs w:val="32"/>
          <w:rtl/>
          <w:lang w:bidi="ar-IQ"/>
        </w:rPr>
        <w:t xml:space="preserve">تويات المعيارية للمقياس بعد </w:t>
      </w:r>
      <w:r w:rsidR="009B66A8">
        <w:rPr>
          <w:rFonts w:ascii="Simplified Arabic" w:eastAsia="Batang" w:hAnsi="Simplified Arabic" w:cs="Simplified Arabic" w:hint="cs"/>
          <w:sz w:val="32"/>
          <w:szCs w:val="32"/>
          <w:rtl/>
          <w:lang w:bidi="ar-IQ"/>
        </w:rPr>
        <w:t>استك</w:t>
      </w:r>
      <w:r w:rsidR="009B66A8" w:rsidRPr="00221E2C">
        <w:rPr>
          <w:rFonts w:ascii="Simplified Arabic" w:eastAsia="Batang" w:hAnsi="Simplified Arabic" w:cs="Simplified Arabic" w:hint="cs"/>
          <w:sz w:val="32"/>
          <w:szCs w:val="32"/>
          <w:rtl/>
          <w:lang w:bidi="ar-IQ"/>
        </w:rPr>
        <w:t>مال</w:t>
      </w:r>
      <w:r w:rsidRPr="00221E2C">
        <w:rPr>
          <w:rFonts w:ascii="Simplified Arabic" w:eastAsia="Batang" w:hAnsi="Simplified Arabic" w:cs="Simplified Arabic"/>
          <w:sz w:val="32"/>
          <w:szCs w:val="32"/>
          <w:rtl/>
          <w:lang w:bidi="ar-IQ"/>
        </w:rPr>
        <w:t xml:space="preserve"> بناءه ، لتشخيص نواحِ القوة والضعف عند تقويم درس الملاكمة</w:t>
      </w:r>
      <w:r w:rsidR="001C5DFE">
        <w:rPr>
          <w:rFonts w:ascii="Simplified Arabic" w:eastAsia="Batang" w:hAnsi="Simplified Arabic" w:cs="Simplified Arabic" w:hint="cs"/>
          <w:sz w:val="32"/>
          <w:szCs w:val="32"/>
          <w:rtl/>
          <w:lang w:bidi="ar-IQ"/>
        </w:rPr>
        <w:t>،</w:t>
      </w:r>
      <w:r w:rsidR="003F5CB2">
        <w:rPr>
          <w:rFonts w:ascii="Simplified Arabic" w:eastAsia="Batang" w:hAnsi="Simplified Arabic" w:cs="Simplified Arabic"/>
          <w:sz w:val="32"/>
          <w:szCs w:val="32"/>
          <w:rtl/>
          <w:lang w:bidi="ar-IQ"/>
        </w:rPr>
        <w:t xml:space="preserve"> وفق معايير الجودة الشاملة</w:t>
      </w:r>
      <w:r w:rsidRPr="00221E2C">
        <w:rPr>
          <w:rFonts w:ascii="Simplified Arabic" w:eastAsia="Batang" w:hAnsi="Simplified Arabic" w:cs="Simplified Arabic"/>
          <w:sz w:val="32"/>
          <w:szCs w:val="32"/>
          <w:rtl/>
          <w:lang w:bidi="ar-IQ"/>
        </w:rPr>
        <w:t xml:space="preserve">، </w:t>
      </w:r>
      <w:r w:rsidR="003F5CB2">
        <w:rPr>
          <w:rFonts w:ascii="Calibri" w:eastAsia="Batang" w:hAnsi="Calibri" w:cs="Simplified Arabic"/>
          <w:sz w:val="32"/>
          <w:szCs w:val="32"/>
          <w:rtl/>
          <w:lang w:bidi="ar-IQ"/>
        </w:rPr>
        <w:t>وكما مُبين في الجدول (1)</w:t>
      </w:r>
      <w:r w:rsidRPr="00221E2C">
        <w:rPr>
          <w:rFonts w:ascii="Calibri" w:eastAsia="Batang" w:hAnsi="Calibri" w:cs="Simplified Arabic"/>
          <w:sz w:val="32"/>
          <w:szCs w:val="32"/>
          <w:rtl/>
          <w:lang w:bidi="ar-IQ"/>
        </w:rPr>
        <w:t>.</w:t>
      </w:r>
    </w:p>
    <w:p w:rsidR="00221E2C" w:rsidRPr="00221E2C" w:rsidRDefault="00221E2C" w:rsidP="003F5CB2">
      <w:pPr>
        <w:spacing w:after="0" w:line="240" w:lineRule="auto"/>
        <w:ind w:right="-142" w:hanging="57"/>
        <w:jc w:val="center"/>
        <w:rPr>
          <w:rFonts w:ascii="Simplified Arabic" w:eastAsia="Batang" w:hAnsi="Simplified Arabic" w:cs="Simplified Arabic"/>
          <w:sz w:val="28"/>
          <w:szCs w:val="28"/>
          <w:rtl/>
          <w:lang w:bidi="ar-IQ"/>
        </w:rPr>
      </w:pPr>
      <w:r w:rsidRPr="00221E2C">
        <w:rPr>
          <w:rFonts w:ascii="Simplified Arabic" w:eastAsia="Batang" w:hAnsi="Simplified Arabic" w:cs="Simplified Arabic"/>
          <w:sz w:val="28"/>
          <w:szCs w:val="28"/>
          <w:rtl/>
          <w:lang w:bidi="ar-IQ"/>
        </w:rPr>
        <w:t>جدول (1)</w:t>
      </w:r>
    </w:p>
    <w:p w:rsidR="00221E2C" w:rsidRPr="00221E2C" w:rsidRDefault="00221E2C" w:rsidP="003F5CB2">
      <w:pPr>
        <w:spacing w:after="0" w:line="240" w:lineRule="auto"/>
        <w:ind w:right="-142" w:hanging="57"/>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يُبين توزيع العينة الكلية على عينات البحث الثلاث ونسبها المئوية من مجتمع كليات التربية البدنية وعلوم الرياضة في الجامعات الثلاث</w:t>
      </w:r>
    </w:p>
    <w:tbl>
      <w:tblPr>
        <w:tblStyle w:val="3"/>
        <w:bidiVisual/>
        <w:tblW w:w="8604" w:type="dxa"/>
        <w:tblInd w:w="50" w:type="dxa"/>
        <w:tblLook w:val="04A0" w:firstRow="1" w:lastRow="0" w:firstColumn="1" w:lastColumn="0" w:noHBand="0" w:noVBand="1"/>
      </w:tblPr>
      <w:tblGrid>
        <w:gridCol w:w="993"/>
        <w:gridCol w:w="1328"/>
        <w:gridCol w:w="1683"/>
        <w:gridCol w:w="29"/>
        <w:gridCol w:w="1496"/>
        <w:gridCol w:w="1559"/>
        <w:gridCol w:w="1516"/>
      </w:tblGrid>
      <w:tr w:rsidR="00221E2C" w:rsidRPr="00221E2C" w:rsidTr="003F5CB2">
        <w:trPr>
          <w:trHeight w:val="432"/>
        </w:trPr>
        <w:tc>
          <w:tcPr>
            <w:tcW w:w="993" w:type="dxa"/>
            <w:tcBorders>
              <w:top w:val="thinThickSmallGap" w:sz="18" w:space="0" w:color="auto"/>
              <w:left w:val="thinThickSmallGap" w:sz="18" w:space="0" w:color="auto"/>
              <w:bottom w:val="thinThickSmallGap" w:sz="18" w:space="0" w:color="auto"/>
              <w:right w:val="double" w:sz="4" w:space="0" w:color="auto"/>
            </w:tcBorders>
            <w:shd w:val="clear" w:color="auto" w:fill="DEEAF6" w:themeFill="accent1" w:themeFillTint="33"/>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الجامعة</w:t>
            </w:r>
          </w:p>
        </w:tc>
        <w:tc>
          <w:tcPr>
            <w:tcW w:w="1328" w:type="dxa"/>
            <w:tcBorders>
              <w:top w:val="thinThickSmallGap" w:sz="18" w:space="0" w:color="auto"/>
              <w:left w:val="double" w:sz="4" w:space="0" w:color="auto"/>
              <w:bottom w:val="thinThickSmallGap" w:sz="18" w:space="0" w:color="auto"/>
              <w:right w:val="double" w:sz="4" w:space="0" w:color="auto"/>
            </w:tcBorders>
            <w:shd w:val="clear" w:color="auto" w:fill="DEEAF6" w:themeFill="accent1" w:themeFillTint="33"/>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عدد شُعب المرحلة الثانية</w:t>
            </w:r>
          </w:p>
        </w:tc>
        <w:tc>
          <w:tcPr>
            <w:tcW w:w="1683" w:type="dxa"/>
            <w:tcBorders>
              <w:top w:val="thinThickSmallGap" w:sz="18" w:space="0" w:color="auto"/>
              <w:left w:val="double" w:sz="4" w:space="0" w:color="auto"/>
              <w:bottom w:val="thinThickSmallGap" w:sz="18" w:space="0" w:color="auto"/>
              <w:right w:val="double" w:sz="4" w:space="0" w:color="auto"/>
            </w:tcBorders>
            <w:shd w:val="clear" w:color="auto" w:fill="DEEAF6" w:themeFill="accent1" w:themeFillTint="33"/>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 xml:space="preserve">عدد طلاب المرحلة الثانية </w:t>
            </w:r>
          </w:p>
        </w:tc>
        <w:tc>
          <w:tcPr>
            <w:tcW w:w="1525" w:type="dxa"/>
            <w:gridSpan w:val="2"/>
            <w:tcBorders>
              <w:top w:val="thinThickSmallGap" w:sz="18" w:space="0" w:color="auto"/>
              <w:left w:val="double" w:sz="4" w:space="0" w:color="auto"/>
              <w:bottom w:val="thinThickSmallGap" w:sz="18" w:space="0" w:color="auto"/>
              <w:right w:val="double" w:sz="4" w:space="0" w:color="auto"/>
            </w:tcBorders>
            <w:shd w:val="clear" w:color="auto" w:fill="DEEAF6" w:themeFill="accent1" w:themeFillTint="33"/>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عدد افراد العينة البناء</w:t>
            </w:r>
          </w:p>
        </w:tc>
        <w:tc>
          <w:tcPr>
            <w:tcW w:w="1559" w:type="dxa"/>
            <w:tcBorders>
              <w:top w:val="thinThickSmallGap" w:sz="18" w:space="0" w:color="auto"/>
              <w:left w:val="double" w:sz="4" w:space="0" w:color="auto"/>
              <w:bottom w:val="thinThickSmallGap" w:sz="18" w:space="0" w:color="auto"/>
              <w:right w:val="double" w:sz="4" w:space="0" w:color="auto"/>
            </w:tcBorders>
            <w:shd w:val="clear" w:color="auto" w:fill="DEEAF6" w:themeFill="accent1" w:themeFillTint="33"/>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عدد افراد العينة الاستطلاعية</w:t>
            </w:r>
          </w:p>
        </w:tc>
        <w:tc>
          <w:tcPr>
            <w:tcW w:w="1516" w:type="dxa"/>
            <w:tcBorders>
              <w:top w:val="thinThickSmallGap" w:sz="18" w:space="0" w:color="auto"/>
              <w:left w:val="double" w:sz="4" w:space="0" w:color="auto"/>
              <w:bottom w:val="thinThickSmallGap" w:sz="18" w:space="0" w:color="auto"/>
              <w:right w:val="thinThickSmallGap" w:sz="18" w:space="0" w:color="auto"/>
            </w:tcBorders>
            <w:shd w:val="clear" w:color="auto" w:fill="DEEAF6" w:themeFill="accent1" w:themeFillTint="33"/>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عدد افراد عينة التطبيق الرئيسة</w:t>
            </w:r>
          </w:p>
        </w:tc>
      </w:tr>
      <w:tr w:rsidR="00221E2C" w:rsidRPr="00221E2C" w:rsidTr="003F5CB2">
        <w:trPr>
          <w:trHeight w:val="83"/>
        </w:trPr>
        <w:tc>
          <w:tcPr>
            <w:tcW w:w="99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sz w:val="32"/>
                <w:szCs w:val="32"/>
                <w:rtl/>
                <w:lang w:bidi="ar-IQ"/>
              </w:rPr>
              <w:t>البصرة</w:t>
            </w:r>
          </w:p>
        </w:tc>
        <w:tc>
          <w:tcPr>
            <w:tcW w:w="1328"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6</w:t>
            </w:r>
          </w:p>
        </w:tc>
        <w:tc>
          <w:tcPr>
            <w:tcW w:w="1712" w:type="dxa"/>
            <w:gridSpan w:val="2"/>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169</w:t>
            </w:r>
          </w:p>
        </w:tc>
        <w:tc>
          <w:tcPr>
            <w:tcW w:w="1496"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95</w:t>
            </w:r>
          </w:p>
        </w:tc>
        <w:tc>
          <w:tcPr>
            <w:tcW w:w="1559"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w:t>
            </w:r>
          </w:p>
        </w:tc>
        <w:tc>
          <w:tcPr>
            <w:tcW w:w="1516"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74</w:t>
            </w:r>
          </w:p>
        </w:tc>
      </w:tr>
      <w:tr w:rsidR="00221E2C" w:rsidRPr="00221E2C" w:rsidTr="003F5CB2">
        <w:trPr>
          <w:trHeight w:val="301"/>
        </w:trPr>
        <w:tc>
          <w:tcPr>
            <w:tcW w:w="99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sz w:val="32"/>
                <w:szCs w:val="32"/>
                <w:rtl/>
                <w:lang w:bidi="ar-IQ"/>
              </w:rPr>
              <w:t>ميسان</w:t>
            </w:r>
          </w:p>
        </w:tc>
        <w:tc>
          <w:tcPr>
            <w:tcW w:w="1328"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4</w:t>
            </w:r>
          </w:p>
        </w:tc>
        <w:tc>
          <w:tcPr>
            <w:tcW w:w="1712" w:type="dxa"/>
            <w:gridSpan w:val="2"/>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104</w:t>
            </w:r>
          </w:p>
        </w:tc>
        <w:tc>
          <w:tcPr>
            <w:tcW w:w="1496"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50</w:t>
            </w:r>
          </w:p>
        </w:tc>
        <w:tc>
          <w:tcPr>
            <w:tcW w:w="1559"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10</w:t>
            </w:r>
          </w:p>
        </w:tc>
        <w:tc>
          <w:tcPr>
            <w:tcW w:w="1516"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44</w:t>
            </w:r>
          </w:p>
        </w:tc>
      </w:tr>
      <w:tr w:rsidR="00221E2C" w:rsidRPr="00221E2C" w:rsidTr="003F5CB2">
        <w:trPr>
          <w:trHeight w:val="181"/>
        </w:trPr>
        <w:tc>
          <w:tcPr>
            <w:tcW w:w="99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sz w:val="32"/>
                <w:szCs w:val="32"/>
                <w:rtl/>
                <w:lang w:bidi="ar-IQ"/>
              </w:rPr>
              <w:t>ذي قار</w:t>
            </w:r>
          </w:p>
        </w:tc>
        <w:tc>
          <w:tcPr>
            <w:tcW w:w="1328"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2</w:t>
            </w:r>
          </w:p>
        </w:tc>
        <w:tc>
          <w:tcPr>
            <w:tcW w:w="1712" w:type="dxa"/>
            <w:gridSpan w:val="2"/>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b/>
                <w:bCs/>
                <w:sz w:val="28"/>
                <w:szCs w:val="28"/>
                <w:lang w:bidi="ar-IQ"/>
              </w:rPr>
            </w:pPr>
            <w:r w:rsidRPr="00221E2C">
              <w:rPr>
                <w:rFonts w:ascii="Simplified Arabic" w:eastAsia="Batang" w:hAnsi="Simplified Arabic" w:cs="Simplified Arabic"/>
                <w:b/>
                <w:bCs/>
                <w:sz w:val="28"/>
                <w:szCs w:val="28"/>
                <w:rtl/>
                <w:lang w:bidi="ar-IQ"/>
              </w:rPr>
              <w:t>80</w:t>
            </w:r>
          </w:p>
        </w:tc>
        <w:tc>
          <w:tcPr>
            <w:tcW w:w="1496"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34</w:t>
            </w:r>
          </w:p>
        </w:tc>
        <w:tc>
          <w:tcPr>
            <w:tcW w:w="1559"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w:t>
            </w:r>
          </w:p>
        </w:tc>
        <w:tc>
          <w:tcPr>
            <w:tcW w:w="1516"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46</w:t>
            </w:r>
          </w:p>
        </w:tc>
      </w:tr>
      <w:tr w:rsidR="00221E2C" w:rsidRPr="00221E2C" w:rsidTr="003F5CB2">
        <w:trPr>
          <w:trHeight w:val="432"/>
        </w:trPr>
        <w:tc>
          <w:tcPr>
            <w:tcW w:w="993" w:type="dxa"/>
            <w:tcBorders>
              <w:top w:val="thinThickSmallGap" w:sz="18" w:space="0" w:color="auto"/>
              <w:left w:val="thinThickSmallGap" w:sz="18" w:space="0" w:color="auto"/>
              <w:bottom w:val="thinThickSmallGap" w:sz="18" w:space="0" w:color="auto"/>
              <w:right w:val="double" w:sz="4" w:space="0" w:color="auto"/>
            </w:tcBorders>
            <w:shd w:val="clear" w:color="auto" w:fill="DEEAF6" w:themeFill="accent1" w:themeFillTint="33"/>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المجموع</w:t>
            </w:r>
          </w:p>
        </w:tc>
        <w:tc>
          <w:tcPr>
            <w:tcW w:w="1328" w:type="dxa"/>
            <w:tcBorders>
              <w:top w:val="thinThickSmallGap" w:sz="18"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12</w:t>
            </w:r>
          </w:p>
        </w:tc>
        <w:tc>
          <w:tcPr>
            <w:tcW w:w="1712" w:type="dxa"/>
            <w:gridSpan w:val="2"/>
            <w:tcBorders>
              <w:top w:val="thinThickSmallGap" w:sz="18"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SY"/>
              </w:rPr>
              <w:t>353</w:t>
            </w:r>
          </w:p>
        </w:tc>
        <w:tc>
          <w:tcPr>
            <w:tcW w:w="1496" w:type="dxa"/>
            <w:tcBorders>
              <w:top w:val="thinThickSmallGap" w:sz="18"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179</w:t>
            </w:r>
          </w:p>
        </w:tc>
        <w:tc>
          <w:tcPr>
            <w:tcW w:w="1559" w:type="dxa"/>
            <w:tcBorders>
              <w:top w:val="thinThickSmallGap" w:sz="18"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10</w:t>
            </w:r>
          </w:p>
        </w:tc>
        <w:tc>
          <w:tcPr>
            <w:tcW w:w="1516" w:type="dxa"/>
            <w:tcBorders>
              <w:top w:val="thinThickSmallGap" w:sz="18" w:space="0" w:color="auto"/>
              <w:left w:val="double" w:sz="4" w:space="0" w:color="auto"/>
              <w:bottom w:val="thinThickSmallGap" w:sz="18" w:space="0" w:color="auto"/>
              <w:right w:val="thinThickSmallGap" w:sz="18" w:space="0" w:color="auto"/>
            </w:tcBorders>
            <w:shd w:val="clear" w:color="auto" w:fill="FFFFFF" w:themeFill="background1"/>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164</w:t>
            </w:r>
          </w:p>
        </w:tc>
      </w:tr>
      <w:tr w:rsidR="00221E2C" w:rsidRPr="00221E2C" w:rsidTr="003F5CB2">
        <w:trPr>
          <w:trHeight w:val="432"/>
        </w:trPr>
        <w:tc>
          <w:tcPr>
            <w:tcW w:w="2321" w:type="dxa"/>
            <w:gridSpan w:val="2"/>
            <w:tcBorders>
              <w:top w:val="thinThickSmallGap" w:sz="18" w:space="0" w:color="auto"/>
              <w:left w:val="thinThickSmallGap" w:sz="18" w:space="0" w:color="auto"/>
              <w:bottom w:val="thinThickSmallGap" w:sz="18" w:space="0" w:color="auto"/>
              <w:right w:val="double" w:sz="4" w:space="0" w:color="auto"/>
            </w:tcBorders>
            <w:shd w:val="clear" w:color="auto" w:fill="DEEAF6" w:themeFill="accent1" w:themeFillTint="33"/>
            <w:vAlign w:val="center"/>
            <w:hideMark/>
          </w:tcPr>
          <w:p w:rsidR="00221E2C" w:rsidRPr="00221E2C" w:rsidRDefault="00221E2C" w:rsidP="003F5CB2">
            <w:pPr>
              <w:ind w:right="-142"/>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النسبة المئوية</w:t>
            </w:r>
          </w:p>
        </w:tc>
        <w:tc>
          <w:tcPr>
            <w:tcW w:w="1712" w:type="dxa"/>
            <w:gridSpan w:val="2"/>
            <w:tcBorders>
              <w:top w:val="thinThickSmallGap" w:sz="18"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100%</w:t>
            </w:r>
          </w:p>
        </w:tc>
        <w:tc>
          <w:tcPr>
            <w:tcW w:w="1496" w:type="dxa"/>
            <w:tcBorders>
              <w:top w:val="thinThickSmallGap" w:sz="18"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hAnsi="Simplified Arabic" w:cs="Simplified Arabic"/>
                <w:sz w:val="32"/>
                <w:szCs w:val="32"/>
                <w:rtl/>
                <w:lang w:bidi="ar-IQ"/>
              </w:rPr>
              <w:t>50.708</w:t>
            </w:r>
            <w:r w:rsidRPr="00221E2C">
              <w:rPr>
                <w:rFonts w:ascii="Simplified Arabic" w:eastAsia="Batang" w:hAnsi="Simplified Arabic" w:cs="Simplified Arabic"/>
                <w:sz w:val="28"/>
                <w:szCs w:val="28"/>
                <w:rtl/>
                <w:lang w:bidi="ar-IQ"/>
              </w:rPr>
              <w:t xml:space="preserve"> %</w:t>
            </w:r>
          </w:p>
        </w:tc>
        <w:tc>
          <w:tcPr>
            <w:tcW w:w="1559" w:type="dxa"/>
            <w:tcBorders>
              <w:top w:val="thinThickSmallGap" w:sz="18"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3F5CB2">
            <w:pPr>
              <w:ind w:right="-142"/>
              <w:jc w:val="center"/>
              <w:rPr>
                <w:rFonts w:ascii="Simplified Arabic" w:eastAsia="Batang" w:hAnsi="Simplified Arabic" w:cs="Simplified Arabic"/>
                <w:sz w:val="28"/>
                <w:szCs w:val="28"/>
                <w:lang w:bidi="ar-IQ"/>
              </w:rPr>
            </w:pPr>
            <w:r w:rsidRPr="00221E2C">
              <w:rPr>
                <w:rFonts w:ascii="Simplified Arabic" w:hAnsi="Simplified Arabic" w:cs="Simplified Arabic"/>
                <w:sz w:val="32"/>
                <w:szCs w:val="32"/>
                <w:rtl/>
                <w:lang w:bidi="ar-IQ"/>
              </w:rPr>
              <w:t>2.833</w:t>
            </w:r>
            <w:r w:rsidRPr="00221E2C">
              <w:rPr>
                <w:rFonts w:ascii="Simplified Arabic" w:eastAsia="Batang" w:hAnsi="Simplified Arabic" w:cs="Simplified Arabic"/>
                <w:sz w:val="28"/>
                <w:szCs w:val="28"/>
                <w:rtl/>
                <w:lang w:bidi="ar-IQ"/>
              </w:rPr>
              <w:t xml:space="preserve"> %</w:t>
            </w:r>
          </w:p>
        </w:tc>
        <w:tc>
          <w:tcPr>
            <w:tcW w:w="1516" w:type="dxa"/>
            <w:tcBorders>
              <w:top w:val="thinThickSmallGap" w:sz="18" w:space="0" w:color="auto"/>
              <w:left w:val="double" w:sz="4" w:space="0" w:color="auto"/>
              <w:bottom w:val="thinThickSmallGap" w:sz="18" w:space="0" w:color="auto"/>
              <w:right w:val="thinThickSmallGap" w:sz="18" w:space="0" w:color="auto"/>
            </w:tcBorders>
            <w:shd w:val="clear" w:color="auto" w:fill="FFFFFF" w:themeFill="background1"/>
            <w:vAlign w:val="center"/>
            <w:hideMark/>
          </w:tcPr>
          <w:p w:rsidR="00221E2C" w:rsidRPr="00221E2C" w:rsidRDefault="00221E2C" w:rsidP="003F5CB2">
            <w:pPr>
              <w:ind w:right="-142"/>
              <w:jc w:val="center"/>
              <w:rPr>
                <w:rFonts w:eastAsia="Batang"/>
                <w:lang w:bidi="ar-IQ"/>
              </w:rPr>
            </w:pPr>
            <w:r w:rsidRPr="00221E2C">
              <w:rPr>
                <w:rFonts w:ascii="Simplified Arabic" w:eastAsia="Batang" w:hAnsi="Simplified Arabic" w:cs="Simplified Arabic"/>
                <w:sz w:val="32"/>
                <w:szCs w:val="32"/>
                <w:rtl/>
                <w:lang w:bidi="ar-IQ"/>
              </w:rPr>
              <w:t xml:space="preserve">46.459 </w:t>
            </w:r>
            <w:r w:rsidRPr="00221E2C">
              <w:rPr>
                <w:rFonts w:ascii="Simplified Arabic" w:eastAsia="Batang" w:hAnsi="Simplified Arabic" w:cs="Simplified Arabic"/>
                <w:sz w:val="28"/>
                <w:szCs w:val="28"/>
                <w:rtl/>
                <w:lang w:bidi="ar-IQ"/>
              </w:rPr>
              <w:t xml:space="preserve"> %</w:t>
            </w:r>
          </w:p>
        </w:tc>
      </w:tr>
    </w:tbl>
    <w:p w:rsidR="00221E2C" w:rsidRPr="00221E2C" w:rsidRDefault="00221E2C" w:rsidP="00221E2C">
      <w:pPr>
        <w:spacing w:after="0" w:line="240" w:lineRule="auto"/>
        <w:ind w:right="-709"/>
        <w:jc w:val="both"/>
        <w:rPr>
          <w:rFonts w:ascii="Simplified Arabic" w:eastAsia="Batang" w:hAnsi="Simplified Arabic" w:cs="Simplified Arabic"/>
          <w:b/>
          <w:bCs/>
          <w:sz w:val="24"/>
          <w:szCs w:val="24"/>
          <w:rtl/>
          <w:lang w:bidi="ar-IQ"/>
        </w:rPr>
      </w:pPr>
      <w:r w:rsidRPr="00221E2C">
        <w:rPr>
          <w:rFonts w:ascii="Simplified Arabic" w:eastAsia="Batang" w:hAnsi="Simplified Arabic" w:cs="Simplified Arabic"/>
          <w:b/>
          <w:bCs/>
          <w:sz w:val="24"/>
          <w:szCs w:val="24"/>
          <w:rtl/>
          <w:lang w:bidi="ar-IQ"/>
        </w:rPr>
        <w:t>بعض كسور قيم النسبة المئوية مقربة</w:t>
      </w:r>
    </w:p>
    <w:p w:rsidR="00221E2C" w:rsidRDefault="00221E2C" w:rsidP="00221E2C">
      <w:pPr>
        <w:spacing w:after="200" w:line="276" w:lineRule="auto"/>
        <w:rPr>
          <w:rFonts w:ascii="Calibri" w:eastAsia="Batang" w:hAnsi="Calibri" w:cs="Arial"/>
          <w:rtl/>
          <w:lang w:bidi="ar-IQ"/>
        </w:rPr>
      </w:pPr>
    </w:p>
    <w:p w:rsidR="00B924DD" w:rsidRPr="00221E2C" w:rsidRDefault="00B924DD" w:rsidP="00221E2C">
      <w:pPr>
        <w:spacing w:after="200" w:line="276" w:lineRule="auto"/>
        <w:rPr>
          <w:rFonts w:ascii="Calibri" w:eastAsia="Batang" w:hAnsi="Calibri" w:cs="Arial"/>
          <w:rtl/>
          <w:lang w:bidi="ar-IQ"/>
        </w:rPr>
      </w:pPr>
    </w:p>
    <w:p w:rsidR="00221E2C" w:rsidRPr="00423B74" w:rsidRDefault="00221E2C" w:rsidP="009B66A8">
      <w:pPr>
        <w:spacing w:after="120" w:line="276" w:lineRule="auto"/>
        <w:ind w:right="-425"/>
        <w:rPr>
          <w:rFonts w:ascii="Simplified Arabic" w:eastAsia="Batang" w:hAnsi="Simplified Arabic" w:cs="PT Bold Heading"/>
          <w:b/>
          <w:bCs/>
          <w:sz w:val="32"/>
          <w:szCs w:val="32"/>
          <w:rtl/>
          <w:lang w:bidi="ar-IQ"/>
        </w:rPr>
      </w:pPr>
      <w:r w:rsidRPr="00423B74">
        <w:rPr>
          <w:rFonts w:ascii="Simplified Arabic" w:eastAsia="Batang" w:hAnsi="Simplified Arabic" w:cs="PT Bold Heading"/>
          <w:b/>
          <w:bCs/>
          <w:sz w:val="32"/>
          <w:szCs w:val="32"/>
          <w:rtl/>
          <w:lang w:bidi="ar-IQ"/>
        </w:rPr>
        <w:lastRenderedPageBreak/>
        <w:t xml:space="preserve">3-3 </w:t>
      </w:r>
      <w:r w:rsidR="009B66A8">
        <w:rPr>
          <w:rFonts w:ascii="Simplified Arabic" w:eastAsia="Batang" w:hAnsi="Simplified Arabic" w:cs="PT Bold Heading" w:hint="cs"/>
          <w:b/>
          <w:bCs/>
          <w:sz w:val="32"/>
          <w:szCs w:val="32"/>
          <w:rtl/>
          <w:lang w:bidi="ar-IQ"/>
        </w:rPr>
        <w:t xml:space="preserve"> ال</w:t>
      </w:r>
      <w:r w:rsidR="009B66A8" w:rsidRPr="00423B74">
        <w:rPr>
          <w:rFonts w:ascii="Simplified Arabic" w:eastAsia="Batang" w:hAnsi="Simplified Arabic" w:cs="PT Bold Heading"/>
          <w:b/>
          <w:bCs/>
          <w:sz w:val="32"/>
          <w:szCs w:val="32"/>
          <w:rtl/>
          <w:lang w:bidi="ar-IQ"/>
        </w:rPr>
        <w:t>وسائل</w:t>
      </w:r>
      <w:r w:rsidR="009B66A8">
        <w:rPr>
          <w:rFonts w:ascii="Simplified Arabic" w:eastAsia="Batang" w:hAnsi="Simplified Arabic" w:cs="PT Bold Heading" w:hint="cs"/>
          <w:b/>
          <w:bCs/>
          <w:sz w:val="32"/>
          <w:szCs w:val="32"/>
          <w:rtl/>
          <w:lang w:bidi="ar-IQ"/>
        </w:rPr>
        <w:t xml:space="preserve"> وال</w:t>
      </w:r>
      <w:r w:rsidRPr="00423B74">
        <w:rPr>
          <w:rFonts w:ascii="Simplified Arabic" w:eastAsia="Batang" w:hAnsi="Simplified Arabic" w:cs="PT Bold Heading"/>
          <w:b/>
          <w:bCs/>
          <w:sz w:val="32"/>
          <w:szCs w:val="32"/>
          <w:rtl/>
          <w:lang w:bidi="ar-IQ"/>
        </w:rPr>
        <w:t xml:space="preserve">أدوات </w:t>
      </w:r>
      <w:r w:rsidR="009B66A8">
        <w:rPr>
          <w:rFonts w:ascii="Simplified Arabic" w:eastAsia="Batang" w:hAnsi="Simplified Arabic" w:cs="PT Bold Heading" w:hint="cs"/>
          <w:b/>
          <w:bCs/>
          <w:sz w:val="32"/>
          <w:szCs w:val="32"/>
          <w:rtl/>
          <w:lang w:bidi="ar-IQ"/>
        </w:rPr>
        <w:t>والاجهزة</w:t>
      </w:r>
      <w:r w:rsidRPr="00423B74">
        <w:rPr>
          <w:rFonts w:ascii="Simplified Arabic" w:eastAsia="Batang" w:hAnsi="Simplified Arabic" w:cs="PT Bold Heading"/>
          <w:b/>
          <w:bCs/>
          <w:sz w:val="32"/>
          <w:szCs w:val="32"/>
          <w:rtl/>
          <w:lang w:bidi="ar-IQ"/>
        </w:rPr>
        <w:t xml:space="preserve"> </w:t>
      </w:r>
      <w:r w:rsidR="009B66A8">
        <w:rPr>
          <w:rFonts w:ascii="Simplified Arabic" w:eastAsia="Batang" w:hAnsi="Simplified Arabic" w:cs="PT Bold Heading" w:hint="cs"/>
          <w:b/>
          <w:bCs/>
          <w:sz w:val="32"/>
          <w:szCs w:val="32"/>
          <w:rtl/>
          <w:lang w:bidi="ar-IQ"/>
        </w:rPr>
        <w:t>المستخدمة في البحث</w:t>
      </w:r>
      <w:r w:rsidRPr="00423B74">
        <w:rPr>
          <w:rFonts w:ascii="Simplified Arabic" w:eastAsia="Batang" w:hAnsi="Simplified Arabic" w:cs="PT Bold Heading"/>
          <w:b/>
          <w:bCs/>
          <w:sz w:val="32"/>
          <w:szCs w:val="32"/>
          <w:rtl/>
          <w:lang w:bidi="ar-IQ"/>
        </w:rPr>
        <w:t xml:space="preserve">:- </w:t>
      </w:r>
    </w:p>
    <w:p w:rsidR="003E4A53" w:rsidRDefault="001C5DFE" w:rsidP="003E4A53">
      <w:pPr>
        <w:spacing w:after="120" w:line="276" w:lineRule="auto"/>
        <w:ind w:left="34"/>
        <w:jc w:val="lowKashida"/>
        <w:rPr>
          <w:rFonts w:ascii="Calibri" w:eastAsia="Batang" w:hAnsi="Calibri" w:cs="Simplified Arabic"/>
          <w:sz w:val="32"/>
          <w:szCs w:val="32"/>
          <w:rtl/>
          <w:lang w:bidi="ar-IQ"/>
        </w:rPr>
      </w:pPr>
      <w:r>
        <w:rPr>
          <w:rFonts w:ascii="Calibri" w:eastAsia="Batang" w:hAnsi="Calibri" w:cs="Simplified Arabic" w:hint="cs"/>
          <w:sz w:val="32"/>
          <w:szCs w:val="32"/>
          <w:rtl/>
          <w:lang w:bidi="ar-IQ"/>
        </w:rPr>
        <w:t xml:space="preserve">  </w:t>
      </w:r>
      <w:r w:rsidR="00221E2C" w:rsidRPr="00221E2C">
        <w:rPr>
          <w:rFonts w:ascii="Calibri" w:eastAsia="Batang" w:hAnsi="Calibri" w:cs="Simplified Arabic"/>
          <w:sz w:val="32"/>
          <w:szCs w:val="32"/>
          <w:rtl/>
          <w:lang w:bidi="ar-IQ"/>
        </w:rPr>
        <w:t xml:space="preserve"> يشير فؤاد أبو حطب و</w:t>
      </w:r>
      <w:r>
        <w:rPr>
          <w:rFonts w:ascii="Calibri" w:eastAsia="Batang" w:hAnsi="Calibri" w:cs="Simplified Arabic" w:hint="cs"/>
          <w:sz w:val="32"/>
          <w:szCs w:val="32"/>
          <w:rtl/>
          <w:lang w:bidi="ar-IQ"/>
        </w:rPr>
        <w:t>ا</w:t>
      </w:r>
      <w:r w:rsidR="00221E2C" w:rsidRPr="00221E2C">
        <w:rPr>
          <w:rFonts w:ascii="Calibri" w:eastAsia="Batang" w:hAnsi="Calibri" w:cs="Simplified Arabic"/>
          <w:sz w:val="32"/>
          <w:szCs w:val="32"/>
          <w:rtl/>
          <w:lang w:bidi="ar-IQ"/>
        </w:rPr>
        <w:t>مال صادق إلى " أن هذهِ جميعها وغيرها ليست إلا أدوات يستخدمها الباحثون في الحصول على بياناتهم والتي تؤلف مكوناً أساسياً من مكونات المنهج</w:t>
      </w:r>
      <w:r w:rsidR="00221E2C" w:rsidRPr="00221E2C">
        <w:rPr>
          <w:rFonts w:ascii="Calibri" w:eastAsia="Batang" w:hAnsi="Calibri" w:cs="Simplified Arabic"/>
          <w:sz w:val="32"/>
          <w:szCs w:val="32"/>
          <w:vertAlign w:val="superscript"/>
          <w:rtl/>
          <w:lang w:bidi="ar-IQ"/>
        </w:rPr>
        <w:t xml:space="preserve"> " </w:t>
      </w:r>
      <w:r w:rsidR="00211F76">
        <w:rPr>
          <w:rStyle w:val="a6"/>
          <w:rFonts w:ascii="Calibri" w:eastAsia="Batang" w:hAnsi="Calibri" w:cs="Simplified Arabic"/>
          <w:sz w:val="32"/>
          <w:szCs w:val="32"/>
          <w:rtl/>
          <w:lang w:bidi="ar-IQ"/>
        </w:rPr>
        <w:footnoteReference w:id="4"/>
      </w:r>
      <w:r w:rsidR="00211F76">
        <w:rPr>
          <w:rFonts w:ascii="Calibri" w:eastAsia="Batang" w:hAnsi="Calibri" w:cs="Simplified Arabic" w:hint="cs"/>
          <w:sz w:val="32"/>
          <w:szCs w:val="32"/>
          <w:vertAlign w:val="superscript"/>
          <w:rtl/>
          <w:lang w:bidi="ar-IQ"/>
        </w:rPr>
        <w:t xml:space="preserve"> </w:t>
      </w:r>
      <w:r w:rsidR="00221E2C" w:rsidRPr="00221E2C">
        <w:rPr>
          <w:rFonts w:ascii="Calibri" w:eastAsia="Batang" w:hAnsi="Calibri" w:cs="Simplified Arabic"/>
          <w:sz w:val="32"/>
          <w:szCs w:val="32"/>
          <w:rtl/>
          <w:lang w:bidi="ar-IQ"/>
        </w:rPr>
        <w:t xml:space="preserve">، وفي </w:t>
      </w:r>
      <w:r w:rsidR="009B66A8">
        <w:rPr>
          <w:rFonts w:ascii="Calibri" w:eastAsia="Batang" w:hAnsi="Calibri" w:cs="Simplified Arabic"/>
          <w:sz w:val="32"/>
          <w:szCs w:val="32"/>
          <w:rtl/>
          <w:lang w:bidi="ar-IQ"/>
        </w:rPr>
        <w:t>ضوء ذلك أعتمد الباحث منها الآتي</w:t>
      </w:r>
      <w:r w:rsidR="00221E2C" w:rsidRPr="00221E2C">
        <w:rPr>
          <w:rFonts w:ascii="Calibri" w:eastAsia="Batang" w:hAnsi="Calibri" w:cs="Simplified Arabic"/>
          <w:sz w:val="32"/>
          <w:szCs w:val="32"/>
          <w:rtl/>
          <w:lang w:bidi="ar-IQ"/>
        </w:rPr>
        <w:t>: -</w:t>
      </w:r>
    </w:p>
    <w:p w:rsidR="003E4A53" w:rsidRPr="003E4A53" w:rsidRDefault="003E4A53" w:rsidP="003E4A53">
      <w:pPr>
        <w:spacing w:after="120" w:line="276" w:lineRule="auto"/>
        <w:ind w:right="-425"/>
        <w:rPr>
          <w:rFonts w:ascii="Simplified Arabic" w:eastAsia="Batang" w:hAnsi="Simplified Arabic" w:cs="PT Bold Heading"/>
          <w:b/>
          <w:bCs/>
          <w:sz w:val="32"/>
          <w:szCs w:val="32"/>
          <w:rtl/>
          <w:lang w:bidi="ar-IQ"/>
        </w:rPr>
      </w:pPr>
      <w:r w:rsidRPr="003E4A53">
        <w:rPr>
          <w:rFonts w:ascii="Simplified Arabic" w:eastAsia="Batang" w:hAnsi="Simplified Arabic" w:cs="PT Bold Heading" w:hint="cs"/>
          <w:b/>
          <w:bCs/>
          <w:sz w:val="32"/>
          <w:szCs w:val="32"/>
          <w:rtl/>
          <w:lang w:bidi="ar-IQ"/>
        </w:rPr>
        <w:t>3-3-1 الوسائل والادوات المستخدمة في البحث:</w:t>
      </w:r>
    </w:p>
    <w:p w:rsidR="00221E2C" w:rsidRPr="00221E2C" w:rsidRDefault="00221E2C" w:rsidP="003F5CB2">
      <w:pPr>
        <w:numPr>
          <w:ilvl w:val="0"/>
          <w:numId w:val="46"/>
        </w:numPr>
        <w:spacing w:after="120" w:line="240" w:lineRule="auto"/>
        <w:ind w:left="368"/>
        <w:contextualSpacing/>
        <w:rPr>
          <w:rFonts w:ascii="Simplified Arabic" w:eastAsia="Times New Roman" w:hAnsi="Simplified Arabic" w:cs="Simplified Arabic"/>
          <w:sz w:val="32"/>
          <w:szCs w:val="32"/>
          <w:rtl/>
          <w:lang w:bidi="ar-IQ"/>
        </w:rPr>
      </w:pPr>
      <w:r w:rsidRPr="00221E2C">
        <w:rPr>
          <w:rFonts w:ascii="Simplified Arabic" w:eastAsia="Times New Roman" w:hAnsi="Simplified Arabic" w:cs="Simplified Arabic"/>
          <w:sz w:val="32"/>
          <w:szCs w:val="32"/>
          <w:rtl/>
          <w:lang w:bidi="ar-IQ"/>
        </w:rPr>
        <w:t>المصادر العربية والأجنبية.</w:t>
      </w:r>
    </w:p>
    <w:p w:rsidR="00221E2C" w:rsidRPr="00221E2C" w:rsidRDefault="00221E2C" w:rsidP="003F5CB2">
      <w:pPr>
        <w:numPr>
          <w:ilvl w:val="0"/>
          <w:numId w:val="46"/>
        </w:numPr>
        <w:spacing w:after="120" w:line="240" w:lineRule="auto"/>
        <w:ind w:left="368"/>
        <w:contextualSpacing/>
        <w:rPr>
          <w:rFonts w:ascii="Simplified Arabic" w:eastAsia="Times New Roman" w:hAnsi="Simplified Arabic" w:cs="Simplified Arabic"/>
          <w:sz w:val="32"/>
          <w:szCs w:val="32"/>
          <w:lang w:bidi="ar-IQ"/>
        </w:rPr>
      </w:pPr>
      <w:r w:rsidRPr="00221E2C">
        <w:rPr>
          <w:rFonts w:ascii="Simplified Arabic" w:eastAsia="Times New Roman" w:hAnsi="Simplified Arabic" w:cs="Simplified Arabic"/>
          <w:sz w:val="32"/>
          <w:szCs w:val="32"/>
          <w:rtl/>
          <w:lang w:bidi="ar-IQ"/>
        </w:rPr>
        <w:t xml:space="preserve">شبكة المعلومات الدولية </w:t>
      </w:r>
      <w:r w:rsidR="001C5DFE">
        <w:rPr>
          <w:rFonts w:ascii="Simplified Arabic" w:eastAsia="Times New Roman" w:hAnsi="Simplified Arabic" w:cs="Simplified Arabic"/>
          <w:sz w:val="32"/>
          <w:szCs w:val="32"/>
          <w:rtl/>
          <w:lang w:bidi="ar-IQ"/>
        </w:rPr>
        <w:t>(الأنترن</w:t>
      </w:r>
      <w:r w:rsidRPr="00221E2C">
        <w:rPr>
          <w:rFonts w:ascii="Simplified Arabic" w:eastAsia="Times New Roman" w:hAnsi="Simplified Arabic" w:cs="Simplified Arabic"/>
          <w:sz w:val="32"/>
          <w:szCs w:val="32"/>
          <w:rtl/>
          <w:lang w:bidi="ar-IQ"/>
        </w:rPr>
        <w:t>ت) .</w:t>
      </w:r>
    </w:p>
    <w:p w:rsidR="00221E2C" w:rsidRPr="00221E2C" w:rsidRDefault="00221E2C" w:rsidP="003F5CB2">
      <w:pPr>
        <w:numPr>
          <w:ilvl w:val="0"/>
          <w:numId w:val="46"/>
        </w:numPr>
        <w:spacing w:after="120" w:line="240" w:lineRule="auto"/>
        <w:ind w:left="368"/>
        <w:contextualSpacing/>
        <w:rPr>
          <w:rFonts w:ascii="Simplified Arabic" w:eastAsia="Times New Roman" w:hAnsi="Simplified Arabic" w:cs="Simplified Arabic"/>
          <w:sz w:val="32"/>
          <w:szCs w:val="32"/>
          <w:lang w:bidi="ar-IQ"/>
        </w:rPr>
      </w:pPr>
      <w:proofErr w:type="spellStart"/>
      <w:r w:rsidRPr="00221E2C">
        <w:rPr>
          <w:rFonts w:ascii="Simplified Arabic" w:eastAsia="Times New Roman" w:hAnsi="Simplified Arabic" w:cs="Simplified Arabic"/>
          <w:sz w:val="32"/>
          <w:szCs w:val="32"/>
          <w:rtl/>
          <w:lang w:bidi="ar-IQ"/>
        </w:rPr>
        <w:t>إستمارات</w:t>
      </w:r>
      <w:proofErr w:type="spellEnd"/>
      <w:r w:rsidRPr="00221E2C">
        <w:rPr>
          <w:rFonts w:ascii="Simplified Arabic" w:eastAsia="Times New Roman" w:hAnsi="Simplified Arabic" w:cs="Simplified Arabic"/>
          <w:sz w:val="32"/>
          <w:szCs w:val="32"/>
          <w:rtl/>
          <w:lang w:bidi="ar-IQ"/>
        </w:rPr>
        <w:t xml:space="preserve"> أستبانه ورقية </w:t>
      </w:r>
      <w:proofErr w:type="spellStart"/>
      <w:r w:rsidRPr="00221E2C">
        <w:rPr>
          <w:rFonts w:ascii="Simplified Arabic" w:eastAsia="Times New Roman" w:hAnsi="Simplified Arabic" w:cs="Simplified Arabic"/>
          <w:sz w:val="32"/>
          <w:szCs w:val="32"/>
          <w:rtl/>
          <w:lang w:bidi="ar-IQ"/>
        </w:rPr>
        <w:t>لإستطلاع</w:t>
      </w:r>
      <w:proofErr w:type="spellEnd"/>
      <w:r w:rsidRPr="00221E2C">
        <w:rPr>
          <w:rFonts w:ascii="Simplified Arabic" w:eastAsia="Times New Roman" w:hAnsi="Simplified Arabic" w:cs="Simplified Arabic"/>
          <w:sz w:val="32"/>
          <w:szCs w:val="32"/>
          <w:rtl/>
          <w:lang w:bidi="ar-IQ"/>
        </w:rPr>
        <w:t xml:space="preserve"> آراء الخبراء والمتخصصين.</w:t>
      </w:r>
      <w:r w:rsidR="00166B89">
        <w:rPr>
          <w:rStyle w:val="a6"/>
          <w:rFonts w:ascii="Simplified Arabic" w:eastAsia="Times New Roman" w:hAnsi="Simplified Arabic" w:cs="Simplified Arabic"/>
          <w:sz w:val="32"/>
          <w:szCs w:val="32"/>
          <w:rtl/>
          <w:lang w:bidi="ar-IQ"/>
        </w:rPr>
        <w:footnoteReference w:customMarkFollows="1" w:id="5"/>
        <w:t>(*)</w:t>
      </w:r>
    </w:p>
    <w:p w:rsidR="00221E2C" w:rsidRPr="00221E2C" w:rsidRDefault="00221E2C" w:rsidP="003F5CB2">
      <w:pPr>
        <w:numPr>
          <w:ilvl w:val="0"/>
          <w:numId w:val="46"/>
        </w:numPr>
        <w:spacing w:after="120" w:line="240" w:lineRule="auto"/>
        <w:ind w:left="368"/>
        <w:contextualSpacing/>
        <w:rPr>
          <w:rFonts w:ascii="Simplified Arabic" w:eastAsia="Times New Roman" w:hAnsi="Simplified Arabic" w:cs="Simplified Arabic"/>
          <w:sz w:val="32"/>
          <w:szCs w:val="32"/>
          <w:lang w:bidi="ar-IQ"/>
        </w:rPr>
      </w:pPr>
      <w:r w:rsidRPr="00221E2C">
        <w:rPr>
          <w:rFonts w:ascii="Simplified Arabic" w:eastAsia="Times New Roman" w:hAnsi="Simplified Arabic" w:cs="Simplified Arabic"/>
          <w:sz w:val="32"/>
          <w:szCs w:val="32"/>
          <w:rtl/>
          <w:lang w:bidi="ar-IQ"/>
        </w:rPr>
        <w:t>المقابلة الشخصية الفردية المباشرة .</w:t>
      </w:r>
    </w:p>
    <w:p w:rsidR="00221E2C" w:rsidRPr="00221E2C" w:rsidRDefault="00166B89" w:rsidP="00166B89">
      <w:pPr>
        <w:numPr>
          <w:ilvl w:val="0"/>
          <w:numId w:val="46"/>
        </w:numPr>
        <w:spacing w:after="120" w:line="240" w:lineRule="auto"/>
        <w:ind w:left="368"/>
        <w:contextualSpacing/>
        <w:rPr>
          <w:rFonts w:ascii="Simplified Arabic" w:eastAsia="Times New Roman" w:hAnsi="Simplified Arabic" w:cs="Simplified Arabic"/>
          <w:sz w:val="32"/>
          <w:szCs w:val="32"/>
          <w:lang w:bidi="ar-IQ"/>
        </w:rPr>
      </w:pPr>
      <w:r>
        <w:rPr>
          <w:rFonts w:ascii="Simplified Arabic" w:eastAsia="Times New Roman" w:hAnsi="Simplified Arabic" w:cs="Simplified Arabic"/>
          <w:sz w:val="32"/>
          <w:szCs w:val="32"/>
          <w:rtl/>
          <w:lang w:bidi="ar-IQ"/>
        </w:rPr>
        <w:t>مقياس الدراسة</w:t>
      </w:r>
      <w:r w:rsidR="00221E2C" w:rsidRPr="00221E2C">
        <w:rPr>
          <w:rFonts w:ascii="Simplified Arabic" w:eastAsia="Times New Roman" w:hAnsi="Simplified Arabic" w:cs="Simplified Arabic"/>
          <w:sz w:val="32"/>
          <w:szCs w:val="32"/>
          <w:rtl/>
          <w:lang w:bidi="ar-IQ"/>
        </w:rPr>
        <w:t>.</w:t>
      </w:r>
      <w:r w:rsidRPr="00166B89">
        <w:rPr>
          <w:rStyle w:val="a6"/>
          <w:rFonts w:ascii="Simplified Arabic" w:eastAsia="Times New Roman" w:hAnsi="Simplified Arabic" w:cs="Simplified Arabic"/>
          <w:sz w:val="28"/>
          <w:szCs w:val="28"/>
          <w:rtl/>
          <w:lang w:bidi="ar-IQ"/>
        </w:rPr>
        <w:footnoteReference w:customMarkFollows="1" w:id="6"/>
        <w:t>(</w:t>
      </w:r>
      <w:r w:rsidRPr="00166B89">
        <w:rPr>
          <w:rFonts w:hint="cs"/>
          <w:sz w:val="28"/>
          <w:szCs w:val="28"/>
          <w:vertAlign w:val="superscript"/>
          <w:rtl/>
        </w:rPr>
        <w:t>**</w:t>
      </w:r>
      <w:r w:rsidRPr="00166B89">
        <w:rPr>
          <w:rStyle w:val="a6"/>
          <w:rFonts w:ascii="Simplified Arabic" w:eastAsia="Times New Roman" w:hAnsi="Simplified Arabic" w:cs="Simplified Arabic"/>
          <w:sz w:val="28"/>
          <w:szCs w:val="28"/>
          <w:rtl/>
          <w:lang w:bidi="ar-IQ"/>
        </w:rPr>
        <w:t>)</w:t>
      </w:r>
    </w:p>
    <w:p w:rsidR="00221E2C" w:rsidRDefault="00221E2C" w:rsidP="003F5CB2">
      <w:pPr>
        <w:numPr>
          <w:ilvl w:val="0"/>
          <w:numId w:val="46"/>
        </w:numPr>
        <w:spacing w:after="120" w:line="240" w:lineRule="auto"/>
        <w:ind w:left="368"/>
        <w:contextualSpacing/>
        <w:rPr>
          <w:rFonts w:ascii="Simplified Arabic" w:eastAsia="Times New Roman" w:hAnsi="Simplified Arabic" w:cs="Simplified Arabic"/>
          <w:b/>
          <w:bCs/>
          <w:sz w:val="32"/>
          <w:szCs w:val="32"/>
          <w:lang w:bidi="ar-IQ"/>
        </w:rPr>
      </w:pPr>
      <w:r w:rsidRPr="00221E2C">
        <w:rPr>
          <w:rFonts w:ascii="Simplified Arabic" w:eastAsia="Times New Roman" w:hAnsi="Simplified Arabic" w:cs="Simplified Arabic"/>
          <w:sz w:val="32"/>
          <w:szCs w:val="32"/>
          <w:rtl/>
          <w:lang w:bidi="ar-IQ"/>
        </w:rPr>
        <w:t>استمارات ورقية لجمع البيانات وتفريغها.</w:t>
      </w:r>
      <w:r w:rsidRPr="00221E2C">
        <w:rPr>
          <w:rFonts w:ascii="Simplified Arabic" w:eastAsia="Times New Roman" w:hAnsi="Simplified Arabic" w:cs="Simplified Arabic"/>
          <w:b/>
          <w:bCs/>
          <w:sz w:val="32"/>
          <w:szCs w:val="32"/>
          <w:rtl/>
          <w:lang w:bidi="ar-IQ"/>
        </w:rPr>
        <w:t xml:space="preserve"> </w:t>
      </w:r>
    </w:p>
    <w:p w:rsidR="003E4A53" w:rsidRPr="003E4A53" w:rsidRDefault="003E4A53" w:rsidP="003F5CB2">
      <w:pPr>
        <w:numPr>
          <w:ilvl w:val="0"/>
          <w:numId w:val="46"/>
        </w:numPr>
        <w:spacing w:after="120" w:line="240" w:lineRule="auto"/>
        <w:ind w:left="368"/>
        <w:contextualSpacing/>
        <w:rPr>
          <w:rFonts w:ascii="Simplified Arabic" w:eastAsia="Times New Roman" w:hAnsi="Simplified Arabic" w:cs="Simplified Arabic"/>
          <w:sz w:val="32"/>
          <w:szCs w:val="32"/>
          <w:lang w:bidi="ar-IQ"/>
        </w:rPr>
      </w:pPr>
      <w:r w:rsidRPr="003E4A53">
        <w:rPr>
          <w:rFonts w:ascii="Simplified Arabic" w:eastAsia="Times New Roman" w:hAnsi="Simplified Arabic" w:cs="Simplified Arabic" w:hint="cs"/>
          <w:sz w:val="32"/>
          <w:szCs w:val="32"/>
          <w:rtl/>
          <w:lang w:bidi="ar-IQ"/>
        </w:rPr>
        <w:t>اقلام رصاص</w:t>
      </w:r>
    </w:p>
    <w:p w:rsidR="00221E2C" w:rsidRDefault="00221E2C" w:rsidP="00166B89">
      <w:pPr>
        <w:numPr>
          <w:ilvl w:val="0"/>
          <w:numId w:val="46"/>
        </w:numPr>
        <w:spacing w:after="120" w:line="240" w:lineRule="auto"/>
        <w:ind w:left="368"/>
        <w:contextualSpacing/>
        <w:rPr>
          <w:rFonts w:ascii="Simplified Arabic" w:eastAsia="Times New Roman" w:hAnsi="Simplified Arabic" w:cs="Simplified Arabic"/>
          <w:sz w:val="32"/>
          <w:szCs w:val="32"/>
          <w:lang w:bidi="ar-IQ"/>
        </w:rPr>
      </w:pPr>
      <w:r w:rsidRPr="00221E2C">
        <w:rPr>
          <w:rFonts w:ascii="Simplified Arabic" w:eastAsia="Times New Roman" w:hAnsi="Simplified Arabic" w:cs="Simplified Arabic"/>
          <w:sz w:val="32"/>
          <w:szCs w:val="32"/>
          <w:rtl/>
          <w:lang w:bidi="ar-IQ"/>
        </w:rPr>
        <w:t xml:space="preserve"> فريق العمل المساعد.</w:t>
      </w:r>
      <w:r w:rsidR="00166B89" w:rsidRPr="00166B89">
        <w:rPr>
          <w:rStyle w:val="a6"/>
          <w:rFonts w:ascii="Simplified Arabic" w:eastAsia="Times New Roman" w:hAnsi="Simplified Arabic" w:cs="Simplified Arabic"/>
          <w:sz w:val="28"/>
          <w:szCs w:val="28"/>
          <w:rtl/>
          <w:lang w:bidi="ar-IQ"/>
        </w:rPr>
        <w:footnoteReference w:customMarkFollows="1" w:id="7"/>
        <w:t>(</w:t>
      </w:r>
      <w:r w:rsidR="00166B89" w:rsidRPr="00166B89">
        <w:rPr>
          <w:rFonts w:hint="cs"/>
          <w:sz w:val="28"/>
          <w:szCs w:val="28"/>
          <w:vertAlign w:val="superscript"/>
          <w:rtl/>
        </w:rPr>
        <w:t>***</w:t>
      </w:r>
      <w:r w:rsidR="00166B89" w:rsidRPr="00166B89">
        <w:rPr>
          <w:rStyle w:val="a6"/>
          <w:rFonts w:ascii="Simplified Arabic" w:eastAsia="Times New Roman" w:hAnsi="Simplified Arabic" w:cs="Simplified Arabic"/>
          <w:sz w:val="28"/>
          <w:szCs w:val="28"/>
          <w:rtl/>
          <w:lang w:bidi="ar-IQ"/>
        </w:rPr>
        <w:t>)</w:t>
      </w:r>
    </w:p>
    <w:p w:rsidR="003E4A53" w:rsidRPr="003E4A53" w:rsidRDefault="003E4A53" w:rsidP="003E4A53">
      <w:pPr>
        <w:spacing w:after="120" w:line="276" w:lineRule="auto"/>
        <w:ind w:right="-425"/>
        <w:rPr>
          <w:rFonts w:ascii="Simplified Arabic" w:eastAsia="Batang" w:hAnsi="Simplified Arabic" w:cs="PT Bold Heading"/>
          <w:b/>
          <w:bCs/>
          <w:sz w:val="32"/>
          <w:szCs w:val="32"/>
          <w:rtl/>
          <w:lang w:bidi="ar-IQ"/>
        </w:rPr>
      </w:pPr>
      <w:r w:rsidRPr="003E4A53">
        <w:rPr>
          <w:rFonts w:ascii="Simplified Arabic" w:eastAsia="Batang" w:hAnsi="Simplified Arabic" w:cs="PT Bold Heading" w:hint="cs"/>
          <w:b/>
          <w:bCs/>
          <w:sz w:val="32"/>
          <w:szCs w:val="32"/>
          <w:rtl/>
          <w:lang w:bidi="ar-IQ"/>
        </w:rPr>
        <w:t xml:space="preserve">3-3-2 الاجهزة المستخدمة في البحث: </w:t>
      </w:r>
    </w:p>
    <w:p w:rsidR="003E4A53" w:rsidRDefault="003E4A53" w:rsidP="003E4A53">
      <w:pPr>
        <w:numPr>
          <w:ilvl w:val="0"/>
          <w:numId w:val="46"/>
        </w:numPr>
        <w:spacing w:after="120" w:line="240" w:lineRule="auto"/>
        <w:ind w:left="368"/>
        <w:contextualSpacing/>
        <w:rPr>
          <w:rFonts w:ascii="Simplified Arabic" w:eastAsia="Times New Roman" w:hAnsi="Simplified Arabic" w:cs="Simplified Arabic"/>
          <w:sz w:val="32"/>
          <w:szCs w:val="32"/>
          <w:lang w:bidi="ar-IQ"/>
        </w:rPr>
      </w:pPr>
      <w:r w:rsidRPr="00221E2C">
        <w:rPr>
          <w:rFonts w:ascii="Simplified Arabic" w:eastAsia="Times New Roman" w:hAnsi="Simplified Arabic" w:cs="Simplified Arabic"/>
          <w:sz w:val="32"/>
          <w:szCs w:val="32"/>
          <w:rtl/>
          <w:lang w:bidi="ar-IQ"/>
        </w:rPr>
        <w:t>كمبيوتر محمول (لاب</w:t>
      </w:r>
      <w:r>
        <w:rPr>
          <w:rFonts w:ascii="Simplified Arabic" w:eastAsia="Times New Roman" w:hAnsi="Simplified Arabic" w:cs="Simplified Arabic" w:hint="cs"/>
          <w:sz w:val="32"/>
          <w:szCs w:val="32"/>
          <w:rtl/>
          <w:lang w:bidi="ar-IQ"/>
        </w:rPr>
        <w:t xml:space="preserve"> </w:t>
      </w:r>
      <w:r w:rsidRPr="00221E2C">
        <w:rPr>
          <w:rFonts w:ascii="Simplified Arabic" w:eastAsia="Times New Roman" w:hAnsi="Simplified Arabic" w:cs="Simplified Arabic"/>
          <w:sz w:val="32"/>
          <w:szCs w:val="32"/>
          <w:rtl/>
          <w:lang w:bidi="ar-IQ"/>
        </w:rPr>
        <w:t xml:space="preserve">توب) نوع </w:t>
      </w:r>
      <w:r w:rsidRPr="00221E2C">
        <w:rPr>
          <w:rFonts w:ascii="Times New Roman" w:eastAsia="Times New Roman" w:hAnsi="Times New Roman" w:cs="Times New Roman"/>
          <w:sz w:val="32"/>
          <w:szCs w:val="32"/>
          <w:rtl/>
          <w:lang w:bidi="ar-IQ"/>
        </w:rPr>
        <w:t>(</w:t>
      </w:r>
      <w:proofErr w:type="spellStart"/>
      <w:r>
        <w:rPr>
          <w:rFonts w:ascii="Times New Roman" w:eastAsia="Times New Roman" w:hAnsi="Times New Roman" w:cs="Times New Roman"/>
          <w:sz w:val="32"/>
          <w:szCs w:val="32"/>
          <w:lang w:bidi="ar-IQ"/>
        </w:rPr>
        <w:t>hp</w:t>
      </w:r>
      <w:proofErr w:type="spellEnd"/>
      <w:r w:rsidRPr="00221E2C">
        <w:rPr>
          <w:rFonts w:ascii="Times New Roman" w:eastAsia="Times New Roman" w:hAnsi="Times New Roman" w:cs="Times New Roman"/>
          <w:sz w:val="32"/>
          <w:szCs w:val="32"/>
          <w:rtl/>
          <w:lang w:bidi="ar-IQ"/>
        </w:rPr>
        <w:t>)</w:t>
      </w:r>
      <w:r w:rsidRPr="00221E2C">
        <w:rPr>
          <w:rFonts w:ascii="Simplified Arabic" w:eastAsia="Times New Roman" w:hAnsi="Simplified Arabic" w:cs="Simplified Arabic"/>
          <w:sz w:val="32"/>
          <w:szCs w:val="32"/>
          <w:rtl/>
          <w:lang w:bidi="ar-IQ"/>
        </w:rPr>
        <w:t xml:space="preserve"> صيني الصنع عدد (1).</w:t>
      </w:r>
    </w:p>
    <w:p w:rsidR="00B924DD" w:rsidRPr="003E4A53" w:rsidRDefault="003E4A53" w:rsidP="003E4A53">
      <w:pPr>
        <w:numPr>
          <w:ilvl w:val="0"/>
          <w:numId w:val="46"/>
        </w:numPr>
        <w:spacing w:after="120" w:line="240" w:lineRule="auto"/>
        <w:ind w:left="368"/>
        <w:contextualSpacing/>
        <w:rPr>
          <w:rFonts w:ascii="Simplified Arabic" w:eastAsia="Times New Roman" w:hAnsi="Simplified Arabic" w:cs="Simplified Arabic"/>
          <w:sz w:val="32"/>
          <w:szCs w:val="32"/>
          <w:lang w:bidi="ar-IQ"/>
        </w:rPr>
      </w:pPr>
      <w:r>
        <w:rPr>
          <w:rFonts w:ascii="Simplified Arabic" w:eastAsia="Times New Roman" w:hAnsi="Simplified Arabic" w:cs="Simplified Arabic" w:hint="cs"/>
          <w:sz w:val="32"/>
          <w:szCs w:val="32"/>
          <w:rtl/>
          <w:lang w:bidi="ar-IQ"/>
        </w:rPr>
        <w:t>كامرة تصوير نوع (</w:t>
      </w:r>
      <w:proofErr w:type="spellStart"/>
      <w:r>
        <w:rPr>
          <w:rFonts w:ascii="Simplified Arabic" w:eastAsia="Times New Roman" w:hAnsi="Simplified Arabic" w:cs="Simplified Arabic"/>
          <w:sz w:val="32"/>
          <w:szCs w:val="32"/>
          <w:lang w:bidi="ar-IQ"/>
        </w:rPr>
        <w:t>sony</w:t>
      </w:r>
      <w:proofErr w:type="spellEnd"/>
      <w:r>
        <w:rPr>
          <w:rFonts w:ascii="Simplified Arabic" w:eastAsia="Times New Roman" w:hAnsi="Simplified Arabic" w:cs="Simplified Arabic"/>
          <w:sz w:val="32"/>
          <w:szCs w:val="32"/>
          <w:lang w:bidi="ar-IQ"/>
        </w:rPr>
        <w:t xml:space="preserve"> 7100</w:t>
      </w:r>
      <w:r>
        <w:rPr>
          <w:rFonts w:ascii="Simplified Arabic" w:eastAsia="Times New Roman" w:hAnsi="Simplified Arabic" w:cs="Simplified Arabic" w:hint="cs"/>
          <w:sz w:val="32"/>
          <w:szCs w:val="32"/>
          <w:rtl/>
          <w:lang w:bidi="ar-IQ"/>
        </w:rPr>
        <w:t>) ياباني الصنع.</w:t>
      </w:r>
    </w:p>
    <w:p w:rsidR="00221E2C" w:rsidRPr="00423B74" w:rsidRDefault="00212386" w:rsidP="003F5CB2">
      <w:pPr>
        <w:spacing w:after="120" w:line="240" w:lineRule="auto"/>
        <w:ind w:left="34"/>
        <w:rPr>
          <w:rFonts w:ascii="Simplified Arabic" w:eastAsia="Batang" w:hAnsi="Simplified Arabic" w:cs="PT Bold Heading"/>
          <w:b/>
          <w:bCs/>
          <w:sz w:val="32"/>
          <w:szCs w:val="32"/>
          <w:lang w:bidi="ar-IQ"/>
        </w:rPr>
      </w:pPr>
      <w:r>
        <w:rPr>
          <w:rFonts w:ascii="Simplified Arabic" w:eastAsia="Batang" w:hAnsi="Simplified Arabic" w:cs="PT Bold Heading"/>
          <w:b/>
          <w:bCs/>
          <w:sz w:val="32"/>
          <w:szCs w:val="32"/>
          <w:rtl/>
          <w:lang w:bidi="ar-IQ"/>
        </w:rPr>
        <w:t>3-4</w:t>
      </w:r>
      <w:r w:rsidR="00221E2C" w:rsidRPr="00423B74">
        <w:rPr>
          <w:rFonts w:ascii="Simplified Arabic" w:eastAsia="Batang" w:hAnsi="Simplified Arabic" w:cs="PT Bold Heading"/>
          <w:b/>
          <w:bCs/>
          <w:sz w:val="32"/>
          <w:szCs w:val="32"/>
          <w:rtl/>
          <w:lang w:bidi="ar-IQ"/>
        </w:rPr>
        <w:t xml:space="preserve">إجراءات البحث الميدانية:- </w:t>
      </w:r>
    </w:p>
    <w:p w:rsidR="00221E2C" w:rsidRPr="00423B74" w:rsidRDefault="00212386" w:rsidP="003F5CB2">
      <w:pPr>
        <w:spacing w:after="0" w:line="276" w:lineRule="auto"/>
        <w:ind w:left="34"/>
        <w:jc w:val="lowKashida"/>
        <w:rPr>
          <w:rFonts w:ascii="Simplified Arabic" w:eastAsia="Batang" w:hAnsi="Simplified Arabic" w:cs="PT Bold Heading"/>
          <w:b/>
          <w:bCs/>
          <w:sz w:val="32"/>
          <w:szCs w:val="32"/>
          <w:rtl/>
          <w:lang w:bidi="ar-IQ"/>
        </w:rPr>
      </w:pPr>
      <w:r>
        <w:rPr>
          <w:rFonts w:ascii="Simplified Arabic" w:eastAsia="Batang" w:hAnsi="Simplified Arabic" w:cs="PT Bold Heading"/>
          <w:b/>
          <w:bCs/>
          <w:sz w:val="32"/>
          <w:szCs w:val="32"/>
          <w:rtl/>
          <w:lang w:bidi="ar-IQ"/>
        </w:rPr>
        <w:t>3-4-1</w:t>
      </w:r>
      <w:r w:rsidR="00221E2C" w:rsidRPr="00423B74">
        <w:rPr>
          <w:rFonts w:ascii="Simplified Arabic" w:eastAsia="Batang" w:hAnsi="Simplified Arabic" w:cs="PT Bold Heading"/>
          <w:b/>
          <w:bCs/>
          <w:sz w:val="32"/>
          <w:szCs w:val="32"/>
          <w:rtl/>
          <w:lang w:bidi="ar-IQ"/>
        </w:rPr>
        <w:t xml:space="preserve"> دعم تشخيص الظاهرة </w:t>
      </w:r>
      <w:proofErr w:type="spellStart"/>
      <w:r w:rsidR="00221E2C" w:rsidRPr="00423B74">
        <w:rPr>
          <w:rFonts w:ascii="Simplified Arabic" w:eastAsia="Batang" w:hAnsi="Simplified Arabic" w:cs="PT Bold Heading"/>
          <w:b/>
          <w:bCs/>
          <w:sz w:val="32"/>
          <w:szCs w:val="32"/>
          <w:rtl/>
          <w:lang w:bidi="ar-IQ"/>
        </w:rPr>
        <w:t>المبحوثة</w:t>
      </w:r>
      <w:proofErr w:type="spellEnd"/>
      <w:r w:rsidR="00221E2C" w:rsidRPr="00423B74">
        <w:rPr>
          <w:rFonts w:ascii="Simplified Arabic" w:eastAsia="Batang" w:hAnsi="Simplified Arabic" w:cs="PT Bold Heading"/>
          <w:b/>
          <w:bCs/>
          <w:sz w:val="32"/>
          <w:szCs w:val="32"/>
          <w:rtl/>
          <w:lang w:bidi="ar-IQ"/>
        </w:rPr>
        <w:t xml:space="preserve"> :-</w:t>
      </w:r>
    </w:p>
    <w:p w:rsidR="00221E2C" w:rsidRPr="0005151E" w:rsidRDefault="00221E2C" w:rsidP="003F5CB2">
      <w:pPr>
        <w:spacing w:after="120" w:line="276" w:lineRule="auto"/>
        <w:ind w:left="34"/>
        <w:jc w:val="lowKashida"/>
        <w:rPr>
          <w:rFonts w:ascii="Simplified Arabic" w:eastAsia="Batang" w:hAnsi="Simplified Arabic" w:cs="Simplified Arabic"/>
          <w:color w:val="FF0000"/>
          <w:sz w:val="32"/>
          <w:szCs w:val="32"/>
          <w:rtl/>
          <w:lang w:bidi="ar-IQ"/>
        </w:rPr>
      </w:pPr>
      <w:r w:rsidRPr="00221E2C">
        <w:rPr>
          <w:rFonts w:ascii="Simplified Arabic" w:eastAsia="Batang" w:hAnsi="Simplified Arabic" w:cs="Simplified Arabic"/>
          <w:sz w:val="32"/>
          <w:szCs w:val="32"/>
          <w:rtl/>
          <w:lang w:bidi="ar-IQ"/>
        </w:rPr>
        <w:t xml:space="preserve">   تتطلب الاجراءات المنهجية أن تكون مُسنده بسند علمي يتيح للباحث الشروع بها للدراسة ، إذ أن ملاحظة الباحث وحدود خبرته تتطلب أن تلاقي الظاهرة </w:t>
      </w:r>
      <w:proofErr w:type="spellStart"/>
      <w:r w:rsidRPr="00221E2C">
        <w:rPr>
          <w:rFonts w:ascii="Simplified Arabic" w:eastAsia="Batang" w:hAnsi="Simplified Arabic" w:cs="Simplified Arabic"/>
          <w:sz w:val="32"/>
          <w:szCs w:val="32"/>
          <w:rtl/>
          <w:lang w:bidi="ar-IQ"/>
        </w:rPr>
        <w:t>المبحوثة</w:t>
      </w:r>
      <w:proofErr w:type="spellEnd"/>
      <w:r w:rsidRPr="00221E2C">
        <w:rPr>
          <w:rFonts w:ascii="Simplified Arabic" w:eastAsia="Batang" w:hAnsi="Simplified Arabic" w:cs="Simplified Arabic"/>
          <w:sz w:val="32"/>
          <w:szCs w:val="32"/>
          <w:rtl/>
          <w:lang w:bidi="ar-IQ"/>
        </w:rPr>
        <w:t xml:space="preserve"> قبولاً </w:t>
      </w:r>
      <w:r w:rsidRPr="00221E2C">
        <w:rPr>
          <w:rFonts w:ascii="Simplified Arabic" w:eastAsia="Batang" w:hAnsi="Simplified Arabic" w:cs="Simplified Arabic"/>
          <w:sz w:val="32"/>
          <w:szCs w:val="32"/>
          <w:rtl/>
          <w:lang w:bidi="ar-IQ"/>
        </w:rPr>
        <w:lastRenderedPageBreak/>
        <w:t>أكاديمياً لتحقق الفائدة النظرية والتطبيقية ويجنبه الاجتهادات الشخصية في دراستها ، وعلى وفق ذلك أن هذا الإجراء يساعد على حصر المفه</w:t>
      </w:r>
      <w:r w:rsidR="00015B23">
        <w:rPr>
          <w:rFonts w:ascii="Simplified Arabic" w:eastAsia="Batang" w:hAnsi="Simplified Arabic" w:cs="Simplified Arabic"/>
          <w:sz w:val="32"/>
          <w:szCs w:val="32"/>
          <w:rtl/>
          <w:lang w:bidi="ar-IQ"/>
        </w:rPr>
        <w:t>وم أو الظاهرة من المتغيرات الدخ</w:t>
      </w:r>
      <w:r w:rsidRPr="00221E2C">
        <w:rPr>
          <w:rFonts w:ascii="Simplified Arabic" w:eastAsia="Batang" w:hAnsi="Simplified Arabic" w:cs="Simplified Arabic"/>
          <w:sz w:val="32"/>
          <w:szCs w:val="32"/>
          <w:rtl/>
          <w:lang w:bidi="ar-IQ"/>
        </w:rPr>
        <w:t>ي</w:t>
      </w:r>
      <w:r w:rsidR="00015B23">
        <w:rPr>
          <w:rFonts w:ascii="Simplified Arabic" w:eastAsia="Batang" w:hAnsi="Simplified Arabic" w:cs="Simplified Arabic" w:hint="cs"/>
          <w:sz w:val="32"/>
          <w:szCs w:val="32"/>
          <w:rtl/>
          <w:lang w:bidi="ar-IQ"/>
        </w:rPr>
        <w:t>ل</w:t>
      </w:r>
      <w:r w:rsidRPr="00221E2C">
        <w:rPr>
          <w:rFonts w:ascii="Simplified Arabic" w:eastAsia="Batang" w:hAnsi="Simplified Arabic" w:cs="Simplified Arabic"/>
          <w:sz w:val="32"/>
          <w:szCs w:val="32"/>
          <w:rtl/>
          <w:lang w:bidi="ar-IQ"/>
        </w:rPr>
        <w:t>ة أو الخلط في التعبير عنه ، ولتحقيق هذا عمد الباحث إلى عرض ذلك على</w:t>
      </w:r>
      <w:r w:rsidRPr="00221E2C">
        <w:rPr>
          <w:rFonts w:ascii="Simplified Arabic" w:eastAsia="Batang" w:hAnsi="Simplified Arabic" w:cs="Simplified Arabic"/>
          <w:color w:val="FF0000"/>
          <w:sz w:val="32"/>
          <w:szCs w:val="32"/>
          <w:rtl/>
          <w:lang w:bidi="ar-IQ"/>
        </w:rPr>
        <w:t xml:space="preserve"> </w:t>
      </w:r>
      <w:r w:rsidRPr="00221E2C">
        <w:rPr>
          <w:rFonts w:ascii="Simplified Arabic" w:eastAsia="Batang" w:hAnsi="Simplified Arabic" w:cs="Simplified Arabic"/>
          <w:sz w:val="32"/>
          <w:szCs w:val="32"/>
          <w:rtl/>
          <w:lang w:bidi="ar-IQ"/>
        </w:rPr>
        <w:t>اللجنة العلمية المُتشكلة في لجنة الدراسات العليا في كلية التربية</w:t>
      </w:r>
      <w:r w:rsidR="0005151E">
        <w:rPr>
          <w:rFonts w:ascii="Simplified Arabic" w:eastAsia="Batang" w:hAnsi="Simplified Arabic" w:cs="Simplified Arabic" w:hint="cs"/>
          <w:color w:val="FF0000"/>
          <w:sz w:val="32"/>
          <w:szCs w:val="32"/>
          <w:rtl/>
          <w:lang w:bidi="ar-IQ"/>
        </w:rPr>
        <w:t xml:space="preserve"> </w:t>
      </w:r>
      <w:r w:rsidRPr="00221E2C">
        <w:rPr>
          <w:rFonts w:ascii="Simplified Arabic" w:eastAsia="Batang" w:hAnsi="Simplified Arabic" w:cs="Simplified Arabic"/>
          <w:sz w:val="32"/>
          <w:szCs w:val="32"/>
          <w:rtl/>
          <w:lang w:bidi="ar-IQ"/>
        </w:rPr>
        <w:t>البد</w:t>
      </w:r>
      <w:r w:rsidR="00015B23">
        <w:rPr>
          <w:rFonts w:ascii="Simplified Arabic" w:eastAsia="Batang" w:hAnsi="Simplified Arabic" w:cs="Simplified Arabic"/>
          <w:sz w:val="32"/>
          <w:szCs w:val="32"/>
          <w:rtl/>
          <w:lang w:bidi="ar-IQ"/>
        </w:rPr>
        <w:t>نية وعلوم الرياضة / جامعة ميسان</w:t>
      </w:r>
      <w:r w:rsidRPr="00221E2C">
        <w:rPr>
          <w:rFonts w:ascii="Simplified Arabic" w:eastAsia="Batang" w:hAnsi="Simplified Arabic" w:cs="Simplified Arabic"/>
          <w:sz w:val="32"/>
          <w:szCs w:val="32"/>
          <w:rtl/>
          <w:lang w:bidi="ar-IQ"/>
        </w:rPr>
        <w:t xml:space="preserve"> ، </w:t>
      </w:r>
      <w:r w:rsidR="00015B23" w:rsidRPr="00221E2C">
        <w:rPr>
          <w:rFonts w:ascii="Simplified Arabic" w:eastAsia="Batang" w:hAnsi="Simplified Arabic" w:cs="Simplified Arabic"/>
          <w:sz w:val="32"/>
          <w:szCs w:val="32"/>
          <w:rtl/>
          <w:lang w:bidi="ar-IQ"/>
        </w:rPr>
        <w:t xml:space="preserve">لإقرار موضوع الدراسة </w:t>
      </w:r>
      <w:r w:rsidR="00015B23">
        <w:rPr>
          <w:rFonts w:ascii="Simplified Arabic" w:eastAsia="Batang" w:hAnsi="Simplified Arabic" w:cs="Simplified Arabic" w:hint="cs"/>
          <w:sz w:val="32"/>
          <w:szCs w:val="32"/>
          <w:rtl/>
          <w:lang w:bidi="ar-IQ"/>
        </w:rPr>
        <w:t>و</w:t>
      </w:r>
      <w:r w:rsidRPr="00221E2C">
        <w:rPr>
          <w:rFonts w:ascii="Simplified Arabic" w:eastAsia="Batang" w:hAnsi="Simplified Arabic" w:cs="Simplified Arabic"/>
          <w:sz w:val="32"/>
          <w:szCs w:val="32"/>
          <w:rtl/>
          <w:lang w:bidi="ar-IQ"/>
        </w:rPr>
        <w:t xml:space="preserve">لغرض دعم الملاحظة العلمية للباحث ، إذ تم </w:t>
      </w:r>
      <w:proofErr w:type="spellStart"/>
      <w:r w:rsidRPr="00221E2C">
        <w:rPr>
          <w:rFonts w:ascii="Simplified Arabic" w:eastAsia="Batang" w:hAnsi="Simplified Arabic" w:cs="Simplified Arabic"/>
          <w:sz w:val="32"/>
          <w:szCs w:val="32"/>
          <w:rtl/>
          <w:lang w:bidi="ar-IQ"/>
        </w:rPr>
        <w:t>الإتفاق</w:t>
      </w:r>
      <w:proofErr w:type="spellEnd"/>
      <w:r w:rsidRPr="00221E2C">
        <w:rPr>
          <w:rFonts w:ascii="Simplified Arabic" w:eastAsia="Batang" w:hAnsi="Simplified Arabic" w:cs="Simplified Arabic"/>
          <w:sz w:val="32"/>
          <w:szCs w:val="32"/>
          <w:rtl/>
          <w:lang w:bidi="ar-IQ"/>
        </w:rPr>
        <w:t xml:space="preserve"> بينهم على متغير الدراسة ليكون (دراس</w:t>
      </w:r>
      <w:r w:rsidR="00015B23">
        <w:rPr>
          <w:rFonts w:ascii="Simplified Arabic" w:eastAsia="Batang" w:hAnsi="Simplified Arabic" w:cs="Simplified Arabic"/>
          <w:sz w:val="32"/>
          <w:szCs w:val="32"/>
          <w:rtl/>
          <w:lang w:bidi="ar-IQ"/>
        </w:rPr>
        <w:t xml:space="preserve">ة تقويمية لدرس الملاكمة </w:t>
      </w:r>
      <w:r w:rsidR="00015B23">
        <w:rPr>
          <w:rFonts w:ascii="Simplified Arabic" w:eastAsia="Batang" w:hAnsi="Simplified Arabic" w:cs="Simplified Arabic" w:hint="cs"/>
          <w:sz w:val="32"/>
          <w:szCs w:val="32"/>
          <w:rtl/>
          <w:lang w:bidi="ar-IQ"/>
        </w:rPr>
        <w:t>في كليات التربية البدنية وعلوم الرياضة</w:t>
      </w:r>
      <w:r w:rsidRPr="00221E2C">
        <w:rPr>
          <w:rFonts w:ascii="Simplified Arabic" w:eastAsia="Batang" w:hAnsi="Simplified Arabic" w:cs="Simplified Arabic"/>
          <w:sz w:val="32"/>
          <w:szCs w:val="32"/>
          <w:rtl/>
          <w:lang w:bidi="ar-IQ"/>
        </w:rPr>
        <w:t xml:space="preserve"> وفق معايير</w:t>
      </w:r>
      <w:r w:rsidR="00015B23">
        <w:rPr>
          <w:rFonts w:ascii="Simplified Arabic" w:eastAsia="Batang" w:hAnsi="Simplified Arabic" w:cs="Simplified Arabic" w:hint="cs"/>
          <w:sz w:val="32"/>
          <w:szCs w:val="32"/>
          <w:rtl/>
          <w:lang w:bidi="ar-IQ"/>
        </w:rPr>
        <w:t xml:space="preserve"> ادارة</w:t>
      </w:r>
      <w:r w:rsidRPr="00221E2C">
        <w:rPr>
          <w:rFonts w:ascii="Simplified Arabic" w:eastAsia="Batang" w:hAnsi="Simplified Arabic" w:cs="Simplified Arabic"/>
          <w:sz w:val="32"/>
          <w:szCs w:val="32"/>
          <w:rtl/>
          <w:lang w:bidi="ar-IQ"/>
        </w:rPr>
        <w:t xml:space="preserve"> الجودة ال</w:t>
      </w:r>
      <w:r w:rsidR="00015B23">
        <w:rPr>
          <w:rFonts w:ascii="Simplified Arabic" w:eastAsia="Batang" w:hAnsi="Simplified Arabic" w:cs="Simplified Arabic" w:hint="cs"/>
          <w:sz w:val="32"/>
          <w:szCs w:val="32"/>
          <w:rtl/>
          <w:lang w:bidi="ar-IQ"/>
        </w:rPr>
        <w:t>شاملة من وجهة نظر الطلاب</w:t>
      </w:r>
      <w:r w:rsidRPr="00221E2C">
        <w:rPr>
          <w:rFonts w:ascii="Simplified Arabic" w:eastAsia="Batang" w:hAnsi="Simplified Arabic" w:cs="Simplified Arabic"/>
          <w:sz w:val="32"/>
          <w:szCs w:val="32"/>
          <w:rtl/>
          <w:lang w:bidi="ar-IQ"/>
        </w:rPr>
        <w:t>) بنسبة (100%) .</w:t>
      </w:r>
    </w:p>
    <w:p w:rsidR="00221E2C" w:rsidRPr="00423B74" w:rsidRDefault="00221E2C" w:rsidP="00221E2C">
      <w:pPr>
        <w:spacing w:after="120" w:line="276" w:lineRule="auto"/>
        <w:ind w:right="-425"/>
        <w:jc w:val="both"/>
        <w:rPr>
          <w:rFonts w:ascii="Simplified Arabic" w:eastAsia="Batang" w:hAnsi="Simplified Arabic" w:cs="PT Bold Heading"/>
          <w:b/>
          <w:bCs/>
          <w:sz w:val="32"/>
          <w:szCs w:val="32"/>
          <w:rtl/>
        </w:rPr>
      </w:pPr>
      <w:r w:rsidRPr="00423B74">
        <w:rPr>
          <w:rFonts w:ascii="Simplified Arabic" w:eastAsia="Batang" w:hAnsi="Simplified Arabic" w:cs="PT Bold Heading"/>
          <w:b/>
          <w:bCs/>
          <w:sz w:val="32"/>
          <w:szCs w:val="32"/>
          <w:rtl/>
        </w:rPr>
        <w:t xml:space="preserve">3-4-2: تحليل الخصائص المشتركة لمجتمع البحث (الفئة المستهدفة):- </w:t>
      </w:r>
    </w:p>
    <w:p w:rsidR="00221E2C" w:rsidRDefault="00221E2C" w:rsidP="003F5CB2">
      <w:pPr>
        <w:spacing w:after="0" w:line="276" w:lineRule="auto"/>
        <w:ind w:left="34"/>
        <w:jc w:val="lowKashida"/>
        <w:rPr>
          <w:rFonts w:ascii="Calibri" w:eastAsia="Batang" w:hAnsi="Calibri" w:cs="Simplified Arabic"/>
          <w:sz w:val="32"/>
          <w:szCs w:val="32"/>
          <w:rtl/>
        </w:rPr>
      </w:pPr>
      <w:r w:rsidRPr="00221E2C">
        <w:rPr>
          <w:rFonts w:ascii="Calibri" w:eastAsia="Batang" w:hAnsi="Calibri" w:cs="Simplified Arabic"/>
          <w:sz w:val="32"/>
          <w:szCs w:val="32"/>
          <w:rtl/>
        </w:rPr>
        <w:t xml:space="preserve">  </w:t>
      </w:r>
      <w:r w:rsidR="00211F76">
        <w:rPr>
          <w:rFonts w:ascii="Calibri" w:eastAsia="Batang" w:hAnsi="Calibri" w:cs="Simplified Arabic" w:hint="cs"/>
          <w:sz w:val="32"/>
          <w:szCs w:val="32"/>
          <w:rtl/>
        </w:rPr>
        <w:t xml:space="preserve"> </w:t>
      </w:r>
      <w:r w:rsidR="00015B23">
        <w:rPr>
          <w:rFonts w:ascii="Calibri" w:eastAsia="Batang" w:hAnsi="Calibri" w:cs="Simplified Arabic" w:hint="cs"/>
          <w:sz w:val="32"/>
          <w:szCs w:val="32"/>
          <w:rtl/>
        </w:rPr>
        <w:t>وبما</w:t>
      </w:r>
      <w:r w:rsidRPr="00221E2C">
        <w:rPr>
          <w:rFonts w:ascii="Calibri" w:eastAsia="Batang" w:hAnsi="Calibri" w:cs="Simplified Arabic"/>
          <w:sz w:val="32"/>
          <w:szCs w:val="32"/>
          <w:rtl/>
        </w:rPr>
        <w:t xml:space="preserve"> إن الدراسة التقويمية تعتمد مقياساً فأن من متطلبات القياس تد</w:t>
      </w:r>
      <w:r w:rsidR="00015B23">
        <w:rPr>
          <w:rFonts w:ascii="Calibri" w:eastAsia="Batang" w:hAnsi="Calibri" w:cs="Simplified Arabic"/>
          <w:sz w:val="32"/>
          <w:szCs w:val="32"/>
          <w:rtl/>
        </w:rPr>
        <w:t>عو لمعرفة خصائص الفئة المُستهدف</w:t>
      </w:r>
      <w:r w:rsidR="00015B23">
        <w:rPr>
          <w:rFonts w:ascii="Calibri" w:eastAsia="Batang" w:hAnsi="Calibri" w:cs="Simplified Arabic" w:hint="cs"/>
          <w:sz w:val="32"/>
          <w:szCs w:val="32"/>
          <w:rtl/>
        </w:rPr>
        <w:t>ة</w:t>
      </w:r>
      <w:r w:rsidRPr="00221E2C">
        <w:rPr>
          <w:rFonts w:ascii="Calibri" w:eastAsia="Batang" w:hAnsi="Calibri" w:cs="Simplified Arabic"/>
          <w:sz w:val="32"/>
          <w:szCs w:val="32"/>
          <w:rtl/>
        </w:rPr>
        <w:t xml:space="preserve"> لهذا القياس </w:t>
      </w:r>
      <w:r w:rsidRPr="00221E2C">
        <w:rPr>
          <w:rFonts w:ascii="Simplified Arabic" w:eastAsia="Batang" w:hAnsi="Simplified Arabic" w:cs="Simplified Arabic"/>
          <w:sz w:val="32"/>
          <w:szCs w:val="32"/>
          <w:rtl/>
        </w:rPr>
        <w:t>لغرض التعاطي معهم في كلٍ من إجراءات الدراسة المتسلسلة</w:t>
      </w:r>
      <w:r w:rsidR="00015B23">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عند الشروع في بناء </w:t>
      </w:r>
      <w:r w:rsidR="00015B23">
        <w:rPr>
          <w:rFonts w:ascii="Simplified Arabic" w:eastAsia="Batang" w:hAnsi="Simplified Arabic" w:cs="Simplified Arabic" w:hint="cs"/>
          <w:sz w:val="32"/>
          <w:szCs w:val="32"/>
          <w:rtl/>
        </w:rPr>
        <w:t>أ</w:t>
      </w:r>
      <w:r w:rsidRPr="00221E2C">
        <w:rPr>
          <w:rFonts w:ascii="Simplified Arabic" w:eastAsia="Batang" w:hAnsi="Simplified Arabic" w:cs="Simplified Arabic"/>
          <w:sz w:val="32"/>
          <w:szCs w:val="32"/>
          <w:rtl/>
        </w:rPr>
        <w:t xml:space="preserve">داة القياس بشكلٍ يُلائم خصوصيتهم ومستواهم المعرفي لإدراك المفاهيم </w:t>
      </w:r>
      <w:r w:rsidRPr="00221E2C">
        <w:rPr>
          <w:rFonts w:ascii="Calibri" w:eastAsia="Batang" w:hAnsi="Calibri" w:cs="Simplified Arabic"/>
          <w:sz w:val="32"/>
          <w:szCs w:val="32"/>
          <w:rtl/>
        </w:rPr>
        <w:t>في عبارات الفقرات وبدائلها ، إذ</w:t>
      </w:r>
      <w:r w:rsidRPr="00221E2C">
        <w:rPr>
          <w:rFonts w:ascii="Simplified Arabic" w:eastAsia="Batang" w:hAnsi="Simplified Arabic" w:cs="Simplified Arabic"/>
          <w:sz w:val="32"/>
          <w:szCs w:val="32"/>
          <w:rtl/>
        </w:rPr>
        <w:t xml:space="preserve"> عمد الباحث إلى مراجعة الدراسات الاكاديمية فيما يخص القياس والتقويم في الادارة الرياضية التي تتطلب هذا الاجراء المنهجي ، إذ لا يمكن </w:t>
      </w:r>
      <w:proofErr w:type="spellStart"/>
      <w:r w:rsidRPr="00221E2C">
        <w:rPr>
          <w:rFonts w:ascii="Simplified Arabic" w:eastAsia="Batang" w:hAnsi="Simplified Arabic" w:cs="Simplified Arabic"/>
          <w:sz w:val="32"/>
          <w:szCs w:val="32"/>
          <w:rtl/>
        </w:rPr>
        <w:t>إستنتاج</w:t>
      </w:r>
      <w:proofErr w:type="spellEnd"/>
      <w:r w:rsidRPr="00221E2C">
        <w:rPr>
          <w:rFonts w:ascii="Simplified Arabic" w:eastAsia="Batang" w:hAnsi="Simplified Arabic" w:cs="Simplified Arabic"/>
          <w:sz w:val="32"/>
          <w:szCs w:val="32"/>
          <w:rtl/>
        </w:rPr>
        <w:t xml:space="preserve"> هذ التحليل النوعي أو التكهن به مالم يتم تثبيته قبل الشروع ببناء </w:t>
      </w:r>
      <w:proofErr w:type="spellStart"/>
      <w:r w:rsidRPr="00221E2C">
        <w:rPr>
          <w:rFonts w:ascii="Simplified Arabic" w:eastAsia="Batang" w:hAnsi="Simplified Arabic" w:cs="Simplified Arabic"/>
          <w:sz w:val="32"/>
          <w:szCs w:val="32"/>
          <w:rtl/>
        </w:rPr>
        <w:t>آداة</w:t>
      </w:r>
      <w:proofErr w:type="spellEnd"/>
      <w:r w:rsidRPr="00221E2C">
        <w:rPr>
          <w:rFonts w:ascii="Simplified Arabic" w:eastAsia="Batang" w:hAnsi="Simplified Arabic" w:cs="Simplified Arabic"/>
          <w:sz w:val="32"/>
          <w:szCs w:val="32"/>
          <w:rtl/>
        </w:rPr>
        <w:t xml:space="preserve"> القياس ، إذ أن الخصائص المشتركة لمجتمع البحث ف</w:t>
      </w:r>
      <w:r w:rsidRPr="00221E2C">
        <w:rPr>
          <w:rFonts w:ascii="Calibri" w:eastAsia="Batang" w:hAnsi="Calibri" w:cs="Simplified Arabic"/>
          <w:sz w:val="32"/>
          <w:szCs w:val="32"/>
          <w:rtl/>
        </w:rPr>
        <w:t xml:space="preserve">ي هذهِ الدراسة هي : </w:t>
      </w:r>
      <w:r w:rsidR="00465153">
        <w:rPr>
          <w:rFonts w:ascii="Calibri" w:eastAsia="Batang" w:hAnsi="Calibri" w:cs="Simplified Arabic" w:hint="cs"/>
          <w:sz w:val="32"/>
          <w:szCs w:val="32"/>
          <w:rtl/>
        </w:rPr>
        <w:t>ان</w:t>
      </w:r>
      <w:r w:rsidRPr="00221E2C">
        <w:rPr>
          <w:rFonts w:ascii="Calibri" w:eastAsia="Batang" w:hAnsi="Calibri" w:cs="Simplified Arabic"/>
          <w:sz w:val="32"/>
          <w:szCs w:val="32"/>
          <w:rtl/>
        </w:rPr>
        <w:t>هم طلاب جامعات في المن</w:t>
      </w:r>
      <w:r w:rsidR="00015B23">
        <w:rPr>
          <w:rFonts w:ascii="Calibri" w:eastAsia="Batang" w:hAnsi="Calibri" w:cs="Simplified Arabic"/>
          <w:sz w:val="32"/>
          <w:szCs w:val="32"/>
          <w:rtl/>
        </w:rPr>
        <w:t xml:space="preserve">طقة الجنوبية من العراق ، </w:t>
      </w:r>
      <w:r w:rsidR="00015B23">
        <w:rPr>
          <w:rFonts w:ascii="Calibri" w:eastAsia="Batang" w:hAnsi="Calibri" w:cs="Simplified Arabic" w:hint="cs"/>
          <w:sz w:val="32"/>
          <w:szCs w:val="32"/>
          <w:rtl/>
        </w:rPr>
        <w:t>با</w:t>
      </w:r>
      <w:r w:rsidRPr="00221E2C">
        <w:rPr>
          <w:rFonts w:ascii="Calibri" w:eastAsia="Batang" w:hAnsi="Calibri" w:cs="Simplified Arabic"/>
          <w:sz w:val="32"/>
          <w:szCs w:val="32"/>
          <w:rtl/>
        </w:rPr>
        <w:t xml:space="preserve">لمرحلة الثانية في كليات التربية البدنية وعلوم الرياضة فقط ، ليتسنى بذلك للباحث مراعاة خصوصية هذا المجتمع في إجراءات الدراسة اللاحقة . </w:t>
      </w:r>
    </w:p>
    <w:p w:rsidR="003E4A53" w:rsidRDefault="003E4A53" w:rsidP="003F5CB2">
      <w:pPr>
        <w:spacing w:after="0" w:line="276" w:lineRule="auto"/>
        <w:ind w:left="34"/>
        <w:jc w:val="lowKashida"/>
        <w:rPr>
          <w:rFonts w:ascii="Calibri" w:eastAsia="Batang" w:hAnsi="Calibri" w:cs="Simplified Arabic"/>
          <w:sz w:val="32"/>
          <w:szCs w:val="32"/>
          <w:rtl/>
        </w:rPr>
      </w:pPr>
    </w:p>
    <w:p w:rsidR="003E4A53" w:rsidRDefault="003E4A53" w:rsidP="003F5CB2">
      <w:pPr>
        <w:spacing w:after="0" w:line="276" w:lineRule="auto"/>
        <w:ind w:left="34"/>
        <w:jc w:val="lowKashida"/>
        <w:rPr>
          <w:rFonts w:ascii="Calibri" w:eastAsia="Batang" w:hAnsi="Calibri" w:cs="Simplified Arabic"/>
          <w:sz w:val="32"/>
          <w:szCs w:val="32"/>
          <w:rtl/>
        </w:rPr>
      </w:pPr>
    </w:p>
    <w:p w:rsidR="003E4A53" w:rsidRPr="00221E2C" w:rsidRDefault="003E4A53" w:rsidP="00166B89">
      <w:pPr>
        <w:spacing w:after="0" w:line="276" w:lineRule="auto"/>
        <w:jc w:val="lowKashida"/>
        <w:rPr>
          <w:rFonts w:ascii="Calibri" w:eastAsia="Batang" w:hAnsi="Calibri" w:cs="Simplified Arabic"/>
          <w:sz w:val="32"/>
          <w:szCs w:val="32"/>
          <w:rtl/>
        </w:rPr>
      </w:pPr>
    </w:p>
    <w:p w:rsidR="00221E2C" w:rsidRPr="00423B74" w:rsidRDefault="00221E2C" w:rsidP="003F5CB2">
      <w:pPr>
        <w:spacing w:after="120" w:line="276" w:lineRule="auto"/>
        <w:jc w:val="both"/>
        <w:rPr>
          <w:rFonts w:ascii="Simplified Arabic" w:eastAsia="Batang" w:hAnsi="Simplified Arabic" w:cs="PT Bold Heading"/>
          <w:b/>
          <w:bCs/>
          <w:sz w:val="32"/>
          <w:szCs w:val="32"/>
          <w:rtl/>
          <w:lang w:bidi="ar-IQ"/>
        </w:rPr>
      </w:pPr>
      <w:r w:rsidRPr="00423B74">
        <w:rPr>
          <w:rFonts w:ascii="Simplified Arabic" w:eastAsia="Batang" w:hAnsi="Simplified Arabic" w:cs="PT Bold Heading"/>
          <w:b/>
          <w:bCs/>
          <w:sz w:val="32"/>
          <w:szCs w:val="32"/>
          <w:rtl/>
        </w:rPr>
        <w:lastRenderedPageBreak/>
        <w:t>3-4-3</w:t>
      </w:r>
      <w:r w:rsidRPr="00423B74">
        <w:rPr>
          <w:rFonts w:ascii="Simplified Arabic" w:eastAsia="Batang" w:hAnsi="Simplified Arabic" w:cs="PT Bold Heading"/>
          <w:b/>
          <w:bCs/>
          <w:sz w:val="32"/>
          <w:szCs w:val="32"/>
          <w:rtl/>
          <w:lang w:bidi="ar-IQ"/>
        </w:rPr>
        <w:t xml:space="preserve"> خطوات بناء المقياس :-</w:t>
      </w:r>
    </w:p>
    <w:p w:rsidR="00221E2C" w:rsidRPr="00221E2C" w:rsidRDefault="00221E2C" w:rsidP="003F5CB2">
      <w:pPr>
        <w:spacing w:after="120" w:line="276" w:lineRule="auto"/>
        <w:jc w:val="both"/>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 xml:space="preserve">   تذكر سوسن شاكر مجيد " أن القياس هو عملية (تكميم) أو تعبير بلغة كمية أو حسابية عن صفات أو عوامل أو ظواهر لموضوعات نوعية أو معنوية أو سلوكية تتطلب إصدار حكم أو تقويم عنها " .</w:t>
      </w:r>
      <w:r w:rsidR="00166B89" w:rsidRPr="00166B89">
        <w:rPr>
          <w:rFonts w:ascii="Simplified Arabic" w:eastAsia="Batang" w:hAnsi="Simplified Arabic" w:cs="Simplified Arabic" w:hint="cs"/>
          <w:sz w:val="32"/>
          <w:szCs w:val="32"/>
          <w:vertAlign w:val="superscript"/>
          <w:rtl/>
        </w:rPr>
        <w:t>(</w:t>
      </w:r>
      <w:r w:rsidR="00211F76" w:rsidRPr="00166B89">
        <w:rPr>
          <w:rStyle w:val="a6"/>
          <w:rFonts w:ascii="Simplified Arabic" w:eastAsia="Batang" w:hAnsi="Simplified Arabic" w:cs="Simplified Arabic"/>
          <w:sz w:val="32"/>
          <w:szCs w:val="32"/>
          <w:rtl/>
        </w:rPr>
        <w:footnoteReference w:id="8"/>
      </w:r>
      <w:r w:rsidR="00166B89" w:rsidRPr="00166B89">
        <w:rPr>
          <w:rFonts w:ascii="Simplified Arabic" w:eastAsia="Batang" w:hAnsi="Simplified Arabic" w:cs="Simplified Arabic" w:hint="cs"/>
          <w:sz w:val="32"/>
          <w:szCs w:val="32"/>
          <w:vertAlign w:val="superscript"/>
          <w:rtl/>
        </w:rPr>
        <w:t>)</w:t>
      </w:r>
      <w:r w:rsidR="00211F76" w:rsidRPr="00166B89">
        <w:rPr>
          <w:rFonts w:ascii="Simplified Arabic" w:eastAsia="Batang" w:hAnsi="Simplified Arabic" w:cs="Simplified Arabic" w:hint="cs"/>
          <w:sz w:val="32"/>
          <w:szCs w:val="32"/>
          <w:vertAlign w:val="superscript"/>
          <w:rtl/>
        </w:rPr>
        <w:t xml:space="preserve"> </w:t>
      </w:r>
      <w:r w:rsidRPr="00221E2C">
        <w:rPr>
          <w:rFonts w:ascii="Simplified Arabic" w:eastAsia="Batang" w:hAnsi="Simplified Arabic" w:cs="Simplified Arabic"/>
          <w:sz w:val="32"/>
          <w:szCs w:val="32"/>
          <w:rtl/>
        </w:rPr>
        <w:t xml:space="preserve"> </w:t>
      </w:r>
    </w:p>
    <w:p w:rsidR="00221E2C" w:rsidRPr="00221E2C" w:rsidRDefault="00221E2C" w:rsidP="003F5CB2">
      <w:pPr>
        <w:spacing w:after="120" w:line="276" w:lineRule="auto"/>
        <w:jc w:val="both"/>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 xml:space="preserve">  أن تلازم عمليتي القياس والتقويم تدعو إلى بناء المقياس لتحقيق أهداف الدراسة الحالية ، كما أن لخصوصية الدرس ونوع العينة المستهدف</w:t>
      </w:r>
      <w:r w:rsidR="00211F76">
        <w:rPr>
          <w:rFonts w:ascii="Simplified Arabic" w:eastAsia="Batang" w:hAnsi="Simplified Arabic" w:cs="Simplified Arabic" w:hint="cs"/>
          <w:sz w:val="32"/>
          <w:szCs w:val="32"/>
          <w:rtl/>
        </w:rPr>
        <w:t>ة</w:t>
      </w:r>
      <w:r w:rsidRPr="00221E2C">
        <w:rPr>
          <w:rFonts w:ascii="Simplified Arabic" w:eastAsia="Batang" w:hAnsi="Simplified Arabic" w:cs="Simplified Arabic"/>
          <w:sz w:val="32"/>
          <w:szCs w:val="32"/>
          <w:rtl/>
        </w:rPr>
        <w:t xml:space="preserve"> التي لا يوجد لها مقياس يحقق أغراض الدراسة </w:t>
      </w:r>
      <w:r w:rsidR="00015B23">
        <w:rPr>
          <w:rFonts w:ascii="Simplified Arabic" w:eastAsia="Batang" w:hAnsi="Simplified Arabic" w:cs="Simplified Arabic" w:hint="cs"/>
          <w:sz w:val="32"/>
          <w:szCs w:val="32"/>
          <w:rtl/>
        </w:rPr>
        <w:t xml:space="preserve">فقد </w:t>
      </w:r>
      <w:r w:rsidRPr="00221E2C">
        <w:rPr>
          <w:rFonts w:ascii="Simplified Arabic" w:eastAsia="Batang" w:hAnsi="Simplified Arabic" w:cs="Simplified Arabic"/>
          <w:sz w:val="32"/>
          <w:szCs w:val="32"/>
          <w:rtl/>
        </w:rPr>
        <w:t>دعت بالباحث إلى بناء مقياس جديد</w:t>
      </w:r>
      <w:r w:rsidR="00015B23">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وعلى وفق محددات بناء المقاييس من نوع الورقة والقلم في الإدارة الرياضية</w:t>
      </w:r>
      <w:r w:rsidR="00015B23">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و</w:t>
      </w:r>
      <w:r w:rsidRPr="00221E2C">
        <w:rPr>
          <w:rFonts w:ascii="Simplified Arabic" w:eastAsia="Batang" w:hAnsi="Simplified Arabic" w:cs="Simplified Arabic"/>
          <w:sz w:val="32"/>
          <w:szCs w:val="32"/>
          <w:rtl/>
          <w:lang w:bidi="ar-IQ"/>
        </w:rPr>
        <w:t xml:space="preserve">التي تستمد بياناتها من </w:t>
      </w:r>
      <w:r w:rsidR="00015B23">
        <w:rPr>
          <w:rFonts w:ascii="Simplified Arabic" w:eastAsia="Batang" w:hAnsi="Simplified Arabic" w:cs="Simplified Arabic" w:hint="cs"/>
          <w:sz w:val="32"/>
          <w:szCs w:val="32"/>
          <w:rtl/>
          <w:lang w:bidi="ar-IQ"/>
        </w:rPr>
        <w:t>ا</w:t>
      </w:r>
      <w:r w:rsidRPr="00221E2C">
        <w:rPr>
          <w:rFonts w:ascii="Simplified Arabic" w:eastAsia="Batang" w:hAnsi="Simplified Arabic" w:cs="Simplified Arabic"/>
          <w:sz w:val="32"/>
          <w:szCs w:val="32"/>
          <w:rtl/>
          <w:lang w:bidi="ar-IQ"/>
        </w:rPr>
        <w:t xml:space="preserve">راء المستجيبين </w:t>
      </w:r>
      <w:r w:rsidRPr="00221E2C">
        <w:rPr>
          <w:rFonts w:ascii="Simplified Arabic" w:eastAsia="Batang" w:hAnsi="Simplified Arabic" w:cs="Simplified Arabic"/>
          <w:sz w:val="32"/>
          <w:szCs w:val="32"/>
          <w:rtl/>
        </w:rPr>
        <w:t xml:space="preserve">، لينتهج بذلك الباحث الخطوات المُتسلسلة </w:t>
      </w:r>
      <w:r w:rsidR="00015B23" w:rsidRPr="00221E2C">
        <w:rPr>
          <w:rFonts w:ascii="Simplified Arabic" w:eastAsia="Batang" w:hAnsi="Simplified Arabic" w:cs="Simplified Arabic" w:hint="cs"/>
          <w:sz w:val="32"/>
          <w:szCs w:val="32"/>
          <w:rtl/>
        </w:rPr>
        <w:t>بالإجراءات</w:t>
      </w:r>
      <w:r w:rsidRPr="00221E2C">
        <w:rPr>
          <w:rFonts w:ascii="Simplified Arabic" w:eastAsia="Batang" w:hAnsi="Simplified Arabic" w:cs="Simplified Arabic"/>
          <w:sz w:val="32"/>
          <w:szCs w:val="32"/>
          <w:rtl/>
        </w:rPr>
        <w:t xml:space="preserve"> المنطقية </w:t>
      </w:r>
      <w:r w:rsidR="00015B23">
        <w:rPr>
          <w:rFonts w:ascii="Simplified Arabic" w:eastAsia="Batang" w:hAnsi="Simplified Arabic" w:cs="Simplified Arabic" w:hint="cs"/>
          <w:sz w:val="32"/>
          <w:szCs w:val="32"/>
          <w:rtl/>
        </w:rPr>
        <w:t>الاتية</w:t>
      </w:r>
      <w:r w:rsidRPr="00221E2C">
        <w:rPr>
          <w:rFonts w:ascii="Simplified Arabic" w:eastAsia="Batang" w:hAnsi="Simplified Arabic" w:cs="Simplified Arabic"/>
          <w:sz w:val="32"/>
          <w:szCs w:val="32"/>
          <w:rtl/>
        </w:rPr>
        <w:t xml:space="preserve"> :-</w:t>
      </w:r>
    </w:p>
    <w:p w:rsidR="00221E2C" w:rsidRPr="00221E2C" w:rsidRDefault="003E4A53" w:rsidP="00166B89">
      <w:pPr>
        <w:spacing w:after="120" w:line="276" w:lineRule="auto"/>
        <w:ind w:right="-425"/>
        <w:jc w:val="both"/>
        <w:rPr>
          <w:rFonts w:ascii="Simplified Arabic" w:eastAsia="Batang" w:hAnsi="Simplified Arabic" w:cs="Simplified Arabic"/>
          <w:b/>
          <w:bCs/>
          <w:sz w:val="32"/>
          <w:szCs w:val="32"/>
          <w:rtl/>
          <w:lang w:bidi="ar-IQ"/>
        </w:rPr>
      </w:pPr>
      <w:r w:rsidRPr="003E4A53">
        <w:rPr>
          <w:rFonts w:ascii="Simplified Arabic" w:eastAsia="Batang" w:hAnsi="Simplified Arabic" w:cs="PT Bold Heading" w:hint="cs"/>
          <w:b/>
          <w:bCs/>
          <w:sz w:val="32"/>
          <w:szCs w:val="32"/>
          <w:rtl/>
        </w:rPr>
        <w:t>3-4-3-1</w:t>
      </w:r>
      <w:r w:rsidR="00221E2C" w:rsidRPr="00221E2C">
        <w:rPr>
          <w:rFonts w:ascii="Simplified Arabic" w:eastAsia="Batang" w:hAnsi="Simplified Arabic" w:cs="Simplified Arabic"/>
          <w:b/>
          <w:bCs/>
          <w:sz w:val="32"/>
          <w:szCs w:val="32"/>
          <w:rtl/>
          <w:lang w:bidi="ar-IQ"/>
        </w:rPr>
        <w:t xml:space="preserve"> </w:t>
      </w:r>
      <w:r w:rsidR="00221E2C" w:rsidRPr="003F5CB2">
        <w:rPr>
          <w:rFonts w:ascii="Simplified Arabic" w:eastAsia="Batang" w:hAnsi="Simplified Arabic" w:cs="PT Bold Heading"/>
          <w:b/>
          <w:bCs/>
          <w:sz w:val="32"/>
          <w:szCs w:val="32"/>
          <w:rtl/>
        </w:rPr>
        <w:t>تحديد هدف القياس</w:t>
      </w:r>
      <w:r w:rsidR="00221E2C" w:rsidRPr="00221E2C">
        <w:rPr>
          <w:rFonts w:ascii="Simplified Arabic" w:eastAsia="Batang" w:hAnsi="Simplified Arabic" w:cs="Simplified Arabic"/>
          <w:b/>
          <w:bCs/>
          <w:sz w:val="32"/>
          <w:szCs w:val="32"/>
          <w:rtl/>
          <w:lang w:bidi="ar-IQ"/>
        </w:rPr>
        <w:t>:-</w:t>
      </w:r>
    </w:p>
    <w:p w:rsidR="00221E2C" w:rsidRPr="00221E2C" w:rsidRDefault="00221E2C" w:rsidP="003F5CB2">
      <w:pPr>
        <w:spacing w:after="120" w:line="276" w:lineRule="auto"/>
        <w:jc w:val="both"/>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lang w:bidi="ar-IQ"/>
        </w:rPr>
        <w:t xml:space="preserve">    بما يتطابق مع هدف القياس وخصوصيته في الإدارة الرياضية وتوجهها نحو تقويم الدروس في كليات التربية البدنية وعلوم الرياضة ، تم تسمية أد</w:t>
      </w:r>
      <w:r w:rsidR="00015B23">
        <w:rPr>
          <w:rFonts w:ascii="Simplified Arabic" w:eastAsia="Batang" w:hAnsi="Simplified Arabic" w:cs="Simplified Arabic" w:hint="cs"/>
          <w:sz w:val="32"/>
          <w:szCs w:val="32"/>
          <w:rtl/>
          <w:lang w:bidi="ar-IQ"/>
        </w:rPr>
        <w:t>ا</w:t>
      </w:r>
      <w:r w:rsidRPr="00221E2C">
        <w:rPr>
          <w:rFonts w:ascii="Simplified Arabic" w:eastAsia="Batang" w:hAnsi="Simplified Arabic" w:cs="Simplified Arabic"/>
          <w:sz w:val="32"/>
          <w:szCs w:val="32"/>
          <w:rtl/>
          <w:lang w:bidi="ar-IQ"/>
        </w:rPr>
        <w:t xml:space="preserve">ة القياس بــ (مقياس </w:t>
      </w:r>
      <w:r w:rsidRPr="00221E2C">
        <w:rPr>
          <w:rFonts w:ascii="Simplified Arabic" w:eastAsia="Batang" w:hAnsi="Simplified Arabic" w:cs="Simplified Arabic"/>
          <w:sz w:val="32"/>
          <w:szCs w:val="32"/>
          <w:rtl/>
        </w:rPr>
        <w:t>إدارة الجودة الشاملة لدرس الملاكمة في كليات التربية البدنية وعلوم الرياضة</w:t>
      </w:r>
      <w:r w:rsidRPr="00221E2C">
        <w:rPr>
          <w:rFonts w:ascii="Simplified Arabic" w:eastAsia="Batang" w:hAnsi="Simplified Arabic" w:cs="Simplified Arabic"/>
          <w:sz w:val="32"/>
          <w:szCs w:val="32"/>
          <w:rtl/>
          <w:lang w:bidi="ar-IQ"/>
        </w:rPr>
        <w:t xml:space="preserve">) ، والذي يدل </w:t>
      </w:r>
      <w:proofErr w:type="spellStart"/>
      <w:r w:rsidRPr="00221E2C">
        <w:rPr>
          <w:rFonts w:ascii="Simplified Arabic" w:eastAsia="Batang" w:hAnsi="Simplified Arabic" w:cs="Simplified Arabic"/>
          <w:sz w:val="32"/>
          <w:szCs w:val="32"/>
          <w:rtl/>
          <w:lang w:bidi="ar-IQ"/>
        </w:rPr>
        <w:t>أعتماد</w:t>
      </w:r>
      <w:proofErr w:type="spellEnd"/>
      <w:r w:rsidRPr="00221E2C">
        <w:rPr>
          <w:rFonts w:ascii="Simplified Arabic" w:eastAsia="Batang" w:hAnsi="Simplified Arabic" w:cs="Simplified Arabic"/>
          <w:sz w:val="32"/>
          <w:szCs w:val="32"/>
          <w:rtl/>
          <w:lang w:bidi="ar-IQ"/>
        </w:rPr>
        <w:t xml:space="preserve"> أسمه ليتطابق مع الهدف من القياس به ، إذ يُعد </w:t>
      </w:r>
      <w:r w:rsidR="00423B74">
        <w:rPr>
          <w:rFonts w:ascii="Simplified Arabic" w:eastAsia="Batang" w:hAnsi="Simplified Arabic" w:cs="Simplified Arabic" w:hint="cs"/>
          <w:sz w:val="32"/>
          <w:szCs w:val="32"/>
          <w:rtl/>
          <w:lang w:bidi="ar-IQ"/>
        </w:rPr>
        <w:t>ا</w:t>
      </w:r>
      <w:r w:rsidRPr="00221E2C">
        <w:rPr>
          <w:rFonts w:ascii="Simplified Arabic" w:eastAsia="Batang" w:hAnsi="Simplified Arabic" w:cs="Simplified Arabic"/>
          <w:sz w:val="32"/>
          <w:szCs w:val="32"/>
          <w:rtl/>
          <w:lang w:bidi="ar-IQ"/>
        </w:rPr>
        <w:t>داة القياس الرئيسة في هذهِ الدراسة ، و</w:t>
      </w:r>
      <w:r w:rsidR="00015B23">
        <w:rPr>
          <w:rFonts w:ascii="Simplified Arabic" w:eastAsia="Batang" w:hAnsi="Simplified Arabic" w:cs="Simplified Arabic" w:hint="cs"/>
          <w:sz w:val="32"/>
          <w:szCs w:val="32"/>
          <w:rtl/>
          <w:lang w:bidi="ar-IQ"/>
        </w:rPr>
        <w:t xml:space="preserve">هنا فقد </w:t>
      </w:r>
      <w:r w:rsidRPr="00221E2C">
        <w:rPr>
          <w:rFonts w:ascii="Simplified Arabic" w:eastAsia="Batang" w:hAnsi="Simplified Arabic" w:cs="Simplified Arabic"/>
          <w:sz w:val="32"/>
          <w:szCs w:val="32"/>
          <w:rtl/>
          <w:lang w:bidi="ar-IQ"/>
        </w:rPr>
        <w:t xml:space="preserve">تم عرض تسميته والهدف من بناءه على أعضاء اللجنة العلمية لإقرار موضوع الدراسة السابق ذكرهم ، وتم </w:t>
      </w:r>
      <w:proofErr w:type="spellStart"/>
      <w:r w:rsidRPr="00221E2C">
        <w:rPr>
          <w:rFonts w:ascii="Simplified Arabic" w:eastAsia="Batang" w:hAnsi="Simplified Arabic" w:cs="Simplified Arabic"/>
          <w:sz w:val="32"/>
          <w:szCs w:val="32"/>
          <w:rtl/>
          <w:lang w:bidi="ar-IQ"/>
        </w:rPr>
        <w:t>الإتفاق</w:t>
      </w:r>
      <w:proofErr w:type="spellEnd"/>
      <w:r w:rsidRPr="00221E2C">
        <w:rPr>
          <w:rFonts w:ascii="Simplified Arabic" w:eastAsia="Batang" w:hAnsi="Simplified Arabic" w:cs="Simplified Arabic"/>
          <w:sz w:val="32"/>
          <w:szCs w:val="32"/>
          <w:rtl/>
          <w:lang w:bidi="ar-IQ"/>
        </w:rPr>
        <w:t xml:space="preserve"> بينهم على هذهِ التسمية والهدف بنسبة (100%)</w:t>
      </w:r>
      <w:r w:rsidRPr="00221E2C">
        <w:rPr>
          <w:rFonts w:ascii="Simplified Arabic" w:eastAsia="Batang" w:hAnsi="Simplified Arabic" w:cs="Simplified Arabic"/>
          <w:sz w:val="32"/>
          <w:szCs w:val="32"/>
          <w:rtl/>
        </w:rPr>
        <w:t xml:space="preserve"> .</w:t>
      </w:r>
    </w:p>
    <w:p w:rsidR="00221E2C" w:rsidRPr="00221E2C" w:rsidRDefault="003E4A53" w:rsidP="003E4A53">
      <w:pPr>
        <w:spacing w:after="120" w:line="276" w:lineRule="auto"/>
        <w:ind w:right="-425"/>
        <w:jc w:val="both"/>
        <w:rPr>
          <w:rFonts w:ascii="Simplified Arabic" w:eastAsia="Batang" w:hAnsi="Simplified Arabic" w:cs="Simplified Arabic"/>
          <w:b/>
          <w:bCs/>
          <w:sz w:val="32"/>
          <w:szCs w:val="32"/>
          <w:rtl/>
          <w:lang w:bidi="ar-IQ"/>
        </w:rPr>
      </w:pPr>
      <w:r w:rsidRPr="003E4A53">
        <w:rPr>
          <w:rFonts w:ascii="Simplified Arabic" w:eastAsia="Batang" w:hAnsi="Simplified Arabic" w:cs="PT Bold Heading" w:hint="cs"/>
          <w:b/>
          <w:bCs/>
          <w:sz w:val="32"/>
          <w:szCs w:val="32"/>
          <w:rtl/>
        </w:rPr>
        <w:t>3-4-3-</w:t>
      </w:r>
      <w:r>
        <w:rPr>
          <w:rFonts w:ascii="Simplified Arabic" w:eastAsia="Batang" w:hAnsi="Simplified Arabic" w:cs="PT Bold Heading" w:hint="cs"/>
          <w:b/>
          <w:bCs/>
          <w:sz w:val="32"/>
          <w:szCs w:val="32"/>
          <w:rtl/>
        </w:rPr>
        <w:t>2</w:t>
      </w:r>
      <w:r w:rsidRPr="00221E2C">
        <w:rPr>
          <w:rFonts w:ascii="Simplified Arabic" w:eastAsia="Batang" w:hAnsi="Simplified Arabic" w:cs="Simplified Arabic"/>
          <w:b/>
          <w:bCs/>
          <w:sz w:val="32"/>
          <w:szCs w:val="32"/>
          <w:rtl/>
          <w:lang w:bidi="ar-IQ"/>
        </w:rPr>
        <w:t xml:space="preserve"> </w:t>
      </w:r>
      <w:r w:rsidR="00166B89">
        <w:rPr>
          <w:rFonts w:ascii="Simplified Arabic" w:eastAsia="Batang" w:hAnsi="Simplified Arabic" w:cs="PT Bold Heading" w:hint="cs"/>
          <w:b/>
          <w:bCs/>
          <w:sz w:val="32"/>
          <w:szCs w:val="32"/>
          <w:rtl/>
        </w:rPr>
        <w:t>تحديد</w:t>
      </w:r>
      <w:r w:rsidR="00221E2C" w:rsidRPr="003F5CB2">
        <w:rPr>
          <w:rFonts w:ascii="Simplified Arabic" w:eastAsia="Batang" w:hAnsi="Simplified Arabic" w:cs="PT Bold Heading"/>
          <w:b/>
          <w:bCs/>
          <w:sz w:val="32"/>
          <w:szCs w:val="32"/>
          <w:rtl/>
        </w:rPr>
        <w:t xml:space="preserve"> مجالات المقياس </w:t>
      </w:r>
      <w:proofErr w:type="spellStart"/>
      <w:r w:rsidR="00221E2C" w:rsidRPr="003F5CB2">
        <w:rPr>
          <w:rFonts w:ascii="Simplified Arabic" w:eastAsia="Batang" w:hAnsi="Simplified Arabic" w:cs="PT Bold Heading"/>
          <w:b/>
          <w:bCs/>
          <w:sz w:val="32"/>
          <w:szCs w:val="32"/>
          <w:rtl/>
        </w:rPr>
        <w:t>وإعتماد</w:t>
      </w:r>
      <w:proofErr w:type="spellEnd"/>
      <w:r w:rsidR="00221E2C" w:rsidRPr="003F5CB2">
        <w:rPr>
          <w:rFonts w:ascii="Simplified Arabic" w:eastAsia="Batang" w:hAnsi="Simplified Arabic" w:cs="PT Bold Heading"/>
          <w:b/>
          <w:bCs/>
          <w:sz w:val="32"/>
          <w:szCs w:val="32"/>
          <w:rtl/>
        </w:rPr>
        <w:t xml:space="preserve"> صلاحيتها</w:t>
      </w:r>
      <w:r w:rsidR="00221E2C" w:rsidRPr="00221E2C">
        <w:rPr>
          <w:rFonts w:ascii="Simplified Arabic" w:eastAsia="Batang" w:hAnsi="Simplified Arabic" w:cs="Simplified Arabic"/>
          <w:b/>
          <w:bCs/>
          <w:sz w:val="32"/>
          <w:szCs w:val="32"/>
          <w:rtl/>
          <w:lang w:bidi="ar-IQ"/>
        </w:rPr>
        <w:t xml:space="preserve"> :-</w:t>
      </w:r>
    </w:p>
    <w:p w:rsidR="00211F76" w:rsidRPr="005972FB" w:rsidRDefault="00221E2C" w:rsidP="005972FB">
      <w:pPr>
        <w:spacing w:after="120" w:line="276"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بعد الرجوع </w:t>
      </w:r>
      <w:r w:rsidR="00890BD8">
        <w:rPr>
          <w:rFonts w:ascii="Simplified Arabic" w:eastAsia="Batang" w:hAnsi="Simplified Arabic" w:cs="Simplified Arabic" w:hint="cs"/>
          <w:sz w:val="32"/>
          <w:szCs w:val="32"/>
          <w:rtl/>
          <w:lang w:bidi="ar-IQ"/>
        </w:rPr>
        <w:t>الى المصادر والمراجع العلمية المتعلقة بموضوع</w:t>
      </w:r>
      <w:r w:rsidRPr="00221E2C">
        <w:rPr>
          <w:rFonts w:ascii="Simplified Arabic" w:eastAsia="Batang" w:hAnsi="Simplified Arabic" w:cs="Simplified Arabic"/>
          <w:sz w:val="32"/>
          <w:szCs w:val="32"/>
          <w:rtl/>
          <w:lang w:bidi="ar-IQ"/>
        </w:rPr>
        <w:t xml:space="preserve"> الدراسة</w:t>
      </w:r>
      <w:r w:rsidR="009317E9">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عمد الباحث إلى إعداد (ثمانية مجالات)</w:t>
      </w:r>
      <w:r w:rsidR="009317E9">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لتكون مجالات المقياس المنفصلة عن بعضها ضمن </w:t>
      </w:r>
      <w:r w:rsidR="00166B89">
        <w:rPr>
          <w:rFonts w:ascii="Simplified Arabic" w:eastAsia="Batang" w:hAnsi="Simplified Arabic" w:cs="Simplified Arabic"/>
          <w:sz w:val="32"/>
          <w:szCs w:val="32"/>
          <w:rtl/>
          <w:lang w:bidi="ar-IQ"/>
        </w:rPr>
        <w:lastRenderedPageBreak/>
        <w:t>مقياس الدراسة</w:t>
      </w:r>
      <w:r w:rsidRPr="00221E2C">
        <w:rPr>
          <w:rFonts w:ascii="Simplified Arabic" w:eastAsia="Batang" w:hAnsi="Simplified Arabic" w:cs="Simplified Arabic"/>
          <w:sz w:val="32"/>
          <w:szCs w:val="32"/>
          <w:rtl/>
          <w:lang w:bidi="ar-IQ"/>
        </w:rPr>
        <w:t xml:space="preserve">، وتصميم </w:t>
      </w:r>
      <w:proofErr w:type="spellStart"/>
      <w:r w:rsidRPr="00221E2C">
        <w:rPr>
          <w:rFonts w:ascii="Simplified Arabic" w:eastAsia="Batang" w:hAnsi="Simplified Arabic" w:cs="Simplified Arabic"/>
          <w:sz w:val="32"/>
          <w:szCs w:val="32"/>
          <w:rtl/>
          <w:lang w:bidi="ar-IQ"/>
        </w:rPr>
        <w:t>إستبانة</w:t>
      </w:r>
      <w:proofErr w:type="spellEnd"/>
      <w:r w:rsidRPr="00221E2C">
        <w:rPr>
          <w:rFonts w:ascii="Simplified Arabic" w:eastAsia="Batang" w:hAnsi="Simplified Arabic" w:cs="Simplified Arabic"/>
          <w:sz w:val="32"/>
          <w:szCs w:val="32"/>
          <w:rtl/>
          <w:lang w:bidi="ar-IQ"/>
        </w:rPr>
        <w:t xml:space="preserve"> </w:t>
      </w:r>
      <w:proofErr w:type="spellStart"/>
      <w:r w:rsidRPr="00221E2C">
        <w:rPr>
          <w:rFonts w:ascii="Simplified Arabic" w:eastAsia="Batang" w:hAnsi="Simplified Arabic" w:cs="Simplified Arabic"/>
          <w:sz w:val="32"/>
          <w:szCs w:val="32"/>
          <w:rtl/>
          <w:lang w:bidi="ar-IQ"/>
        </w:rPr>
        <w:t>إستطلاع</w:t>
      </w:r>
      <w:proofErr w:type="spellEnd"/>
      <w:r w:rsidRPr="00221E2C">
        <w:rPr>
          <w:rFonts w:ascii="Simplified Arabic" w:eastAsia="Batang" w:hAnsi="Simplified Arabic" w:cs="Simplified Arabic"/>
          <w:sz w:val="32"/>
          <w:szCs w:val="32"/>
          <w:rtl/>
          <w:lang w:bidi="ar-IQ"/>
        </w:rPr>
        <w:t xml:space="preserve"> </w:t>
      </w:r>
      <w:r w:rsidR="009317E9">
        <w:rPr>
          <w:rFonts w:ascii="Simplified Arabic" w:eastAsia="Batang" w:hAnsi="Simplified Arabic" w:cs="Simplified Arabic" w:hint="cs"/>
          <w:sz w:val="32"/>
          <w:szCs w:val="32"/>
          <w:rtl/>
          <w:lang w:bidi="ar-IQ"/>
        </w:rPr>
        <w:t>أ</w:t>
      </w:r>
      <w:r w:rsidRPr="00221E2C">
        <w:rPr>
          <w:rFonts w:ascii="Simplified Arabic" w:eastAsia="Batang" w:hAnsi="Simplified Arabic" w:cs="Simplified Arabic"/>
          <w:sz w:val="32"/>
          <w:szCs w:val="32"/>
          <w:rtl/>
          <w:lang w:bidi="ar-IQ"/>
        </w:rPr>
        <w:t>راء</w:t>
      </w:r>
      <w:r w:rsidR="005972FB">
        <w:rPr>
          <w:rStyle w:val="a6"/>
          <w:rFonts w:ascii="Simplified Arabic" w:eastAsia="Batang" w:hAnsi="Simplified Arabic" w:cs="Simplified Arabic"/>
          <w:sz w:val="32"/>
          <w:szCs w:val="32"/>
          <w:rtl/>
          <w:lang w:bidi="ar-IQ"/>
        </w:rPr>
        <w:footnoteReference w:customMarkFollows="1" w:id="9"/>
        <w:t>(*)</w:t>
      </w:r>
      <w:r w:rsidR="005972FB">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وإرفاق هذهِ المجالات وتعريفاتها معها ، وعُرِضت على مجموعة م</w:t>
      </w:r>
      <w:r w:rsidR="005972FB">
        <w:rPr>
          <w:rFonts w:ascii="Simplified Arabic" w:eastAsia="Batang" w:hAnsi="Simplified Arabic" w:cs="Simplified Arabic"/>
          <w:sz w:val="32"/>
          <w:szCs w:val="32"/>
          <w:rtl/>
          <w:lang w:bidi="ar-IQ"/>
        </w:rPr>
        <w:t>ن الخبراء المتخصصين الأكاديميين</w:t>
      </w:r>
      <w:r w:rsidR="005972FB">
        <w:rPr>
          <w:rStyle w:val="a6"/>
          <w:rFonts w:ascii="Simplified Arabic" w:eastAsia="Batang" w:hAnsi="Simplified Arabic" w:cs="Simplified Arabic"/>
          <w:sz w:val="32"/>
          <w:szCs w:val="32"/>
          <w:rtl/>
          <w:lang w:bidi="ar-IQ"/>
        </w:rPr>
        <w:footnoteReference w:customMarkFollows="1" w:id="10"/>
        <w:t>(**)</w:t>
      </w:r>
      <w:r w:rsidR="005972FB">
        <w:rPr>
          <w:rFonts w:ascii="Simplified Arabic" w:eastAsia="Batang" w:hAnsi="Simplified Arabic" w:cs="Simplified Arabic"/>
          <w:sz w:val="32"/>
          <w:szCs w:val="32"/>
          <w:rtl/>
          <w:lang w:bidi="ar-IQ"/>
        </w:rPr>
        <w:t xml:space="preserve"> البالغ عددهم (19)</w:t>
      </w:r>
      <w:r w:rsidRPr="00221E2C">
        <w:rPr>
          <w:rFonts w:ascii="Simplified Arabic" w:eastAsia="Batang" w:hAnsi="Simplified Arabic" w:cs="Simplified Arabic"/>
          <w:sz w:val="32"/>
          <w:szCs w:val="32"/>
          <w:rtl/>
          <w:lang w:bidi="ar-IQ"/>
        </w:rPr>
        <w:t>،</w:t>
      </w:r>
      <w:r w:rsidR="005972FB">
        <w:rPr>
          <w:rFonts w:ascii="Simplified Arabic" w:eastAsia="Batang" w:hAnsi="Simplified Arabic" w:cs="Simplified Arabic"/>
          <w:sz w:val="32"/>
          <w:szCs w:val="32"/>
          <w:rtl/>
          <w:lang w:bidi="ar-IQ"/>
        </w:rPr>
        <w:t xml:space="preserve"> </w:t>
      </w:r>
      <w:proofErr w:type="spellStart"/>
      <w:r w:rsidR="005972FB">
        <w:rPr>
          <w:rFonts w:ascii="Simplified Arabic" w:eastAsia="Batang" w:hAnsi="Simplified Arabic" w:cs="Simplified Arabic"/>
          <w:sz w:val="32"/>
          <w:szCs w:val="32"/>
          <w:rtl/>
          <w:lang w:bidi="ar-IQ"/>
        </w:rPr>
        <w:t>لإستحصال</w:t>
      </w:r>
      <w:proofErr w:type="spellEnd"/>
      <w:r w:rsidR="005972FB">
        <w:rPr>
          <w:rFonts w:ascii="Simplified Arabic" w:eastAsia="Batang" w:hAnsi="Simplified Arabic" w:cs="Simplified Arabic"/>
          <w:sz w:val="32"/>
          <w:szCs w:val="32"/>
          <w:rtl/>
          <w:lang w:bidi="ar-IQ"/>
        </w:rPr>
        <w:t xml:space="preserve"> </w:t>
      </w:r>
      <w:proofErr w:type="spellStart"/>
      <w:r w:rsidR="005972FB">
        <w:rPr>
          <w:rFonts w:ascii="Simplified Arabic" w:eastAsia="Batang" w:hAnsi="Simplified Arabic" w:cs="Simplified Arabic"/>
          <w:sz w:val="32"/>
          <w:szCs w:val="32"/>
          <w:rtl/>
          <w:lang w:bidi="ar-IQ"/>
        </w:rPr>
        <w:t>إتفاقهم</w:t>
      </w:r>
      <w:proofErr w:type="spellEnd"/>
      <w:r w:rsidR="005972FB">
        <w:rPr>
          <w:rFonts w:ascii="Simplified Arabic" w:eastAsia="Batang" w:hAnsi="Simplified Arabic" w:cs="Simplified Arabic"/>
          <w:sz w:val="32"/>
          <w:szCs w:val="32"/>
          <w:rtl/>
          <w:lang w:bidi="ar-IQ"/>
        </w:rPr>
        <w:t xml:space="preserve"> عليها من عدمه</w:t>
      </w:r>
      <w:r w:rsidRPr="00221E2C">
        <w:rPr>
          <w:rFonts w:ascii="Simplified Arabic" w:eastAsia="Batang" w:hAnsi="Simplified Arabic" w:cs="Simplified Arabic"/>
          <w:sz w:val="32"/>
          <w:szCs w:val="32"/>
          <w:rtl/>
          <w:lang w:bidi="ar-IQ"/>
        </w:rPr>
        <w:t xml:space="preserve">، وحسب محددات قبول نسبة </w:t>
      </w:r>
      <w:proofErr w:type="spellStart"/>
      <w:r w:rsidRPr="00221E2C">
        <w:rPr>
          <w:rFonts w:ascii="Simplified Arabic" w:eastAsia="Batang" w:hAnsi="Simplified Arabic" w:cs="Simplified Arabic"/>
          <w:sz w:val="32"/>
          <w:szCs w:val="32"/>
          <w:rtl/>
          <w:lang w:bidi="ar-IQ"/>
        </w:rPr>
        <w:t>ال</w:t>
      </w:r>
      <w:r w:rsidR="005972FB">
        <w:rPr>
          <w:rFonts w:ascii="Simplified Arabic" w:eastAsia="Batang" w:hAnsi="Simplified Arabic" w:cs="Simplified Arabic"/>
          <w:sz w:val="32"/>
          <w:szCs w:val="32"/>
          <w:rtl/>
          <w:lang w:bidi="ar-IQ"/>
        </w:rPr>
        <w:t>إتفاق</w:t>
      </w:r>
      <w:proofErr w:type="spellEnd"/>
      <w:r w:rsidR="005972FB">
        <w:rPr>
          <w:rFonts w:ascii="Simplified Arabic" w:eastAsia="Batang" w:hAnsi="Simplified Arabic" w:cs="Simplified Arabic"/>
          <w:sz w:val="32"/>
          <w:szCs w:val="32"/>
          <w:rtl/>
          <w:lang w:bidi="ar-IQ"/>
        </w:rPr>
        <w:t xml:space="preserve"> التي يبينها الجدول (2) :-</w:t>
      </w:r>
    </w:p>
    <w:p w:rsidR="00221E2C" w:rsidRPr="00221E2C" w:rsidRDefault="00221E2C" w:rsidP="00221E2C">
      <w:pPr>
        <w:spacing w:after="0" w:line="240" w:lineRule="auto"/>
        <w:ind w:right="-425"/>
        <w:jc w:val="center"/>
        <w:rPr>
          <w:rFonts w:ascii="Simplified Arabic" w:eastAsia="Batang" w:hAnsi="Simplified Arabic" w:cs="Simplified Arabic"/>
          <w:sz w:val="28"/>
          <w:szCs w:val="28"/>
          <w:rtl/>
          <w:lang w:bidi="ar-IQ"/>
        </w:rPr>
      </w:pPr>
      <w:r w:rsidRPr="00221E2C">
        <w:rPr>
          <w:rFonts w:ascii="Simplified Arabic" w:eastAsia="Batang" w:hAnsi="Simplified Arabic" w:cs="Simplified Arabic"/>
          <w:sz w:val="28"/>
          <w:szCs w:val="28"/>
          <w:rtl/>
          <w:lang w:bidi="ar-IQ"/>
        </w:rPr>
        <w:t>جدول (2)</w:t>
      </w:r>
    </w:p>
    <w:p w:rsidR="00221E2C" w:rsidRPr="00221E2C" w:rsidRDefault="009317E9" w:rsidP="00221E2C">
      <w:pPr>
        <w:spacing w:after="0" w:line="240" w:lineRule="auto"/>
        <w:ind w:right="-425"/>
        <w:jc w:val="center"/>
        <w:rPr>
          <w:rFonts w:ascii="Simplified Arabic" w:eastAsia="Batang" w:hAnsi="Simplified Arabic" w:cs="Simplified Arabic"/>
          <w:sz w:val="28"/>
          <w:szCs w:val="28"/>
          <w:rtl/>
          <w:lang w:bidi="ar-IQ"/>
        </w:rPr>
      </w:pPr>
      <w:r>
        <w:rPr>
          <w:rFonts w:ascii="Simplified Arabic" w:eastAsia="Batang" w:hAnsi="Simplified Arabic" w:cs="Simplified Arabic"/>
          <w:sz w:val="28"/>
          <w:szCs w:val="28"/>
          <w:rtl/>
          <w:lang w:bidi="ar-IQ"/>
        </w:rPr>
        <w:t xml:space="preserve">يبين </w:t>
      </w:r>
      <w:proofErr w:type="spellStart"/>
      <w:r>
        <w:rPr>
          <w:rFonts w:ascii="Simplified Arabic" w:eastAsia="Batang" w:hAnsi="Simplified Arabic" w:cs="Simplified Arabic"/>
          <w:sz w:val="28"/>
          <w:szCs w:val="28"/>
          <w:rtl/>
          <w:lang w:bidi="ar-IQ"/>
        </w:rPr>
        <w:t>إتفاق</w:t>
      </w:r>
      <w:proofErr w:type="spellEnd"/>
      <w:r>
        <w:rPr>
          <w:rFonts w:ascii="Simplified Arabic" w:eastAsia="Batang" w:hAnsi="Simplified Arabic" w:cs="Simplified Arabic"/>
          <w:sz w:val="28"/>
          <w:szCs w:val="28"/>
          <w:rtl/>
          <w:lang w:bidi="ar-IQ"/>
        </w:rPr>
        <w:t xml:space="preserve"> الخبراء والمتخصص</w:t>
      </w:r>
      <w:r>
        <w:rPr>
          <w:rFonts w:ascii="Simplified Arabic" w:eastAsia="Batang" w:hAnsi="Simplified Arabic" w:cs="Simplified Arabic" w:hint="cs"/>
          <w:sz w:val="28"/>
          <w:szCs w:val="28"/>
          <w:rtl/>
          <w:lang w:bidi="ar-IQ"/>
        </w:rPr>
        <w:t>ي</w:t>
      </w:r>
      <w:r>
        <w:rPr>
          <w:rFonts w:ascii="Simplified Arabic" w:eastAsia="Batang" w:hAnsi="Simplified Arabic" w:cs="Simplified Arabic"/>
          <w:sz w:val="28"/>
          <w:szCs w:val="28"/>
          <w:rtl/>
          <w:lang w:bidi="ar-IQ"/>
        </w:rPr>
        <w:t>ن الأكاديمي</w:t>
      </w:r>
      <w:r>
        <w:rPr>
          <w:rFonts w:ascii="Simplified Arabic" w:eastAsia="Batang" w:hAnsi="Simplified Arabic" w:cs="Simplified Arabic" w:hint="cs"/>
          <w:sz w:val="28"/>
          <w:szCs w:val="28"/>
          <w:rtl/>
          <w:lang w:bidi="ar-IQ"/>
        </w:rPr>
        <w:t>ي</w:t>
      </w:r>
      <w:r w:rsidR="00221E2C" w:rsidRPr="00221E2C">
        <w:rPr>
          <w:rFonts w:ascii="Simplified Arabic" w:eastAsia="Batang" w:hAnsi="Simplified Arabic" w:cs="Simplified Arabic"/>
          <w:sz w:val="28"/>
          <w:szCs w:val="28"/>
          <w:rtl/>
          <w:lang w:bidi="ar-IQ"/>
        </w:rPr>
        <w:t>ن على مجالات المقياس</w:t>
      </w:r>
    </w:p>
    <w:tbl>
      <w:tblPr>
        <w:bidiVisual/>
        <w:tblW w:w="865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3546"/>
        <w:gridCol w:w="1277"/>
        <w:gridCol w:w="1560"/>
        <w:gridCol w:w="1845"/>
      </w:tblGrid>
      <w:tr w:rsidR="00221E2C" w:rsidRPr="00221E2C" w:rsidTr="00221E2C">
        <w:trPr>
          <w:trHeight w:val="961"/>
        </w:trPr>
        <w:tc>
          <w:tcPr>
            <w:tcW w:w="426" w:type="dxa"/>
            <w:tcBorders>
              <w:top w:val="thinThickSmallGap" w:sz="24" w:space="0" w:color="auto"/>
              <w:left w:val="thinThickSmallGap" w:sz="24" w:space="0" w:color="auto"/>
              <w:bottom w:val="thinThick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ت</w:t>
            </w:r>
          </w:p>
        </w:tc>
        <w:tc>
          <w:tcPr>
            <w:tcW w:w="3543" w:type="dxa"/>
            <w:tcBorders>
              <w:top w:val="thinThickSmallGap" w:sz="24" w:space="0" w:color="auto"/>
              <w:left w:val="double" w:sz="4" w:space="0" w:color="auto"/>
              <w:bottom w:val="thinThick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 xml:space="preserve">المجالات </w:t>
            </w:r>
          </w:p>
        </w:tc>
        <w:tc>
          <w:tcPr>
            <w:tcW w:w="1276" w:type="dxa"/>
            <w:tcBorders>
              <w:top w:val="thinThickSmallGap" w:sz="24" w:space="0" w:color="auto"/>
              <w:left w:val="double" w:sz="4" w:space="0" w:color="auto"/>
              <w:bottom w:val="thinThick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عدد المتفقون</w:t>
            </w:r>
          </w:p>
        </w:tc>
        <w:tc>
          <w:tcPr>
            <w:tcW w:w="1559" w:type="dxa"/>
            <w:tcBorders>
              <w:top w:val="thinThickSmallGap" w:sz="24" w:space="0" w:color="auto"/>
              <w:left w:val="double" w:sz="4" w:space="0" w:color="auto"/>
              <w:bottom w:val="thinThick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 xml:space="preserve">النسبة المئوية </w:t>
            </w:r>
            <w:proofErr w:type="spellStart"/>
            <w:r w:rsidRPr="00221E2C">
              <w:rPr>
                <w:rFonts w:ascii="Simplified Arabic" w:eastAsia="Batang" w:hAnsi="Simplified Arabic" w:cs="Simplified Arabic"/>
                <w:sz w:val="28"/>
                <w:szCs w:val="28"/>
                <w:rtl/>
              </w:rPr>
              <w:t>للإتفاق</w:t>
            </w:r>
            <w:proofErr w:type="spellEnd"/>
          </w:p>
        </w:tc>
        <w:tc>
          <w:tcPr>
            <w:tcW w:w="1844" w:type="dxa"/>
            <w:tcBorders>
              <w:top w:val="thinThickSmallGap" w:sz="24" w:space="0" w:color="auto"/>
              <w:left w:val="double" w:sz="4" w:space="0" w:color="auto"/>
              <w:bottom w:val="thinThickSmallGap" w:sz="24" w:space="0" w:color="auto"/>
              <w:right w:val="thinThickSmallGap" w:sz="2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الملاحظات</w:t>
            </w:r>
          </w:p>
        </w:tc>
      </w:tr>
      <w:tr w:rsidR="00221E2C" w:rsidRPr="00221E2C" w:rsidTr="00221E2C">
        <w:trPr>
          <w:trHeight w:val="467"/>
        </w:trPr>
        <w:tc>
          <w:tcPr>
            <w:tcW w:w="426" w:type="dxa"/>
            <w:tcBorders>
              <w:top w:val="thinThickSmallGap" w:sz="24" w:space="0" w:color="auto"/>
              <w:left w:val="thinThickSmallGap" w:sz="2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1</w:t>
            </w:r>
          </w:p>
        </w:tc>
        <w:tc>
          <w:tcPr>
            <w:tcW w:w="3543" w:type="dxa"/>
            <w:tcBorders>
              <w:top w:val="thinThickSmallGap" w:sz="2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6"/>
                <w:szCs w:val="26"/>
                <w:lang w:bidi="ar-IQ"/>
              </w:rPr>
            </w:pPr>
            <w:r w:rsidRPr="00221E2C">
              <w:rPr>
                <w:rFonts w:ascii="Simplified Arabic" w:eastAsia="Times New Roman" w:hAnsi="Simplified Arabic" w:cs="Simplified Arabic"/>
                <w:b/>
                <w:bCs/>
                <w:sz w:val="26"/>
                <w:szCs w:val="26"/>
                <w:rtl/>
              </w:rPr>
              <w:t>جودة التدريسي</w:t>
            </w:r>
          </w:p>
        </w:tc>
        <w:tc>
          <w:tcPr>
            <w:tcW w:w="1276" w:type="dxa"/>
            <w:tcBorders>
              <w:top w:val="thinThickSmallGap" w:sz="2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17</w:t>
            </w:r>
          </w:p>
        </w:tc>
        <w:tc>
          <w:tcPr>
            <w:tcW w:w="1559" w:type="dxa"/>
            <w:tcBorders>
              <w:top w:val="thinThickSmallGap" w:sz="2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89.474 %</w:t>
            </w:r>
          </w:p>
        </w:tc>
        <w:tc>
          <w:tcPr>
            <w:tcW w:w="1844" w:type="dxa"/>
            <w:tcBorders>
              <w:top w:val="thinThickSmallGap" w:sz="24" w:space="0" w:color="auto"/>
              <w:left w:val="double" w:sz="4" w:space="0" w:color="auto"/>
              <w:bottom w:val="single" w:sz="4" w:space="0" w:color="auto"/>
              <w:right w:val="thinThickSmallGap" w:sz="2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مقبول</w:t>
            </w:r>
          </w:p>
        </w:tc>
      </w:tr>
      <w:tr w:rsidR="00221E2C" w:rsidRPr="00221E2C" w:rsidTr="00221E2C">
        <w:trPr>
          <w:trHeight w:val="438"/>
        </w:trPr>
        <w:tc>
          <w:tcPr>
            <w:tcW w:w="42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2</w:t>
            </w:r>
          </w:p>
        </w:tc>
        <w:tc>
          <w:tcPr>
            <w:tcW w:w="3543"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6"/>
                <w:szCs w:val="26"/>
                <w:lang w:bidi="ar-IQ"/>
              </w:rPr>
            </w:pPr>
            <w:r w:rsidRPr="00221E2C">
              <w:rPr>
                <w:rFonts w:ascii="Simplified Arabic" w:eastAsia="Batang" w:hAnsi="Simplified Arabic" w:cs="Simplified Arabic"/>
                <w:b/>
                <w:bCs/>
                <w:sz w:val="26"/>
                <w:szCs w:val="26"/>
                <w:rtl/>
              </w:rPr>
              <w:t>جودة المناهج التعليمي</w:t>
            </w:r>
            <w:r w:rsidR="009317E9">
              <w:rPr>
                <w:rFonts w:ascii="Simplified Arabic" w:eastAsia="Batang" w:hAnsi="Simplified Arabic" w:cs="Simplified Arabic" w:hint="cs"/>
                <w:b/>
                <w:bCs/>
                <w:sz w:val="26"/>
                <w:szCs w:val="26"/>
                <w:rtl/>
              </w:rPr>
              <w:t>ة</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19</w:t>
            </w:r>
          </w:p>
        </w:tc>
        <w:tc>
          <w:tcPr>
            <w:tcW w:w="155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100 %</w:t>
            </w:r>
          </w:p>
        </w:tc>
        <w:tc>
          <w:tcPr>
            <w:tcW w:w="1844" w:type="dxa"/>
            <w:tcBorders>
              <w:top w:val="single" w:sz="4" w:space="0" w:color="auto"/>
              <w:left w:val="double" w:sz="4" w:space="0" w:color="auto"/>
              <w:bottom w:val="single" w:sz="4" w:space="0" w:color="auto"/>
              <w:right w:val="thinThickSmallGap" w:sz="2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lang w:bidi="ar-IQ"/>
              </w:rPr>
              <w:t>مقبول</w:t>
            </w:r>
          </w:p>
        </w:tc>
      </w:tr>
      <w:tr w:rsidR="00221E2C" w:rsidRPr="00221E2C" w:rsidTr="00221E2C">
        <w:trPr>
          <w:trHeight w:val="292"/>
        </w:trPr>
        <w:tc>
          <w:tcPr>
            <w:tcW w:w="42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3</w:t>
            </w:r>
          </w:p>
        </w:tc>
        <w:tc>
          <w:tcPr>
            <w:tcW w:w="3543"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6"/>
                <w:szCs w:val="26"/>
                <w:lang w:bidi="ar-IQ"/>
              </w:rPr>
            </w:pPr>
            <w:r w:rsidRPr="00221E2C">
              <w:rPr>
                <w:rFonts w:ascii="Simplified Arabic" w:eastAsia="Times New Roman" w:hAnsi="Simplified Arabic" w:cs="Simplified Arabic"/>
                <w:b/>
                <w:bCs/>
                <w:sz w:val="26"/>
                <w:szCs w:val="26"/>
                <w:rtl/>
              </w:rPr>
              <w:t>جودة طرائق التدريس</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6</w:t>
            </w:r>
          </w:p>
        </w:tc>
        <w:tc>
          <w:tcPr>
            <w:tcW w:w="155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31.579 %</w:t>
            </w:r>
          </w:p>
        </w:tc>
        <w:tc>
          <w:tcPr>
            <w:tcW w:w="1844" w:type="dxa"/>
            <w:tcBorders>
              <w:top w:val="single" w:sz="4" w:space="0" w:color="auto"/>
              <w:left w:val="double" w:sz="4" w:space="0" w:color="auto"/>
              <w:bottom w:val="single" w:sz="4" w:space="0" w:color="auto"/>
              <w:right w:val="thinThickSmallGap" w:sz="24" w:space="0" w:color="auto"/>
            </w:tcBorders>
            <w:shd w:val="clear" w:color="auto" w:fill="8EAADB" w:themeFill="accent5"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rPr>
              <w:t>غير مقبول</w:t>
            </w:r>
          </w:p>
        </w:tc>
      </w:tr>
      <w:tr w:rsidR="00221E2C" w:rsidRPr="00221E2C" w:rsidTr="00221E2C">
        <w:trPr>
          <w:trHeight w:val="425"/>
        </w:trPr>
        <w:tc>
          <w:tcPr>
            <w:tcW w:w="42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rPr>
              <w:t>4</w:t>
            </w:r>
          </w:p>
        </w:tc>
        <w:tc>
          <w:tcPr>
            <w:tcW w:w="3543"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6"/>
                <w:szCs w:val="26"/>
                <w:lang w:bidi="ar-IQ"/>
              </w:rPr>
            </w:pPr>
            <w:r w:rsidRPr="00221E2C">
              <w:rPr>
                <w:rFonts w:ascii="Simplified Arabic" w:eastAsia="Times New Roman" w:hAnsi="Simplified Arabic" w:cs="Simplified Arabic"/>
                <w:b/>
                <w:bCs/>
                <w:sz w:val="26"/>
                <w:szCs w:val="26"/>
                <w:rtl/>
              </w:rPr>
              <w:t>جودة المادة الدراسية</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5</w:t>
            </w:r>
          </w:p>
        </w:tc>
        <w:tc>
          <w:tcPr>
            <w:tcW w:w="155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26.316 %</w:t>
            </w:r>
          </w:p>
        </w:tc>
        <w:tc>
          <w:tcPr>
            <w:tcW w:w="1844" w:type="dxa"/>
            <w:tcBorders>
              <w:top w:val="single" w:sz="4" w:space="0" w:color="auto"/>
              <w:left w:val="double" w:sz="4" w:space="0" w:color="auto"/>
              <w:bottom w:val="single" w:sz="4" w:space="0" w:color="auto"/>
              <w:right w:val="thinThickSmallGap" w:sz="24" w:space="0" w:color="auto"/>
            </w:tcBorders>
            <w:shd w:val="clear" w:color="auto" w:fill="8EAADB" w:themeFill="accent5"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rPr>
            </w:pPr>
            <w:r w:rsidRPr="00221E2C">
              <w:rPr>
                <w:rFonts w:ascii="Simplified Arabic" w:eastAsia="Batang" w:hAnsi="Simplified Arabic" w:cs="Simplified Arabic"/>
                <w:sz w:val="28"/>
                <w:szCs w:val="28"/>
                <w:rtl/>
              </w:rPr>
              <w:t>غير مقبول</w:t>
            </w:r>
          </w:p>
        </w:tc>
      </w:tr>
      <w:tr w:rsidR="00221E2C" w:rsidRPr="00221E2C" w:rsidTr="00221E2C">
        <w:trPr>
          <w:trHeight w:val="85"/>
        </w:trPr>
        <w:tc>
          <w:tcPr>
            <w:tcW w:w="42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5</w:t>
            </w:r>
          </w:p>
        </w:tc>
        <w:tc>
          <w:tcPr>
            <w:tcW w:w="3543"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6"/>
                <w:szCs w:val="26"/>
                <w:lang w:bidi="ar-EG"/>
              </w:rPr>
            </w:pPr>
            <w:r w:rsidRPr="00221E2C">
              <w:rPr>
                <w:rFonts w:ascii="Simplified Arabic" w:eastAsia="Batang" w:hAnsi="Simplified Arabic" w:cs="Simplified Arabic"/>
                <w:b/>
                <w:bCs/>
                <w:sz w:val="26"/>
                <w:szCs w:val="26"/>
                <w:rtl/>
              </w:rPr>
              <w:t xml:space="preserve">جودة مصادر التعلم كالمكتبة والإمكانات الاخرى </w:t>
            </w:r>
            <w:r w:rsidRPr="00221E2C">
              <w:rPr>
                <w:rFonts w:ascii="Simplified Arabic" w:eastAsia="Times New Roman" w:hAnsi="Simplified Arabic" w:cs="Simplified Arabic"/>
                <w:b/>
                <w:bCs/>
                <w:sz w:val="26"/>
                <w:szCs w:val="26"/>
                <w:rtl/>
              </w:rPr>
              <w:t>(</w:t>
            </w:r>
            <w:r w:rsidRPr="00221E2C">
              <w:rPr>
                <w:rFonts w:ascii="Simplified Arabic" w:eastAsia="Times New Roman" w:hAnsi="Simplified Arabic" w:cs="Simplified Arabic"/>
                <w:b/>
                <w:bCs/>
                <w:sz w:val="26"/>
                <w:szCs w:val="26"/>
                <w:rtl/>
                <w:lang w:bidi="ar-EG"/>
              </w:rPr>
              <w:t>الامكانات الرياضية)</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19</w:t>
            </w:r>
          </w:p>
        </w:tc>
        <w:tc>
          <w:tcPr>
            <w:tcW w:w="155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100 %</w:t>
            </w:r>
          </w:p>
        </w:tc>
        <w:tc>
          <w:tcPr>
            <w:tcW w:w="1844" w:type="dxa"/>
            <w:tcBorders>
              <w:top w:val="single" w:sz="4" w:space="0" w:color="auto"/>
              <w:left w:val="double" w:sz="4" w:space="0" w:color="auto"/>
              <w:bottom w:val="single" w:sz="4" w:space="0" w:color="auto"/>
              <w:right w:val="thinThickSmallGap" w:sz="2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rPr>
            </w:pPr>
            <w:r w:rsidRPr="00221E2C">
              <w:rPr>
                <w:rFonts w:ascii="Simplified Arabic" w:eastAsia="Batang" w:hAnsi="Simplified Arabic" w:cs="Simplified Arabic"/>
                <w:sz w:val="28"/>
                <w:szCs w:val="28"/>
                <w:rtl/>
                <w:lang w:bidi="ar-IQ"/>
              </w:rPr>
              <w:t>مقبول</w:t>
            </w:r>
          </w:p>
        </w:tc>
      </w:tr>
      <w:tr w:rsidR="00221E2C" w:rsidRPr="00221E2C" w:rsidTr="00221E2C">
        <w:trPr>
          <w:trHeight w:val="138"/>
        </w:trPr>
        <w:tc>
          <w:tcPr>
            <w:tcW w:w="42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6</w:t>
            </w:r>
          </w:p>
        </w:tc>
        <w:tc>
          <w:tcPr>
            <w:tcW w:w="3543"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6"/>
                <w:szCs w:val="26"/>
                <w:lang w:bidi="ar-IQ"/>
              </w:rPr>
            </w:pPr>
            <w:r w:rsidRPr="00221E2C">
              <w:rPr>
                <w:rFonts w:ascii="Arial" w:eastAsia="Batang" w:hAnsi="Arial" w:cs="Arial"/>
                <w:b/>
                <w:bCs/>
                <w:sz w:val="26"/>
                <w:szCs w:val="26"/>
                <w:rtl/>
                <w:lang w:bidi="ar-IQ"/>
              </w:rPr>
              <w:t>جودة الاهداف</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7</w:t>
            </w:r>
          </w:p>
        </w:tc>
        <w:tc>
          <w:tcPr>
            <w:tcW w:w="155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36.842 %</w:t>
            </w:r>
          </w:p>
        </w:tc>
        <w:tc>
          <w:tcPr>
            <w:tcW w:w="1844" w:type="dxa"/>
            <w:tcBorders>
              <w:top w:val="single" w:sz="4" w:space="0" w:color="auto"/>
              <w:left w:val="double" w:sz="4" w:space="0" w:color="auto"/>
              <w:bottom w:val="single" w:sz="4" w:space="0" w:color="auto"/>
              <w:right w:val="thinThickSmallGap" w:sz="24" w:space="0" w:color="auto"/>
            </w:tcBorders>
            <w:shd w:val="clear" w:color="auto" w:fill="8EAADB" w:themeFill="accent5"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غير مقبول</w:t>
            </w:r>
          </w:p>
        </w:tc>
      </w:tr>
      <w:tr w:rsidR="00221E2C" w:rsidRPr="00221E2C" w:rsidTr="00221E2C">
        <w:trPr>
          <w:trHeight w:val="157"/>
        </w:trPr>
        <w:tc>
          <w:tcPr>
            <w:tcW w:w="426" w:type="dxa"/>
            <w:tcBorders>
              <w:top w:val="single" w:sz="4" w:space="0" w:color="auto"/>
              <w:left w:val="thinThickSmallGap" w:sz="2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7</w:t>
            </w:r>
          </w:p>
        </w:tc>
        <w:tc>
          <w:tcPr>
            <w:tcW w:w="3543"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6"/>
                <w:szCs w:val="26"/>
                <w:lang w:bidi="ar-IQ"/>
              </w:rPr>
            </w:pPr>
            <w:r w:rsidRPr="00221E2C">
              <w:rPr>
                <w:rFonts w:ascii="Calibri" w:eastAsia="Batang" w:hAnsi="Calibri" w:cs="Arial"/>
                <w:b/>
                <w:bCs/>
                <w:sz w:val="26"/>
                <w:szCs w:val="26"/>
                <w:rtl/>
                <w:lang w:bidi="ar-IQ"/>
              </w:rPr>
              <w:t>جودة المحتوى</w:t>
            </w:r>
          </w:p>
        </w:tc>
        <w:tc>
          <w:tcPr>
            <w:tcW w:w="1276"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3</w:t>
            </w:r>
          </w:p>
        </w:tc>
        <w:tc>
          <w:tcPr>
            <w:tcW w:w="155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15.789 %</w:t>
            </w:r>
          </w:p>
        </w:tc>
        <w:tc>
          <w:tcPr>
            <w:tcW w:w="1844" w:type="dxa"/>
            <w:tcBorders>
              <w:top w:val="single" w:sz="4" w:space="0" w:color="auto"/>
              <w:left w:val="double" w:sz="4" w:space="0" w:color="auto"/>
              <w:bottom w:val="single" w:sz="4" w:space="0" w:color="auto"/>
              <w:right w:val="thinThickSmallGap" w:sz="24" w:space="0" w:color="auto"/>
            </w:tcBorders>
            <w:shd w:val="clear" w:color="auto" w:fill="8EAADB" w:themeFill="accent5"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rPr>
            </w:pPr>
            <w:r w:rsidRPr="00221E2C">
              <w:rPr>
                <w:rFonts w:ascii="Simplified Arabic" w:eastAsia="Batang" w:hAnsi="Simplified Arabic" w:cs="Simplified Arabic"/>
                <w:sz w:val="28"/>
                <w:szCs w:val="28"/>
                <w:rtl/>
              </w:rPr>
              <w:t>غير مقبول</w:t>
            </w:r>
          </w:p>
        </w:tc>
      </w:tr>
      <w:tr w:rsidR="00221E2C" w:rsidRPr="00221E2C" w:rsidTr="00221E2C">
        <w:trPr>
          <w:trHeight w:val="268"/>
        </w:trPr>
        <w:tc>
          <w:tcPr>
            <w:tcW w:w="426" w:type="dxa"/>
            <w:tcBorders>
              <w:top w:val="single" w:sz="4" w:space="0" w:color="auto"/>
              <w:left w:val="thinThickSmallGap" w:sz="2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327"/>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8</w:t>
            </w:r>
          </w:p>
        </w:tc>
        <w:tc>
          <w:tcPr>
            <w:tcW w:w="3543"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6"/>
                <w:szCs w:val="26"/>
                <w:lang w:bidi="ar-IQ"/>
              </w:rPr>
            </w:pPr>
            <w:r w:rsidRPr="00221E2C">
              <w:rPr>
                <w:rFonts w:ascii="Arial" w:eastAsia="Batang" w:hAnsi="Arial" w:cs="Arial"/>
                <w:b/>
                <w:bCs/>
                <w:sz w:val="26"/>
                <w:szCs w:val="26"/>
                <w:rtl/>
                <w:lang w:bidi="ar-IQ"/>
              </w:rPr>
              <w:t>جودة الطالب</w:t>
            </w:r>
          </w:p>
        </w:tc>
        <w:tc>
          <w:tcPr>
            <w:tcW w:w="1276"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18</w:t>
            </w:r>
          </w:p>
        </w:tc>
        <w:tc>
          <w:tcPr>
            <w:tcW w:w="1559"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right="-44"/>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rPr>
              <w:t>94.737 %</w:t>
            </w:r>
          </w:p>
        </w:tc>
        <w:tc>
          <w:tcPr>
            <w:tcW w:w="1844" w:type="dxa"/>
            <w:tcBorders>
              <w:top w:val="single" w:sz="4" w:space="0" w:color="auto"/>
              <w:left w:val="double" w:sz="4" w:space="0" w:color="auto"/>
              <w:bottom w:val="thinThickSmallGap" w:sz="18" w:space="0" w:color="auto"/>
              <w:right w:val="thinThickSmallGap" w:sz="24" w:space="0" w:color="auto"/>
            </w:tcBorders>
            <w:shd w:val="clear" w:color="auto" w:fill="FFFFFF" w:themeFill="background1"/>
            <w:vAlign w:val="center"/>
            <w:hideMark/>
          </w:tcPr>
          <w:p w:rsidR="00221E2C" w:rsidRPr="00221E2C" w:rsidRDefault="00221E2C" w:rsidP="00221E2C">
            <w:pPr>
              <w:spacing w:after="0" w:line="240" w:lineRule="auto"/>
              <w:jc w:val="center"/>
              <w:rPr>
                <w:rFonts w:ascii="Simplified Arabic" w:eastAsia="Batang" w:hAnsi="Simplified Arabic" w:cs="Simplified Arabic"/>
              </w:rPr>
            </w:pPr>
            <w:r w:rsidRPr="00221E2C">
              <w:rPr>
                <w:rFonts w:ascii="Simplified Arabic" w:eastAsia="Batang" w:hAnsi="Simplified Arabic" w:cs="Simplified Arabic"/>
                <w:sz w:val="28"/>
                <w:szCs w:val="28"/>
                <w:rtl/>
                <w:lang w:bidi="ar-IQ"/>
              </w:rPr>
              <w:t>مقبول</w:t>
            </w:r>
          </w:p>
        </w:tc>
      </w:tr>
    </w:tbl>
    <w:p w:rsidR="00221E2C" w:rsidRPr="00221E2C" w:rsidRDefault="00890BD8" w:rsidP="005972FB">
      <w:pPr>
        <w:spacing w:after="0" w:line="240" w:lineRule="auto"/>
        <w:ind w:right="-425"/>
        <w:jc w:val="lowKashida"/>
        <w:rPr>
          <w:rFonts w:ascii="Simplified Arabic" w:eastAsia="Batang" w:hAnsi="Simplified Arabic" w:cs="Simplified Arabic"/>
          <w:b/>
          <w:bCs/>
          <w:sz w:val="24"/>
          <w:szCs w:val="24"/>
          <w:rtl/>
          <w:lang w:bidi="ar-IQ"/>
        </w:rPr>
      </w:pPr>
      <w:r>
        <w:rPr>
          <w:rFonts w:ascii="Simplified Arabic" w:eastAsia="Batang" w:hAnsi="Simplified Arabic" w:cs="Simplified Arabic"/>
          <w:b/>
          <w:bCs/>
          <w:sz w:val="24"/>
          <w:szCs w:val="24"/>
          <w:rtl/>
          <w:lang w:bidi="ar-IQ"/>
        </w:rPr>
        <w:t xml:space="preserve">  عدد المتخصص</w:t>
      </w:r>
      <w:r>
        <w:rPr>
          <w:rFonts w:ascii="Simplified Arabic" w:eastAsia="Batang" w:hAnsi="Simplified Arabic" w:cs="Simplified Arabic" w:hint="cs"/>
          <w:b/>
          <w:bCs/>
          <w:sz w:val="24"/>
          <w:szCs w:val="24"/>
          <w:rtl/>
          <w:lang w:bidi="ar-IQ"/>
        </w:rPr>
        <w:t>ي</w:t>
      </w:r>
      <w:r w:rsidR="005972FB">
        <w:rPr>
          <w:rFonts w:ascii="Simplified Arabic" w:eastAsia="Batang" w:hAnsi="Simplified Arabic" w:cs="Simplified Arabic"/>
          <w:b/>
          <w:bCs/>
          <w:sz w:val="24"/>
          <w:szCs w:val="24"/>
          <w:rtl/>
          <w:lang w:bidi="ar-IQ"/>
        </w:rPr>
        <w:t>ن (19)</w:t>
      </w:r>
    </w:p>
    <w:p w:rsidR="00221E2C" w:rsidRPr="00221E2C" w:rsidRDefault="00221E2C" w:rsidP="003F5CB2">
      <w:pPr>
        <w:spacing w:after="120" w:line="276" w:lineRule="auto"/>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b/>
          <w:bCs/>
          <w:sz w:val="24"/>
          <w:szCs w:val="24"/>
          <w:rtl/>
          <w:lang w:bidi="ar-IQ"/>
        </w:rPr>
        <w:t xml:space="preserve">   </w:t>
      </w:r>
      <w:r w:rsidR="009317E9">
        <w:rPr>
          <w:rFonts w:ascii="Simplified Arabic" w:eastAsia="Batang" w:hAnsi="Simplified Arabic" w:cs="Simplified Arabic"/>
          <w:sz w:val="32"/>
          <w:szCs w:val="32"/>
          <w:rtl/>
          <w:lang w:bidi="ar-IQ"/>
        </w:rPr>
        <w:t>ت</w:t>
      </w:r>
      <w:r w:rsidRPr="00221E2C">
        <w:rPr>
          <w:rFonts w:ascii="Simplified Arabic" w:eastAsia="Batang" w:hAnsi="Simplified Arabic" w:cs="Simplified Arabic"/>
          <w:sz w:val="32"/>
          <w:szCs w:val="32"/>
          <w:rtl/>
          <w:lang w:bidi="ar-IQ"/>
        </w:rPr>
        <w:t>بين نتائج الجدول (2)</w:t>
      </w:r>
      <w:r w:rsidR="009317E9">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بأنه تم </w:t>
      </w:r>
      <w:proofErr w:type="spellStart"/>
      <w:r w:rsidRPr="00221E2C">
        <w:rPr>
          <w:rFonts w:ascii="Simplified Arabic" w:eastAsia="Batang" w:hAnsi="Simplified Arabic" w:cs="Simplified Arabic"/>
          <w:sz w:val="32"/>
          <w:szCs w:val="32"/>
          <w:rtl/>
          <w:lang w:bidi="ar-IQ"/>
        </w:rPr>
        <w:t>إعتماد</w:t>
      </w:r>
      <w:proofErr w:type="spellEnd"/>
      <w:r w:rsidRPr="00221E2C">
        <w:rPr>
          <w:rFonts w:ascii="Simplified Arabic" w:eastAsia="Batang" w:hAnsi="Simplified Arabic" w:cs="Simplified Arabic"/>
          <w:sz w:val="32"/>
          <w:szCs w:val="32"/>
          <w:rtl/>
          <w:lang w:bidi="ar-IQ"/>
        </w:rPr>
        <w:t xml:space="preserve"> (4) مجالات مُنفصلة بعد تحقيقها ما يزيد عن (80%) من هذا </w:t>
      </w:r>
      <w:proofErr w:type="spellStart"/>
      <w:r w:rsidRPr="00221E2C">
        <w:rPr>
          <w:rFonts w:ascii="Simplified Arabic" w:eastAsia="Batang" w:hAnsi="Simplified Arabic" w:cs="Simplified Arabic"/>
          <w:sz w:val="32"/>
          <w:szCs w:val="32"/>
          <w:rtl/>
          <w:lang w:bidi="ar-IQ"/>
        </w:rPr>
        <w:t>الإتفاق</w:t>
      </w:r>
      <w:proofErr w:type="spellEnd"/>
      <w:r w:rsidRPr="00221E2C">
        <w:rPr>
          <w:rFonts w:ascii="Simplified Arabic" w:eastAsia="Batang" w:hAnsi="Simplified Arabic" w:cs="Simplified Arabic"/>
          <w:sz w:val="32"/>
          <w:szCs w:val="32"/>
          <w:rtl/>
          <w:lang w:bidi="ar-IQ"/>
        </w:rPr>
        <w:t xml:space="preserve"> .</w:t>
      </w:r>
    </w:p>
    <w:p w:rsidR="00221E2C" w:rsidRPr="00221E2C" w:rsidRDefault="00221E2C" w:rsidP="003F5CB2">
      <w:pPr>
        <w:spacing w:after="120" w:line="276" w:lineRule="auto"/>
        <w:ind w:left="28"/>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إذ يُشير عبدالله وعبد الرحمن إلى " أن المجالات أو الأبعاد أو المحاور أو أقسام المقاييس والاختبارات تُعد مقبولة إذا اتفق على صلاحياتها (80 %) من الخبراء " .</w:t>
      </w:r>
      <w:r w:rsidR="00211F76">
        <w:rPr>
          <w:rStyle w:val="a6"/>
          <w:rFonts w:ascii="Simplified Arabic" w:eastAsia="Batang" w:hAnsi="Simplified Arabic" w:cs="Simplified Arabic"/>
          <w:sz w:val="32"/>
          <w:szCs w:val="32"/>
          <w:rtl/>
          <w:lang w:bidi="ar-IQ"/>
        </w:rPr>
        <w:footnoteReference w:id="11"/>
      </w:r>
      <w:r w:rsidR="00211F76">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w:t>
      </w:r>
    </w:p>
    <w:p w:rsidR="00221E2C" w:rsidRPr="00221E2C" w:rsidRDefault="00F56F82" w:rsidP="00F56F82">
      <w:pPr>
        <w:spacing w:after="120" w:line="276" w:lineRule="auto"/>
        <w:jc w:val="lowKashida"/>
        <w:rPr>
          <w:rFonts w:ascii="Simplified Arabic" w:eastAsia="Batang" w:hAnsi="Simplified Arabic" w:cs="Simplified Arabic"/>
          <w:sz w:val="32"/>
          <w:szCs w:val="32"/>
          <w:rtl/>
          <w:lang w:bidi="ar-IQ"/>
        </w:rPr>
      </w:pPr>
      <w:r>
        <w:rPr>
          <w:rFonts w:ascii="Simplified Arabic" w:eastAsia="Batang" w:hAnsi="Simplified Arabic" w:cs="Simplified Arabic"/>
          <w:sz w:val="32"/>
          <w:szCs w:val="32"/>
          <w:rtl/>
          <w:lang w:bidi="ar-IQ"/>
        </w:rPr>
        <w:t xml:space="preserve"> </w:t>
      </w:r>
    </w:p>
    <w:p w:rsidR="00221E2C" w:rsidRPr="00221E2C" w:rsidRDefault="003E4A53" w:rsidP="003E4A53">
      <w:pPr>
        <w:spacing w:after="120" w:line="276" w:lineRule="auto"/>
        <w:ind w:right="-425"/>
        <w:jc w:val="both"/>
        <w:rPr>
          <w:rFonts w:ascii="Simplified Arabic" w:eastAsia="Batang" w:hAnsi="Simplified Arabic" w:cs="Simplified Arabic"/>
          <w:b/>
          <w:bCs/>
          <w:sz w:val="32"/>
          <w:szCs w:val="32"/>
          <w:rtl/>
          <w:lang w:bidi="ar-IQ"/>
        </w:rPr>
      </w:pPr>
      <w:r w:rsidRPr="003E4A53">
        <w:rPr>
          <w:rFonts w:ascii="Simplified Arabic" w:eastAsia="Batang" w:hAnsi="Simplified Arabic" w:cs="PT Bold Heading" w:hint="cs"/>
          <w:b/>
          <w:bCs/>
          <w:sz w:val="32"/>
          <w:szCs w:val="32"/>
          <w:rtl/>
        </w:rPr>
        <w:lastRenderedPageBreak/>
        <w:t>3-4-3-</w:t>
      </w:r>
      <w:r>
        <w:rPr>
          <w:rFonts w:ascii="Simplified Arabic" w:eastAsia="Batang" w:hAnsi="Simplified Arabic" w:cs="PT Bold Heading" w:hint="cs"/>
          <w:b/>
          <w:bCs/>
          <w:sz w:val="32"/>
          <w:szCs w:val="32"/>
          <w:rtl/>
        </w:rPr>
        <w:t>3</w:t>
      </w:r>
      <w:r w:rsidRPr="00221E2C">
        <w:rPr>
          <w:rFonts w:ascii="Simplified Arabic" w:eastAsia="Batang" w:hAnsi="Simplified Arabic" w:cs="Simplified Arabic"/>
          <w:b/>
          <w:bCs/>
          <w:sz w:val="32"/>
          <w:szCs w:val="32"/>
          <w:rtl/>
          <w:lang w:bidi="ar-IQ"/>
        </w:rPr>
        <w:t xml:space="preserve"> </w:t>
      </w:r>
      <w:r w:rsidR="00221E2C" w:rsidRPr="003F5CB2">
        <w:rPr>
          <w:rFonts w:ascii="Simplified Arabic" w:eastAsia="Batang" w:hAnsi="Simplified Arabic" w:cs="PT Bold Heading"/>
          <w:b/>
          <w:bCs/>
          <w:sz w:val="32"/>
          <w:szCs w:val="32"/>
          <w:rtl/>
        </w:rPr>
        <w:t xml:space="preserve">إعداد فقرات المقياس </w:t>
      </w:r>
      <w:r w:rsidR="00221E2C" w:rsidRPr="00221E2C">
        <w:rPr>
          <w:rFonts w:ascii="Simplified Arabic" w:eastAsia="Batang" w:hAnsi="Simplified Arabic" w:cs="Simplified Arabic"/>
          <w:b/>
          <w:bCs/>
          <w:sz w:val="32"/>
          <w:szCs w:val="32"/>
          <w:rtl/>
          <w:lang w:bidi="ar-IQ"/>
        </w:rPr>
        <w:t>:-</w:t>
      </w:r>
    </w:p>
    <w:p w:rsidR="00221E2C" w:rsidRPr="00221E2C" w:rsidRDefault="00221E2C" w:rsidP="003F5CB2">
      <w:pPr>
        <w:spacing w:after="120" w:line="276" w:lineRule="auto"/>
        <w:jc w:val="lowKashida"/>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 xml:space="preserve">     أعتمد الباحث طريقة تحليل المحتوى للعديد من المصادر العلمية المتخصصة ببناء المقاييس من نوع الورقة والقلم لتختص الفقرات بالظاهرة </w:t>
      </w:r>
      <w:proofErr w:type="spellStart"/>
      <w:r w:rsidRPr="00221E2C">
        <w:rPr>
          <w:rFonts w:ascii="Simplified Arabic" w:eastAsia="Batang" w:hAnsi="Simplified Arabic" w:cs="Simplified Arabic"/>
          <w:sz w:val="32"/>
          <w:szCs w:val="32"/>
          <w:rtl/>
        </w:rPr>
        <w:t>المبحوثة</w:t>
      </w:r>
      <w:proofErr w:type="spellEnd"/>
      <w:r w:rsidRPr="00221E2C">
        <w:rPr>
          <w:rFonts w:ascii="Simplified Arabic" w:eastAsia="Batang" w:hAnsi="Simplified Arabic" w:cs="Simplified Arabic"/>
          <w:sz w:val="32"/>
          <w:szCs w:val="32"/>
          <w:rtl/>
        </w:rPr>
        <w:t xml:space="preserve"> وتُلائم خصائص مجتمع البحث</w:t>
      </w:r>
      <w:r w:rsidR="009317E9">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rPr>
        <w:t xml:space="preserve"> وأن تكون مُمَثِلة للمجالات التي تنتمي إليها ، وتكون هادفة بهدف محدد واحد ، فضلاً عن ذلك التقيد بمحددات صياغة عباراتها المتمثلة في أن تتسم بالحيادية عند </w:t>
      </w:r>
      <w:proofErr w:type="spellStart"/>
      <w:r w:rsidRPr="00221E2C">
        <w:rPr>
          <w:rFonts w:ascii="Simplified Arabic" w:eastAsia="Batang" w:hAnsi="Simplified Arabic" w:cs="Simplified Arabic"/>
          <w:sz w:val="32"/>
          <w:szCs w:val="32"/>
          <w:rtl/>
        </w:rPr>
        <w:t>الإستجابة</w:t>
      </w:r>
      <w:proofErr w:type="spellEnd"/>
      <w:r w:rsidRPr="00221E2C">
        <w:rPr>
          <w:rFonts w:ascii="Simplified Arabic" w:eastAsia="Batang" w:hAnsi="Simplified Arabic" w:cs="Simplified Arabic"/>
          <w:sz w:val="32"/>
          <w:szCs w:val="32"/>
          <w:rtl/>
        </w:rPr>
        <w:t xml:space="preserve"> لها ، ووضوح منطوقها ولا يشوبها الغموض في المعنى ، وغير مُبهَمة ، وغير خبرية ، وغير مصوغة بزمن الماضي ، وغير منفية ، وغير مُطولَة .</w:t>
      </w:r>
    </w:p>
    <w:p w:rsidR="00221E2C" w:rsidRPr="00221E2C" w:rsidRDefault="00221E2C" w:rsidP="003F5CB2">
      <w:pPr>
        <w:spacing w:after="120" w:line="276" w:lineRule="auto"/>
        <w:jc w:val="lowKashida"/>
        <w:rPr>
          <w:rFonts w:ascii="Calibri" w:eastAsia="Batang" w:hAnsi="Calibri" w:cs="Simplified Arabic"/>
          <w:sz w:val="32"/>
          <w:szCs w:val="32"/>
          <w:rtl/>
          <w:lang w:bidi="ar-IQ"/>
        </w:rPr>
      </w:pPr>
      <w:r w:rsidRPr="00221E2C">
        <w:rPr>
          <w:rFonts w:ascii="Simplified Arabic" w:eastAsia="Batang" w:hAnsi="Simplified Arabic" w:cs="Simplified Arabic"/>
          <w:sz w:val="32"/>
          <w:szCs w:val="32"/>
          <w:rtl/>
        </w:rPr>
        <w:t xml:space="preserve">   كما</w:t>
      </w:r>
      <w:r w:rsidRPr="00221E2C">
        <w:rPr>
          <w:rFonts w:ascii="Simplified Arabic" w:eastAsia="Batang" w:hAnsi="Simplified Arabic" w:cs="Simplified Arabic"/>
          <w:sz w:val="32"/>
          <w:szCs w:val="32"/>
          <w:rtl/>
          <w:lang w:val="sv-SE"/>
        </w:rPr>
        <w:t xml:space="preserve"> يُحدد </w:t>
      </w:r>
      <w:r w:rsidRPr="00221E2C">
        <w:rPr>
          <w:rFonts w:ascii="Simplified Arabic" w:eastAsia="Batang" w:hAnsi="Simplified Arabic" w:cs="Simplified Arabic"/>
          <w:sz w:val="32"/>
          <w:szCs w:val="32"/>
          <w:rtl/>
          <w:lang w:bidi="ar-IQ"/>
        </w:rPr>
        <w:t xml:space="preserve">سامي محسن أسلوب إعداد فقرات المقاييس </w:t>
      </w:r>
      <w:r w:rsidR="003F5CB2">
        <w:rPr>
          <w:rFonts w:ascii="Simplified Arabic" w:eastAsia="Batang" w:hAnsi="Simplified Arabic" w:cs="Simplified Arabic"/>
          <w:sz w:val="32"/>
          <w:szCs w:val="32"/>
          <w:rtl/>
          <w:lang w:bidi="ar-IQ"/>
        </w:rPr>
        <w:t>بما يلي</w:t>
      </w:r>
      <w:r w:rsidRPr="00221E2C">
        <w:rPr>
          <w:rFonts w:ascii="Simplified Arabic" w:eastAsia="Batang" w:hAnsi="Simplified Arabic" w:cs="Simplified Arabic"/>
          <w:sz w:val="32"/>
          <w:szCs w:val="32"/>
          <w:rtl/>
          <w:lang w:bidi="ar-IQ"/>
        </w:rPr>
        <w:t>:</w:t>
      </w:r>
      <w:r w:rsidR="004E754E">
        <w:rPr>
          <w:rStyle w:val="a6"/>
          <w:rFonts w:ascii="Simplified Arabic" w:eastAsia="Batang" w:hAnsi="Simplified Arabic" w:cs="Simplified Arabic"/>
          <w:sz w:val="32"/>
          <w:szCs w:val="32"/>
          <w:rtl/>
          <w:lang w:bidi="ar-IQ"/>
        </w:rPr>
        <w:footnoteReference w:id="12"/>
      </w:r>
      <w:r w:rsidR="004E754E">
        <w:rPr>
          <w:rFonts w:ascii="Simplified Arabic" w:eastAsia="Batang" w:hAnsi="Simplified Arabic" w:cs="Simplified Arabic" w:hint="cs"/>
          <w:sz w:val="32"/>
          <w:szCs w:val="32"/>
          <w:vertAlign w:val="superscript"/>
          <w:rtl/>
          <w:lang w:bidi="ar-IQ"/>
        </w:rPr>
        <w:t xml:space="preserve">  </w:t>
      </w:r>
    </w:p>
    <w:p w:rsidR="00221E2C" w:rsidRPr="00221E2C" w:rsidRDefault="00221E2C" w:rsidP="003F5CB2">
      <w:pPr>
        <w:numPr>
          <w:ilvl w:val="0"/>
          <w:numId w:val="48"/>
        </w:numPr>
        <w:tabs>
          <w:tab w:val="left" w:pos="403"/>
        </w:tabs>
        <w:spacing w:after="120" w:line="276" w:lineRule="auto"/>
        <w:ind w:left="0" w:firstLine="0"/>
        <w:contextualSpacing/>
        <w:jc w:val="lowKashida"/>
        <w:rPr>
          <w:rFonts w:ascii="Simplified Arabic" w:eastAsia="Times New Roman" w:hAnsi="Simplified Arabic" w:cs="Simplified Arabic"/>
          <w:sz w:val="32"/>
          <w:szCs w:val="32"/>
          <w:rtl/>
          <w:lang w:bidi="en-US"/>
        </w:rPr>
      </w:pPr>
      <w:r w:rsidRPr="00221E2C">
        <w:rPr>
          <w:rFonts w:ascii="Simplified Arabic" w:eastAsia="Times New Roman" w:hAnsi="Simplified Arabic" w:cs="Simplified Arabic"/>
          <w:sz w:val="32"/>
          <w:szCs w:val="32"/>
          <w:rtl/>
          <w:lang w:bidi="ar-IQ"/>
        </w:rPr>
        <w:t xml:space="preserve">يجب أن يوضح الهدف في عبارات السلوك أو </w:t>
      </w:r>
      <w:proofErr w:type="spellStart"/>
      <w:r w:rsidRPr="00221E2C">
        <w:rPr>
          <w:rFonts w:ascii="Simplified Arabic" w:eastAsia="Times New Roman" w:hAnsi="Simplified Arabic" w:cs="Simplified Arabic"/>
          <w:sz w:val="32"/>
          <w:szCs w:val="32"/>
          <w:rtl/>
          <w:lang w:bidi="ar-IQ"/>
        </w:rPr>
        <w:t>الإتجاه</w:t>
      </w:r>
      <w:proofErr w:type="spellEnd"/>
      <w:r w:rsidRPr="00221E2C">
        <w:rPr>
          <w:rFonts w:ascii="Simplified Arabic" w:eastAsia="Times New Roman" w:hAnsi="Simplified Arabic" w:cs="Simplified Arabic"/>
          <w:sz w:val="32"/>
          <w:szCs w:val="32"/>
          <w:rtl/>
          <w:lang w:bidi="ar-IQ"/>
        </w:rPr>
        <w:t xml:space="preserve"> المراد قياسه</w:t>
      </w:r>
      <w:r w:rsidRPr="00221E2C">
        <w:rPr>
          <w:rFonts w:ascii="Simplified Arabic" w:eastAsia="Times New Roman" w:hAnsi="Simplified Arabic" w:cs="Simplified Arabic"/>
          <w:sz w:val="32"/>
          <w:szCs w:val="32"/>
          <w:rtl/>
        </w:rPr>
        <w:t>.</w:t>
      </w:r>
    </w:p>
    <w:p w:rsidR="00221E2C" w:rsidRPr="00221E2C" w:rsidRDefault="00221E2C" w:rsidP="003F5CB2">
      <w:pPr>
        <w:numPr>
          <w:ilvl w:val="0"/>
          <w:numId w:val="48"/>
        </w:numPr>
        <w:tabs>
          <w:tab w:val="left" w:pos="403"/>
        </w:tabs>
        <w:spacing w:after="120" w:line="276" w:lineRule="auto"/>
        <w:ind w:left="0" w:firstLine="0"/>
        <w:contextualSpacing/>
        <w:jc w:val="lowKashida"/>
        <w:rPr>
          <w:rFonts w:ascii="Simplified Arabic" w:eastAsia="Times New Roman" w:hAnsi="Simplified Arabic" w:cs="Simplified Arabic"/>
          <w:sz w:val="32"/>
          <w:szCs w:val="32"/>
          <w:lang w:bidi="en-US"/>
        </w:rPr>
      </w:pPr>
      <w:r w:rsidRPr="00221E2C">
        <w:rPr>
          <w:rFonts w:ascii="Simplified Arabic" w:eastAsia="Times New Roman" w:hAnsi="Simplified Arabic" w:cs="Simplified Arabic"/>
          <w:sz w:val="32"/>
          <w:szCs w:val="32"/>
          <w:rtl/>
          <w:lang w:bidi="ar-IQ"/>
        </w:rPr>
        <w:t>يجب أن تبدأ بجملة فعلية تشير إلى السلوك المراد إبرازه</w:t>
      </w:r>
      <w:r w:rsidRPr="00221E2C">
        <w:rPr>
          <w:rFonts w:ascii="Simplified Arabic" w:eastAsia="Times New Roman" w:hAnsi="Simplified Arabic" w:cs="Simplified Arabic"/>
          <w:sz w:val="32"/>
          <w:szCs w:val="32"/>
          <w:rtl/>
        </w:rPr>
        <w:t>.</w:t>
      </w:r>
    </w:p>
    <w:p w:rsidR="00221E2C" w:rsidRPr="00221E2C" w:rsidRDefault="00221E2C" w:rsidP="003F5CB2">
      <w:pPr>
        <w:numPr>
          <w:ilvl w:val="0"/>
          <w:numId w:val="48"/>
        </w:numPr>
        <w:tabs>
          <w:tab w:val="left" w:pos="403"/>
        </w:tabs>
        <w:spacing w:after="120" w:line="276" w:lineRule="auto"/>
        <w:ind w:left="0" w:firstLine="0"/>
        <w:contextualSpacing/>
        <w:jc w:val="lowKashida"/>
        <w:rPr>
          <w:rFonts w:ascii="Simplified Arabic" w:eastAsia="Times New Roman" w:hAnsi="Simplified Arabic" w:cs="Simplified Arabic"/>
          <w:sz w:val="32"/>
          <w:szCs w:val="32"/>
          <w:lang w:bidi="en-US"/>
        </w:rPr>
      </w:pPr>
      <w:r w:rsidRPr="00221E2C">
        <w:rPr>
          <w:rFonts w:ascii="Simplified Arabic" w:eastAsia="Times New Roman" w:hAnsi="Simplified Arabic" w:cs="Simplified Arabic"/>
          <w:sz w:val="32"/>
          <w:szCs w:val="32"/>
          <w:rtl/>
          <w:lang w:bidi="ar-IQ"/>
        </w:rPr>
        <w:t>يجب أن توضع الأهداف بطريقة محددة ودقيقة</w:t>
      </w:r>
      <w:r w:rsidRPr="00221E2C">
        <w:rPr>
          <w:rFonts w:ascii="Simplified Arabic" w:eastAsia="Times New Roman" w:hAnsi="Simplified Arabic" w:cs="Simplified Arabic"/>
          <w:sz w:val="32"/>
          <w:szCs w:val="32"/>
          <w:rtl/>
        </w:rPr>
        <w:t>.</w:t>
      </w:r>
    </w:p>
    <w:p w:rsidR="00221E2C" w:rsidRPr="00221E2C" w:rsidRDefault="00221E2C" w:rsidP="003F5CB2">
      <w:pPr>
        <w:numPr>
          <w:ilvl w:val="0"/>
          <w:numId w:val="48"/>
        </w:numPr>
        <w:tabs>
          <w:tab w:val="left" w:pos="403"/>
        </w:tabs>
        <w:spacing w:after="120" w:line="276" w:lineRule="auto"/>
        <w:ind w:left="0" w:firstLine="0"/>
        <w:contextualSpacing/>
        <w:jc w:val="lowKashida"/>
        <w:rPr>
          <w:rFonts w:ascii="Simplified Arabic" w:eastAsia="Times New Roman" w:hAnsi="Simplified Arabic" w:cs="Simplified Arabic"/>
          <w:sz w:val="32"/>
          <w:szCs w:val="32"/>
          <w:lang w:bidi="en-US"/>
        </w:rPr>
      </w:pPr>
      <w:r w:rsidRPr="00221E2C">
        <w:rPr>
          <w:rFonts w:ascii="Simplified Arabic" w:eastAsia="Times New Roman" w:hAnsi="Simplified Arabic" w:cs="Simplified Arabic"/>
          <w:sz w:val="32"/>
          <w:szCs w:val="32"/>
          <w:rtl/>
          <w:lang w:bidi="ar-IQ"/>
        </w:rPr>
        <w:t>يجب أن توضع الأهداف بطريقة وحدوية أي الهدف يرتبط بعملية واحدة فقط</w:t>
      </w:r>
      <w:r w:rsidRPr="00221E2C">
        <w:rPr>
          <w:rFonts w:ascii="Simplified Arabic" w:eastAsia="Times New Roman" w:hAnsi="Simplified Arabic" w:cs="Simplified Arabic"/>
          <w:sz w:val="32"/>
          <w:szCs w:val="32"/>
          <w:rtl/>
        </w:rPr>
        <w:t>.</w:t>
      </w:r>
    </w:p>
    <w:p w:rsidR="00221E2C" w:rsidRPr="00221E2C" w:rsidRDefault="00221E2C" w:rsidP="003F5CB2">
      <w:pPr>
        <w:numPr>
          <w:ilvl w:val="0"/>
          <w:numId w:val="48"/>
        </w:numPr>
        <w:tabs>
          <w:tab w:val="left" w:pos="403"/>
        </w:tabs>
        <w:spacing w:after="120" w:line="276" w:lineRule="auto"/>
        <w:ind w:left="0" w:firstLine="0"/>
        <w:contextualSpacing/>
        <w:jc w:val="lowKashida"/>
        <w:rPr>
          <w:rFonts w:ascii="Simplified Arabic" w:eastAsia="Times New Roman" w:hAnsi="Simplified Arabic" w:cs="Simplified Arabic"/>
          <w:sz w:val="32"/>
          <w:szCs w:val="32"/>
          <w:lang w:bidi="en-US"/>
        </w:rPr>
      </w:pPr>
      <w:r w:rsidRPr="00221E2C">
        <w:rPr>
          <w:rFonts w:ascii="Simplified Arabic" w:eastAsia="Times New Roman" w:hAnsi="Simplified Arabic" w:cs="Simplified Arabic"/>
          <w:sz w:val="32"/>
          <w:szCs w:val="32"/>
          <w:rtl/>
          <w:lang w:bidi="ar-IQ"/>
        </w:rPr>
        <w:t>لا يوجب أن تكون الأهداف عامة جداً ولا محصورة ومحددة جداً</w:t>
      </w:r>
      <w:r w:rsidRPr="00221E2C">
        <w:rPr>
          <w:rFonts w:ascii="Simplified Arabic" w:eastAsia="Times New Roman" w:hAnsi="Simplified Arabic" w:cs="Simplified Arabic"/>
          <w:sz w:val="32"/>
          <w:szCs w:val="32"/>
          <w:rtl/>
        </w:rPr>
        <w:t>.</w:t>
      </w:r>
    </w:p>
    <w:p w:rsidR="00221E2C" w:rsidRPr="00221E2C" w:rsidRDefault="00221E2C" w:rsidP="003F5CB2">
      <w:pPr>
        <w:spacing w:after="120" w:line="276"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بعد الاخذ بما جاء أعلاه عمد الباحث إلى صياغة مجموعة من العبارات المفتوحة والرجوع إلى المتخصصين الذين أتفقوا على مجالات المقياس السابق </w:t>
      </w:r>
      <w:r w:rsidR="009317E9">
        <w:rPr>
          <w:rFonts w:ascii="Simplified Arabic" w:eastAsia="Batang" w:hAnsi="Simplified Arabic" w:cs="Simplified Arabic" w:hint="cs"/>
          <w:sz w:val="32"/>
          <w:szCs w:val="32"/>
          <w:rtl/>
          <w:lang w:bidi="ar-IQ"/>
        </w:rPr>
        <w:t>ذكرهم</w:t>
      </w:r>
      <w:r w:rsidRPr="00221E2C">
        <w:rPr>
          <w:rFonts w:ascii="Simplified Arabic" w:eastAsia="Batang" w:hAnsi="Simplified Arabic" w:cs="Simplified Arabic"/>
          <w:sz w:val="32"/>
          <w:szCs w:val="32"/>
          <w:rtl/>
          <w:lang w:bidi="ar-IQ"/>
        </w:rPr>
        <w:t xml:space="preserve"> للمداولة معهم عن غلق هذهِ العبارات ووضع البدائل لها بما يتناسب مع مضمون العبارة الخاصة بكل فقرة ، وبهذا تم وضع مجموعة فقرات موزعة على المجالات الأربعة بحسب تغطية مفهوم كل مجال على وفق ما جاء بالاطار النظري لهذهِ الدراسة</w:t>
      </w:r>
      <w:r w:rsidR="009317E9">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w:t>
      </w:r>
      <w:r w:rsidR="004E754E" w:rsidRPr="00221E2C">
        <w:rPr>
          <w:rFonts w:ascii="Simplified Arabic" w:eastAsia="Batang" w:hAnsi="Simplified Arabic" w:cs="Simplified Arabic" w:hint="cs"/>
          <w:sz w:val="32"/>
          <w:szCs w:val="32"/>
          <w:rtl/>
          <w:lang w:bidi="ar-IQ"/>
        </w:rPr>
        <w:t>بتضمين</w:t>
      </w:r>
      <w:r w:rsidRPr="00221E2C">
        <w:rPr>
          <w:rFonts w:ascii="Simplified Arabic" w:eastAsia="Batang" w:hAnsi="Simplified Arabic" w:cs="Simplified Arabic"/>
          <w:sz w:val="32"/>
          <w:szCs w:val="32"/>
          <w:rtl/>
          <w:lang w:bidi="ar-IQ"/>
        </w:rPr>
        <w:t xml:space="preserve"> معايير إدارة الجودة الشاملة بمضمونها ، ليكون لكل فقرة بدائل خمسة</w:t>
      </w:r>
      <w:r w:rsidR="00CF128E">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تمثل </w:t>
      </w:r>
      <w:r w:rsidRPr="00221E2C">
        <w:rPr>
          <w:rFonts w:ascii="Simplified Arabic" w:eastAsia="Batang" w:hAnsi="Simplified Arabic" w:cs="Simplified Arabic"/>
          <w:sz w:val="32"/>
          <w:szCs w:val="32"/>
          <w:rtl/>
          <w:lang w:bidi="ar-IQ"/>
        </w:rPr>
        <w:lastRenderedPageBreak/>
        <w:t>رأي المستجيب كالآتي (</w:t>
      </w:r>
      <w:r w:rsidRPr="00221E2C">
        <w:rPr>
          <w:rFonts w:ascii="Simplified Arabic" w:eastAsia="Batang" w:hAnsi="Simplified Arabic" w:cs="Simplified Arabic"/>
          <w:sz w:val="32"/>
          <w:szCs w:val="32"/>
          <w:rtl/>
        </w:rPr>
        <w:t>دائماً</w:t>
      </w:r>
      <w:r w:rsidRPr="00221E2C">
        <w:rPr>
          <w:rFonts w:ascii="Simplified Arabic" w:eastAsia="Batang" w:hAnsi="Simplified Arabic" w:cs="Simplified Arabic"/>
          <w:sz w:val="32"/>
          <w:szCs w:val="32"/>
          <w:rtl/>
          <w:lang w:bidi="ar-IQ"/>
        </w:rPr>
        <w:t xml:space="preserve">، </w:t>
      </w:r>
      <w:r w:rsidRPr="00221E2C">
        <w:rPr>
          <w:rFonts w:ascii="Simplified Arabic" w:eastAsia="Batang" w:hAnsi="Simplified Arabic" w:cs="Simplified Arabic"/>
          <w:sz w:val="32"/>
          <w:szCs w:val="32"/>
          <w:rtl/>
        </w:rPr>
        <w:t>غالباً</w:t>
      </w:r>
      <w:r w:rsidRPr="00221E2C">
        <w:rPr>
          <w:rFonts w:ascii="Simplified Arabic" w:eastAsia="Batang" w:hAnsi="Simplified Arabic" w:cs="Simplified Arabic"/>
          <w:sz w:val="32"/>
          <w:szCs w:val="32"/>
          <w:rtl/>
          <w:lang w:bidi="ar-IQ"/>
        </w:rPr>
        <w:t xml:space="preserve">، </w:t>
      </w:r>
      <w:r w:rsidRPr="00221E2C">
        <w:rPr>
          <w:rFonts w:ascii="Simplified Arabic" w:eastAsia="Batang" w:hAnsi="Simplified Arabic" w:cs="Simplified Arabic"/>
          <w:sz w:val="32"/>
          <w:szCs w:val="32"/>
          <w:rtl/>
        </w:rPr>
        <w:t>أحياناً</w:t>
      </w:r>
      <w:r w:rsidRPr="00221E2C">
        <w:rPr>
          <w:rFonts w:ascii="Simplified Arabic" w:eastAsia="Batang" w:hAnsi="Simplified Arabic" w:cs="Simplified Arabic"/>
          <w:sz w:val="32"/>
          <w:szCs w:val="32"/>
          <w:rtl/>
          <w:lang w:bidi="ar-IQ"/>
        </w:rPr>
        <w:t xml:space="preserve">، </w:t>
      </w:r>
      <w:r w:rsidRPr="00221E2C">
        <w:rPr>
          <w:rFonts w:ascii="Simplified Arabic" w:eastAsia="Batang" w:hAnsi="Simplified Arabic" w:cs="Simplified Arabic"/>
          <w:sz w:val="32"/>
          <w:szCs w:val="32"/>
          <w:rtl/>
        </w:rPr>
        <w:t>نادراً</w:t>
      </w:r>
      <w:r w:rsidRPr="00221E2C">
        <w:rPr>
          <w:rFonts w:ascii="Simplified Arabic" w:eastAsia="Batang" w:hAnsi="Simplified Arabic" w:cs="Simplified Arabic"/>
          <w:sz w:val="32"/>
          <w:szCs w:val="32"/>
          <w:rtl/>
          <w:lang w:bidi="ar-IQ"/>
        </w:rPr>
        <w:t xml:space="preserve">، </w:t>
      </w:r>
      <w:r w:rsidRPr="00221E2C">
        <w:rPr>
          <w:rFonts w:ascii="Simplified Arabic" w:eastAsia="Batang" w:hAnsi="Simplified Arabic" w:cs="Simplified Arabic"/>
          <w:sz w:val="32"/>
          <w:szCs w:val="32"/>
          <w:rtl/>
        </w:rPr>
        <w:t>أبداً</w:t>
      </w:r>
      <w:r w:rsidRPr="00221E2C">
        <w:rPr>
          <w:rFonts w:ascii="Simplified Arabic" w:eastAsia="Batang" w:hAnsi="Simplified Arabic" w:cs="Simplified Arabic"/>
          <w:sz w:val="32"/>
          <w:szCs w:val="32"/>
          <w:rtl/>
          <w:lang w:bidi="ar-IQ"/>
        </w:rPr>
        <w:t>) ، ليكون المقياس بصورته الأولية مُؤَلَف من (117) فقرة .</w:t>
      </w:r>
    </w:p>
    <w:p w:rsidR="00221E2C" w:rsidRPr="00221E2C" w:rsidRDefault="003E4A53" w:rsidP="003E4A53">
      <w:pPr>
        <w:spacing w:after="120" w:line="276" w:lineRule="auto"/>
        <w:ind w:right="-425"/>
        <w:jc w:val="lowKashida"/>
        <w:rPr>
          <w:rFonts w:ascii="Simplified Arabic" w:eastAsia="Batang" w:hAnsi="Simplified Arabic" w:cs="Simplified Arabic"/>
          <w:b/>
          <w:bCs/>
          <w:color w:val="000000"/>
          <w:sz w:val="32"/>
          <w:szCs w:val="32"/>
          <w:rtl/>
          <w:lang w:bidi="ar-IQ"/>
        </w:rPr>
      </w:pPr>
      <w:r w:rsidRPr="003E4A53">
        <w:rPr>
          <w:rFonts w:ascii="Simplified Arabic" w:eastAsia="Batang" w:hAnsi="Simplified Arabic" w:cs="PT Bold Heading" w:hint="cs"/>
          <w:b/>
          <w:bCs/>
          <w:sz w:val="32"/>
          <w:szCs w:val="32"/>
          <w:rtl/>
        </w:rPr>
        <w:t>3-4-3-</w:t>
      </w:r>
      <w:r>
        <w:rPr>
          <w:rFonts w:ascii="Simplified Arabic" w:eastAsia="Batang" w:hAnsi="Simplified Arabic" w:cs="PT Bold Heading" w:hint="cs"/>
          <w:b/>
          <w:bCs/>
          <w:sz w:val="32"/>
          <w:szCs w:val="32"/>
          <w:rtl/>
        </w:rPr>
        <w:t>4</w:t>
      </w:r>
      <w:r w:rsidRPr="00221E2C">
        <w:rPr>
          <w:rFonts w:ascii="Simplified Arabic" w:eastAsia="Batang" w:hAnsi="Simplified Arabic" w:cs="Simplified Arabic"/>
          <w:b/>
          <w:bCs/>
          <w:sz w:val="32"/>
          <w:szCs w:val="32"/>
          <w:rtl/>
          <w:lang w:bidi="ar-IQ"/>
        </w:rPr>
        <w:t xml:space="preserve"> </w:t>
      </w:r>
      <w:r w:rsidR="00221E2C" w:rsidRPr="003F5CB2">
        <w:rPr>
          <w:rFonts w:ascii="Simplified Arabic" w:eastAsia="Batang" w:hAnsi="Simplified Arabic" w:cs="PT Bold Heading"/>
          <w:b/>
          <w:bCs/>
          <w:sz w:val="32"/>
          <w:szCs w:val="32"/>
          <w:rtl/>
        </w:rPr>
        <w:t>تحديد مفتاح تصحيح الفقرات</w:t>
      </w:r>
      <w:r w:rsidR="00221E2C" w:rsidRPr="00221E2C">
        <w:rPr>
          <w:rFonts w:ascii="Simplified Arabic" w:eastAsia="Batang" w:hAnsi="Simplified Arabic" w:cs="Simplified Arabic"/>
          <w:b/>
          <w:bCs/>
          <w:color w:val="000000"/>
          <w:sz w:val="32"/>
          <w:szCs w:val="32"/>
          <w:rtl/>
        </w:rPr>
        <w:t xml:space="preserve"> :-</w:t>
      </w:r>
    </w:p>
    <w:p w:rsidR="00221E2C" w:rsidRPr="00221E2C" w:rsidRDefault="00221E2C" w:rsidP="009B60CD">
      <w:pPr>
        <w:tabs>
          <w:tab w:val="left" w:pos="139"/>
        </w:tabs>
        <w:spacing w:after="120" w:line="276" w:lineRule="auto"/>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color w:val="FF0000"/>
          <w:sz w:val="32"/>
          <w:szCs w:val="32"/>
          <w:rtl/>
        </w:rPr>
        <w:t xml:space="preserve">       </w:t>
      </w:r>
      <w:r w:rsidRPr="00221E2C">
        <w:rPr>
          <w:rFonts w:ascii="Simplified Arabic" w:eastAsia="Batang" w:hAnsi="Simplified Arabic" w:cs="Simplified Arabic"/>
          <w:sz w:val="32"/>
          <w:szCs w:val="32"/>
          <w:rtl/>
        </w:rPr>
        <w:t xml:space="preserve">أعتمد الباحث طريقة </w:t>
      </w:r>
      <w:proofErr w:type="spellStart"/>
      <w:r w:rsidRPr="00221E2C">
        <w:rPr>
          <w:rFonts w:ascii="Simplified Arabic" w:eastAsia="Batang" w:hAnsi="Simplified Arabic" w:cs="Simplified Arabic"/>
          <w:sz w:val="32"/>
          <w:szCs w:val="32"/>
          <w:rtl/>
        </w:rPr>
        <w:t>ليكرت</w:t>
      </w:r>
      <w:proofErr w:type="spellEnd"/>
      <w:r w:rsidRPr="00221E2C">
        <w:rPr>
          <w:rFonts w:ascii="Simplified Arabic" w:eastAsia="Batang" w:hAnsi="Simplified Arabic" w:cs="Simplified Arabic"/>
          <w:sz w:val="32"/>
          <w:szCs w:val="32"/>
          <w:rtl/>
        </w:rPr>
        <w:t xml:space="preserve"> </w:t>
      </w:r>
      <w:r w:rsidRPr="00221E2C">
        <w:rPr>
          <w:rFonts w:ascii="Times New Roman" w:eastAsia="Batang" w:hAnsi="Times New Roman" w:cs="Times New Roman"/>
          <w:sz w:val="32"/>
          <w:szCs w:val="32"/>
          <w:rtl/>
        </w:rPr>
        <w:t>(</w:t>
      </w:r>
      <w:proofErr w:type="spellStart"/>
      <w:r w:rsidRPr="00221E2C">
        <w:rPr>
          <w:rFonts w:ascii="Times New Roman" w:eastAsia="Batang" w:hAnsi="Times New Roman" w:cs="Times New Roman"/>
          <w:sz w:val="32"/>
          <w:szCs w:val="32"/>
        </w:rPr>
        <w:t>Likert</w:t>
      </w:r>
      <w:proofErr w:type="spellEnd"/>
      <w:r w:rsidRPr="00221E2C">
        <w:rPr>
          <w:rFonts w:ascii="Times New Roman" w:eastAsia="Batang" w:hAnsi="Times New Roman" w:cs="Times New Roman"/>
          <w:sz w:val="32"/>
          <w:szCs w:val="32"/>
          <w:rtl/>
        </w:rPr>
        <w:t>)</w:t>
      </w:r>
      <w:r w:rsidRPr="00221E2C">
        <w:rPr>
          <w:rFonts w:ascii="Simplified Arabic" w:eastAsia="Batang" w:hAnsi="Simplified Arabic" w:cs="Simplified Arabic"/>
          <w:sz w:val="32"/>
          <w:szCs w:val="32"/>
          <w:rtl/>
        </w:rPr>
        <w:t xml:space="preserve"> لتصحيح أوزان البدائل الخمس </w:t>
      </w:r>
      <w:proofErr w:type="spellStart"/>
      <w:r w:rsidRPr="00221E2C">
        <w:rPr>
          <w:rFonts w:ascii="Simplified Arabic" w:eastAsia="Batang" w:hAnsi="Simplified Arabic" w:cs="Simplified Arabic"/>
          <w:sz w:val="32"/>
          <w:szCs w:val="32"/>
          <w:rtl/>
        </w:rPr>
        <w:t>بالإتجاه</w:t>
      </w:r>
      <w:proofErr w:type="spellEnd"/>
      <w:r w:rsidRPr="00221E2C">
        <w:rPr>
          <w:rFonts w:ascii="Simplified Arabic" w:eastAsia="Batang" w:hAnsi="Simplified Arabic" w:cs="Simplified Arabic"/>
          <w:sz w:val="32"/>
          <w:szCs w:val="32"/>
          <w:rtl/>
        </w:rPr>
        <w:t xml:space="preserve"> الإيجابي فقط</w:t>
      </w:r>
      <w:r w:rsidR="00CF128E">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وكالآتي :-</w:t>
      </w:r>
    </w:p>
    <w:tbl>
      <w:tblPr>
        <w:bidiVisual/>
        <w:tblW w:w="8648" w:type="dxa"/>
        <w:tblInd w:w="1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6"/>
        <w:gridCol w:w="1175"/>
        <w:gridCol w:w="1411"/>
        <w:gridCol w:w="1412"/>
        <w:gridCol w:w="1412"/>
        <w:gridCol w:w="1412"/>
        <w:gridCol w:w="990"/>
      </w:tblGrid>
      <w:tr w:rsidR="00221E2C" w:rsidRPr="00221E2C" w:rsidTr="00221E2C">
        <w:trPr>
          <w:trHeight w:val="359"/>
        </w:trPr>
        <w:tc>
          <w:tcPr>
            <w:tcW w:w="1985" w:type="dxa"/>
            <w:gridSpan w:val="2"/>
            <w:tcBorders>
              <w:top w:val="thinThickSmallGap" w:sz="12" w:space="0" w:color="auto"/>
              <w:left w:val="thinThickSmallGap" w:sz="12" w:space="0" w:color="auto"/>
              <w:bottom w:val="double" w:sz="4" w:space="0" w:color="auto"/>
              <w:right w:val="thinThickSmallGap" w:sz="12"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أتجاه الفقرات</w:t>
            </w:r>
          </w:p>
        </w:tc>
        <w:tc>
          <w:tcPr>
            <w:tcW w:w="1417" w:type="dxa"/>
            <w:tcBorders>
              <w:top w:val="thinThickSmallGap" w:sz="12" w:space="0" w:color="auto"/>
              <w:left w:val="thinThickSmallGap" w:sz="12" w:space="0" w:color="auto"/>
              <w:bottom w:val="double" w:sz="4"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دائماً</w:t>
            </w:r>
          </w:p>
        </w:tc>
        <w:tc>
          <w:tcPr>
            <w:tcW w:w="1418" w:type="dxa"/>
            <w:tcBorders>
              <w:top w:val="thinThickSmallGap" w:sz="12" w:space="0" w:color="auto"/>
              <w:left w:val="double" w:sz="4" w:space="0" w:color="auto"/>
              <w:bottom w:val="double" w:sz="4"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غالباً</w:t>
            </w:r>
          </w:p>
        </w:tc>
        <w:tc>
          <w:tcPr>
            <w:tcW w:w="1417" w:type="dxa"/>
            <w:tcBorders>
              <w:top w:val="thinThickSmallGap" w:sz="12" w:space="0" w:color="auto"/>
              <w:left w:val="double" w:sz="4" w:space="0" w:color="auto"/>
              <w:bottom w:val="double" w:sz="4"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أحياناً</w:t>
            </w:r>
          </w:p>
        </w:tc>
        <w:tc>
          <w:tcPr>
            <w:tcW w:w="1418" w:type="dxa"/>
            <w:tcBorders>
              <w:top w:val="thinThickSmallGap" w:sz="12" w:space="0" w:color="auto"/>
              <w:left w:val="double" w:sz="4" w:space="0" w:color="auto"/>
              <w:bottom w:val="double" w:sz="4"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نادراً</w:t>
            </w:r>
          </w:p>
        </w:tc>
        <w:tc>
          <w:tcPr>
            <w:tcW w:w="993" w:type="dxa"/>
            <w:tcBorders>
              <w:top w:val="thinThickSmallGap" w:sz="12" w:space="0" w:color="auto"/>
              <w:left w:val="double" w:sz="4" w:space="0" w:color="auto"/>
              <w:bottom w:val="double" w:sz="4" w:space="0" w:color="auto"/>
              <w:right w:val="thinThickSmallGap" w:sz="12"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أبداً</w:t>
            </w:r>
          </w:p>
        </w:tc>
      </w:tr>
      <w:tr w:rsidR="00221E2C" w:rsidRPr="00221E2C" w:rsidTr="00221E2C">
        <w:trPr>
          <w:trHeight w:val="228"/>
        </w:trPr>
        <w:tc>
          <w:tcPr>
            <w:tcW w:w="807" w:type="dxa"/>
            <w:tcBorders>
              <w:top w:val="thinThickSmallGap" w:sz="12" w:space="0" w:color="auto"/>
              <w:left w:val="thinThickSmallGap" w:sz="12" w:space="0" w:color="auto"/>
              <w:bottom w:val="double" w:sz="4" w:space="0" w:color="auto"/>
              <w:right w:val="single" w:sz="4" w:space="0" w:color="auto"/>
            </w:tcBorders>
            <w:shd w:val="clear" w:color="auto" w:fill="FFFFFF" w:themeFill="background1"/>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الإيجابي</w:t>
            </w:r>
          </w:p>
        </w:tc>
        <w:tc>
          <w:tcPr>
            <w:tcW w:w="1178" w:type="dxa"/>
            <w:tcBorders>
              <w:top w:val="thinThickSmallGap" w:sz="12" w:space="0" w:color="auto"/>
              <w:left w:val="single" w:sz="4" w:space="0" w:color="auto"/>
              <w:bottom w:val="double" w:sz="4" w:space="0" w:color="auto"/>
              <w:right w:val="thinThickSmallGap" w:sz="12" w:space="0" w:color="auto"/>
            </w:tcBorders>
            <w:shd w:val="clear" w:color="auto" w:fill="FFFFFF" w:themeFill="background1"/>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الوزن</w:t>
            </w:r>
          </w:p>
        </w:tc>
        <w:tc>
          <w:tcPr>
            <w:tcW w:w="1417" w:type="dxa"/>
            <w:tcBorders>
              <w:top w:val="thinThickSmallGap" w:sz="12" w:space="0" w:color="auto"/>
              <w:left w:val="thinThickSmallGap" w:sz="12"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5</w:t>
            </w:r>
          </w:p>
        </w:tc>
        <w:tc>
          <w:tcPr>
            <w:tcW w:w="1418" w:type="dxa"/>
            <w:tcBorders>
              <w:top w:val="thinThickSmallGap" w:sz="12"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4</w:t>
            </w:r>
          </w:p>
        </w:tc>
        <w:tc>
          <w:tcPr>
            <w:tcW w:w="1417" w:type="dxa"/>
            <w:tcBorders>
              <w:top w:val="thinThickSmallGap" w:sz="12"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3</w:t>
            </w:r>
          </w:p>
        </w:tc>
        <w:tc>
          <w:tcPr>
            <w:tcW w:w="1418" w:type="dxa"/>
            <w:tcBorders>
              <w:top w:val="thinThickSmallGap" w:sz="12"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2</w:t>
            </w:r>
          </w:p>
        </w:tc>
        <w:tc>
          <w:tcPr>
            <w:tcW w:w="993" w:type="dxa"/>
            <w:tcBorders>
              <w:top w:val="thinThickSmallGap" w:sz="12" w:space="0" w:color="auto"/>
              <w:left w:val="double" w:sz="4" w:space="0" w:color="auto"/>
              <w:bottom w:val="double" w:sz="4" w:space="0" w:color="auto"/>
              <w:right w:val="thinThickSmallGap" w:sz="12"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1</w:t>
            </w:r>
          </w:p>
        </w:tc>
      </w:tr>
    </w:tbl>
    <w:p w:rsidR="00221E2C" w:rsidRPr="00221E2C" w:rsidRDefault="00221E2C" w:rsidP="009B60CD">
      <w:pPr>
        <w:tabs>
          <w:tab w:val="left" w:pos="139"/>
        </w:tabs>
        <w:spacing w:after="120" w:line="276" w:lineRule="auto"/>
        <w:jc w:val="lowKashida"/>
        <w:rPr>
          <w:rFonts w:ascii="Simplified Arabic" w:eastAsia="Batang" w:hAnsi="Simplified Arabic" w:cs="Simplified Arabic"/>
          <w:sz w:val="32"/>
          <w:szCs w:val="32"/>
          <w:rtl/>
        </w:rPr>
      </w:pPr>
      <w:r w:rsidRPr="00221E2C">
        <w:rPr>
          <w:rFonts w:ascii="Simplified Arabic" w:eastAsia="Batang" w:hAnsi="Simplified Arabic" w:cs="Simplified Arabic"/>
          <w:color w:val="FF0000"/>
          <w:sz w:val="32"/>
          <w:szCs w:val="32"/>
          <w:rtl/>
        </w:rPr>
        <w:t xml:space="preserve">   </w:t>
      </w:r>
      <w:r w:rsidRPr="00221E2C">
        <w:rPr>
          <w:rFonts w:ascii="Simplified Arabic" w:eastAsia="Batang" w:hAnsi="Simplified Arabic" w:cs="Simplified Arabic"/>
          <w:sz w:val="32"/>
          <w:szCs w:val="32"/>
          <w:rtl/>
        </w:rPr>
        <w:t>إذ يذكر أحمد سليمان</w:t>
      </w:r>
      <w:r w:rsidR="00CF128E">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بأنها أحدى الطرائق العلمية المتبعة في بناء المقاييس من نوع الورقة والقلم</w:t>
      </w:r>
      <w:r w:rsidR="00CF128E">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وذلك لما تتمتع به هذه الطريقة من مزايا</w:t>
      </w:r>
      <w:r w:rsidR="00CF128E">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w:t>
      </w:r>
      <w:proofErr w:type="spellStart"/>
      <w:r w:rsidRPr="00221E2C">
        <w:rPr>
          <w:rFonts w:ascii="Simplified Arabic" w:eastAsia="Batang" w:hAnsi="Simplified Arabic" w:cs="Simplified Arabic"/>
          <w:sz w:val="32"/>
          <w:szCs w:val="32"/>
          <w:rtl/>
        </w:rPr>
        <w:t>وكالأتي</w:t>
      </w:r>
      <w:proofErr w:type="spellEnd"/>
      <w:r w:rsidRPr="00221E2C">
        <w:rPr>
          <w:rFonts w:ascii="Simplified Arabic" w:eastAsia="Batang" w:hAnsi="Simplified Arabic" w:cs="Simplified Arabic"/>
          <w:sz w:val="32"/>
          <w:szCs w:val="32"/>
          <w:rtl/>
        </w:rPr>
        <w:t xml:space="preserve"> :- </w:t>
      </w:r>
      <w:r w:rsidR="004E754E">
        <w:rPr>
          <w:rStyle w:val="a6"/>
          <w:rFonts w:ascii="Simplified Arabic" w:eastAsia="Batang" w:hAnsi="Simplified Arabic" w:cs="Simplified Arabic"/>
          <w:sz w:val="32"/>
          <w:szCs w:val="32"/>
          <w:rtl/>
        </w:rPr>
        <w:footnoteReference w:id="13"/>
      </w:r>
      <w:r w:rsidR="004E754E">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w:t>
      </w:r>
    </w:p>
    <w:p w:rsidR="00221E2C" w:rsidRPr="00221E2C" w:rsidRDefault="00221E2C" w:rsidP="00221E2C">
      <w:pPr>
        <w:tabs>
          <w:tab w:val="left" w:pos="139"/>
        </w:tabs>
        <w:spacing w:after="120" w:line="276" w:lineRule="auto"/>
        <w:ind w:right="-425"/>
        <w:jc w:val="lowKashida"/>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1- سهلة البناء والتصحيح .</w:t>
      </w:r>
    </w:p>
    <w:p w:rsidR="00221E2C" w:rsidRPr="00221E2C" w:rsidRDefault="00221E2C" w:rsidP="00221E2C">
      <w:pPr>
        <w:tabs>
          <w:tab w:val="left" w:pos="139"/>
        </w:tabs>
        <w:spacing w:after="120" w:line="276" w:lineRule="auto"/>
        <w:ind w:right="-425"/>
        <w:jc w:val="lowKashida"/>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2- توفر مقياس أكثر تجانساً .</w:t>
      </w:r>
    </w:p>
    <w:p w:rsidR="00221E2C" w:rsidRPr="00221E2C" w:rsidRDefault="00221E2C" w:rsidP="00221E2C">
      <w:pPr>
        <w:tabs>
          <w:tab w:val="left" w:pos="139"/>
        </w:tabs>
        <w:spacing w:after="120" w:line="276" w:lineRule="auto"/>
        <w:ind w:right="-425"/>
        <w:jc w:val="lowKashida"/>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3- تسمح بأكبر تباين بين الأفراد .</w:t>
      </w:r>
    </w:p>
    <w:p w:rsidR="00221E2C" w:rsidRPr="00221E2C" w:rsidRDefault="00221E2C" w:rsidP="00221E2C">
      <w:pPr>
        <w:tabs>
          <w:tab w:val="left" w:pos="-24"/>
        </w:tabs>
        <w:spacing w:after="120" w:line="276" w:lineRule="auto"/>
        <w:ind w:right="-425"/>
        <w:jc w:val="lowKashida"/>
        <w:rPr>
          <w:rFonts w:ascii="Simplified Arabic" w:eastAsia="Batang" w:hAnsi="Simplified Arabic" w:cs="Simplified Arabic"/>
          <w:sz w:val="32"/>
          <w:szCs w:val="32"/>
        </w:rPr>
      </w:pPr>
      <w:r w:rsidRPr="00221E2C">
        <w:rPr>
          <w:rFonts w:ascii="Simplified Arabic" w:eastAsia="Batang" w:hAnsi="Simplified Arabic" w:cs="Simplified Arabic"/>
          <w:sz w:val="32"/>
          <w:szCs w:val="32"/>
          <w:rtl/>
        </w:rPr>
        <w:t>4- تسمح للمستجيب ان يُؤشر درجة أو شدة مشاعره .</w:t>
      </w:r>
    </w:p>
    <w:p w:rsidR="00221E2C" w:rsidRPr="00221E2C" w:rsidRDefault="00221E2C" w:rsidP="00221E2C">
      <w:pPr>
        <w:tabs>
          <w:tab w:val="left" w:pos="139"/>
        </w:tabs>
        <w:spacing w:after="120" w:line="276" w:lineRule="auto"/>
        <w:ind w:right="-425"/>
        <w:jc w:val="lowKashida"/>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5- تجمع عدد أكبر من الفقرات ذات الصلة بالظاهرة المُراد قياسها .</w:t>
      </w:r>
    </w:p>
    <w:p w:rsidR="00221E2C" w:rsidRPr="00221E2C" w:rsidRDefault="00221E2C" w:rsidP="009B60CD">
      <w:pPr>
        <w:tabs>
          <w:tab w:val="left" w:pos="139"/>
        </w:tabs>
        <w:spacing w:after="120" w:line="276" w:lineRule="auto"/>
        <w:ind w:left="509" w:hanging="509"/>
        <w:jc w:val="lowKashida"/>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 xml:space="preserve">6- تساعد في التأكد من أن المقياس أحادي البعد </w:t>
      </w:r>
      <w:r w:rsidR="00CF128E">
        <w:rPr>
          <w:rFonts w:ascii="Simplified Arabic" w:eastAsia="Batang" w:hAnsi="Simplified Arabic" w:cs="Simplified Arabic" w:hint="cs"/>
          <w:sz w:val="32"/>
          <w:szCs w:val="32"/>
          <w:rtl/>
        </w:rPr>
        <w:t>(</w:t>
      </w:r>
      <w:r w:rsidRPr="00221E2C">
        <w:rPr>
          <w:rFonts w:ascii="Simplified Arabic" w:eastAsia="Batang" w:hAnsi="Simplified Arabic" w:cs="Simplified Arabic"/>
          <w:sz w:val="32"/>
          <w:szCs w:val="32"/>
          <w:rtl/>
        </w:rPr>
        <w:t xml:space="preserve"> أي أن جميع فقراته تقيس </w:t>
      </w:r>
      <w:r w:rsidR="00C4411D" w:rsidRPr="00221E2C">
        <w:rPr>
          <w:rFonts w:ascii="Simplified Arabic" w:eastAsia="Batang" w:hAnsi="Simplified Arabic" w:cs="Simplified Arabic" w:hint="cs"/>
          <w:sz w:val="32"/>
          <w:szCs w:val="32"/>
          <w:rtl/>
        </w:rPr>
        <w:t>شيئا</w:t>
      </w:r>
      <w:r w:rsidR="00C4411D">
        <w:rPr>
          <w:rFonts w:ascii="Simplified Arabic" w:eastAsia="Batang" w:hAnsi="Simplified Arabic" w:cs="Simplified Arabic" w:hint="cs"/>
          <w:sz w:val="32"/>
          <w:szCs w:val="32"/>
          <w:rtl/>
        </w:rPr>
        <w:t>"</w:t>
      </w:r>
      <w:r w:rsidR="00C4411D">
        <w:rPr>
          <w:rFonts w:ascii="Simplified Arabic" w:eastAsia="Batang" w:hAnsi="Simplified Arabic" w:cs="Simplified Arabic"/>
          <w:sz w:val="32"/>
          <w:szCs w:val="32"/>
          <w:rtl/>
        </w:rPr>
        <w:t xml:space="preserve"> واحداً)</w:t>
      </w:r>
      <w:r w:rsidRPr="00221E2C">
        <w:rPr>
          <w:rFonts w:ascii="Simplified Arabic" w:eastAsia="Batang" w:hAnsi="Simplified Arabic" w:cs="Simplified Arabic"/>
          <w:sz w:val="32"/>
          <w:szCs w:val="32"/>
          <w:rtl/>
        </w:rPr>
        <w:t xml:space="preserve">. </w:t>
      </w:r>
    </w:p>
    <w:p w:rsidR="00221E2C" w:rsidRPr="00221E2C" w:rsidRDefault="00221E2C" w:rsidP="00221E2C">
      <w:pPr>
        <w:tabs>
          <w:tab w:val="left" w:pos="139"/>
        </w:tabs>
        <w:spacing w:after="120" w:line="276" w:lineRule="auto"/>
        <w:ind w:right="-425"/>
        <w:jc w:val="lowKashida"/>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 xml:space="preserve">7- لا تتطلب عدد كبير من الحُكام أو الخبراء عند </w:t>
      </w:r>
      <w:proofErr w:type="spellStart"/>
      <w:r w:rsidRPr="00221E2C">
        <w:rPr>
          <w:rFonts w:ascii="Simplified Arabic" w:eastAsia="Batang" w:hAnsi="Simplified Arabic" w:cs="Simplified Arabic"/>
          <w:sz w:val="32"/>
          <w:szCs w:val="32"/>
          <w:rtl/>
        </w:rPr>
        <w:t>إستعمالها</w:t>
      </w:r>
      <w:proofErr w:type="spellEnd"/>
      <w:r w:rsidRPr="00221E2C">
        <w:rPr>
          <w:rFonts w:ascii="Simplified Arabic" w:eastAsia="Batang" w:hAnsi="Simplified Arabic" w:cs="Simplified Arabic"/>
          <w:sz w:val="32"/>
          <w:szCs w:val="32"/>
          <w:rtl/>
        </w:rPr>
        <w:t>.</w:t>
      </w:r>
    </w:p>
    <w:p w:rsidR="0005151E" w:rsidRDefault="00221E2C" w:rsidP="003E4A53">
      <w:pPr>
        <w:tabs>
          <w:tab w:val="left" w:pos="139"/>
        </w:tabs>
        <w:spacing w:after="120" w:line="276" w:lineRule="auto"/>
        <w:ind w:right="-425"/>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rPr>
        <w:t>8- تتسم بالمرونة ومن الممكن أن تُبنى المقاييس بسرعة من خلالها .</w:t>
      </w:r>
    </w:p>
    <w:p w:rsidR="00F56F82" w:rsidRPr="003E4A53" w:rsidRDefault="00F56F82" w:rsidP="003E4A53">
      <w:pPr>
        <w:tabs>
          <w:tab w:val="left" w:pos="139"/>
        </w:tabs>
        <w:spacing w:after="120" w:line="276" w:lineRule="auto"/>
        <w:ind w:right="-425"/>
        <w:jc w:val="lowKashida"/>
        <w:rPr>
          <w:rFonts w:ascii="Simplified Arabic" w:eastAsia="Batang" w:hAnsi="Simplified Arabic" w:cs="Simplified Arabic"/>
          <w:sz w:val="32"/>
          <w:szCs w:val="32"/>
          <w:rtl/>
          <w:lang w:bidi="ar-IQ"/>
        </w:rPr>
      </w:pPr>
    </w:p>
    <w:p w:rsidR="00221E2C" w:rsidRPr="003E4A53" w:rsidRDefault="003E4A53" w:rsidP="003E4A53">
      <w:pPr>
        <w:tabs>
          <w:tab w:val="left" w:pos="182"/>
        </w:tabs>
        <w:spacing w:after="0" w:line="276" w:lineRule="auto"/>
        <w:ind w:right="2041"/>
        <w:jc w:val="lowKashida"/>
        <w:rPr>
          <w:rFonts w:ascii="Simplified Arabic" w:eastAsia="Batang" w:hAnsi="Simplified Arabic" w:cs="Simplified Arabic"/>
          <w:b/>
          <w:bCs/>
          <w:color w:val="000000"/>
          <w:sz w:val="28"/>
          <w:szCs w:val="28"/>
          <w:rtl/>
        </w:rPr>
      </w:pPr>
      <w:r w:rsidRPr="003E4A53">
        <w:rPr>
          <w:rFonts w:ascii="Simplified Arabic" w:eastAsia="Batang" w:hAnsi="Simplified Arabic" w:cs="PT Bold Heading" w:hint="cs"/>
          <w:b/>
          <w:bCs/>
          <w:sz w:val="28"/>
          <w:szCs w:val="28"/>
          <w:rtl/>
        </w:rPr>
        <w:lastRenderedPageBreak/>
        <w:t>3-4-3-5</w:t>
      </w:r>
      <w:r w:rsidRPr="003E4A53">
        <w:rPr>
          <w:rFonts w:ascii="Simplified Arabic" w:eastAsia="Batang" w:hAnsi="Simplified Arabic" w:cs="Simplified Arabic"/>
          <w:b/>
          <w:bCs/>
          <w:sz w:val="28"/>
          <w:szCs w:val="28"/>
          <w:rtl/>
          <w:lang w:bidi="ar-IQ"/>
        </w:rPr>
        <w:t xml:space="preserve"> </w:t>
      </w:r>
      <w:r w:rsidR="00F56F82">
        <w:rPr>
          <w:rFonts w:ascii="Simplified Arabic" w:eastAsia="Batang" w:hAnsi="Simplified Arabic" w:cs="PT Bold Heading"/>
          <w:b/>
          <w:bCs/>
          <w:sz w:val="28"/>
          <w:szCs w:val="28"/>
          <w:rtl/>
        </w:rPr>
        <w:t xml:space="preserve">تحديد صلاحية فقرات </w:t>
      </w:r>
      <w:r w:rsidR="00F56F82">
        <w:rPr>
          <w:rFonts w:ascii="Simplified Arabic" w:eastAsia="Batang" w:hAnsi="Simplified Arabic" w:cs="PT Bold Heading" w:hint="cs"/>
          <w:b/>
          <w:bCs/>
          <w:sz w:val="28"/>
          <w:szCs w:val="28"/>
          <w:rtl/>
        </w:rPr>
        <w:t>المقياس</w:t>
      </w:r>
      <w:r w:rsidR="00221E2C" w:rsidRPr="003E4A53">
        <w:rPr>
          <w:rFonts w:ascii="Simplified Arabic" w:eastAsia="Batang" w:hAnsi="Simplified Arabic" w:cs="Simplified Arabic"/>
          <w:b/>
          <w:bCs/>
          <w:color w:val="000000"/>
          <w:sz w:val="28"/>
          <w:szCs w:val="28"/>
          <w:rtl/>
        </w:rPr>
        <w:t>:-</w:t>
      </w:r>
    </w:p>
    <w:p w:rsidR="00221E2C" w:rsidRPr="00221E2C" w:rsidRDefault="00221E2C" w:rsidP="00F56F82">
      <w:pPr>
        <w:spacing w:after="120" w:line="276" w:lineRule="auto"/>
        <w:jc w:val="lowKashida"/>
        <w:rPr>
          <w:rFonts w:ascii="Simplified Arabic" w:eastAsia="Batang" w:hAnsi="Simplified Arabic" w:cs="Simplified Arabic"/>
          <w:sz w:val="32"/>
          <w:szCs w:val="32"/>
          <w:rtl/>
        </w:rPr>
      </w:pPr>
      <w:r w:rsidRPr="00221E2C">
        <w:rPr>
          <w:rFonts w:ascii="Simplified Arabic" w:eastAsia="Batang" w:hAnsi="Simplified Arabic" w:cs="Simplified Arabic"/>
          <w:b/>
          <w:bCs/>
          <w:color w:val="000000"/>
          <w:sz w:val="32"/>
          <w:szCs w:val="32"/>
          <w:rtl/>
        </w:rPr>
        <w:t xml:space="preserve">   </w:t>
      </w:r>
      <w:r w:rsidRPr="00221E2C">
        <w:rPr>
          <w:rFonts w:ascii="Simplified Arabic" w:eastAsia="Batang" w:hAnsi="Simplified Arabic" w:cs="Simplified Arabic"/>
          <w:color w:val="000000"/>
          <w:sz w:val="32"/>
          <w:szCs w:val="32"/>
          <w:rtl/>
        </w:rPr>
        <w:t xml:space="preserve">بعد </w:t>
      </w:r>
      <w:proofErr w:type="spellStart"/>
      <w:r w:rsidRPr="00221E2C">
        <w:rPr>
          <w:rFonts w:ascii="Simplified Arabic" w:eastAsia="Batang" w:hAnsi="Simplified Arabic" w:cs="Simplified Arabic"/>
          <w:color w:val="000000"/>
          <w:sz w:val="32"/>
          <w:szCs w:val="32"/>
          <w:rtl/>
        </w:rPr>
        <w:t>إستكمال</w:t>
      </w:r>
      <w:proofErr w:type="spellEnd"/>
      <w:r w:rsidRPr="00221E2C">
        <w:rPr>
          <w:rFonts w:ascii="Simplified Arabic" w:eastAsia="Batang" w:hAnsi="Simplified Arabic" w:cs="Simplified Arabic"/>
          <w:color w:val="000000"/>
          <w:sz w:val="32"/>
          <w:szCs w:val="32"/>
          <w:rtl/>
        </w:rPr>
        <w:t xml:space="preserve"> الباحث لإعداد فقرات المقياس المذكورة ليكون المقياس بصورته الأولية ، </w:t>
      </w:r>
      <w:r w:rsidRPr="00221E2C">
        <w:rPr>
          <w:rFonts w:ascii="Simplified Arabic" w:eastAsia="Batang" w:hAnsi="Simplified Arabic" w:cs="Simplified Arabic"/>
          <w:sz w:val="32"/>
          <w:szCs w:val="32"/>
          <w:rtl/>
          <w:lang w:bidi="ar-IQ"/>
        </w:rPr>
        <w:t xml:space="preserve">تم </w:t>
      </w:r>
      <w:r w:rsidRPr="00221E2C">
        <w:rPr>
          <w:rFonts w:ascii="Simplified Arabic" w:eastAsia="Batang" w:hAnsi="Simplified Arabic" w:cs="Simplified Arabic"/>
          <w:sz w:val="32"/>
          <w:szCs w:val="32"/>
          <w:rtl/>
        </w:rPr>
        <w:t xml:space="preserve">تصميم </w:t>
      </w:r>
      <w:proofErr w:type="spellStart"/>
      <w:r w:rsidRPr="00221E2C">
        <w:rPr>
          <w:rFonts w:ascii="Simplified Arabic" w:eastAsia="Batang" w:hAnsi="Simplified Arabic" w:cs="Simplified Arabic"/>
          <w:sz w:val="32"/>
          <w:szCs w:val="32"/>
          <w:rtl/>
        </w:rPr>
        <w:t>إستبانه</w:t>
      </w:r>
      <w:proofErr w:type="spellEnd"/>
      <w:r w:rsidRPr="00221E2C">
        <w:rPr>
          <w:rFonts w:ascii="Simplified Arabic" w:eastAsia="Batang" w:hAnsi="Simplified Arabic" w:cs="Simplified Arabic"/>
          <w:sz w:val="32"/>
          <w:szCs w:val="32"/>
          <w:rtl/>
        </w:rPr>
        <w:t xml:space="preserve"> </w:t>
      </w:r>
      <w:r w:rsidR="00F56F82">
        <w:rPr>
          <w:rStyle w:val="a6"/>
          <w:rFonts w:ascii="Simplified Arabic" w:eastAsia="Batang" w:hAnsi="Simplified Arabic" w:cs="Simplified Arabic"/>
          <w:sz w:val="32"/>
          <w:szCs w:val="32"/>
          <w:rtl/>
        </w:rPr>
        <w:footnoteReference w:customMarkFollows="1" w:id="14"/>
        <w:t>(*)</w:t>
      </w:r>
      <w:r w:rsidRPr="00221E2C">
        <w:rPr>
          <w:rFonts w:ascii="Simplified Arabic" w:eastAsia="Batang" w:hAnsi="Simplified Arabic" w:cs="Simplified Arabic"/>
          <w:sz w:val="32"/>
          <w:szCs w:val="32"/>
          <w:rtl/>
        </w:rPr>
        <w:t xml:space="preserve">أَعَّدها الباحث </w:t>
      </w:r>
      <w:proofErr w:type="spellStart"/>
      <w:r w:rsidRPr="00221E2C">
        <w:rPr>
          <w:rFonts w:ascii="Simplified Arabic" w:eastAsia="Batang" w:hAnsi="Simplified Arabic" w:cs="Simplified Arabic"/>
          <w:sz w:val="32"/>
          <w:szCs w:val="32"/>
          <w:rtl/>
        </w:rPr>
        <w:t>لإستحصال</w:t>
      </w:r>
      <w:proofErr w:type="spellEnd"/>
      <w:r w:rsidRPr="00221E2C">
        <w:rPr>
          <w:rFonts w:ascii="Simplified Arabic" w:eastAsia="Batang" w:hAnsi="Simplified Arabic" w:cs="Simplified Arabic"/>
          <w:sz w:val="32"/>
          <w:szCs w:val="32"/>
          <w:rtl/>
        </w:rPr>
        <w:t xml:space="preserve"> </w:t>
      </w:r>
      <w:proofErr w:type="spellStart"/>
      <w:r w:rsidRPr="00221E2C">
        <w:rPr>
          <w:rFonts w:ascii="Simplified Arabic" w:eastAsia="Batang" w:hAnsi="Simplified Arabic" w:cs="Simplified Arabic"/>
          <w:sz w:val="32"/>
          <w:szCs w:val="32"/>
          <w:rtl/>
        </w:rPr>
        <w:t>إتفاق</w:t>
      </w:r>
      <w:proofErr w:type="spellEnd"/>
      <w:r w:rsidRPr="00221E2C">
        <w:rPr>
          <w:rFonts w:ascii="Simplified Arabic" w:eastAsia="Batang" w:hAnsi="Simplified Arabic" w:cs="Simplified Arabic"/>
          <w:sz w:val="32"/>
          <w:szCs w:val="32"/>
          <w:rtl/>
        </w:rPr>
        <w:t xml:space="preserve"> الخبراء والمتخصصين عن المقياس وإرفاقه بصورته الأولية معها ، ل</w:t>
      </w:r>
      <w:r w:rsidRPr="00221E2C">
        <w:rPr>
          <w:rFonts w:ascii="Simplified Arabic" w:eastAsia="Batang" w:hAnsi="Simplified Arabic" w:cs="Simplified Arabic"/>
          <w:sz w:val="32"/>
          <w:szCs w:val="32"/>
          <w:rtl/>
          <w:lang w:bidi="ar-IQ"/>
        </w:rPr>
        <w:t xml:space="preserve">تحديد صلاحية كلٍ من الفقرات </w:t>
      </w:r>
      <w:r w:rsidRPr="00221E2C">
        <w:rPr>
          <w:rFonts w:ascii="Simplified Arabic" w:eastAsia="Batang" w:hAnsi="Simplified Arabic" w:cs="Simplified Arabic"/>
          <w:sz w:val="32"/>
          <w:szCs w:val="32"/>
          <w:rtl/>
        </w:rPr>
        <w:t xml:space="preserve">ومضمونها وبدائلها ونوع وطريقة </w:t>
      </w:r>
      <w:proofErr w:type="spellStart"/>
      <w:r w:rsidRPr="00221E2C">
        <w:rPr>
          <w:rFonts w:ascii="Simplified Arabic" w:eastAsia="Batang" w:hAnsi="Simplified Arabic" w:cs="Simplified Arabic"/>
          <w:sz w:val="32"/>
          <w:szCs w:val="32"/>
          <w:rtl/>
        </w:rPr>
        <w:t>إحتساب</w:t>
      </w:r>
      <w:proofErr w:type="spellEnd"/>
      <w:r w:rsidRPr="00221E2C">
        <w:rPr>
          <w:rFonts w:ascii="Simplified Arabic" w:eastAsia="Batang" w:hAnsi="Simplified Arabic" w:cs="Simplified Arabic"/>
          <w:sz w:val="32"/>
          <w:szCs w:val="32"/>
          <w:rtl/>
        </w:rPr>
        <w:t xml:space="preserve"> أوزان بدائلها </w:t>
      </w:r>
      <w:proofErr w:type="spellStart"/>
      <w:r w:rsidRPr="00221E2C">
        <w:rPr>
          <w:rFonts w:ascii="Simplified Arabic" w:eastAsia="Batang" w:hAnsi="Simplified Arabic" w:cs="Simplified Arabic"/>
          <w:sz w:val="32"/>
          <w:szCs w:val="32"/>
          <w:rtl/>
        </w:rPr>
        <w:t>وإنتمائها</w:t>
      </w:r>
      <w:proofErr w:type="spellEnd"/>
      <w:r w:rsidRPr="00221E2C">
        <w:rPr>
          <w:rFonts w:ascii="Simplified Arabic" w:eastAsia="Batang" w:hAnsi="Simplified Arabic" w:cs="Simplified Arabic"/>
          <w:sz w:val="32"/>
          <w:szCs w:val="32"/>
          <w:rtl/>
        </w:rPr>
        <w:t xml:space="preserve"> للمجالات الخاصة بها </w:t>
      </w:r>
      <w:proofErr w:type="spellStart"/>
      <w:r w:rsidRPr="00221E2C">
        <w:rPr>
          <w:rFonts w:ascii="Simplified Arabic" w:eastAsia="Batang" w:hAnsi="Simplified Arabic" w:cs="Simplified Arabic"/>
          <w:sz w:val="32"/>
          <w:szCs w:val="32"/>
          <w:rtl/>
        </w:rPr>
        <w:t>وإنتمائها</w:t>
      </w:r>
      <w:proofErr w:type="spellEnd"/>
      <w:r w:rsidRPr="00221E2C">
        <w:rPr>
          <w:rFonts w:ascii="Simplified Arabic" w:eastAsia="Batang" w:hAnsi="Simplified Arabic" w:cs="Simplified Arabic"/>
          <w:sz w:val="32"/>
          <w:szCs w:val="32"/>
          <w:rtl/>
        </w:rPr>
        <w:t xml:space="preserve"> للمقياس ، إذ تم عرض هذهِ </w:t>
      </w:r>
      <w:proofErr w:type="spellStart"/>
      <w:r w:rsidRPr="00221E2C">
        <w:rPr>
          <w:rFonts w:ascii="Simplified Arabic" w:eastAsia="Batang" w:hAnsi="Simplified Arabic" w:cs="Simplified Arabic"/>
          <w:sz w:val="32"/>
          <w:szCs w:val="32"/>
          <w:rtl/>
        </w:rPr>
        <w:t>الإستبانه</w:t>
      </w:r>
      <w:proofErr w:type="spellEnd"/>
      <w:r w:rsidRPr="00221E2C">
        <w:rPr>
          <w:rFonts w:ascii="Simplified Arabic" w:eastAsia="Batang" w:hAnsi="Simplified Arabic" w:cs="Simplified Arabic"/>
          <w:sz w:val="32"/>
          <w:szCs w:val="32"/>
          <w:rtl/>
        </w:rPr>
        <w:t xml:space="preserve"> على مجموعة من الخبراء والمتخصصين </w:t>
      </w:r>
      <w:r w:rsidR="00CF128E">
        <w:rPr>
          <w:rFonts w:ascii="Simplified Arabic" w:eastAsia="Batang" w:hAnsi="Simplified Arabic" w:cs="Simplified Arabic" w:hint="cs"/>
          <w:sz w:val="32"/>
          <w:szCs w:val="32"/>
          <w:rtl/>
          <w:lang w:bidi="ar-IQ"/>
        </w:rPr>
        <w:t xml:space="preserve">وقد </w:t>
      </w:r>
      <w:r w:rsidR="00CF128E">
        <w:rPr>
          <w:rFonts w:ascii="Simplified Arabic" w:eastAsia="Batang" w:hAnsi="Simplified Arabic" w:cs="Simplified Arabic"/>
          <w:sz w:val="32"/>
          <w:szCs w:val="32"/>
          <w:rtl/>
          <w:lang w:bidi="ar-IQ"/>
        </w:rPr>
        <w:t>س</w:t>
      </w:r>
      <w:r w:rsidRPr="00221E2C">
        <w:rPr>
          <w:rFonts w:ascii="Simplified Arabic" w:eastAsia="Batang" w:hAnsi="Simplified Arabic" w:cs="Simplified Arabic"/>
          <w:sz w:val="32"/>
          <w:szCs w:val="32"/>
          <w:rtl/>
          <w:lang w:bidi="ar-IQ"/>
        </w:rPr>
        <w:t xml:space="preserve">بق الإشارة إليهم </w:t>
      </w:r>
      <w:r w:rsidRPr="00221E2C">
        <w:rPr>
          <w:rFonts w:ascii="Simplified Arabic" w:eastAsia="Batang" w:hAnsi="Simplified Arabic" w:cs="Simplified Arabic"/>
          <w:sz w:val="32"/>
          <w:szCs w:val="32"/>
          <w:rtl/>
        </w:rPr>
        <w:t xml:space="preserve">، للتحقق من الصدقين الظاهري والمنطقي لهذهِ الفقرات ، بعد الأخذ بنسبة (80%) من </w:t>
      </w:r>
      <w:proofErr w:type="spellStart"/>
      <w:r w:rsidRPr="00221E2C">
        <w:rPr>
          <w:rFonts w:ascii="Simplified Arabic" w:eastAsia="Batang" w:hAnsi="Simplified Arabic" w:cs="Simplified Arabic"/>
          <w:sz w:val="32"/>
          <w:szCs w:val="32"/>
          <w:rtl/>
        </w:rPr>
        <w:t>إتفاقهم</w:t>
      </w:r>
      <w:proofErr w:type="spellEnd"/>
      <w:r w:rsidRPr="00221E2C">
        <w:rPr>
          <w:rFonts w:ascii="Simplified Arabic" w:eastAsia="Batang" w:hAnsi="Simplified Arabic" w:cs="Simplified Arabic"/>
          <w:sz w:val="32"/>
          <w:szCs w:val="32"/>
          <w:rtl/>
        </w:rPr>
        <w:t xml:space="preserve"> ، وكما مُبين في الجدول (3) :- </w:t>
      </w:r>
    </w:p>
    <w:p w:rsidR="00221E2C" w:rsidRPr="00221E2C" w:rsidRDefault="00221E2C" w:rsidP="00221E2C">
      <w:pPr>
        <w:spacing w:after="120" w:line="240" w:lineRule="auto"/>
        <w:ind w:right="-425"/>
        <w:jc w:val="center"/>
        <w:rPr>
          <w:rFonts w:ascii="Simplified Arabic" w:eastAsia="Batang" w:hAnsi="Simplified Arabic" w:cs="Simplified Arabic"/>
          <w:sz w:val="28"/>
          <w:szCs w:val="28"/>
          <w:rtl/>
          <w:lang w:bidi="ar-IQ"/>
        </w:rPr>
      </w:pPr>
      <w:r w:rsidRPr="00221E2C">
        <w:rPr>
          <w:rFonts w:ascii="Simplified Arabic" w:eastAsia="Batang" w:hAnsi="Simplified Arabic" w:cs="Simplified Arabic"/>
          <w:sz w:val="28"/>
          <w:szCs w:val="28"/>
          <w:rtl/>
        </w:rPr>
        <w:t xml:space="preserve">جدول (3) يبين </w:t>
      </w:r>
      <w:proofErr w:type="spellStart"/>
      <w:r w:rsidRPr="00221E2C">
        <w:rPr>
          <w:rFonts w:ascii="Simplified Arabic" w:eastAsia="Batang" w:hAnsi="Simplified Arabic" w:cs="Simplified Arabic"/>
          <w:sz w:val="28"/>
          <w:szCs w:val="28"/>
          <w:rtl/>
        </w:rPr>
        <w:t>إتفاق</w:t>
      </w:r>
      <w:proofErr w:type="spellEnd"/>
      <w:r w:rsidRPr="00221E2C">
        <w:rPr>
          <w:rFonts w:ascii="Simplified Arabic" w:eastAsia="Batang" w:hAnsi="Simplified Arabic" w:cs="Simplified Arabic"/>
          <w:sz w:val="28"/>
          <w:szCs w:val="28"/>
          <w:rtl/>
        </w:rPr>
        <w:t xml:space="preserve"> </w:t>
      </w:r>
      <w:r w:rsidR="00CF128E">
        <w:rPr>
          <w:rFonts w:ascii="Calibri" w:eastAsia="Batang" w:hAnsi="Calibri" w:cs="Simplified Arabic"/>
          <w:sz w:val="28"/>
          <w:szCs w:val="28"/>
          <w:rtl/>
          <w:lang w:bidi="ar-IQ"/>
        </w:rPr>
        <w:t>الخبراء والمتخصص</w:t>
      </w:r>
      <w:r w:rsidR="00CF128E">
        <w:rPr>
          <w:rFonts w:ascii="Calibri" w:eastAsia="Batang" w:hAnsi="Calibri" w:cs="Simplified Arabic" w:hint="cs"/>
          <w:sz w:val="28"/>
          <w:szCs w:val="28"/>
          <w:rtl/>
          <w:lang w:bidi="ar-IQ"/>
        </w:rPr>
        <w:t>ي</w:t>
      </w:r>
      <w:r w:rsidRPr="00221E2C">
        <w:rPr>
          <w:rFonts w:ascii="Calibri" w:eastAsia="Batang" w:hAnsi="Calibri" w:cs="Simplified Arabic"/>
          <w:sz w:val="28"/>
          <w:szCs w:val="28"/>
          <w:rtl/>
          <w:lang w:bidi="ar-IQ"/>
        </w:rPr>
        <w:t>ن</w:t>
      </w:r>
      <w:r w:rsidRPr="00221E2C">
        <w:rPr>
          <w:rFonts w:ascii="Simplified Arabic" w:eastAsia="Batang" w:hAnsi="Simplified Arabic" w:cs="Simplified Arabic"/>
          <w:sz w:val="28"/>
          <w:szCs w:val="28"/>
          <w:rtl/>
          <w:lang w:bidi="ar-IQ"/>
        </w:rPr>
        <w:t xml:space="preserve"> الاكاديمي</w:t>
      </w:r>
      <w:r w:rsidR="00CF128E">
        <w:rPr>
          <w:rFonts w:ascii="Simplified Arabic" w:eastAsia="Batang" w:hAnsi="Simplified Arabic" w:cs="Simplified Arabic" w:hint="cs"/>
          <w:sz w:val="28"/>
          <w:szCs w:val="28"/>
          <w:rtl/>
          <w:lang w:bidi="ar-IQ"/>
        </w:rPr>
        <w:t>ي</w:t>
      </w:r>
      <w:r w:rsidRPr="00221E2C">
        <w:rPr>
          <w:rFonts w:ascii="Simplified Arabic" w:eastAsia="Batang" w:hAnsi="Simplified Arabic" w:cs="Simplified Arabic"/>
          <w:sz w:val="28"/>
          <w:szCs w:val="28"/>
          <w:rtl/>
          <w:lang w:bidi="ar-IQ"/>
        </w:rPr>
        <w:t>ن على فقرات المقياس</w:t>
      </w:r>
    </w:p>
    <w:tbl>
      <w:tblPr>
        <w:bidiVisual/>
        <w:tblW w:w="9780"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700"/>
        <w:gridCol w:w="850"/>
        <w:gridCol w:w="1843"/>
        <w:gridCol w:w="567"/>
        <w:gridCol w:w="1701"/>
        <w:gridCol w:w="567"/>
        <w:gridCol w:w="992"/>
        <w:gridCol w:w="568"/>
        <w:gridCol w:w="709"/>
      </w:tblGrid>
      <w:tr w:rsidR="00221E2C" w:rsidRPr="00221E2C" w:rsidTr="00221E2C">
        <w:trPr>
          <w:trHeight w:val="540"/>
        </w:trPr>
        <w:tc>
          <w:tcPr>
            <w:tcW w:w="284"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200" w:line="276" w:lineRule="auto"/>
              <w:ind w:left="-52" w:firstLine="30"/>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ت</w:t>
            </w:r>
          </w:p>
        </w:tc>
        <w:tc>
          <w:tcPr>
            <w:tcW w:w="1701" w:type="dxa"/>
            <w:vMerge w:val="restart"/>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مجالات المقياس المنفصلة</w:t>
            </w:r>
          </w:p>
        </w:tc>
        <w:tc>
          <w:tcPr>
            <w:tcW w:w="850" w:type="dxa"/>
            <w:vMerge w:val="restart"/>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0"/>
                <w:szCs w:val="20"/>
              </w:rPr>
            </w:pPr>
            <w:r w:rsidRPr="00221E2C">
              <w:rPr>
                <w:rFonts w:ascii="Simplified Arabic" w:eastAsia="Batang" w:hAnsi="Simplified Arabic" w:cs="Simplified Arabic"/>
                <w:b/>
                <w:bCs/>
                <w:sz w:val="20"/>
                <w:szCs w:val="20"/>
                <w:rtl/>
              </w:rPr>
              <w:t>عدد الفقرات قبل التعديل</w:t>
            </w:r>
          </w:p>
        </w:tc>
        <w:tc>
          <w:tcPr>
            <w:tcW w:w="2410"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rPr>
              <w:t>الفقرات المحذوفة</w:t>
            </w:r>
          </w:p>
        </w:tc>
        <w:tc>
          <w:tcPr>
            <w:tcW w:w="2268" w:type="dxa"/>
            <w:gridSpan w:val="2"/>
            <w:tcBorders>
              <w:top w:val="thinThickSmallGap" w:sz="18" w:space="0" w:color="auto"/>
              <w:left w:val="double" w:sz="4" w:space="0" w:color="auto"/>
              <w:bottom w:val="single" w:sz="4"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الفقرات المُعدلة</w:t>
            </w:r>
          </w:p>
        </w:tc>
        <w:tc>
          <w:tcPr>
            <w:tcW w:w="1560" w:type="dxa"/>
            <w:gridSpan w:val="2"/>
            <w:tcBorders>
              <w:top w:val="thinThickSmallGap" w:sz="18" w:space="0" w:color="auto"/>
              <w:left w:val="double" w:sz="4" w:space="0" w:color="auto"/>
              <w:bottom w:val="single" w:sz="2"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الفقرات المُدمجة</w:t>
            </w:r>
          </w:p>
        </w:tc>
        <w:tc>
          <w:tcPr>
            <w:tcW w:w="709" w:type="dxa"/>
            <w:vMerge w:val="restart"/>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221E2C" w:rsidRDefault="00221E2C" w:rsidP="00221E2C">
            <w:pPr>
              <w:bidi w:val="0"/>
              <w:spacing w:after="0" w:line="12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 xml:space="preserve">عدد الفقرات بعد </w:t>
            </w:r>
            <w:proofErr w:type="spellStart"/>
            <w:r w:rsidRPr="00221E2C">
              <w:rPr>
                <w:rFonts w:ascii="Simplified Arabic" w:eastAsia="Batang" w:hAnsi="Simplified Arabic" w:cs="Simplified Arabic"/>
                <w:b/>
                <w:bCs/>
                <w:sz w:val="24"/>
                <w:szCs w:val="24"/>
                <w:rtl/>
              </w:rPr>
              <w:t>الإتفاق</w:t>
            </w:r>
            <w:proofErr w:type="spellEnd"/>
          </w:p>
        </w:tc>
      </w:tr>
      <w:tr w:rsidR="00221E2C" w:rsidRPr="00221E2C" w:rsidTr="00221E2C">
        <w:trPr>
          <w:cantSplit/>
          <w:trHeight w:val="454"/>
        </w:trPr>
        <w:tc>
          <w:tcPr>
            <w:tcW w:w="198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b/>
                <w:bCs/>
                <w:sz w:val="24"/>
                <w:szCs w:val="24"/>
              </w:rPr>
            </w:pPr>
          </w:p>
        </w:tc>
        <w:tc>
          <w:tcPr>
            <w:tcW w:w="1701" w:type="dxa"/>
            <w:vMerge/>
            <w:tcBorders>
              <w:top w:val="thinThickSmallGap" w:sz="18"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b/>
                <w:bCs/>
                <w:sz w:val="24"/>
                <w:szCs w:val="24"/>
              </w:rPr>
            </w:pPr>
          </w:p>
        </w:tc>
        <w:tc>
          <w:tcPr>
            <w:tcW w:w="850" w:type="dxa"/>
            <w:vMerge/>
            <w:tcBorders>
              <w:top w:val="thinThickSmallGap" w:sz="18"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b/>
                <w:bCs/>
                <w:sz w:val="20"/>
                <w:szCs w:val="20"/>
              </w:rPr>
            </w:pPr>
          </w:p>
        </w:tc>
        <w:tc>
          <w:tcPr>
            <w:tcW w:w="1843"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rPr>
              <w:t>التسلسل</w:t>
            </w:r>
          </w:p>
        </w:tc>
        <w:tc>
          <w:tcPr>
            <w:tcW w:w="567"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العدد</w:t>
            </w:r>
          </w:p>
        </w:tc>
        <w:tc>
          <w:tcPr>
            <w:tcW w:w="1701" w:type="dxa"/>
            <w:tcBorders>
              <w:top w:val="single" w:sz="4" w:space="0" w:color="auto"/>
              <w:left w:val="double" w:sz="4" w:space="0" w:color="auto"/>
              <w:bottom w:val="thinThickSmallGap" w:sz="18" w:space="0" w:color="auto"/>
              <w:right w:val="single" w:sz="4" w:space="0" w:color="auto"/>
            </w:tcBorders>
            <w:shd w:val="clear" w:color="auto" w:fill="FFD966" w:themeFill="accent4" w:themeFillTint="99"/>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التسلسل</w:t>
            </w:r>
          </w:p>
        </w:tc>
        <w:tc>
          <w:tcPr>
            <w:tcW w:w="567" w:type="dxa"/>
            <w:tcBorders>
              <w:top w:val="single" w:sz="4" w:space="0" w:color="auto"/>
              <w:left w:val="sing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rPr>
              <w:t>العدد</w:t>
            </w:r>
          </w:p>
        </w:tc>
        <w:tc>
          <w:tcPr>
            <w:tcW w:w="992" w:type="dxa"/>
            <w:tcBorders>
              <w:top w:val="single" w:sz="2" w:space="0" w:color="auto"/>
              <w:left w:val="double" w:sz="4" w:space="0" w:color="auto"/>
              <w:bottom w:val="thinThickSmallGap" w:sz="18" w:space="0" w:color="auto"/>
              <w:right w:val="single" w:sz="2"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التسلسل</w:t>
            </w:r>
          </w:p>
        </w:tc>
        <w:tc>
          <w:tcPr>
            <w:tcW w:w="568" w:type="dxa"/>
            <w:tcBorders>
              <w:top w:val="single" w:sz="2" w:space="0" w:color="auto"/>
              <w:left w:val="single" w:sz="2"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bidi w:val="0"/>
              <w:spacing w:after="0" w:line="240" w:lineRule="auto"/>
              <w:jc w:val="center"/>
              <w:rPr>
                <w:rFonts w:ascii="Simplified Arabic" w:eastAsia="Batang" w:hAnsi="Simplified Arabic" w:cs="Simplified Arabic"/>
                <w:b/>
                <w:bCs/>
                <w:sz w:val="20"/>
                <w:szCs w:val="20"/>
              </w:rPr>
            </w:pPr>
            <w:r w:rsidRPr="00221E2C">
              <w:rPr>
                <w:rFonts w:ascii="Simplified Arabic" w:eastAsia="Batang" w:hAnsi="Simplified Arabic" w:cs="Simplified Arabic"/>
                <w:b/>
                <w:bCs/>
                <w:sz w:val="20"/>
                <w:szCs w:val="20"/>
                <w:rtl/>
              </w:rPr>
              <w:t>العدد</w:t>
            </w:r>
          </w:p>
        </w:tc>
        <w:tc>
          <w:tcPr>
            <w:tcW w:w="709" w:type="dxa"/>
            <w:vMerge/>
            <w:tcBorders>
              <w:top w:val="thinThickSmallGap" w:sz="18"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b/>
                <w:bCs/>
                <w:sz w:val="24"/>
                <w:szCs w:val="24"/>
              </w:rPr>
            </w:pPr>
          </w:p>
        </w:tc>
      </w:tr>
      <w:tr w:rsidR="00221E2C" w:rsidRPr="00221E2C" w:rsidTr="00221E2C">
        <w:trPr>
          <w:trHeight w:val="302"/>
        </w:trPr>
        <w:tc>
          <w:tcPr>
            <w:tcW w:w="284" w:type="dxa"/>
            <w:tcBorders>
              <w:top w:val="thinThickSmallGap" w:sz="18" w:space="0" w:color="auto"/>
              <w:left w:val="thinThickSmallGap" w:sz="18"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2" w:firstLine="30"/>
              <w:jc w:val="center"/>
              <w:rPr>
                <w:rFonts w:ascii="Simplified Arabic" w:eastAsia="Batang" w:hAnsi="Simplified Arabic" w:cs="Simplified Arabic"/>
                <w:b/>
                <w:bCs/>
              </w:rPr>
            </w:pPr>
            <w:r w:rsidRPr="00221E2C">
              <w:rPr>
                <w:rFonts w:ascii="Simplified Arabic" w:eastAsia="Batang" w:hAnsi="Simplified Arabic" w:cs="Simplified Arabic"/>
                <w:b/>
                <w:bCs/>
                <w:rtl/>
              </w:rPr>
              <w:t>1</w:t>
            </w:r>
          </w:p>
        </w:tc>
        <w:tc>
          <w:tcPr>
            <w:tcW w:w="1701" w:type="dxa"/>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جودة التدريسي</w:t>
            </w:r>
          </w:p>
        </w:tc>
        <w:tc>
          <w:tcPr>
            <w:tcW w:w="850" w:type="dxa"/>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lang w:bidi="ar-IQ"/>
              </w:rPr>
              <w:t>38</w:t>
            </w:r>
          </w:p>
        </w:tc>
        <w:tc>
          <w:tcPr>
            <w:tcW w:w="1843" w:type="dxa"/>
            <w:tcBorders>
              <w:top w:val="thinThickSmallGap" w:sz="18" w:space="0" w:color="auto"/>
              <w:left w:val="double" w:sz="4"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Pr>
              <w:t>1,2,5,8,17,19,20,21,25,27,32,36,37,38</w:t>
            </w:r>
          </w:p>
        </w:tc>
        <w:tc>
          <w:tcPr>
            <w:tcW w:w="567" w:type="dxa"/>
            <w:tcBorders>
              <w:top w:val="thinThickSmallGap" w:sz="18" w:space="0" w:color="auto"/>
              <w:left w:val="sing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14</w:t>
            </w:r>
          </w:p>
        </w:tc>
        <w:tc>
          <w:tcPr>
            <w:tcW w:w="1701" w:type="dxa"/>
            <w:tcBorders>
              <w:top w:val="thinThickSmallGap" w:sz="18" w:space="0" w:color="auto"/>
              <w:left w:val="double" w:sz="4"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51"/>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4,6,7,10,11,12,13,14,18,23,24,26,28,29.31.33.35</w:t>
            </w:r>
          </w:p>
        </w:tc>
        <w:tc>
          <w:tcPr>
            <w:tcW w:w="567" w:type="dxa"/>
            <w:tcBorders>
              <w:top w:val="thinThickSmallGap" w:sz="18" w:space="0" w:color="auto"/>
              <w:left w:val="sing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17</w:t>
            </w:r>
          </w:p>
        </w:tc>
        <w:tc>
          <w:tcPr>
            <w:tcW w:w="992" w:type="dxa"/>
            <w:tcBorders>
              <w:top w:val="thinThickSmallGap" w:sz="18" w:space="0" w:color="auto"/>
              <w:left w:val="double" w:sz="4" w:space="0" w:color="auto"/>
              <w:bottom w:val="double" w:sz="4" w:space="0" w:color="auto"/>
              <w:right w:val="single" w:sz="2"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Pr>
              <w:t>3+9,15+16+22,30+34</w:t>
            </w:r>
          </w:p>
        </w:tc>
        <w:tc>
          <w:tcPr>
            <w:tcW w:w="568" w:type="dxa"/>
            <w:tcBorders>
              <w:top w:val="thinThickSmallGap" w:sz="18" w:space="0" w:color="auto"/>
              <w:left w:val="single" w:sz="2"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4</w:t>
            </w:r>
          </w:p>
        </w:tc>
        <w:tc>
          <w:tcPr>
            <w:tcW w:w="709" w:type="dxa"/>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20</w:t>
            </w:r>
          </w:p>
        </w:tc>
      </w:tr>
      <w:tr w:rsidR="00221E2C" w:rsidRPr="00221E2C" w:rsidTr="00221E2C">
        <w:trPr>
          <w:trHeight w:val="390"/>
        </w:trPr>
        <w:tc>
          <w:tcPr>
            <w:tcW w:w="284" w:type="dxa"/>
            <w:tcBorders>
              <w:top w:val="double" w:sz="4" w:space="0" w:color="auto"/>
              <w:left w:val="thinThickSmallGap" w:sz="18"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2" w:firstLine="30"/>
              <w:jc w:val="center"/>
              <w:rPr>
                <w:rFonts w:ascii="Simplified Arabic" w:eastAsia="Batang" w:hAnsi="Simplified Arabic" w:cs="Simplified Arabic"/>
                <w:b/>
                <w:bCs/>
              </w:rPr>
            </w:pPr>
            <w:r w:rsidRPr="00221E2C">
              <w:rPr>
                <w:rFonts w:ascii="Simplified Arabic" w:eastAsia="Batang" w:hAnsi="Simplified Arabic" w:cs="Simplified Arabic"/>
                <w:b/>
                <w:bCs/>
                <w:rtl/>
              </w:rPr>
              <w:t>2</w:t>
            </w:r>
          </w:p>
        </w:tc>
        <w:tc>
          <w:tcPr>
            <w:tcW w:w="1701"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جودة الطالب</w:t>
            </w:r>
          </w:p>
        </w:tc>
        <w:tc>
          <w:tcPr>
            <w:tcW w:w="850"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lang w:bidi="ar-IQ"/>
              </w:rPr>
              <w:t>24</w:t>
            </w:r>
          </w:p>
        </w:tc>
        <w:tc>
          <w:tcPr>
            <w:tcW w:w="1843" w:type="dxa"/>
            <w:tcBorders>
              <w:top w:val="double" w:sz="4" w:space="0" w:color="auto"/>
              <w:left w:val="double" w:sz="4"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Pr>
              <w:t>4,6,9,14,16,18,19.20</w:t>
            </w:r>
          </w:p>
        </w:tc>
        <w:tc>
          <w:tcPr>
            <w:tcW w:w="567" w:type="dxa"/>
            <w:tcBorders>
              <w:top w:val="double" w:sz="4" w:space="0" w:color="auto"/>
              <w:left w:val="sing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8</w:t>
            </w:r>
          </w:p>
        </w:tc>
        <w:tc>
          <w:tcPr>
            <w:tcW w:w="1701" w:type="dxa"/>
            <w:tcBorders>
              <w:top w:val="double" w:sz="4" w:space="0" w:color="auto"/>
              <w:left w:val="double" w:sz="4"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176" w:firstLine="28"/>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2,3,5,7,10,11,12,13,15,17,21 ,22,23,24</w:t>
            </w:r>
          </w:p>
        </w:tc>
        <w:tc>
          <w:tcPr>
            <w:tcW w:w="567" w:type="dxa"/>
            <w:tcBorders>
              <w:top w:val="double" w:sz="4" w:space="0" w:color="auto"/>
              <w:left w:val="sing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14</w:t>
            </w:r>
          </w:p>
        </w:tc>
        <w:tc>
          <w:tcPr>
            <w:tcW w:w="992" w:type="dxa"/>
            <w:tcBorders>
              <w:top w:val="double" w:sz="4" w:space="0" w:color="auto"/>
              <w:left w:val="double" w:sz="4" w:space="0" w:color="auto"/>
              <w:bottom w:val="double" w:sz="4" w:space="0" w:color="auto"/>
              <w:right w:val="single" w:sz="2"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Pr>
              <w:t>1+8</w:t>
            </w:r>
          </w:p>
        </w:tc>
        <w:tc>
          <w:tcPr>
            <w:tcW w:w="568" w:type="dxa"/>
            <w:tcBorders>
              <w:top w:val="double" w:sz="4" w:space="0" w:color="auto"/>
              <w:left w:val="single" w:sz="2"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1</w:t>
            </w:r>
          </w:p>
        </w:tc>
        <w:tc>
          <w:tcPr>
            <w:tcW w:w="709" w:type="dxa"/>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15</w:t>
            </w:r>
          </w:p>
        </w:tc>
      </w:tr>
      <w:tr w:rsidR="00221E2C" w:rsidRPr="00221E2C" w:rsidTr="00221E2C">
        <w:trPr>
          <w:trHeight w:val="240"/>
        </w:trPr>
        <w:tc>
          <w:tcPr>
            <w:tcW w:w="284" w:type="dxa"/>
            <w:tcBorders>
              <w:top w:val="double" w:sz="4" w:space="0" w:color="auto"/>
              <w:left w:val="thinThickSmallGap" w:sz="18"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2" w:firstLine="30"/>
              <w:jc w:val="center"/>
              <w:rPr>
                <w:rFonts w:ascii="Simplified Arabic" w:eastAsia="Batang" w:hAnsi="Simplified Arabic" w:cs="Simplified Arabic"/>
                <w:b/>
                <w:bCs/>
              </w:rPr>
            </w:pPr>
            <w:r w:rsidRPr="00221E2C">
              <w:rPr>
                <w:rFonts w:ascii="Simplified Arabic" w:eastAsia="Batang" w:hAnsi="Simplified Arabic" w:cs="Simplified Arabic"/>
                <w:b/>
                <w:bCs/>
                <w:rtl/>
              </w:rPr>
              <w:t>3</w:t>
            </w:r>
          </w:p>
        </w:tc>
        <w:tc>
          <w:tcPr>
            <w:tcW w:w="1701"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جودة المنهاج التعليمي</w:t>
            </w:r>
          </w:p>
        </w:tc>
        <w:tc>
          <w:tcPr>
            <w:tcW w:w="850"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lang w:bidi="ar-IQ"/>
              </w:rPr>
              <w:t>27</w:t>
            </w:r>
          </w:p>
        </w:tc>
        <w:tc>
          <w:tcPr>
            <w:tcW w:w="1843" w:type="dxa"/>
            <w:tcBorders>
              <w:top w:val="double" w:sz="4" w:space="0" w:color="auto"/>
              <w:left w:val="double" w:sz="4"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Pr>
              <w:t>4,11,12,19.20,22,24,25,26,27</w:t>
            </w:r>
          </w:p>
        </w:tc>
        <w:tc>
          <w:tcPr>
            <w:tcW w:w="567" w:type="dxa"/>
            <w:tcBorders>
              <w:top w:val="double" w:sz="4" w:space="0" w:color="auto"/>
              <w:left w:val="sing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10</w:t>
            </w:r>
          </w:p>
        </w:tc>
        <w:tc>
          <w:tcPr>
            <w:tcW w:w="1701" w:type="dxa"/>
            <w:tcBorders>
              <w:top w:val="double" w:sz="4" w:space="0" w:color="auto"/>
              <w:left w:val="double" w:sz="4"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176" w:firstLine="28"/>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1,3,5,7,8,13,14,15,16,17,18,21,23</w:t>
            </w:r>
          </w:p>
        </w:tc>
        <w:tc>
          <w:tcPr>
            <w:tcW w:w="567" w:type="dxa"/>
            <w:tcBorders>
              <w:top w:val="double" w:sz="4" w:space="0" w:color="auto"/>
              <w:left w:val="sing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13</w:t>
            </w:r>
          </w:p>
        </w:tc>
        <w:tc>
          <w:tcPr>
            <w:tcW w:w="992" w:type="dxa"/>
            <w:tcBorders>
              <w:top w:val="double" w:sz="4" w:space="0" w:color="auto"/>
              <w:left w:val="double" w:sz="4" w:space="0" w:color="auto"/>
              <w:bottom w:val="double" w:sz="4" w:space="0" w:color="auto"/>
              <w:right w:val="single" w:sz="2"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Pr>
              <w:t>2+6,9+10</w:t>
            </w:r>
          </w:p>
        </w:tc>
        <w:tc>
          <w:tcPr>
            <w:tcW w:w="568" w:type="dxa"/>
            <w:tcBorders>
              <w:top w:val="double" w:sz="4" w:space="0" w:color="auto"/>
              <w:left w:val="single" w:sz="2"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2</w:t>
            </w:r>
          </w:p>
        </w:tc>
        <w:tc>
          <w:tcPr>
            <w:tcW w:w="709" w:type="dxa"/>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lang w:bidi="ar-IQ"/>
              </w:rPr>
              <w:t>15</w:t>
            </w:r>
          </w:p>
        </w:tc>
      </w:tr>
      <w:tr w:rsidR="00221E2C" w:rsidRPr="00221E2C" w:rsidTr="00221E2C">
        <w:trPr>
          <w:trHeight w:val="106"/>
        </w:trPr>
        <w:tc>
          <w:tcPr>
            <w:tcW w:w="284" w:type="dxa"/>
            <w:tcBorders>
              <w:top w:val="double" w:sz="4" w:space="0" w:color="auto"/>
              <w:left w:val="thinThickSmallGap" w:sz="18"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2" w:firstLine="30"/>
              <w:jc w:val="center"/>
              <w:rPr>
                <w:rFonts w:ascii="Simplified Arabic" w:eastAsia="Batang" w:hAnsi="Simplified Arabic" w:cs="Simplified Arabic"/>
                <w:b/>
                <w:bCs/>
              </w:rPr>
            </w:pPr>
            <w:r w:rsidRPr="00221E2C">
              <w:rPr>
                <w:rFonts w:ascii="Simplified Arabic" w:eastAsia="Batang" w:hAnsi="Simplified Arabic" w:cs="Simplified Arabic"/>
                <w:b/>
                <w:bCs/>
                <w:rtl/>
              </w:rPr>
              <w:t>4</w:t>
            </w:r>
          </w:p>
        </w:tc>
        <w:tc>
          <w:tcPr>
            <w:tcW w:w="1701"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250" w:right="-249"/>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tl/>
                <w:lang w:bidi="ar-IQ"/>
              </w:rPr>
              <w:t>جودة مصادر التعلم(المكتبة والامكانات الاخرى)</w:t>
            </w:r>
          </w:p>
        </w:tc>
        <w:tc>
          <w:tcPr>
            <w:tcW w:w="850"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28</w:t>
            </w:r>
          </w:p>
        </w:tc>
        <w:tc>
          <w:tcPr>
            <w:tcW w:w="1843" w:type="dxa"/>
            <w:tcBorders>
              <w:top w:val="double" w:sz="4" w:space="0" w:color="auto"/>
              <w:left w:val="double" w:sz="4"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Pr>
              <w:t>3,7,8,9,16,17,19,21,24</w:t>
            </w:r>
          </w:p>
        </w:tc>
        <w:tc>
          <w:tcPr>
            <w:tcW w:w="567" w:type="dxa"/>
            <w:tcBorders>
              <w:top w:val="double" w:sz="4" w:space="0" w:color="auto"/>
              <w:left w:val="sing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9</w:t>
            </w:r>
          </w:p>
        </w:tc>
        <w:tc>
          <w:tcPr>
            <w:tcW w:w="1701" w:type="dxa"/>
            <w:tcBorders>
              <w:top w:val="double" w:sz="4" w:space="0" w:color="auto"/>
              <w:left w:val="double" w:sz="4"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1,4,6,10,13,14,15,20,22,23,25,28</w:t>
            </w:r>
          </w:p>
        </w:tc>
        <w:tc>
          <w:tcPr>
            <w:tcW w:w="567" w:type="dxa"/>
            <w:tcBorders>
              <w:top w:val="double" w:sz="4" w:space="0" w:color="auto"/>
              <w:left w:val="sing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12</w:t>
            </w:r>
          </w:p>
        </w:tc>
        <w:tc>
          <w:tcPr>
            <w:tcW w:w="992" w:type="dxa"/>
            <w:tcBorders>
              <w:top w:val="double" w:sz="4" w:space="0" w:color="auto"/>
              <w:left w:val="double" w:sz="4" w:space="0" w:color="auto"/>
              <w:bottom w:val="double" w:sz="4" w:space="0" w:color="auto"/>
              <w:right w:val="single" w:sz="2"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Pr>
              <w:t>2+5,12+11,26+27</w:t>
            </w:r>
          </w:p>
        </w:tc>
        <w:tc>
          <w:tcPr>
            <w:tcW w:w="568" w:type="dxa"/>
            <w:tcBorders>
              <w:top w:val="double" w:sz="4" w:space="0" w:color="auto"/>
              <w:left w:val="single" w:sz="2" w:space="0" w:color="auto"/>
              <w:bottom w:val="double" w:sz="4" w:space="0" w:color="auto"/>
              <w:right w:val="sing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3</w:t>
            </w:r>
          </w:p>
        </w:tc>
        <w:tc>
          <w:tcPr>
            <w:tcW w:w="709" w:type="dxa"/>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lang w:bidi="ar-IQ"/>
              </w:rPr>
              <w:t>16</w:t>
            </w:r>
          </w:p>
        </w:tc>
      </w:tr>
      <w:tr w:rsidR="00221E2C" w:rsidRPr="00221E2C" w:rsidTr="00221E2C">
        <w:trPr>
          <w:trHeight w:val="166"/>
        </w:trPr>
        <w:tc>
          <w:tcPr>
            <w:tcW w:w="1985" w:type="dxa"/>
            <w:gridSpan w:val="2"/>
            <w:tcBorders>
              <w:top w:val="thinThickSmallGap" w:sz="12" w:space="0" w:color="auto"/>
              <w:left w:val="thinThickSmallGap" w:sz="18" w:space="0" w:color="auto"/>
              <w:bottom w:val="thinThickSmallGap" w:sz="18" w:space="0" w:color="auto"/>
              <w:right w:val="double" w:sz="4" w:space="0" w:color="auto"/>
            </w:tcBorders>
            <w:shd w:val="clear" w:color="auto" w:fill="FFD966" w:themeFill="accent4" w:themeFillTint="99"/>
            <w:hideMark/>
          </w:tcPr>
          <w:p w:rsidR="00221E2C" w:rsidRPr="00221E2C" w:rsidRDefault="00221E2C" w:rsidP="00221E2C">
            <w:pPr>
              <w:tabs>
                <w:tab w:val="left" w:pos="5906"/>
              </w:tabs>
              <w:bidi w:val="0"/>
              <w:spacing w:after="0" w:line="240" w:lineRule="auto"/>
              <w:ind w:left="-51" w:firstLine="28"/>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 xml:space="preserve"> عدد فقرات المقياس الكلي</w:t>
            </w:r>
          </w:p>
        </w:tc>
        <w:tc>
          <w:tcPr>
            <w:tcW w:w="850" w:type="dxa"/>
            <w:tcBorders>
              <w:top w:val="thinThickSmallGap" w:sz="12"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lang w:bidi="ar-IQ"/>
              </w:rPr>
              <w:t>117</w:t>
            </w:r>
          </w:p>
        </w:tc>
        <w:tc>
          <w:tcPr>
            <w:tcW w:w="2410" w:type="dxa"/>
            <w:gridSpan w:val="2"/>
            <w:tcBorders>
              <w:top w:val="thinThickSmallGap" w:sz="12"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hint="cs"/>
                <w:sz w:val="28"/>
                <w:szCs w:val="28"/>
                <w:rtl/>
                <w:lang w:bidi="ar-IQ"/>
              </w:rPr>
            </w:pPr>
            <w:r w:rsidRPr="00221E2C">
              <w:rPr>
                <w:rFonts w:ascii="Simplified Arabic" w:eastAsia="Batang" w:hAnsi="Simplified Arabic" w:cs="Simplified Arabic"/>
                <w:sz w:val="28"/>
                <w:szCs w:val="28"/>
              </w:rPr>
              <w:t xml:space="preserve">41 </w:t>
            </w:r>
            <w:r w:rsidRPr="00221E2C">
              <w:rPr>
                <w:rFonts w:ascii="Simplified Arabic" w:eastAsia="Batang" w:hAnsi="Simplified Arabic" w:cs="Simplified Arabic"/>
                <w:sz w:val="28"/>
                <w:szCs w:val="28"/>
                <w:rtl/>
                <w:lang w:bidi="ar-IQ"/>
              </w:rPr>
              <w:t>ينقص</w:t>
            </w:r>
          </w:p>
        </w:tc>
        <w:tc>
          <w:tcPr>
            <w:tcW w:w="2268" w:type="dxa"/>
            <w:gridSpan w:val="2"/>
            <w:tcBorders>
              <w:top w:val="thinThickSmallGap" w:sz="12"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lang w:bidi="ar-IQ"/>
              </w:rPr>
            </w:pPr>
            <w:r w:rsidRPr="00221E2C">
              <w:rPr>
                <w:rFonts w:ascii="Simplified Arabic" w:eastAsia="Batang" w:hAnsi="Simplified Arabic" w:cs="Simplified Arabic"/>
                <w:sz w:val="28"/>
                <w:szCs w:val="28"/>
                <w:rtl/>
                <w:lang w:bidi="ar-IQ"/>
              </w:rPr>
              <w:t>يبقى العدد كما هو</w:t>
            </w:r>
          </w:p>
        </w:tc>
        <w:tc>
          <w:tcPr>
            <w:tcW w:w="1560" w:type="dxa"/>
            <w:gridSpan w:val="2"/>
            <w:tcBorders>
              <w:top w:val="thinThickSmallGap" w:sz="12"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tl/>
                <w:lang w:bidi="ar-IQ"/>
              </w:rPr>
            </w:pPr>
            <w:r w:rsidRPr="00221E2C">
              <w:rPr>
                <w:rFonts w:ascii="Simplified Arabic" w:eastAsia="Batang" w:hAnsi="Simplified Arabic" w:cs="Simplified Arabic"/>
                <w:sz w:val="28"/>
                <w:szCs w:val="28"/>
              </w:rPr>
              <w:t>10</w:t>
            </w:r>
            <w:r w:rsidRPr="00221E2C">
              <w:rPr>
                <w:rFonts w:ascii="Simplified Arabic" w:eastAsia="Batang" w:hAnsi="Simplified Arabic" w:cs="Simplified Arabic"/>
                <w:sz w:val="28"/>
                <w:szCs w:val="28"/>
                <w:rtl/>
                <w:lang w:bidi="ar-IQ"/>
              </w:rPr>
              <w:t xml:space="preserve"> ينقص</w:t>
            </w:r>
          </w:p>
        </w:tc>
        <w:tc>
          <w:tcPr>
            <w:tcW w:w="709" w:type="dxa"/>
            <w:tcBorders>
              <w:top w:val="thinThickSmallGap" w:sz="12"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bidi w:val="0"/>
              <w:spacing w:after="0" w:line="240" w:lineRule="auto"/>
              <w:ind w:left="-51" w:firstLine="28"/>
              <w:jc w:val="center"/>
              <w:rPr>
                <w:rFonts w:ascii="Simplified Arabic" w:eastAsia="Batang" w:hAnsi="Simplified Arabic" w:cs="Simplified Arabic"/>
                <w:sz w:val="28"/>
                <w:szCs w:val="28"/>
              </w:rPr>
            </w:pPr>
            <w:r w:rsidRPr="00221E2C">
              <w:rPr>
                <w:rFonts w:ascii="Simplified Arabic" w:eastAsia="Batang" w:hAnsi="Simplified Arabic" w:cs="Simplified Arabic"/>
                <w:sz w:val="28"/>
                <w:szCs w:val="28"/>
              </w:rPr>
              <w:t>66</w:t>
            </w:r>
          </w:p>
        </w:tc>
      </w:tr>
    </w:tbl>
    <w:p w:rsidR="00221E2C" w:rsidRPr="00221E2C" w:rsidRDefault="00221E2C" w:rsidP="00221E2C">
      <w:pPr>
        <w:spacing w:after="0" w:line="240" w:lineRule="auto"/>
        <w:ind w:right="-425"/>
        <w:jc w:val="lowKashida"/>
        <w:rPr>
          <w:rFonts w:ascii="Calibri" w:eastAsia="Batang" w:hAnsi="Calibri" w:cs="Simplified Arabic"/>
          <w:b/>
          <w:bCs/>
          <w:sz w:val="24"/>
          <w:szCs w:val="24"/>
          <w:rtl/>
          <w:lang w:bidi="ar-IQ"/>
        </w:rPr>
      </w:pPr>
      <w:r w:rsidRPr="00221E2C">
        <w:rPr>
          <w:rFonts w:ascii="Calibri" w:eastAsia="Batang" w:hAnsi="Calibri" w:cs="Simplified Arabic"/>
          <w:b/>
          <w:bCs/>
          <w:sz w:val="24"/>
          <w:szCs w:val="24"/>
          <w:rtl/>
          <w:lang w:bidi="ar-IQ"/>
        </w:rPr>
        <w:t>عدد الخبراء والمتخصصون (</w:t>
      </w:r>
      <w:r w:rsidRPr="00221E2C">
        <w:rPr>
          <w:rFonts w:ascii="Times New Roman" w:eastAsia="Batang" w:hAnsi="Times New Roman" w:cs="Times New Roman"/>
          <w:b/>
          <w:bCs/>
          <w:sz w:val="24"/>
          <w:szCs w:val="24"/>
          <w:lang w:bidi="ar-IQ"/>
        </w:rPr>
        <w:t>19</w:t>
      </w:r>
      <w:r w:rsidRPr="00221E2C">
        <w:rPr>
          <w:rFonts w:ascii="Calibri" w:eastAsia="Batang" w:hAnsi="Calibri" w:cs="Simplified Arabic"/>
          <w:b/>
          <w:bCs/>
          <w:sz w:val="24"/>
          <w:szCs w:val="24"/>
          <w:rtl/>
          <w:lang w:bidi="ar-IQ"/>
        </w:rPr>
        <w:t>) .</w:t>
      </w:r>
    </w:p>
    <w:p w:rsidR="00221E2C" w:rsidRPr="00221E2C" w:rsidRDefault="00221E2C" w:rsidP="0067531B">
      <w:pPr>
        <w:spacing w:after="120" w:line="276" w:lineRule="auto"/>
        <w:ind w:left="-51" w:firstLine="28"/>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lastRenderedPageBreak/>
        <w:t xml:space="preserve">    يتبين من نتائج </w:t>
      </w:r>
      <w:proofErr w:type="spellStart"/>
      <w:r w:rsidRPr="00221E2C">
        <w:rPr>
          <w:rFonts w:ascii="Simplified Arabic" w:eastAsia="Batang" w:hAnsi="Simplified Arabic" w:cs="Simplified Arabic"/>
          <w:sz w:val="32"/>
          <w:szCs w:val="32"/>
          <w:rtl/>
          <w:lang w:bidi="ar-IQ"/>
        </w:rPr>
        <w:t>الإتفاق</w:t>
      </w:r>
      <w:proofErr w:type="spellEnd"/>
      <w:r w:rsidRPr="00221E2C">
        <w:rPr>
          <w:rFonts w:ascii="Simplified Arabic" w:eastAsia="Batang" w:hAnsi="Simplified Arabic" w:cs="Simplified Arabic"/>
          <w:sz w:val="32"/>
          <w:szCs w:val="32"/>
          <w:rtl/>
          <w:lang w:bidi="ar-IQ"/>
        </w:rPr>
        <w:t xml:space="preserve"> الواردة في الجدول (3)</w:t>
      </w:r>
      <w:r w:rsidR="00CF128E">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بأن عدد فقرات المقياس بعد هذا الإجراء أصبح (66) فقرة بعد حذف ودمج بعض الفقرات لتأخذ الفقرات التي تليها تسلسلها في المجال ، كما تم الإبقاء على عدد البدائل وطريقة </w:t>
      </w:r>
      <w:proofErr w:type="spellStart"/>
      <w:r w:rsidRPr="00221E2C">
        <w:rPr>
          <w:rFonts w:ascii="Simplified Arabic" w:eastAsia="Batang" w:hAnsi="Simplified Arabic" w:cs="Simplified Arabic"/>
          <w:sz w:val="32"/>
          <w:szCs w:val="32"/>
          <w:rtl/>
          <w:lang w:bidi="ar-IQ"/>
        </w:rPr>
        <w:t>إحتساب</w:t>
      </w:r>
      <w:proofErr w:type="spellEnd"/>
      <w:r w:rsidRPr="00221E2C">
        <w:rPr>
          <w:rFonts w:ascii="Simplified Arabic" w:eastAsia="Batang" w:hAnsi="Simplified Arabic" w:cs="Simplified Arabic"/>
          <w:sz w:val="32"/>
          <w:szCs w:val="32"/>
          <w:rtl/>
          <w:lang w:bidi="ar-IQ"/>
        </w:rPr>
        <w:t xml:space="preserve"> أوزان هذهِ البدائل ، </w:t>
      </w:r>
      <w:proofErr w:type="spellStart"/>
      <w:r w:rsidRPr="00221E2C">
        <w:rPr>
          <w:rFonts w:ascii="Simplified Arabic" w:eastAsia="Batang" w:hAnsi="Simplified Arabic" w:cs="Simplified Arabic"/>
          <w:sz w:val="32"/>
          <w:szCs w:val="32"/>
          <w:rtl/>
          <w:lang w:bidi="ar-IQ"/>
        </w:rPr>
        <w:t>وإنتماء</w:t>
      </w:r>
      <w:proofErr w:type="spellEnd"/>
      <w:r w:rsidRPr="00221E2C">
        <w:rPr>
          <w:rFonts w:ascii="Simplified Arabic" w:eastAsia="Batang" w:hAnsi="Simplified Arabic" w:cs="Simplified Arabic"/>
          <w:sz w:val="32"/>
          <w:szCs w:val="32"/>
          <w:rtl/>
          <w:lang w:bidi="ar-IQ"/>
        </w:rPr>
        <w:t xml:space="preserve"> الفقرات للمجالات المنفصلة عن بعضها ، وبذلك أصبحت الدرجة الكلية للمقياس بعد التحقق من الصدق الظاهري للمقياس تتراوح بين (66-330) درجة .</w:t>
      </w:r>
    </w:p>
    <w:p w:rsidR="00221E2C" w:rsidRPr="00221E2C" w:rsidRDefault="00221E2C" w:rsidP="0067531B">
      <w:pPr>
        <w:spacing w:after="120" w:line="276"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إذ يشير محمد العبيدي إلى " يُقصد بالصدق الظاهري أن يقيس المقياس الخاصية التي وضع من أجلها وصدق المقياس يمدنا بدليل مباشر على صلاحيته للقيام بوظيفته ولتحقيق الأغراض التي وضع من أجلها " .</w:t>
      </w:r>
      <w:r w:rsidR="0067531B" w:rsidRPr="0067531B">
        <w:rPr>
          <w:rFonts w:ascii="Simplified Arabic" w:eastAsia="Batang" w:hAnsi="Simplified Arabic" w:cs="Simplified Arabic" w:hint="cs"/>
          <w:sz w:val="28"/>
          <w:szCs w:val="28"/>
          <w:vertAlign w:val="superscript"/>
          <w:rtl/>
          <w:lang w:bidi="ar-IQ"/>
        </w:rPr>
        <w:t>(</w:t>
      </w:r>
      <w:r w:rsidR="00C4411D" w:rsidRPr="0067531B">
        <w:rPr>
          <w:rStyle w:val="a6"/>
          <w:rFonts w:ascii="Simplified Arabic" w:eastAsia="Batang" w:hAnsi="Simplified Arabic" w:cs="Simplified Arabic"/>
          <w:sz w:val="28"/>
          <w:szCs w:val="28"/>
          <w:rtl/>
          <w:lang w:bidi="ar-IQ"/>
        </w:rPr>
        <w:footnoteReference w:id="15"/>
      </w:r>
      <w:r w:rsidR="0067531B" w:rsidRPr="0067531B">
        <w:rPr>
          <w:rFonts w:ascii="Simplified Arabic" w:eastAsia="Batang" w:hAnsi="Simplified Arabic" w:cs="Simplified Arabic" w:hint="cs"/>
          <w:sz w:val="28"/>
          <w:szCs w:val="28"/>
          <w:vertAlign w:val="superscript"/>
          <w:rtl/>
          <w:lang w:bidi="ar-IQ"/>
        </w:rPr>
        <w:t>)</w:t>
      </w:r>
      <w:r w:rsidR="00C4411D">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w:t>
      </w:r>
    </w:p>
    <w:p w:rsidR="00221E2C" w:rsidRPr="00F56F82" w:rsidRDefault="00F56F82" w:rsidP="0067531B">
      <w:pPr>
        <w:spacing w:after="120" w:line="276" w:lineRule="auto"/>
        <w:jc w:val="both"/>
        <w:rPr>
          <w:rFonts w:ascii="Simplified Arabic" w:eastAsia="Batang" w:hAnsi="Simplified Arabic" w:cs="Simplified Arabic"/>
          <w:sz w:val="36"/>
          <w:szCs w:val="36"/>
          <w:rtl/>
          <w:lang w:bidi="ar-IQ"/>
        </w:rPr>
      </w:pPr>
      <w:r w:rsidRPr="00F56F82">
        <w:rPr>
          <w:rFonts w:ascii="Simplified Arabic" w:eastAsia="Batang" w:hAnsi="Simplified Arabic" w:cs="PT Bold Heading" w:hint="cs"/>
          <w:b/>
          <w:bCs/>
          <w:sz w:val="32"/>
          <w:szCs w:val="32"/>
          <w:rtl/>
        </w:rPr>
        <w:t>3-4-3-6</w:t>
      </w:r>
      <w:r w:rsidRPr="00F56F82">
        <w:rPr>
          <w:rFonts w:ascii="Simplified Arabic" w:eastAsia="Batang" w:hAnsi="Simplified Arabic" w:cs="Simplified Arabic"/>
          <w:b/>
          <w:bCs/>
          <w:sz w:val="32"/>
          <w:szCs w:val="32"/>
          <w:rtl/>
          <w:lang w:bidi="ar-IQ"/>
        </w:rPr>
        <w:t xml:space="preserve"> </w:t>
      </w:r>
      <w:r w:rsidR="00221E2C" w:rsidRPr="00F56F82">
        <w:rPr>
          <w:rFonts w:ascii="Simplified Arabic" w:eastAsia="Batang" w:hAnsi="Simplified Arabic" w:cs="PT Bold Heading"/>
          <w:b/>
          <w:bCs/>
          <w:sz w:val="32"/>
          <w:szCs w:val="32"/>
          <w:rtl/>
        </w:rPr>
        <w:t>القدرة التمييزية لفقرات المقياس :-</w:t>
      </w:r>
    </w:p>
    <w:p w:rsidR="000F0295" w:rsidRPr="0067531B" w:rsidRDefault="00221E2C" w:rsidP="0067531B">
      <w:pPr>
        <w:spacing w:after="200" w:line="276" w:lineRule="auto"/>
        <w:jc w:val="both"/>
        <w:rPr>
          <w:rFonts w:ascii="Calibri" w:eastAsia="Batang" w:hAnsi="Calibri" w:cs="Simplified Arabic"/>
          <w:sz w:val="32"/>
          <w:szCs w:val="32"/>
          <w:rtl/>
          <w:lang w:bidi="ar-IQ"/>
        </w:rPr>
      </w:pPr>
      <w:r w:rsidRPr="00221E2C">
        <w:rPr>
          <w:rFonts w:ascii="Calibri" w:eastAsia="Batang" w:hAnsi="Calibri" w:cs="Simplified Arabic"/>
          <w:sz w:val="32"/>
          <w:szCs w:val="32"/>
          <w:rtl/>
          <w:lang w:bidi="ar-IQ"/>
        </w:rPr>
        <w:t xml:space="preserve">   يُعد هذا النوع من الصدق من أكثر أنواع الصدق أهمية</w:t>
      </w:r>
      <w:r w:rsidR="00CF128E">
        <w:rPr>
          <w:rFonts w:ascii="Calibri" w:eastAsia="Batang" w:hAnsi="Calibri" w:cs="Simplified Arabic" w:hint="cs"/>
          <w:sz w:val="32"/>
          <w:szCs w:val="32"/>
          <w:rtl/>
          <w:lang w:bidi="ar-IQ"/>
        </w:rPr>
        <w:t>"</w:t>
      </w:r>
      <w:r w:rsidRPr="00221E2C">
        <w:rPr>
          <w:rFonts w:ascii="Calibri" w:eastAsia="Batang" w:hAnsi="Calibri" w:cs="Simplified Arabic"/>
          <w:sz w:val="32"/>
          <w:szCs w:val="32"/>
          <w:rtl/>
          <w:lang w:bidi="ar-IQ"/>
        </w:rPr>
        <w:t xml:space="preserve"> في ضرورة إجراءه للمقاييس من نوع الورقة والقلم</w:t>
      </w:r>
      <w:r w:rsidR="00CF128E">
        <w:rPr>
          <w:rFonts w:ascii="Calibri" w:eastAsia="Batang" w:hAnsi="Calibri" w:cs="Simplified Arabic" w:hint="cs"/>
          <w:sz w:val="32"/>
          <w:szCs w:val="32"/>
          <w:rtl/>
          <w:lang w:bidi="ar-IQ"/>
        </w:rPr>
        <w:t xml:space="preserve"> ,</w:t>
      </w:r>
      <w:r w:rsidRPr="00221E2C">
        <w:rPr>
          <w:rFonts w:ascii="Calibri" w:eastAsia="Batang" w:hAnsi="Calibri" w:cs="Simplified Arabic"/>
          <w:sz w:val="32"/>
          <w:szCs w:val="32"/>
          <w:rtl/>
          <w:lang w:bidi="ar-IQ"/>
        </w:rPr>
        <w:t xml:space="preserve"> لكونه يعتمد على درجات المستجيبين من طلاب الكليات قيد البحث ، وتسلسله المنطقي في التحليل الإحصائي يكون في بداية الإجراءات التي تلي الصدق الظاهري ، إذ تحقق الباحث من القدرة التمي</w:t>
      </w:r>
      <w:r w:rsidR="00CF128E">
        <w:rPr>
          <w:rFonts w:ascii="Calibri" w:eastAsia="Batang" w:hAnsi="Calibri" w:cs="Simplified Arabic" w:hint="cs"/>
          <w:sz w:val="32"/>
          <w:szCs w:val="32"/>
          <w:rtl/>
          <w:lang w:bidi="ar-IQ"/>
        </w:rPr>
        <w:t>ي</w:t>
      </w:r>
      <w:r w:rsidRPr="00221E2C">
        <w:rPr>
          <w:rFonts w:ascii="Calibri" w:eastAsia="Batang" w:hAnsi="Calibri" w:cs="Simplified Arabic"/>
          <w:sz w:val="32"/>
          <w:szCs w:val="32"/>
          <w:rtl/>
          <w:lang w:bidi="ar-IQ"/>
        </w:rPr>
        <w:t xml:space="preserve">زية لكل فقرة من فقرات المقياس </w:t>
      </w:r>
      <w:proofErr w:type="spellStart"/>
      <w:r w:rsidRPr="00221E2C">
        <w:rPr>
          <w:rFonts w:ascii="Calibri" w:eastAsia="Batang" w:hAnsi="Calibri" w:cs="Simplified Arabic"/>
          <w:sz w:val="32"/>
          <w:szCs w:val="32"/>
          <w:rtl/>
          <w:lang w:bidi="ar-IQ"/>
        </w:rPr>
        <w:t>بإعتماد</w:t>
      </w:r>
      <w:proofErr w:type="spellEnd"/>
      <w:r w:rsidRPr="00221E2C">
        <w:rPr>
          <w:rFonts w:ascii="Calibri" w:eastAsia="Batang" w:hAnsi="Calibri" w:cs="Simplified Arabic"/>
          <w:sz w:val="32"/>
          <w:szCs w:val="32"/>
          <w:rtl/>
          <w:lang w:bidi="ar-IQ"/>
        </w:rPr>
        <w:t xml:space="preserve"> أسلوب المجموعتين الطرفيتين المتساويتين العدد ، بعد أن أصبح المقياس يحوي (66) فقرة ، إذ تم تطبيق</w:t>
      </w:r>
      <w:r w:rsidR="00F56F82">
        <w:rPr>
          <w:rFonts w:ascii="Calibri" w:eastAsia="Batang" w:hAnsi="Calibri" w:cs="Simplified Arabic" w:hint="cs"/>
          <w:sz w:val="32"/>
          <w:szCs w:val="32"/>
          <w:rtl/>
          <w:lang w:bidi="ar-IQ"/>
        </w:rPr>
        <w:t xml:space="preserve"> المقياس ب</w:t>
      </w:r>
      <w:r w:rsidRPr="00221E2C">
        <w:rPr>
          <w:rFonts w:ascii="Calibri" w:eastAsia="Batang" w:hAnsi="Calibri" w:cs="Simplified Arabic"/>
          <w:sz w:val="32"/>
          <w:szCs w:val="32"/>
          <w:rtl/>
          <w:lang w:bidi="ar-IQ"/>
        </w:rPr>
        <w:t>صور</w:t>
      </w:r>
      <w:r w:rsidR="00F56F82">
        <w:rPr>
          <w:rFonts w:ascii="Calibri" w:eastAsia="Batang" w:hAnsi="Calibri" w:cs="Simplified Arabic"/>
          <w:sz w:val="32"/>
          <w:szCs w:val="32"/>
          <w:rtl/>
          <w:lang w:bidi="ar-IQ"/>
        </w:rPr>
        <w:t xml:space="preserve">ته </w:t>
      </w:r>
      <w:r w:rsidR="00F56F82">
        <w:rPr>
          <w:rFonts w:ascii="Calibri" w:eastAsia="Batang" w:hAnsi="Calibri" w:cs="Simplified Arabic" w:hint="cs"/>
          <w:sz w:val="32"/>
          <w:szCs w:val="32"/>
          <w:rtl/>
          <w:lang w:bidi="ar-IQ"/>
        </w:rPr>
        <w:t>النهائية</w:t>
      </w:r>
      <w:r w:rsidRPr="00221E2C">
        <w:rPr>
          <w:rFonts w:ascii="Calibri" w:eastAsia="Batang" w:hAnsi="Calibri" w:cs="Simplified Arabic"/>
          <w:sz w:val="32"/>
          <w:szCs w:val="32"/>
          <w:rtl/>
          <w:lang w:bidi="ar-IQ"/>
        </w:rPr>
        <w:t xml:space="preserve"> على عينة البناء الخاصة بالتحليل الإحصائي البالغ عددهم (179) طالب</w:t>
      </w:r>
      <w:r w:rsidR="00CF128E">
        <w:rPr>
          <w:rFonts w:ascii="Calibri" w:eastAsia="Batang" w:hAnsi="Calibri" w:cs="Simplified Arabic" w:hint="cs"/>
          <w:sz w:val="32"/>
          <w:szCs w:val="32"/>
          <w:rtl/>
          <w:lang w:bidi="ar-IQ"/>
        </w:rPr>
        <w:t>ا"</w:t>
      </w:r>
      <w:r w:rsidRPr="00221E2C">
        <w:rPr>
          <w:rFonts w:ascii="Calibri" w:eastAsia="Batang" w:hAnsi="Calibri" w:cs="Simplified Arabic"/>
          <w:sz w:val="32"/>
          <w:szCs w:val="32"/>
          <w:rtl/>
          <w:lang w:bidi="ar-IQ"/>
        </w:rPr>
        <w:t xml:space="preserve">، وجمع </w:t>
      </w:r>
      <w:proofErr w:type="spellStart"/>
      <w:r w:rsidRPr="00221E2C">
        <w:rPr>
          <w:rFonts w:ascii="Calibri" w:eastAsia="Batang" w:hAnsi="Calibri" w:cs="Simplified Arabic"/>
          <w:sz w:val="32"/>
          <w:szCs w:val="32"/>
          <w:rtl/>
          <w:lang w:bidi="ar-IQ"/>
        </w:rPr>
        <w:t>الإستمارات</w:t>
      </w:r>
      <w:proofErr w:type="spellEnd"/>
      <w:r w:rsidRPr="00221E2C">
        <w:rPr>
          <w:rFonts w:ascii="Calibri" w:eastAsia="Batang" w:hAnsi="Calibri" w:cs="Simplified Arabic"/>
          <w:sz w:val="32"/>
          <w:szCs w:val="32"/>
          <w:rtl/>
          <w:lang w:bidi="ar-IQ"/>
        </w:rPr>
        <w:t xml:space="preserve"> وتفريغها وترتيب درجات المستجيبين من هذهِ العينة عن كل فقرة تنازلياً ، ومن ثم ضربها في نسبة (27%) لتحديد المجموعة العليا والدنيا منها والتي بلغت (48.33) وتم تقريبها إلى (48) لتكون العدد في المجموعة العليا</w:t>
      </w:r>
      <w:r w:rsidR="00CF128E">
        <w:rPr>
          <w:rFonts w:ascii="Calibri" w:eastAsia="Batang" w:hAnsi="Calibri" w:cs="Simplified Arabic" w:hint="cs"/>
          <w:sz w:val="32"/>
          <w:szCs w:val="32"/>
          <w:rtl/>
          <w:lang w:bidi="ar-IQ"/>
        </w:rPr>
        <w:t>,</w:t>
      </w:r>
      <w:r w:rsidRPr="00221E2C">
        <w:rPr>
          <w:rFonts w:ascii="Calibri" w:eastAsia="Batang" w:hAnsi="Calibri" w:cs="Simplified Arabic"/>
          <w:sz w:val="32"/>
          <w:szCs w:val="32"/>
          <w:rtl/>
          <w:lang w:bidi="ar-IQ"/>
        </w:rPr>
        <w:t xml:space="preserve"> و(48) في المجموعة الدنيا ، </w:t>
      </w:r>
      <w:r w:rsidRPr="00221E2C">
        <w:rPr>
          <w:rFonts w:ascii="Calibri" w:eastAsia="Batang" w:hAnsi="Calibri" w:cs="Simplified Arabic"/>
          <w:sz w:val="32"/>
          <w:szCs w:val="32"/>
          <w:rtl/>
          <w:lang w:bidi="ar-IQ"/>
        </w:rPr>
        <w:lastRenderedPageBreak/>
        <w:t xml:space="preserve">ومعالجة نتائج درجات المجموعتين بقانون </w:t>
      </w:r>
      <w:r w:rsidRPr="00221E2C">
        <w:rPr>
          <w:rFonts w:ascii="Times New Roman" w:eastAsia="Batang" w:hAnsi="Times New Roman" w:cs="Times New Roman"/>
          <w:sz w:val="32"/>
          <w:szCs w:val="32"/>
          <w:rtl/>
          <w:lang w:bidi="ar-OM"/>
        </w:rPr>
        <w:t>(</w:t>
      </w:r>
      <w:r w:rsidRPr="00221E2C">
        <w:rPr>
          <w:rFonts w:ascii="Times New Roman" w:eastAsia="Batang" w:hAnsi="Times New Roman" w:cs="Times New Roman"/>
          <w:sz w:val="32"/>
          <w:szCs w:val="32"/>
          <w:lang w:bidi="ar-OM"/>
        </w:rPr>
        <w:t>t-test</w:t>
      </w:r>
      <w:r w:rsidRPr="00221E2C">
        <w:rPr>
          <w:rFonts w:ascii="Times New Roman" w:eastAsia="Batang" w:hAnsi="Times New Roman" w:cs="Times New Roman"/>
          <w:sz w:val="32"/>
          <w:szCs w:val="32"/>
          <w:rtl/>
          <w:lang w:bidi="ar-OM"/>
        </w:rPr>
        <w:t>)</w:t>
      </w:r>
      <w:r w:rsidRPr="00221E2C">
        <w:rPr>
          <w:rFonts w:ascii="Calibri" w:eastAsia="Batang" w:hAnsi="Calibri" w:cs="Simplified Arabic"/>
          <w:sz w:val="32"/>
          <w:szCs w:val="32"/>
          <w:rtl/>
          <w:lang w:bidi="ar-IQ"/>
        </w:rPr>
        <w:t xml:space="preserve"> للعينات غير المترابطة لكل فقرة</w:t>
      </w:r>
      <w:r w:rsidR="00CF128E">
        <w:rPr>
          <w:rFonts w:ascii="Calibri" w:eastAsia="Batang" w:hAnsi="Calibri" w:cs="Simplified Arabic" w:hint="cs"/>
          <w:sz w:val="32"/>
          <w:szCs w:val="32"/>
          <w:rtl/>
          <w:lang w:bidi="ar-IQ"/>
        </w:rPr>
        <w:t xml:space="preserve"> ’</w:t>
      </w:r>
      <w:r w:rsidRPr="00221E2C">
        <w:rPr>
          <w:rFonts w:ascii="Calibri" w:eastAsia="Batang" w:hAnsi="Calibri" w:cs="Simplified Arabic"/>
          <w:sz w:val="32"/>
          <w:szCs w:val="32"/>
          <w:rtl/>
          <w:lang w:bidi="ar-IQ"/>
        </w:rPr>
        <w:t xml:space="preserve"> وكما مُبين في الجدول (4) :-</w:t>
      </w:r>
    </w:p>
    <w:p w:rsidR="00221E2C" w:rsidRPr="0085552E" w:rsidRDefault="00775B1A" w:rsidP="0085552E">
      <w:pPr>
        <w:tabs>
          <w:tab w:val="left" w:pos="4125"/>
          <w:tab w:val="center" w:pos="4741"/>
        </w:tabs>
        <w:spacing w:after="0" w:line="240" w:lineRule="auto"/>
        <w:ind w:left="-57" w:right="-709" w:firstLine="284"/>
        <w:rPr>
          <w:rFonts w:ascii="Calibri" w:eastAsia="Batang" w:hAnsi="Calibri" w:cs="Simplified Arabic"/>
          <w:b/>
          <w:bCs/>
          <w:sz w:val="28"/>
          <w:szCs w:val="28"/>
          <w:rtl/>
          <w:lang w:bidi="ar-IQ"/>
        </w:rPr>
      </w:pPr>
      <w:r>
        <w:rPr>
          <w:rFonts w:ascii="Calibri" w:eastAsia="Batang" w:hAnsi="Calibri" w:cs="Simplified Arabic"/>
          <w:sz w:val="28"/>
          <w:szCs w:val="28"/>
          <w:rtl/>
          <w:lang w:bidi="ar-IQ"/>
        </w:rPr>
        <w:tab/>
      </w:r>
      <w:r w:rsidR="00221E2C" w:rsidRPr="0085552E">
        <w:rPr>
          <w:rFonts w:ascii="Calibri" w:eastAsia="Batang" w:hAnsi="Calibri" w:cs="Simplified Arabic"/>
          <w:b/>
          <w:bCs/>
          <w:sz w:val="24"/>
          <w:szCs w:val="24"/>
          <w:rtl/>
          <w:lang w:bidi="ar-IQ"/>
        </w:rPr>
        <w:t>جدول (4)</w:t>
      </w:r>
    </w:p>
    <w:p w:rsidR="00221E2C" w:rsidRPr="00221E2C" w:rsidRDefault="00221E2C" w:rsidP="0085552E">
      <w:pPr>
        <w:spacing w:after="0" w:line="240" w:lineRule="auto"/>
        <w:ind w:left="-57" w:right="-709" w:firstLine="284"/>
        <w:jc w:val="center"/>
        <w:rPr>
          <w:rFonts w:ascii="Calibri" w:eastAsia="Batang" w:hAnsi="Calibri" w:cs="Simplified Arabic"/>
          <w:sz w:val="28"/>
          <w:szCs w:val="28"/>
          <w:rtl/>
          <w:lang w:bidi="ar-IQ"/>
        </w:rPr>
      </w:pPr>
      <w:r w:rsidRPr="00221E2C">
        <w:rPr>
          <w:rFonts w:ascii="Calibri" w:eastAsia="Batang" w:hAnsi="Calibri" w:cs="Simplified Arabic"/>
          <w:sz w:val="28"/>
          <w:szCs w:val="28"/>
          <w:rtl/>
          <w:lang w:bidi="ar-IQ"/>
        </w:rPr>
        <w:t xml:space="preserve">يبين نتائج القدرة التمييزية لفقرات المقياس </w:t>
      </w:r>
    </w:p>
    <w:tbl>
      <w:tblPr>
        <w:bidiVisual/>
        <w:tblW w:w="8640" w:type="dxa"/>
        <w:tblInd w:w="334" w:type="dxa"/>
        <w:tblBorders>
          <w:top w:val="single" w:sz="4" w:space="0" w:color="auto"/>
        </w:tblBorders>
        <w:tblLayout w:type="fixed"/>
        <w:tblLook w:val="04A0" w:firstRow="1" w:lastRow="0" w:firstColumn="1" w:lastColumn="0" w:noHBand="0" w:noVBand="1"/>
      </w:tblPr>
      <w:tblGrid>
        <w:gridCol w:w="731"/>
        <w:gridCol w:w="523"/>
        <w:gridCol w:w="567"/>
        <w:gridCol w:w="1276"/>
        <w:gridCol w:w="991"/>
        <w:gridCol w:w="1133"/>
        <w:gridCol w:w="992"/>
        <w:gridCol w:w="879"/>
        <w:gridCol w:w="820"/>
        <w:gridCol w:w="728"/>
      </w:tblGrid>
      <w:tr w:rsidR="00221E2C" w:rsidRPr="00221E2C" w:rsidTr="00F03F2A">
        <w:trPr>
          <w:cantSplit/>
          <w:trHeight w:val="611"/>
        </w:trPr>
        <w:tc>
          <w:tcPr>
            <w:tcW w:w="731" w:type="dxa"/>
            <w:tcBorders>
              <w:top w:val="thinThickSmallGap" w:sz="18" w:space="0" w:color="auto"/>
              <w:left w:val="thinThickSmallGap" w:sz="12" w:space="0" w:color="auto"/>
              <w:bottom w:val="thinThickSmallGap" w:sz="18" w:space="0" w:color="auto"/>
              <w:right w:val="double" w:sz="4" w:space="0" w:color="auto"/>
            </w:tcBorders>
            <w:shd w:val="clear" w:color="auto" w:fill="FFD966" w:themeFill="accent4" w:themeFillTint="99"/>
            <w:textDirection w:val="btLr"/>
            <w:vAlign w:val="center"/>
            <w:hideMark/>
          </w:tcPr>
          <w:p w:rsidR="00221E2C" w:rsidRPr="00F03F2A" w:rsidRDefault="00221E2C" w:rsidP="00F03F2A">
            <w:pPr>
              <w:spacing w:after="0" w:line="240" w:lineRule="auto"/>
              <w:ind w:left="-57" w:right="113"/>
              <w:jc w:val="center"/>
              <w:rPr>
                <w:rFonts w:ascii="Calibri" w:eastAsia="Batang" w:hAnsi="Calibri" w:cs="Simplified Arabic"/>
                <w:b/>
                <w:bCs/>
                <w:lang w:bidi="ar-IQ"/>
              </w:rPr>
            </w:pPr>
            <w:r w:rsidRPr="00F03F2A">
              <w:rPr>
                <w:rFonts w:ascii="Calibri" w:eastAsia="Batang" w:hAnsi="Calibri" w:cs="Simplified Arabic"/>
                <w:b/>
                <w:bCs/>
                <w:rtl/>
                <w:lang w:bidi="ar-IQ"/>
              </w:rPr>
              <w:t>المجال</w:t>
            </w:r>
          </w:p>
        </w:tc>
        <w:tc>
          <w:tcPr>
            <w:tcW w:w="523"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textDirection w:val="btLr"/>
            <w:vAlign w:val="center"/>
            <w:hideMark/>
          </w:tcPr>
          <w:p w:rsidR="00221E2C" w:rsidRPr="00F03F2A" w:rsidRDefault="00221E2C" w:rsidP="00F03F2A">
            <w:pPr>
              <w:spacing w:after="0" w:line="240" w:lineRule="auto"/>
              <w:ind w:left="-57" w:right="113"/>
              <w:jc w:val="center"/>
              <w:rPr>
                <w:rFonts w:ascii="Calibri" w:eastAsia="Batang" w:hAnsi="Calibri" w:cs="Simplified Arabic"/>
                <w:b/>
                <w:bCs/>
                <w:lang w:bidi="ar-IQ"/>
              </w:rPr>
            </w:pPr>
            <w:r w:rsidRPr="00F03F2A">
              <w:rPr>
                <w:rFonts w:ascii="Calibri" w:eastAsia="Batang" w:hAnsi="Calibri" w:cs="Simplified Arabic"/>
                <w:b/>
                <w:bCs/>
                <w:rtl/>
                <w:lang w:bidi="ar-IQ"/>
              </w:rPr>
              <w:t>الفقرات</w:t>
            </w:r>
          </w:p>
        </w:tc>
        <w:tc>
          <w:tcPr>
            <w:tcW w:w="567"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F03F2A" w:rsidRDefault="00221E2C" w:rsidP="00F03F2A">
            <w:pPr>
              <w:spacing w:after="0" w:line="240" w:lineRule="auto"/>
              <w:ind w:left="-57"/>
              <w:jc w:val="center"/>
              <w:rPr>
                <w:rFonts w:ascii="Calibri" w:eastAsia="Batang" w:hAnsi="Calibri" w:cs="Simplified Arabic"/>
                <w:b/>
                <w:bCs/>
                <w:rtl/>
                <w:lang w:bidi="ar-IQ"/>
              </w:rPr>
            </w:pPr>
            <w:r w:rsidRPr="00F03F2A">
              <w:rPr>
                <w:rFonts w:ascii="Calibri" w:eastAsia="Batang" w:hAnsi="Calibri" w:cs="Simplified Arabic"/>
                <w:b/>
                <w:bCs/>
                <w:rtl/>
                <w:lang w:bidi="ar-IQ"/>
              </w:rPr>
              <w:t>ن</w:t>
            </w:r>
          </w:p>
        </w:tc>
        <w:tc>
          <w:tcPr>
            <w:tcW w:w="1277"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F03F2A" w:rsidRDefault="00221E2C" w:rsidP="00F03F2A">
            <w:pPr>
              <w:spacing w:after="0" w:line="240" w:lineRule="auto"/>
              <w:ind w:left="-57"/>
              <w:jc w:val="center"/>
              <w:rPr>
                <w:rFonts w:ascii="Calibri" w:eastAsia="Batang" w:hAnsi="Calibri" w:cs="Simplified Arabic"/>
                <w:b/>
                <w:bCs/>
                <w:lang w:bidi="ar-IQ"/>
              </w:rPr>
            </w:pPr>
            <w:r w:rsidRPr="00F03F2A">
              <w:rPr>
                <w:rFonts w:ascii="Calibri" w:eastAsia="Batang" w:hAnsi="Calibri" w:cs="Simplified Arabic"/>
                <w:b/>
                <w:bCs/>
                <w:rtl/>
                <w:lang w:bidi="ar-IQ"/>
              </w:rPr>
              <w:t xml:space="preserve">المجموعة </w:t>
            </w:r>
          </w:p>
        </w:tc>
        <w:tc>
          <w:tcPr>
            <w:tcW w:w="992"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F03F2A" w:rsidRDefault="00221E2C" w:rsidP="00F03F2A">
            <w:pPr>
              <w:spacing w:after="0" w:line="240" w:lineRule="auto"/>
              <w:ind w:left="-57"/>
              <w:jc w:val="center"/>
              <w:rPr>
                <w:rFonts w:ascii="Calibri" w:eastAsia="Batang" w:hAnsi="Calibri" w:cs="Simplified Arabic"/>
                <w:b/>
                <w:bCs/>
                <w:rtl/>
                <w:lang w:bidi="ar-IQ"/>
              </w:rPr>
            </w:pPr>
            <w:r w:rsidRPr="00F03F2A">
              <w:rPr>
                <w:rFonts w:ascii="Calibri" w:eastAsia="Batang" w:hAnsi="Calibri" w:cs="Simplified Arabic"/>
                <w:b/>
                <w:bCs/>
                <w:rtl/>
                <w:lang w:bidi="ar-IQ"/>
              </w:rPr>
              <w:t>سَ</w:t>
            </w:r>
          </w:p>
        </w:tc>
        <w:tc>
          <w:tcPr>
            <w:tcW w:w="1134"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F03F2A" w:rsidRDefault="00221E2C" w:rsidP="00F03F2A">
            <w:pPr>
              <w:spacing w:after="0" w:line="240" w:lineRule="auto"/>
              <w:ind w:left="-57"/>
              <w:jc w:val="center"/>
              <w:rPr>
                <w:rFonts w:ascii="Calibri" w:eastAsia="Batang" w:hAnsi="Calibri" w:cs="Simplified Arabic"/>
                <w:b/>
                <w:bCs/>
                <w:lang w:bidi="ar-IQ"/>
              </w:rPr>
            </w:pPr>
            <w:r w:rsidRPr="00F03F2A">
              <w:rPr>
                <w:rFonts w:ascii="Calibri" w:eastAsia="Batang" w:hAnsi="Calibri" w:cs="Simplified Arabic"/>
                <w:b/>
                <w:bCs/>
                <w:u w:val="single"/>
                <w:rtl/>
                <w:lang w:bidi="ar-IQ"/>
              </w:rPr>
              <w:t>+</w:t>
            </w:r>
            <w:r w:rsidRPr="00F03F2A">
              <w:rPr>
                <w:rFonts w:ascii="Calibri" w:eastAsia="Batang" w:hAnsi="Calibri" w:cs="Simplified Arabic"/>
                <w:b/>
                <w:bCs/>
                <w:rtl/>
                <w:lang w:bidi="ar-IQ"/>
              </w:rPr>
              <w:t xml:space="preserve"> ع</w:t>
            </w:r>
          </w:p>
        </w:tc>
        <w:tc>
          <w:tcPr>
            <w:tcW w:w="993"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F03F2A" w:rsidRDefault="00221E2C" w:rsidP="00F03F2A">
            <w:pPr>
              <w:spacing w:after="0" w:line="240" w:lineRule="auto"/>
              <w:ind w:left="-57"/>
              <w:jc w:val="center"/>
              <w:rPr>
                <w:rFonts w:ascii="Calibri" w:eastAsia="Batang" w:hAnsi="Calibri" w:cs="Simplified Arabic"/>
                <w:b/>
                <w:bCs/>
                <w:lang w:bidi="ar-IQ"/>
              </w:rPr>
            </w:pPr>
            <w:r w:rsidRPr="00F03F2A">
              <w:rPr>
                <w:rFonts w:ascii="Calibri" w:eastAsia="Batang" w:hAnsi="Calibri" w:cs="Simplified Arabic"/>
                <w:b/>
                <w:bCs/>
                <w:rtl/>
                <w:lang w:bidi="ar-IQ"/>
              </w:rPr>
              <w:t>(ت) المحسوبة</w:t>
            </w:r>
          </w:p>
        </w:tc>
        <w:tc>
          <w:tcPr>
            <w:tcW w:w="880"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F03F2A" w:rsidRDefault="00221E2C" w:rsidP="00F03F2A">
            <w:pPr>
              <w:spacing w:after="0" w:line="240" w:lineRule="auto"/>
              <w:ind w:left="-57"/>
              <w:jc w:val="center"/>
              <w:rPr>
                <w:rFonts w:ascii="Calibri" w:eastAsia="Batang" w:hAnsi="Calibri" w:cs="Arial"/>
                <w:b/>
                <w:bCs/>
                <w:lang w:bidi="ar-IQ"/>
              </w:rPr>
            </w:pPr>
            <w:r w:rsidRPr="00F03F2A">
              <w:rPr>
                <w:rFonts w:ascii="Calibri" w:eastAsia="Batang" w:hAnsi="Calibri" w:cs="Arial"/>
                <w:b/>
                <w:bCs/>
                <w:rtl/>
                <w:lang w:bidi="ar-IQ"/>
              </w:rPr>
              <w:t xml:space="preserve">درجة </w:t>
            </w:r>
            <w:r w:rsidRPr="00F03F2A">
              <w:rPr>
                <w:rFonts w:ascii="Times New Roman" w:eastAsia="Batang" w:hAnsi="Times New Roman" w:cs="Times New Roman"/>
                <w:b/>
                <w:bCs/>
                <w:lang w:bidi="ar-IQ"/>
              </w:rPr>
              <w:t>(Sig)</w:t>
            </w:r>
          </w:p>
        </w:tc>
        <w:tc>
          <w:tcPr>
            <w:tcW w:w="821"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F03F2A" w:rsidRDefault="00221E2C" w:rsidP="00F03F2A">
            <w:pPr>
              <w:spacing w:after="0" w:line="240" w:lineRule="auto"/>
              <w:ind w:left="-57"/>
              <w:jc w:val="center"/>
              <w:rPr>
                <w:rFonts w:ascii="Calibri" w:eastAsia="Batang" w:hAnsi="Calibri" w:cs="Simplified Arabic"/>
                <w:b/>
                <w:bCs/>
                <w:lang w:bidi="ar-IQ"/>
              </w:rPr>
            </w:pPr>
            <w:r w:rsidRPr="00F03F2A">
              <w:rPr>
                <w:rFonts w:ascii="Calibri" w:eastAsia="Batang" w:hAnsi="Calibri" w:cs="Simplified Arabic"/>
                <w:b/>
                <w:bCs/>
                <w:rtl/>
                <w:lang w:bidi="ar-IQ"/>
              </w:rPr>
              <w:t>الدلالة</w:t>
            </w:r>
          </w:p>
        </w:tc>
        <w:tc>
          <w:tcPr>
            <w:tcW w:w="729"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F03F2A" w:rsidRDefault="00221E2C" w:rsidP="00F03F2A">
            <w:pPr>
              <w:spacing w:after="0" w:line="240" w:lineRule="auto"/>
              <w:ind w:left="-57"/>
              <w:jc w:val="center"/>
              <w:rPr>
                <w:rFonts w:ascii="Calibri" w:eastAsia="Batang" w:hAnsi="Calibri" w:cs="Simplified Arabic"/>
                <w:b/>
                <w:bCs/>
                <w:lang w:bidi="ar-IQ"/>
              </w:rPr>
            </w:pPr>
            <w:r w:rsidRPr="00F03F2A">
              <w:rPr>
                <w:rFonts w:ascii="Calibri" w:eastAsia="Batang" w:hAnsi="Calibri" w:cs="Simplified Arabic"/>
                <w:b/>
                <w:bCs/>
                <w:rtl/>
                <w:lang w:bidi="ar-IQ"/>
              </w:rPr>
              <w:t>التمييز</w:t>
            </w:r>
          </w:p>
        </w:tc>
      </w:tr>
      <w:tr w:rsidR="00221E2C" w:rsidRPr="00221E2C" w:rsidTr="00221E2C">
        <w:trPr>
          <w:trHeight w:val="211"/>
        </w:trPr>
        <w:tc>
          <w:tcPr>
            <w:tcW w:w="731" w:type="dxa"/>
            <w:vMerge w:val="restart"/>
            <w:tcBorders>
              <w:top w:val="thinThickSmallGap" w:sz="18" w:space="0" w:color="auto"/>
              <w:left w:val="thinThickSmallGap" w:sz="18" w:space="0" w:color="auto"/>
              <w:bottom w:val="thinThickSmallGap" w:sz="18" w:space="0" w:color="auto"/>
              <w:right w:val="double" w:sz="4" w:space="0" w:color="auto"/>
            </w:tcBorders>
            <w:textDirection w:val="btLr"/>
            <w:vAlign w:val="center"/>
            <w:hideMark/>
          </w:tcPr>
          <w:p w:rsidR="00221E2C" w:rsidRPr="00F03F2A" w:rsidRDefault="00221E2C" w:rsidP="00F03F2A">
            <w:pPr>
              <w:spacing w:after="0" w:line="240" w:lineRule="auto"/>
              <w:ind w:left="-57" w:right="-327"/>
              <w:jc w:val="center"/>
              <w:rPr>
                <w:rFonts w:ascii="Times New Roman" w:eastAsia="Batang" w:hAnsi="Times New Roman" w:cs="Times New Roman"/>
                <w:b/>
                <w:bCs/>
                <w:lang w:bidi="ar-IQ"/>
              </w:rPr>
            </w:pPr>
            <w:r w:rsidRPr="00F03F2A">
              <w:rPr>
                <w:rFonts w:ascii="Simplified Arabic" w:eastAsia="Batang" w:hAnsi="Simplified Arabic" w:cs="Simplified Arabic"/>
                <w:rtl/>
                <w:lang w:bidi="ar-IQ"/>
              </w:rPr>
              <w:t>جودة التدريسي</w:t>
            </w:r>
          </w:p>
        </w:tc>
        <w:tc>
          <w:tcPr>
            <w:tcW w:w="52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w:t>
            </w:r>
          </w:p>
        </w:tc>
        <w:tc>
          <w:tcPr>
            <w:tcW w:w="56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85552E">
            <w:pPr>
              <w:spacing w:after="0" w:line="240" w:lineRule="auto"/>
              <w:ind w:left="-57"/>
              <w:jc w:val="center"/>
              <w:rPr>
                <w:rFonts w:ascii="Times New Roman" w:eastAsia="Batang" w:hAnsi="Times New Roman" w:cs="Times New Roman"/>
                <w:b/>
                <w:bCs/>
                <w:sz w:val="20"/>
                <w:szCs w:val="20"/>
              </w:rPr>
            </w:pPr>
            <w:r w:rsidRPr="0085552E">
              <w:rPr>
                <w:rFonts w:ascii="Times New Roman" w:eastAsia="Batang" w:hAnsi="Times New Roman" w:cs="Times New Roman"/>
                <w:b/>
                <w:bCs/>
                <w:sz w:val="20"/>
                <w:szCs w:val="20"/>
              </w:rPr>
              <w:t>48</w:t>
            </w:r>
          </w:p>
        </w:tc>
        <w:tc>
          <w:tcPr>
            <w:tcW w:w="127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4.42</w:t>
            </w:r>
          </w:p>
        </w:tc>
        <w:tc>
          <w:tcPr>
            <w:tcW w:w="1134"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0.794</w:t>
            </w:r>
          </w:p>
        </w:tc>
        <w:tc>
          <w:tcPr>
            <w:tcW w:w="99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22.368</w:t>
            </w:r>
          </w:p>
        </w:tc>
        <w:tc>
          <w:tcPr>
            <w:tcW w:w="880"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F03F2A" w:rsidRDefault="00221E2C" w:rsidP="0085552E">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F03F2A" w:rsidRDefault="00221E2C" w:rsidP="0085552E">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thinThickSmallGap" w:sz="18" w:space="0" w:color="auto"/>
              <w:left w:val="double" w:sz="4" w:space="0" w:color="auto"/>
              <w:bottom w:val="double" w:sz="4" w:space="0" w:color="auto"/>
              <w:right w:val="thinThickSmallGap" w:sz="18" w:space="0" w:color="auto"/>
            </w:tcBorders>
            <w:vAlign w:val="center"/>
            <w:hideMark/>
          </w:tcPr>
          <w:p w:rsidR="00221E2C" w:rsidRPr="00F03F2A" w:rsidRDefault="00221E2C" w:rsidP="0085552E">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85552E">
        <w:trPr>
          <w:trHeight w:val="15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0.494</w:t>
            </w:r>
          </w:p>
        </w:tc>
        <w:tc>
          <w:tcPr>
            <w:tcW w:w="99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85552E"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F03F2A" w:rsidRDefault="00221E2C" w:rsidP="0085552E">
            <w:pPr>
              <w:bidi w:val="0"/>
              <w:spacing w:after="0" w:line="240" w:lineRule="auto"/>
              <w:rPr>
                <w:rFonts w:ascii="Times New Roman" w:eastAsia="Batang" w:hAnsi="Times New Roman" w:cs="Times New Roman"/>
                <w:b/>
                <w:bCs/>
              </w:rPr>
            </w:pPr>
          </w:p>
        </w:tc>
        <w:tc>
          <w:tcPr>
            <w:tcW w:w="821"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F03F2A" w:rsidRDefault="00221E2C" w:rsidP="0085552E">
            <w:pPr>
              <w:bidi w:val="0"/>
              <w:spacing w:after="0" w:line="240" w:lineRule="auto"/>
              <w:rPr>
                <w:rFonts w:ascii="Times New Roman" w:eastAsia="Batang" w:hAnsi="Times New Roman" w:cs="Times New Roman"/>
                <w:b/>
                <w:bCs/>
                <w:lang w:bidi="ar-IQ"/>
              </w:rPr>
            </w:pPr>
          </w:p>
        </w:tc>
        <w:tc>
          <w:tcPr>
            <w:tcW w:w="729" w:type="dxa"/>
            <w:vMerge/>
            <w:tcBorders>
              <w:top w:val="thinThickSmallGap" w:sz="18" w:space="0" w:color="auto"/>
              <w:left w:val="double" w:sz="4" w:space="0" w:color="auto"/>
              <w:bottom w:val="double" w:sz="4" w:space="0" w:color="auto"/>
              <w:right w:val="thinThickSmallGap" w:sz="18" w:space="0" w:color="auto"/>
            </w:tcBorders>
            <w:vAlign w:val="center"/>
            <w:hideMark/>
          </w:tcPr>
          <w:p w:rsidR="00221E2C" w:rsidRPr="00F03F2A" w:rsidRDefault="00221E2C" w:rsidP="0085552E">
            <w:pPr>
              <w:bidi w:val="0"/>
              <w:spacing w:after="0" w:line="240" w:lineRule="auto"/>
              <w:rPr>
                <w:rFonts w:ascii="Times New Roman" w:eastAsia="Batang" w:hAnsi="Times New Roman" w:cs="Times New Roman"/>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2</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0.504</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30.735</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1.33</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0.519</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3</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4.29</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0.849</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22.053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9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1.25</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0.438</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4</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4.25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0.863</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21.76</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1.23</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0.425</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9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5</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4.21</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0.874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21.522</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43"/>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1.21</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0.41</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6</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4.17</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0.883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21.337</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47"/>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1.19</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0.394</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7</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4.33</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0.834</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19.754</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8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1.44</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0.58</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8</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0.815</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22.825</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6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1.29</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0.459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rtl/>
                <w:lang w:bidi="ar-IQ"/>
              </w:rPr>
            </w:pPr>
            <w:r w:rsidRPr="00F03F2A">
              <w:rPr>
                <w:rFonts w:ascii="Times New Roman" w:eastAsia="Batang" w:hAnsi="Times New Roman" w:cs="Times New Roman"/>
                <w:b/>
                <w:bCs/>
                <w:lang w:bidi="ar-IQ"/>
              </w:rPr>
              <w:t>9</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4.17</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0.883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85552E">
              <w:rPr>
                <w:rFonts w:ascii="Times New Roman" w:eastAsia="Calibri" w:hAnsi="Times New Roman" w:cs="Times New Roman"/>
                <w:b/>
                <w:bCs/>
                <w:color w:val="000000"/>
                <w:sz w:val="24"/>
                <w:szCs w:val="24"/>
              </w:rPr>
              <w:t>21.337</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1.19</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0.394</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10</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4.33</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0.834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22.406</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11</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0.794</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85552E">
              <w:rPr>
                <w:rFonts w:ascii="Times New Roman" w:eastAsia="Batang" w:hAnsi="Times New Roman" w:cs="Times New Roman"/>
                <w:b/>
                <w:bCs/>
                <w:color w:val="000000"/>
                <w:sz w:val="24"/>
                <w:szCs w:val="24"/>
              </w:rPr>
              <w:t>21.885</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1.65</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0.483</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12</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4.65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0.483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29.413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6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1.56</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0.542</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13</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20.868</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1.5</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0.505</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9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14</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4.63</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0.761</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23.856</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5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1.48</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0.505</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1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15</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0.893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19.852</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48"/>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1.46</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0.504</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1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16</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0.911</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19.438</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7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1.44</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0.501</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12"/>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17</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0.823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19.232</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17"/>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1.69</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0.552</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3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rtl/>
                <w:lang w:bidi="ar-IQ"/>
              </w:rPr>
            </w:pPr>
            <w:r w:rsidRPr="00F03F2A">
              <w:rPr>
                <w:rFonts w:ascii="Times New Roman" w:eastAsia="Batang" w:hAnsi="Times New Roman" w:cs="Times New Roman"/>
                <w:b/>
                <w:bCs/>
                <w:lang w:bidi="ar-IQ"/>
              </w:rPr>
              <w:t>18</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0.794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2"/>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22.404</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2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1.54</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0.504</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3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19</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rtl/>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0.934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2"/>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19.067</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0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1.44</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0.501</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85552E" w:rsidRDefault="00221E2C" w:rsidP="00F03F2A">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rPr>
            </w:pPr>
          </w:p>
        </w:tc>
      </w:tr>
      <w:tr w:rsidR="00221E2C" w:rsidRPr="00221E2C" w:rsidTr="00221E2C">
        <w:trPr>
          <w:trHeight w:val="10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F03F2A" w:rsidRDefault="00221E2C" w:rsidP="00F03F2A">
            <w:pPr>
              <w:bidi w:val="0"/>
              <w:spacing w:after="0" w:line="240" w:lineRule="auto"/>
              <w:rPr>
                <w:rFonts w:ascii="Times New Roman" w:eastAsia="Batang" w:hAnsi="Times New Roman" w:cs="Times New Roman"/>
                <w:b/>
                <w:bCs/>
                <w:lang w:bidi="ar-IQ"/>
              </w:rPr>
            </w:pPr>
          </w:p>
        </w:tc>
        <w:tc>
          <w:tcPr>
            <w:tcW w:w="52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F03F2A" w:rsidRDefault="00221E2C" w:rsidP="00F03F2A">
            <w:pPr>
              <w:spacing w:after="0" w:line="240" w:lineRule="auto"/>
              <w:ind w:left="-57" w:right="-327"/>
              <w:rPr>
                <w:rFonts w:ascii="Times New Roman" w:eastAsia="Batang" w:hAnsi="Times New Roman" w:cs="Times New Roman"/>
                <w:b/>
                <w:bCs/>
                <w:lang w:bidi="ar-IQ"/>
              </w:rPr>
            </w:pPr>
            <w:r w:rsidRPr="00F03F2A">
              <w:rPr>
                <w:rFonts w:ascii="Times New Roman" w:eastAsia="Batang" w:hAnsi="Times New Roman" w:cs="Times New Roman"/>
                <w:b/>
                <w:bCs/>
                <w:lang w:bidi="ar-IQ"/>
              </w:rPr>
              <w:t>20</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F03F2A">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F03F2A">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w:t>
            </w:r>
          </w:p>
        </w:tc>
        <w:tc>
          <w:tcPr>
            <w:tcW w:w="99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85552E" w:rsidRDefault="00221E2C" w:rsidP="00F03F2A">
            <w:pPr>
              <w:autoSpaceDE w:val="0"/>
              <w:autoSpaceDN w:val="0"/>
              <w:adjustRightInd w:val="0"/>
              <w:spacing w:after="0" w:line="240" w:lineRule="auto"/>
              <w:ind w:left="-57" w:right="-102"/>
              <w:jc w:val="center"/>
              <w:rPr>
                <w:rFonts w:ascii="Times New Roman" w:eastAsia="Batang" w:hAnsi="Times New Roman" w:cs="Times New Roman"/>
                <w:b/>
                <w:bCs/>
                <w:sz w:val="24"/>
                <w:szCs w:val="24"/>
                <w:lang w:bidi="ar-IQ"/>
              </w:rPr>
            </w:pPr>
            <w:r w:rsidRPr="0085552E">
              <w:rPr>
                <w:rFonts w:ascii="Times New Roman" w:eastAsia="Calibri" w:hAnsi="Times New Roman" w:cs="Times New Roman"/>
                <w:b/>
                <w:bCs/>
                <w:color w:val="000000"/>
                <w:sz w:val="24"/>
                <w:szCs w:val="24"/>
              </w:rPr>
              <w:t>21.019</w:t>
            </w:r>
          </w:p>
        </w:tc>
        <w:tc>
          <w:tcPr>
            <w:tcW w:w="880"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F03F2A" w:rsidRDefault="00221E2C" w:rsidP="00F03F2A">
            <w:pPr>
              <w:spacing w:after="0" w:line="240" w:lineRule="auto"/>
              <w:ind w:left="-57" w:right="-108"/>
              <w:jc w:val="center"/>
              <w:rPr>
                <w:rFonts w:ascii="Times New Roman" w:eastAsia="Batang" w:hAnsi="Times New Roman" w:cs="Times New Roman"/>
                <w:b/>
                <w:bCs/>
              </w:rPr>
            </w:pPr>
            <w:r w:rsidRPr="00F03F2A">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b/>
                <w:bCs/>
                <w:lang w:bidi="ar-IQ"/>
              </w:rPr>
            </w:pPr>
            <w:r w:rsidRPr="00F03F2A">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thinThickSmallGap" w:sz="18" w:space="0" w:color="auto"/>
              <w:right w:val="thinThickSmallGap" w:sz="18" w:space="0" w:color="auto"/>
            </w:tcBorders>
            <w:vAlign w:val="center"/>
            <w:hideMark/>
          </w:tcPr>
          <w:p w:rsidR="00221E2C" w:rsidRPr="00F03F2A" w:rsidRDefault="00221E2C" w:rsidP="00F03F2A">
            <w:pPr>
              <w:spacing w:after="0" w:line="240" w:lineRule="auto"/>
              <w:ind w:left="-57"/>
              <w:jc w:val="center"/>
              <w:rPr>
                <w:rFonts w:ascii="Times New Roman" w:eastAsia="Batang" w:hAnsi="Times New Roman" w:cs="Times New Roman"/>
              </w:rPr>
            </w:pPr>
            <w:r w:rsidRPr="00F03F2A">
              <w:rPr>
                <w:rFonts w:ascii="Times New Roman" w:eastAsia="Batang" w:hAnsi="Times New Roman" w:cs="Times New Roman"/>
                <w:b/>
                <w:bCs/>
                <w:rtl/>
                <w:lang w:bidi="ar-IQ"/>
              </w:rPr>
              <w:t>مميزة</w:t>
            </w:r>
          </w:p>
        </w:tc>
      </w:tr>
      <w:tr w:rsidR="00221E2C" w:rsidRPr="00221E2C" w:rsidTr="00221E2C">
        <w:trPr>
          <w:trHeight w:val="159"/>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0F0295">
            <w:pPr>
              <w:bidi w:val="0"/>
              <w:spacing w:after="0" w:line="0" w:lineRule="atLeast"/>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0F0295">
            <w:pPr>
              <w:bidi w:val="0"/>
              <w:spacing w:after="0" w:line="0" w:lineRule="atLeast"/>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0F0295">
            <w:pPr>
              <w:bidi w:val="0"/>
              <w:spacing w:after="0" w:line="0" w:lineRule="atLeast"/>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0F0295">
            <w:pPr>
              <w:autoSpaceDE w:val="0"/>
              <w:autoSpaceDN w:val="0"/>
              <w:adjustRightInd w:val="0"/>
              <w:spacing w:after="0" w:line="0" w:lineRule="atLeast"/>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0F0295">
            <w:pPr>
              <w:autoSpaceDE w:val="0"/>
              <w:autoSpaceDN w:val="0"/>
              <w:bidi w:val="0"/>
              <w:adjustRightInd w:val="0"/>
              <w:spacing w:after="0" w:line="0" w:lineRule="atLeast"/>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1.52</w:t>
            </w:r>
          </w:p>
        </w:tc>
        <w:tc>
          <w:tcPr>
            <w:tcW w:w="1134"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0F0295">
            <w:pPr>
              <w:autoSpaceDE w:val="0"/>
              <w:autoSpaceDN w:val="0"/>
              <w:bidi w:val="0"/>
              <w:adjustRightInd w:val="0"/>
              <w:spacing w:after="0" w:line="0" w:lineRule="atLeast"/>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0.505</w:t>
            </w:r>
          </w:p>
        </w:tc>
        <w:tc>
          <w:tcPr>
            <w:tcW w:w="99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0F0295">
            <w:pPr>
              <w:bidi w:val="0"/>
              <w:spacing w:after="0" w:line="0" w:lineRule="atLeast"/>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0F0295">
            <w:pPr>
              <w:bidi w:val="0"/>
              <w:spacing w:after="0" w:line="0" w:lineRule="atLeast"/>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0F0295">
            <w:pPr>
              <w:bidi w:val="0"/>
              <w:spacing w:after="0" w:line="0" w:lineRule="atLeast"/>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0F0295">
            <w:pPr>
              <w:bidi w:val="0"/>
              <w:spacing w:after="0" w:line="0" w:lineRule="atLeast"/>
              <w:rPr>
                <w:rFonts w:ascii="Times New Roman" w:eastAsia="Batang" w:hAnsi="Times New Roman" w:cs="Times New Roman"/>
                <w:sz w:val="24"/>
                <w:szCs w:val="24"/>
              </w:rPr>
            </w:pPr>
          </w:p>
        </w:tc>
      </w:tr>
    </w:tbl>
    <w:p w:rsidR="00221E2C" w:rsidRPr="00221E2C" w:rsidRDefault="00221E2C" w:rsidP="0085552E">
      <w:pPr>
        <w:tabs>
          <w:tab w:val="left" w:pos="3630"/>
        </w:tabs>
        <w:spacing w:after="0" w:line="276" w:lineRule="auto"/>
        <w:ind w:right="-709"/>
        <w:jc w:val="both"/>
        <w:rPr>
          <w:rFonts w:ascii="Simplified Arabic" w:eastAsia="Batang" w:hAnsi="Simplified Arabic" w:cs="Simplified Arabic"/>
          <w:b/>
          <w:bCs/>
          <w:color w:val="632423"/>
          <w:sz w:val="24"/>
          <w:szCs w:val="24"/>
          <w:rtl/>
          <w:lang w:bidi="ar-IQ"/>
        </w:rPr>
      </w:pPr>
    </w:p>
    <w:tbl>
      <w:tblPr>
        <w:bidiVisual/>
        <w:tblW w:w="8640" w:type="dxa"/>
        <w:tblInd w:w="334" w:type="dxa"/>
        <w:tblBorders>
          <w:top w:val="single" w:sz="4" w:space="0" w:color="auto"/>
        </w:tblBorders>
        <w:tblLayout w:type="fixed"/>
        <w:tblLook w:val="04A0" w:firstRow="1" w:lastRow="0" w:firstColumn="1" w:lastColumn="0" w:noHBand="0" w:noVBand="1"/>
      </w:tblPr>
      <w:tblGrid>
        <w:gridCol w:w="731"/>
        <w:gridCol w:w="523"/>
        <w:gridCol w:w="567"/>
        <w:gridCol w:w="1276"/>
        <w:gridCol w:w="991"/>
        <w:gridCol w:w="1133"/>
        <w:gridCol w:w="992"/>
        <w:gridCol w:w="879"/>
        <w:gridCol w:w="820"/>
        <w:gridCol w:w="728"/>
      </w:tblGrid>
      <w:tr w:rsidR="00221E2C" w:rsidRPr="00221E2C" w:rsidTr="0085552E">
        <w:trPr>
          <w:cantSplit/>
          <w:trHeight w:val="686"/>
        </w:trPr>
        <w:tc>
          <w:tcPr>
            <w:tcW w:w="731" w:type="dxa"/>
            <w:tcBorders>
              <w:top w:val="thinThickSmallGap" w:sz="18" w:space="0" w:color="auto"/>
              <w:left w:val="thinThickSmallGap" w:sz="12" w:space="0" w:color="auto"/>
              <w:bottom w:val="thinThickSmallGap" w:sz="18" w:space="0" w:color="auto"/>
              <w:right w:val="double" w:sz="4" w:space="0" w:color="auto"/>
            </w:tcBorders>
            <w:shd w:val="clear" w:color="auto" w:fill="FFD966" w:themeFill="accent4" w:themeFillTint="99"/>
            <w:textDirection w:val="btLr"/>
            <w:vAlign w:val="center"/>
            <w:hideMark/>
          </w:tcPr>
          <w:p w:rsidR="00221E2C" w:rsidRPr="00731788" w:rsidRDefault="00221E2C" w:rsidP="00221E2C">
            <w:pPr>
              <w:spacing w:after="0" w:line="240" w:lineRule="auto"/>
              <w:ind w:left="-57" w:right="113"/>
              <w:jc w:val="center"/>
              <w:rPr>
                <w:rFonts w:ascii="Calibri" w:eastAsia="Batang" w:hAnsi="Calibri" w:cs="Simplified Arabic"/>
                <w:b/>
                <w:bCs/>
                <w:lang w:bidi="ar-IQ"/>
              </w:rPr>
            </w:pPr>
            <w:r w:rsidRPr="00731788">
              <w:rPr>
                <w:rFonts w:ascii="Calibri" w:eastAsia="Batang" w:hAnsi="Calibri" w:cs="Simplified Arabic"/>
                <w:b/>
                <w:bCs/>
                <w:rtl/>
                <w:lang w:bidi="ar-IQ"/>
              </w:rPr>
              <w:t>المجال</w:t>
            </w:r>
          </w:p>
        </w:tc>
        <w:tc>
          <w:tcPr>
            <w:tcW w:w="523"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textDirection w:val="btLr"/>
            <w:vAlign w:val="center"/>
            <w:hideMark/>
          </w:tcPr>
          <w:p w:rsidR="00221E2C" w:rsidRPr="00731788" w:rsidRDefault="00221E2C" w:rsidP="00221E2C">
            <w:pPr>
              <w:spacing w:after="0" w:line="240" w:lineRule="auto"/>
              <w:ind w:left="-57" w:right="113"/>
              <w:jc w:val="center"/>
              <w:rPr>
                <w:rFonts w:ascii="Calibri" w:eastAsia="Batang" w:hAnsi="Calibri" w:cs="Simplified Arabic"/>
                <w:b/>
                <w:bCs/>
                <w:rtl/>
                <w:lang w:bidi="ar-IQ"/>
              </w:rPr>
            </w:pPr>
            <w:r w:rsidRPr="00731788">
              <w:rPr>
                <w:rFonts w:ascii="Calibri" w:eastAsia="Batang" w:hAnsi="Calibri" w:cs="Simplified Arabic"/>
                <w:b/>
                <w:bCs/>
                <w:rtl/>
                <w:lang w:bidi="ar-IQ"/>
              </w:rPr>
              <w:t>الفقرات</w:t>
            </w:r>
          </w:p>
        </w:tc>
        <w:tc>
          <w:tcPr>
            <w:tcW w:w="567"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731788" w:rsidRDefault="00221E2C" w:rsidP="00221E2C">
            <w:pPr>
              <w:spacing w:after="0" w:line="240" w:lineRule="auto"/>
              <w:ind w:left="-57"/>
              <w:jc w:val="center"/>
              <w:rPr>
                <w:rFonts w:ascii="Calibri" w:eastAsia="Batang" w:hAnsi="Calibri" w:cs="Simplified Arabic"/>
                <w:b/>
                <w:bCs/>
                <w:lang w:bidi="ar-IQ"/>
              </w:rPr>
            </w:pPr>
            <w:r w:rsidRPr="00731788">
              <w:rPr>
                <w:rFonts w:ascii="Calibri" w:eastAsia="Batang" w:hAnsi="Calibri" w:cs="Simplified Arabic"/>
                <w:b/>
                <w:bCs/>
                <w:rtl/>
                <w:lang w:bidi="ar-IQ"/>
              </w:rPr>
              <w:t>ن</w:t>
            </w:r>
          </w:p>
        </w:tc>
        <w:tc>
          <w:tcPr>
            <w:tcW w:w="1277"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731788" w:rsidRDefault="00221E2C" w:rsidP="00221E2C">
            <w:pPr>
              <w:spacing w:after="0" w:line="240" w:lineRule="auto"/>
              <w:ind w:left="-57"/>
              <w:jc w:val="center"/>
              <w:rPr>
                <w:rFonts w:ascii="Calibri" w:eastAsia="Batang" w:hAnsi="Calibri" w:cs="Simplified Arabic"/>
                <w:b/>
                <w:bCs/>
                <w:lang w:bidi="ar-IQ"/>
              </w:rPr>
            </w:pPr>
            <w:r w:rsidRPr="00731788">
              <w:rPr>
                <w:rFonts w:ascii="Calibri" w:eastAsia="Batang" w:hAnsi="Calibri" w:cs="Simplified Arabic"/>
                <w:b/>
                <w:bCs/>
                <w:rtl/>
                <w:lang w:bidi="ar-IQ"/>
              </w:rPr>
              <w:t xml:space="preserve">المجموعة </w:t>
            </w:r>
          </w:p>
        </w:tc>
        <w:tc>
          <w:tcPr>
            <w:tcW w:w="992"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731788" w:rsidRDefault="00221E2C" w:rsidP="00221E2C">
            <w:pPr>
              <w:spacing w:after="0" w:line="240" w:lineRule="auto"/>
              <w:ind w:left="-57"/>
              <w:jc w:val="center"/>
              <w:rPr>
                <w:rFonts w:ascii="Calibri" w:eastAsia="Batang" w:hAnsi="Calibri" w:cs="Simplified Arabic"/>
                <w:b/>
                <w:bCs/>
                <w:lang w:bidi="ar-IQ"/>
              </w:rPr>
            </w:pPr>
            <w:r w:rsidRPr="00731788">
              <w:rPr>
                <w:rFonts w:ascii="Calibri" w:eastAsia="Batang" w:hAnsi="Calibri" w:cs="Simplified Arabic"/>
                <w:b/>
                <w:bCs/>
                <w:rtl/>
                <w:lang w:bidi="ar-IQ"/>
              </w:rPr>
              <w:t>سَ</w:t>
            </w:r>
          </w:p>
        </w:tc>
        <w:tc>
          <w:tcPr>
            <w:tcW w:w="1134"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731788" w:rsidRDefault="00221E2C" w:rsidP="00221E2C">
            <w:pPr>
              <w:spacing w:after="0" w:line="240" w:lineRule="auto"/>
              <w:ind w:left="-57"/>
              <w:jc w:val="center"/>
              <w:rPr>
                <w:rFonts w:ascii="Calibri" w:eastAsia="Batang" w:hAnsi="Calibri" w:cs="Simplified Arabic"/>
                <w:b/>
                <w:bCs/>
                <w:rtl/>
                <w:lang w:bidi="ar-IQ"/>
              </w:rPr>
            </w:pPr>
            <w:r w:rsidRPr="00731788">
              <w:rPr>
                <w:rFonts w:ascii="Calibri" w:eastAsia="Batang" w:hAnsi="Calibri" w:cs="Simplified Arabic"/>
                <w:b/>
                <w:bCs/>
                <w:u w:val="single"/>
                <w:rtl/>
                <w:lang w:bidi="ar-IQ"/>
              </w:rPr>
              <w:t>+</w:t>
            </w:r>
            <w:r w:rsidRPr="00731788">
              <w:rPr>
                <w:rFonts w:ascii="Calibri" w:eastAsia="Batang" w:hAnsi="Calibri" w:cs="Simplified Arabic"/>
                <w:b/>
                <w:bCs/>
                <w:rtl/>
                <w:lang w:bidi="ar-IQ"/>
              </w:rPr>
              <w:t xml:space="preserve"> ع</w:t>
            </w:r>
          </w:p>
        </w:tc>
        <w:tc>
          <w:tcPr>
            <w:tcW w:w="993"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731788" w:rsidRDefault="00221E2C" w:rsidP="00221E2C">
            <w:pPr>
              <w:spacing w:after="0" w:line="240" w:lineRule="auto"/>
              <w:ind w:left="-57"/>
              <w:jc w:val="center"/>
              <w:rPr>
                <w:rFonts w:ascii="Calibri" w:eastAsia="Batang" w:hAnsi="Calibri" w:cs="Simplified Arabic"/>
                <w:b/>
                <w:bCs/>
                <w:lang w:bidi="ar-IQ"/>
              </w:rPr>
            </w:pPr>
            <w:r w:rsidRPr="00731788">
              <w:rPr>
                <w:rFonts w:ascii="Calibri" w:eastAsia="Batang" w:hAnsi="Calibri" w:cs="Simplified Arabic"/>
                <w:b/>
                <w:bCs/>
                <w:rtl/>
                <w:lang w:bidi="ar-IQ"/>
              </w:rPr>
              <w:t>(ت) المحسوبة</w:t>
            </w:r>
          </w:p>
        </w:tc>
        <w:tc>
          <w:tcPr>
            <w:tcW w:w="880"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731788" w:rsidRDefault="00221E2C" w:rsidP="00221E2C">
            <w:pPr>
              <w:spacing w:after="0" w:line="240" w:lineRule="auto"/>
              <w:ind w:left="-57"/>
              <w:jc w:val="center"/>
              <w:rPr>
                <w:rFonts w:ascii="Calibri" w:eastAsia="Batang" w:hAnsi="Calibri" w:cs="Arial"/>
                <w:b/>
                <w:bCs/>
                <w:lang w:bidi="ar-IQ"/>
              </w:rPr>
            </w:pPr>
            <w:r w:rsidRPr="00731788">
              <w:rPr>
                <w:rFonts w:ascii="Calibri" w:eastAsia="Batang" w:hAnsi="Calibri" w:cs="Arial"/>
                <w:b/>
                <w:bCs/>
                <w:rtl/>
                <w:lang w:bidi="ar-IQ"/>
              </w:rPr>
              <w:t xml:space="preserve">درجة </w:t>
            </w:r>
            <w:r w:rsidRPr="00731788">
              <w:rPr>
                <w:rFonts w:ascii="Times New Roman" w:eastAsia="Batang" w:hAnsi="Times New Roman" w:cs="Times New Roman"/>
                <w:b/>
                <w:bCs/>
                <w:lang w:bidi="ar-IQ"/>
              </w:rPr>
              <w:t>(Sig)</w:t>
            </w:r>
          </w:p>
        </w:tc>
        <w:tc>
          <w:tcPr>
            <w:tcW w:w="821"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731788" w:rsidRDefault="00221E2C" w:rsidP="00221E2C">
            <w:pPr>
              <w:spacing w:after="0" w:line="240" w:lineRule="auto"/>
              <w:ind w:left="-57"/>
              <w:jc w:val="center"/>
              <w:rPr>
                <w:rFonts w:ascii="Calibri" w:eastAsia="Batang" w:hAnsi="Calibri" w:cs="Simplified Arabic"/>
                <w:b/>
                <w:bCs/>
                <w:lang w:bidi="ar-IQ"/>
              </w:rPr>
            </w:pPr>
            <w:r w:rsidRPr="00731788">
              <w:rPr>
                <w:rFonts w:ascii="Calibri" w:eastAsia="Batang" w:hAnsi="Calibri" w:cs="Simplified Arabic"/>
                <w:b/>
                <w:bCs/>
                <w:rtl/>
                <w:lang w:bidi="ar-IQ"/>
              </w:rPr>
              <w:t>الدلالة</w:t>
            </w:r>
          </w:p>
        </w:tc>
        <w:tc>
          <w:tcPr>
            <w:tcW w:w="729"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731788" w:rsidRDefault="00221E2C" w:rsidP="00221E2C">
            <w:pPr>
              <w:spacing w:after="0" w:line="240" w:lineRule="auto"/>
              <w:ind w:left="-57"/>
              <w:jc w:val="center"/>
              <w:rPr>
                <w:rFonts w:ascii="Calibri" w:eastAsia="Batang" w:hAnsi="Calibri" w:cs="Simplified Arabic"/>
                <w:b/>
                <w:bCs/>
                <w:lang w:bidi="ar-IQ"/>
              </w:rPr>
            </w:pPr>
            <w:r w:rsidRPr="00731788">
              <w:rPr>
                <w:rFonts w:ascii="Calibri" w:eastAsia="Batang" w:hAnsi="Calibri" w:cs="Simplified Arabic"/>
                <w:b/>
                <w:bCs/>
                <w:rtl/>
                <w:lang w:bidi="ar-IQ"/>
              </w:rPr>
              <w:t>التمييز</w:t>
            </w:r>
          </w:p>
        </w:tc>
      </w:tr>
      <w:tr w:rsidR="00221E2C" w:rsidRPr="00221E2C" w:rsidTr="00221E2C">
        <w:trPr>
          <w:trHeight w:val="211"/>
        </w:trPr>
        <w:tc>
          <w:tcPr>
            <w:tcW w:w="731" w:type="dxa"/>
            <w:vMerge w:val="restart"/>
            <w:tcBorders>
              <w:top w:val="thinThickSmallGap" w:sz="18" w:space="0" w:color="auto"/>
              <w:left w:val="thinThickSmallGap" w:sz="18" w:space="0" w:color="auto"/>
              <w:bottom w:val="thinThickSmallGap" w:sz="18" w:space="0" w:color="auto"/>
              <w:right w:val="double" w:sz="4" w:space="0" w:color="auto"/>
            </w:tcBorders>
            <w:textDirection w:val="btLr"/>
            <w:vAlign w:val="center"/>
            <w:hideMark/>
          </w:tcPr>
          <w:p w:rsidR="00221E2C" w:rsidRPr="00221E2C" w:rsidRDefault="00221E2C" w:rsidP="00221E2C">
            <w:pPr>
              <w:spacing w:after="0" w:line="240" w:lineRule="auto"/>
              <w:ind w:left="-57" w:right="-327"/>
              <w:jc w:val="center"/>
              <w:rPr>
                <w:rFonts w:ascii="Times New Roman" w:eastAsia="Batang" w:hAnsi="Times New Roman" w:cs="Times New Roman"/>
                <w:b/>
                <w:bCs/>
                <w:sz w:val="24"/>
                <w:szCs w:val="24"/>
                <w:lang w:bidi="ar-IQ"/>
              </w:rPr>
            </w:pPr>
            <w:r w:rsidRPr="00221E2C">
              <w:rPr>
                <w:rFonts w:ascii="Simplified Arabic" w:eastAsia="Batang" w:hAnsi="Simplified Arabic" w:cs="Simplified Arabic"/>
                <w:sz w:val="32"/>
                <w:szCs w:val="32"/>
                <w:rtl/>
                <w:lang w:bidi="ar-IQ"/>
              </w:rPr>
              <w:t>جودة الطالب</w:t>
            </w:r>
          </w:p>
        </w:tc>
        <w:tc>
          <w:tcPr>
            <w:tcW w:w="52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w:t>
            </w:r>
          </w:p>
        </w:tc>
        <w:tc>
          <w:tcPr>
            <w:tcW w:w="56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221E2C">
            <w:pPr>
              <w:spacing w:after="0" w:line="240" w:lineRule="auto"/>
              <w:ind w:left="-57"/>
              <w:jc w:val="center"/>
              <w:rPr>
                <w:rFonts w:ascii="Times New Roman" w:eastAsia="Batang" w:hAnsi="Times New Roman" w:cs="Times New Roman"/>
                <w:b/>
                <w:bCs/>
                <w:sz w:val="20"/>
                <w:szCs w:val="20"/>
              </w:rPr>
            </w:pPr>
            <w:r w:rsidRPr="0085552E">
              <w:rPr>
                <w:rFonts w:ascii="Times New Roman" w:eastAsia="Batang" w:hAnsi="Times New Roman" w:cs="Times New Roman"/>
                <w:b/>
                <w:bCs/>
                <w:sz w:val="20"/>
                <w:szCs w:val="20"/>
              </w:rPr>
              <w:t>48</w:t>
            </w:r>
          </w:p>
        </w:tc>
        <w:tc>
          <w:tcPr>
            <w:tcW w:w="127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4.6</w:t>
            </w:r>
          </w:p>
        </w:tc>
        <w:tc>
          <w:tcPr>
            <w:tcW w:w="1134"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0.792</w:t>
            </w:r>
          </w:p>
        </w:tc>
        <w:tc>
          <w:tcPr>
            <w:tcW w:w="99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22.368</w:t>
            </w:r>
          </w:p>
        </w:tc>
        <w:tc>
          <w:tcPr>
            <w:tcW w:w="880"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1.58</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0.498</w:t>
            </w:r>
          </w:p>
        </w:tc>
        <w:tc>
          <w:tcPr>
            <w:tcW w:w="99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2</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4.73</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31.463</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1.52</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0.545</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3</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0.851</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21.863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0.494</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4</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4.79</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0.582</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30.816</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0.494</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9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5</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4.29</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0.849</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18.673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43"/>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0.476</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6</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0.871</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19.27</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47"/>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1.65</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0.483</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7</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0.825</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19.644</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8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1.92</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0.404</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8</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0.799</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21.062</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6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1.77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0.425</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9</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4.40</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0.869</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23.295</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1.19</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0.394</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10</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0.825</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23.815</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11</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4.65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0.729</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25.566</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0.494</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spacing w:after="0" w:line="240" w:lineRule="auto"/>
              <w:ind w:left="-57" w:right="-327"/>
              <w:rPr>
                <w:rFonts w:ascii="Times New Roman" w:eastAsia="Batang" w:hAnsi="Times New Roman" w:cs="Times New Roman"/>
                <w:b/>
                <w:bCs/>
                <w:lang w:bidi="ar-IQ"/>
              </w:rPr>
            </w:pPr>
            <w:r w:rsidRPr="00731788">
              <w:rPr>
                <w:rFonts w:ascii="Times New Roman" w:eastAsia="Batang" w:hAnsi="Times New Roman" w:cs="Times New Roman"/>
                <w:b/>
                <w:bCs/>
                <w:lang w:bidi="ar-IQ"/>
              </w:rPr>
              <w:t>12</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4.73</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lang w:bidi="ar-IQ"/>
              </w:rPr>
            </w:pPr>
            <w:r w:rsidRPr="00731788">
              <w:rPr>
                <w:rFonts w:ascii="Times New Roman" w:eastAsia="Calibri" w:hAnsi="Times New Roman" w:cs="Times New Roman"/>
                <w:b/>
                <w:bCs/>
                <w:color w:val="000000"/>
              </w:rPr>
              <w:t>32.414</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spacing w:after="0" w:line="240" w:lineRule="auto"/>
              <w:ind w:left="-57" w:right="-108"/>
              <w:jc w:val="center"/>
              <w:rPr>
                <w:rFonts w:ascii="Times New Roman" w:eastAsia="Batang" w:hAnsi="Times New Roman" w:cs="Times New Roman"/>
                <w:b/>
                <w:bCs/>
              </w:rPr>
            </w:pPr>
            <w:r w:rsidRPr="00731788">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spacing w:after="0" w:line="240" w:lineRule="auto"/>
              <w:ind w:left="-57"/>
              <w:jc w:val="center"/>
              <w:rPr>
                <w:rFonts w:ascii="Times New Roman" w:eastAsia="Batang" w:hAnsi="Times New Roman" w:cs="Times New Roman"/>
                <w:b/>
                <w:bCs/>
              </w:rPr>
            </w:pPr>
            <w:r w:rsidRPr="00731788">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731788" w:rsidRDefault="00221E2C" w:rsidP="00221E2C">
            <w:pPr>
              <w:spacing w:after="0" w:line="240" w:lineRule="auto"/>
              <w:ind w:left="-57"/>
              <w:jc w:val="center"/>
              <w:rPr>
                <w:rFonts w:ascii="Times New Roman" w:eastAsia="Batang" w:hAnsi="Times New Roman" w:cs="Times New Roman"/>
              </w:rPr>
            </w:pPr>
            <w:r w:rsidRPr="00731788">
              <w:rPr>
                <w:rFonts w:ascii="Times New Roman" w:eastAsia="Batang" w:hAnsi="Times New Roman" w:cs="Times New Roman"/>
                <w:b/>
                <w:bCs/>
                <w:rtl/>
                <w:lang w:bidi="ar-IQ"/>
              </w:rPr>
              <w:t>مميزة</w:t>
            </w:r>
          </w:p>
        </w:tc>
      </w:tr>
      <w:tr w:rsidR="00221E2C" w:rsidRPr="00221E2C" w:rsidTr="00221E2C">
        <w:trPr>
          <w:trHeight w:val="16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1.35</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0.565</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bidi w:val="0"/>
              <w:spacing w:after="0" w:line="240" w:lineRule="auto"/>
              <w:rPr>
                <w:rFonts w:ascii="Times New Roman" w:eastAsia="Batang" w:hAnsi="Times New Roman" w:cs="Times New Roman"/>
                <w:b/>
                <w:bCs/>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spacing w:after="0" w:line="240" w:lineRule="auto"/>
              <w:ind w:left="-57" w:right="-327"/>
              <w:rPr>
                <w:rFonts w:ascii="Times New Roman" w:eastAsia="Batang" w:hAnsi="Times New Roman" w:cs="Times New Roman"/>
                <w:b/>
                <w:bCs/>
                <w:lang w:bidi="ar-IQ"/>
              </w:rPr>
            </w:pPr>
            <w:r w:rsidRPr="00731788">
              <w:rPr>
                <w:rFonts w:ascii="Times New Roman" w:eastAsia="Batang" w:hAnsi="Times New Roman" w:cs="Times New Roman"/>
                <w:b/>
                <w:bCs/>
                <w:lang w:bidi="ar-IQ"/>
              </w:rPr>
              <w:t>13</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1.084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lang w:bidi="ar-IQ"/>
              </w:rPr>
            </w:pPr>
            <w:r w:rsidRPr="00731788">
              <w:rPr>
                <w:rFonts w:ascii="Times New Roman" w:eastAsia="Calibri" w:hAnsi="Times New Roman" w:cs="Times New Roman"/>
                <w:b/>
                <w:bCs/>
                <w:color w:val="000000"/>
              </w:rPr>
              <w:t>18.326</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spacing w:after="0" w:line="240" w:lineRule="auto"/>
              <w:ind w:left="-57" w:right="-108"/>
              <w:jc w:val="center"/>
              <w:rPr>
                <w:rFonts w:ascii="Times New Roman" w:eastAsia="Batang" w:hAnsi="Times New Roman" w:cs="Times New Roman"/>
                <w:b/>
                <w:bCs/>
              </w:rPr>
            </w:pPr>
            <w:r w:rsidRPr="00731788">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spacing w:after="0" w:line="240" w:lineRule="auto"/>
              <w:ind w:left="-57"/>
              <w:jc w:val="center"/>
              <w:rPr>
                <w:rFonts w:ascii="Times New Roman" w:eastAsia="Batang" w:hAnsi="Times New Roman" w:cs="Times New Roman"/>
                <w:b/>
                <w:bCs/>
              </w:rPr>
            </w:pPr>
            <w:r w:rsidRPr="00731788">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731788" w:rsidRDefault="00221E2C" w:rsidP="00221E2C">
            <w:pPr>
              <w:spacing w:after="0" w:line="240" w:lineRule="auto"/>
              <w:ind w:left="-57"/>
              <w:jc w:val="center"/>
              <w:rPr>
                <w:rFonts w:ascii="Times New Roman" w:eastAsia="Batang" w:hAnsi="Times New Roman" w:cs="Times New Roman"/>
              </w:rPr>
            </w:pPr>
            <w:r w:rsidRPr="00731788">
              <w:rPr>
                <w:rFonts w:ascii="Times New Roman" w:eastAsia="Batang" w:hAnsi="Times New Roman" w:cs="Times New Roman"/>
                <w:b/>
                <w:bCs/>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bidi w:val="0"/>
              <w:spacing w:after="0" w:line="240" w:lineRule="auto"/>
              <w:rPr>
                <w:rFonts w:ascii="Times New Roman" w:eastAsia="Batang" w:hAnsi="Times New Roman" w:cs="Times New Roman"/>
                <w:b/>
                <w:bCs/>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b/>
                <w:bCs/>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rPr>
            </w:pPr>
          </w:p>
        </w:tc>
      </w:tr>
      <w:tr w:rsidR="00221E2C" w:rsidRPr="00221E2C" w:rsidTr="00221E2C">
        <w:trPr>
          <w:trHeight w:val="9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spacing w:after="0" w:line="240" w:lineRule="auto"/>
              <w:ind w:left="-57" w:right="-327"/>
              <w:rPr>
                <w:rFonts w:ascii="Times New Roman" w:eastAsia="Batang" w:hAnsi="Times New Roman" w:cs="Times New Roman"/>
                <w:b/>
                <w:bCs/>
                <w:lang w:bidi="ar-IQ"/>
              </w:rPr>
            </w:pPr>
            <w:r w:rsidRPr="00731788">
              <w:rPr>
                <w:rFonts w:ascii="Times New Roman" w:eastAsia="Batang" w:hAnsi="Times New Roman" w:cs="Times New Roman"/>
                <w:b/>
                <w:bCs/>
                <w:lang w:bidi="ar-IQ"/>
              </w:rPr>
              <w:t>14</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0.897</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lang w:bidi="ar-IQ"/>
              </w:rPr>
            </w:pPr>
            <w:r w:rsidRPr="00731788">
              <w:rPr>
                <w:rFonts w:ascii="Times New Roman" w:eastAsia="Calibri" w:hAnsi="Times New Roman" w:cs="Times New Roman"/>
                <w:b/>
                <w:bCs/>
                <w:color w:val="000000"/>
              </w:rPr>
              <w:t>21.423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spacing w:after="0" w:line="240" w:lineRule="auto"/>
              <w:ind w:left="-57" w:right="-108"/>
              <w:jc w:val="center"/>
              <w:rPr>
                <w:rFonts w:ascii="Times New Roman" w:eastAsia="Batang" w:hAnsi="Times New Roman" w:cs="Times New Roman"/>
                <w:b/>
                <w:bCs/>
              </w:rPr>
            </w:pPr>
            <w:r w:rsidRPr="00731788">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spacing w:after="0" w:line="240" w:lineRule="auto"/>
              <w:ind w:left="-57"/>
              <w:jc w:val="center"/>
              <w:rPr>
                <w:rFonts w:ascii="Times New Roman" w:eastAsia="Batang" w:hAnsi="Times New Roman" w:cs="Times New Roman"/>
                <w:b/>
                <w:bCs/>
                <w:lang w:bidi="ar-IQ"/>
              </w:rPr>
            </w:pPr>
            <w:r w:rsidRPr="00731788">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731788" w:rsidRDefault="00221E2C" w:rsidP="00221E2C">
            <w:pPr>
              <w:spacing w:after="0" w:line="240" w:lineRule="auto"/>
              <w:ind w:left="-57"/>
              <w:jc w:val="center"/>
              <w:rPr>
                <w:rFonts w:ascii="Times New Roman" w:eastAsia="Batang" w:hAnsi="Times New Roman" w:cs="Times New Roman"/>
              </w:rPr>
            </w:pPr>
            <w:r w:rsidRPr="00731788">
              <w:rPr>
                <w:rFonts w:ascii="Times New Roman" w:eastAsia="Batang" w:hAnsi="Times New Roman" w:cs="Times New Roman"/>
                <w:b/>
                <w:bCs/>
                <w:rtl/>
                <w:lang w:bidi="ar-IQ"/>
              </w:rPr>
              <w:t>مميزة</w:t>
            </w:r>
          </w:p>
        </w:tc>
      </w:tr>
      <w:tr w:rsidR="00221E2C" w:rsidRPr="00221E2C" w:rsidTr="00221E2C">
        <w:trPr>
          <w:trHeight w:val="5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b/>
                <w:bCs/>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0.494</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bidi w:val="0"/>
              <w:spacing w:after="0" w:line="240" w:lineRule="auto"/>
              <w:rPr>
                <w:rFonts w:ascii="Times New Roman" w:eastAsia="Batang" w:hAnsi="Times New Roman" w:cs="Times New Roman"/>
                <w:b/>
                <w:bCs/>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85552E">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rPr>
            </w:pPr>
          </w:p>
        </w:tc>
      </w:tr>
      <w:tr w:rsidR="00221E2C" w:rsidRPr="00221E2C" w:rsidTr="00221E2C">
        <w:trPr>
          <w:trHeight w:val="11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731788" w:rsidRDefault="00221E2C" w:rsidP="00221E2C">
            <w:pPr>
              <w:spacing w:after="0" w:line="240" w:lineRule="auto"/>
              <w:ind w:left="-57" w:right="-327"/>
              <w:rPr>
                <w:rFonts w:ascii="Times New Roman" w:eastAsia="Batang" w:hAnsi="Times New Roman" w:cs="Times New Roman"/>
                <w:b/>
                <w:bCs/>
                <w:lang w:bidi="ar-IQ"/>
              </w:rPr>
            </w:pPr>
            <w:r w:rsidRPr="00731788">
              <w:rPr>
                <w:rFonts w:ascii="Times New Roman" w:eastAsia="Batang" w:hAnsi="Times New Roman" w:cs="Times New Roman"/>
                <w:b/>
                <w:bCs/>
                <w:lang w:bidi="ar-IQ"/>
              </w:rPr>
              <w:t>15</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0.959</w:t>
            </w:r>
          </w:p>
        </w:tc>
        <w:tc>
          <w:tcPr>
            <w:tcW w:w="99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731788"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lang w:bidi="ar-IQ"/>
              </w:rPr>
            </w:pPr>
            <w:r w:rsidRPr="00731788">
              <w:rPr>
                <w:rFonts w:ascii="Times New Roman" w:eastAsia="Calibri" w:hAnsi="Times New Roman" w:cs="Times New Roman"/>
                <w:b/>
                <w:bCs/>
                <w:color w:val="000000"/>
              </w:rPr>
              <w:t>20.775</w:t>
            </w:r>
          </w:p>
        </w:tc>
        <w:tc>
          <w:tcPr>
            <w:tcW w:w="880"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731788" w:rsidRDefault="00221E2C" w:rsidP="0085552E">
            <w:pPr>
              <w:spacing w:after="0" w:line="240" w:lineRule="auto"/>
              <w:ind w:left="-57" w:right="-108"/>
              <w:jc w:val="center"/>
              <w:rPr>
                <w:rFonts w:ascii="Times New Roman" w:eastAsia="Batang" w:hAnsi="Times New Roman" w:cs="Times New Roman"/>
                <w:b/>
                <w:bCs/>
              </w:rPr>
            </w:pPr>
            <w:r w:rsidRPr="00731788">
              <w:rPr>
                <w:rFonts w:ascii="Times New Roman" w:eastAsia="Batang" w:hAnsi="Times New Roman" w:cs="Times New Roman"/>
                <w:b/>
                <w:bCs/>
                <w:color w:val="000000"/>
              </w:rPr>
              <w:t>0.000</w:t>
            </w:r>
          </w:p>
        </w:tc>
        <w:tc>
          <w:tcPr>
            <w:tcW w:w="821"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731788" w:rsidRDefault="00221E2C" w:rsidP="00221E2C">
            <w:pPr>
              <w:spacing w:after="0" w:line="240" w:lineRule="auto"/>
              <w:ind w:left="-57"/>
              <w:jc w:val="center"/>
              <w:rPr>
                <w:rFonts w:ascii="Times New Roman" w:eastAsia="Batang" w:hAnsi="Times New Roman" w:cs="Times New Roman"/>
                <w:b/>
                <w:bCs/>
                <w:lang w:bidi="ar-IQ"/>
              </w:rPr>
            </w:pPr>
            <w:r w:rsidRPr="00731788">
              <w:rPr>
                <w:rFonts w:ascii="Times New Roman" w:eastAsia="Batang" w:hAnsi="Times New Roman" w:cs="Times New Roman"/>
                <w:b/>
                <w:bCs/>
                <w:rtl/>
                <w:lang w:bidi="ar-IQ"/>
              </w:rPr>
              <w:t>دال</w:t>
            </w:r>
          </w:p>
        </w:tc>
        <w:tc>
          <w:tcPr>
            <w:tcW w:w="729" w:type="dxa"/>
            <w:vMerge w:val="restart"/>
            <w:tcBorders>
              <w:top w:val="double" w:sz="4" w:space="0" w:color="auto"/>
              <w:left w:val="double" w:sz="4" w:space="0" w:color="auto"/>
              <w:bottom w:val="thinThickSmallGap" w:sz="18" w:space="0" w:color="auto"/>
              <w:right w:val="thinThickSmallGap" w:sz="18" w:space="0" w:color="auto"/>
            </w:tcBorders>
            <w:vAlign w:val="center"/>
            <w:hideMark/>
          </w:tcPr>
          <w:p w:rsidR="00221E2C" w:rsidRPr="00731788" w:rsidRDefault="00221E2C" w:rsidP="00221E2C">
            <w:pPr>
              <w:spacing w:after="0" w:line="240" w:lineRule="auto"/>
              <w:ind w:left="-57"/>
              <w:jc w:val="center"/>
              <w:rPr>
                <w:rFonts w:ascii="Times New Roman" w:eastAsia="Batang" w:hAnsi="Times New Roman" w:cs="Times New Roman"/>
              </w:rPr>
            </w:pPr>
            <w:r w:rsidRPr="00731788">
              <w:rPr>
                <w:rFonts w:ascii="Times New Roman" w:eastAsia="Batang" w:hAnsi="Times New Roman" w:cs="Times New Roman"/>
                <w:b/>
                <w:bCs/>
                <w:rtl/>
                <w:lang w:bidi="ar-IQ"/>
              </w:rPr>
              <w:t>مميزة</w:t>
            </w:r>
          </w:p>
        </w:tc>
      </w:tr>
      <w:tr w:rsidR="00221E2C" w:rsidRPr="00731788" w:rsidTr="00731788">
        <w:trPr>
          <w:trHeight w:val="209"/>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rtl/>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1.23</w:t>
            </w:r>
          </w:p>
        </w:tc>
        <w:tc>
          <w:tcPr>
            <w:tcW w:w="1134"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0.425</w:t>
            </w:r>
          </w:p>
        </w:tc>
        <w:tc>
          <w:tcPr>
            <w:tcW w:w="99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731788" w:rsidRDefault="00221E2C" w:rsidP="0085552E">
            <w:pPr>
              <w:bidi w:val="0"/>
              <w:spacing w:after="0" w:line="240" w:lineRule="auto"/>
              <w:rPr>
                <w:rFonts w:ascii="Times New Roman" w:eastAsia="Batang" w:hAnsi="Times New Roman" w:cs="Times New Roman"/>
                <w:b/>
                <w:bCs/>
                <w:lang w:bidi="ar-IQ"/>
              </w:rPr>
            </w:pPr>
          </w:p>
        </w:tc>
        <w:tc>
          <w:tcPr>
            <w:tcW w:w="880"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731788" w:rsidRDefault="00221E2C" w:rsidP="0085552E">
            <w:pPr>
              <w:bidi w:val="0"/>
              <w:spacing w:after="0" w:line="240" w:lineRule="auto"/>
              <w:rPr>
                <w:rFonts w:ascii="Times New Roman" w:eastAsia="Batang" w:hAnsi="Times New Roman" w:cs="Times New Roman"/>
                <w:b/>
                <w:bCs/>
              </w:rPr>
            </w:pPr>
          </w:p>
        </w:tc>
        <w:tc>
          <w:tcPr>
            <w:tcW w:w="821"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b/>
                <w:bCs/>
                <w:lang w:bidi="ar-IQ"/>
              </w:rPr>
            </w:pPr>
          </w:p>
        </w:tc>
        <w:tc>
          <w:tcPr>
            <w:tcW w:w="729" w:type="dxa"/>
            <w:vMerge/>
            <w:tcBorders>
              <w:top w:val="double" w:sz="4" w:space="0" w:color="auto"/>
              <w:left w:val="double" w:sz="4" w:space="0" w:color="auto"/>
              <w:bottom w:val="thinThickSmallGap" w:sz="18" w:space="0" w:color="auto"/>
              <w:right w:val="thinThickSmallGap" w:sz="18" w:space="0" w:color="auto"/>
            </w:tcBorders>
            <w:vAlign w:val="center"/>
            <w:hideMark/>
          </w:tcPr>
          <w:p w:rsidR="00221E2C" w:rsidRPr="00731788" w:rsidRDefault="00221E2C" w:rsidP="00221E2C">
            <w:pPr>
              <w:bidi w:val="0"/>
              <w:spacing w:after="0" w:line="240" w:lineRule="auto"/>
              <w:rPr>
                <w:rFonts w:ascii="Times New Roman" w:eastAsia="Batang" w:hAnsi="Times New Roman" w:cs="Times New Roman"/>
              </w:rPr>
            </w:pPr>
          </w:p>
        </w:tc>
      </w:tr>
      <w:tr w:rsidR="00221E2C" w:rsidRPr="00221E2C" w:rsidTr="00221E2C">
        <w:trPr>
          <w:trHeight w:val="110"/>
        </w:trPr>
        <w:tc>
          <w:tcPr>
            <w:tcW w:w="731" w:type="dxa"/>
            <w:vMerge w:val="restart"/>
            <w:tcBorders>
              <w:top w:val="thinThickSmallGap" w:sz="18" w:space="0" w:color="auto"/>
              <w:left w:val="thinThickSmallGap" w:sz="18" w:space="0" w:color="auto"/>
              <w:bottom w:val="thinThickSmallGap" w:sz="18" w:space="0" w:color="auto"/>
              <w:right w:val="double" w:sz="4" w:space="0" w:color="auto"/>
            </w:tcBorders>
            <w:textDirection w:val="btLr"/>
            <w:vAlign w:val="center"/>
            <w:hideMark/>
          </w:tcPr>
          <w:p w:rsidR="00221E2C" w:rsidRPr="00221E2C" w:rsidRDefault="00221E2C" w:rsidP="00221E2C">
            <w:pPr>
              <w:spacing w:after="0" w:line="240" w:lineRule="auto"/>
              <w:ind w:left="-57" w:right="-327"/>
              <w:jc w:val="center"/>
              <w:rPr>
                <w:rFonts w:ascii="Calibri" w:eastAsia="Batang" w:hAnsi="Calibri" w:cs="Arial"/>
                <w:b/>
                <w:bCs/>
                <w:sz w:val="24"/>
                <w:szCs w:val="24"/>
                <w:lang w:bidi="ar-IQ"/>
              </w:rPr>
            </w:pPr>
            <w:r w:rsidRPr="00221E2C">
              <w:rPr>
                <w:rFonts w:ascii="Simplified Arabic" w:eastAsia="Batang" w:hAnsi="Simplified Arabic" w:cs="Simplified Arabic"/>
                <w:sz w:val="28"/>
                <w:szCs w:val="28"/>
                <w:rtl/>
                <w:lang w:bidi="ar-IQ"/>
              </w:rPr>
              <w:t>جودة المنهاج التعليمي</w:t>
            </w:r>
          </w:p>
        </w:tc>
        <w:tc>
          <w:tcPr>
            <w:tcW w:w="52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w:t>
            </w:r>
          </w:p>
        </w:tc>
        <w:tc>
          <w:tcPr>
            <w:tcW w:w="56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4.31</w:t>
            </w:r>
          </w:p>
        </w:tc>
        <w:tc>
          <w:tcPr>
            <w:tcW w:w="1134"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0.926</w:t>
            </w:r>
          </w:p>
        </w:tc>
        <w:tc>
          <w:tcPr>
            <w:tcW w:w="99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sz w:val="24"/>
                <w:szCs w:val="24"/>
                <w:rtl/>
                <w:lang w:bidi="ar-IQ"/>
              </w:rPr>
            </w:pPr>
            <w:r w:rsidRPr="00221E2C">
              <w:rPr>
                <w:rFonts w:ascii="Times New Roman" w:eastAsia="Calibri" w:hAnsi="Times New Roman" w:cs="Times New Roman"/>
                <w:b/>
                <w:bCs/>
                <w:color w:val="000000"/>
                <w:sz w:val="24"/>
                <w:szCs w:val="24"/>
              </w:rPr>
              <w:t>16.974</w:t>
            </w:r>
          </w:p>
        </w:tc>
        <w:tc>
          <w:tcPr>
            <w:tcW w:w="880"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7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rtl/>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1.38</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0.761</w:t>
            </w:r>
          </w:p>
        </w:tc>
        <w:tc>
          <w:tcPr>
            <w:tcW w:w="99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lang w:bidi="ar-IQ"/>
              </w:rPr>
            </w:pPr>
          </w:p>
        </w:tc>
        <w:tc>
          <w:tcPr>
            <w:tcW w:w="880"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12"/>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2</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20.593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17"/>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1.46</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0.582</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3</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0.824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2"/>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23.602</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2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1.31</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0.468</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4</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4.33</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2"/>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21.295</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0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1.21</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0.41</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85552E">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0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5</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85552E">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85552E">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w:t>
            </w:r>
          </w:p>
        </w:tc>
        <w:tc>
          <w:tcPr>
            <w:tcW w:w="99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85552E">
            <w:pPr>
              <w:autoSpaceDE w:val="0"/>
              <w:autoSpaceDN w:val="0"/>
              <w:adjustRightInd w:val="0"/>
              <w:spacing w:after="0" w:line="240" w:lineRule="auto"/>
              <w:ind w:left="-57" w:right="-102"/>
              <w:jc w:val="center"/>
              <w:rPr>
                <w:rFonts w:ascii="Times New Roman" w:eastAsia="Batang" w:hAnsi="Times New Roman" w:cs="Times New Roman"/>
                <w:b/>
                <w:bCs/>
                <w:sz w:val="24"/>
                <w:szCs w:val="24"/>
                <w:rtl/>
                <w:lang w:bidi="ar-IQ"/>
              </w:rPr>
            </w:pPr>
            <w:r w:rsidRPr="00221E2C">
              <w:rPr>
                <w:rFonts w:ascii="Times New Roman" w:eastAsia="Calibri" w:hAnsi="Times New Roman" w:cs="Times New Roman"/>
                <w:b/>
                <w:bCs/>
                <w:color w:val="000000"/>
                <w:sz w:val="24"/>
                <w:szCs w:val="24"/>
              </w:rPr>
              <w:t>23.15</w:t>
            </w:r>
          </w:p>
        </w:tc>
        <w:tc>
          <w:tcPr>
            <w:tcW w:w="880"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85552E">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tl/>
                <w:lang w:bidi="ar-IQ"/>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59"/>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Calibri" w:eastAsia="Batang" w:hAnsi="Calibri" w:cs="Arial"/>
                <w:b/>
                <w:bCs/>
                <w:sz w:val="24"/>
                <w:szCs w:val="24"/>
                <w:lang w:bidi="ar-IQ"/>
              </w:rPr>
            </w:pPr>
          </w:p>
        </w:tc>
        <w:tc>
          <w:tcPr>
            <w:tcW w:w="52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rtl/>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1.29</w:t>
            </w:r>
          </w:p>
        </w:tc>
        <w:tc>
          <w:tcPr>
            <w:tcW w:w="1134"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0.459</w:t>
            </w:r>
          </w:p>
        </w:tc>
        <w:tc>
          <w:tcPr>
            <w:tcW w:w="99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bl>
    <w:p w:rsidR="00221E2C" w:rsidRPr="00221E2C" w:rsidRDefault="00221E2C" w:rsidP="00382697">
      <w:pPr>
        <w:tabs>
          <w:tab w:val="left" w:pos="2760"/>
        </w:tabs>
        <w:autoSpaceDE w:val="0"/>
        <w:autoSpaceDN w:val="0"/>
        <w:bidi w:val="0"/>
        <w:adjustRightInd w:val="0"/>
        <w:spacing w:after="0" w:line="400" w:lineRule="atLeast"/>
        <w:rPr>
          <w:rFonts w:ascii="Times New Roman" w:eastAsia="Calibri" w:hAnsi="Times New Roman" w:cs="Times New Roman"/>
          <w:sz w:val="24"/>
          <w:szCs w:val="24"/>
        </w:rPr>
      </w:pPr>
    </w:p>
    <w:tbl>
      <w:tblPr>
        <w:bidiVisual/>
        <w:tblW w:w="8640" w:type="dxa"/>
        <w:tblInd w:w="334" w:type="dxa"/>
        <w:tblBorders>
          <w:top w:val="single" w:sz="4" w:space="0" w:color="auto"/>
        </w:tblBorders>
        <w:tblLayout w:type="fixed"/>
        <w:tblLook w:val="04A0" w:firstRow="1" w:lastRow="0" w:firstColumn="1" w:lastColumn="0" w:noHBand="0" w:noVBand="1"/>
      </w:tblPr>
      <w:tblGrid>
        <w:gridCol w:w="731"/>
        <w:gridCol w:w="523"/>
        <w:gridCol w:w="567"/>
        <w:gridCol w:w="1276"/>
        <w:gridCol w:w="991"/>
        <w:gridCol w:w="1133"/>
        <w:gridCol w:w="992"/>
        <w:gridCol w:w="879"/>
        <w:gridCol w:w="820"/>
        <w:gridCol w:w="728"/>
      </w:tblGrid>
      <w:tr w:rsidR="00221E2C" w:rsidRPr="00221E2C" w:rsidTr="00221E2C">
        <w:trPr>
          <w:cantSplit/>
          <w:trHeight w:val="905"/>
        </w:trPr>
        <w:tc>
          <w:tcPr>
            <w:tcW w:w="731" w:type="dxa"/>
            <w:tcBorders>
              <w:top w:val="thinThickSmallGap" w:sz="18" w:space="0" w:color="auto"/>
              <w:left w:val="thinThickSmallGap" w:sz="12" w:space="0" w:color="auto"/>
              <w:bottom w:val="thinThickSmallGap" w:sz="18" w:space="0" w:color="auto"/>
              <w:right w:val="double" w:sz="4" w:space="0" w:color="auto"/>
            </w:tcBorders>
            <w:shd w:val="clear" w:color="auto" w:fill="FFD966" w:themeFill="accent4" w:themeFillTint="99"/>
            <w:textDirection w:val="btLr"/>
            <w:vAlign w:val="center"/>
            <w:hideMark/>
          </w:tcPr>
          <w:p w:rsidR="00221E2C" w:rsidRPr="00382697" w:rsidRDefault="00221E2C" w:rsidP="00221E2C">
            <w:pPr>
              <w:spacing w:after="0" w:line="240" w:lineRule="auto"/>
              <w:ind w:left="-57" w:right="113"/>
              <w:jc w:val="center"/>
              <w:rPr>
                <w:rFonts w:ascii="Calibri" w:eastAsia="Batang" w:hAnsi="Calibri" w:cs="Simplified Arabic"/>
                <w:b/>
                <w:bCs/>
                <w:sz w:val="24"/>
                <w:szCs w:val="24"/>
                <w:rtl/>
                <w:lang w:bidi="ar-IQ"/>
              </w:rPr>
            </w:pPr>
            <w:r w:rsidRPr="00382697">
              <w:rPr>
                <w:rFonts w:ascii="Calibri" w:eastAsia="Batang" w:hAnsi="Calibri" w:cs="Simplified Arabic"/>
                <w:b/>
                <w:bCs/>
                <w:sz w:val="24"/>
                <w:szCs w:val="24"/>
                <w:rtl/>
                <w:lang w:bidi="ar-IQ"/>
              </w:rPr>
              <w:t>المجال</w:t>
            </w:r>
          </w:p>
        </w:tc>
        <w:tc>
          <w:tcPr>
            <w:tcW w:w="523"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textDirection w:val="btLr"/>
            <w:vAlign w:val="center"/>
            <w:hideMark/>
          </w:tcPr>
          <w:p w:rsidR="00221E2C" w:rsidRPr="00382697" w:rsidRDefault="00221E2C" w:rsidP="00221E2C">
            <w:pPr>
              <w:spacing w:after="0" w:line="240" w:lineRule="auto"/>
              <w:ind w:left="-57" w:right="113"/>
              <w:jc w:val="center"/>
              <w:rPr>
                <w:rFonts w:ascii="Calibri" w:eastAsia="Batang" w:hAnsi="Calibri" w:cs="Simplified Arabic"/>
                <w:b/>
                <w:bCs/>
                <w:sz w:val="24"/>
                <w:szCs w:val="24"/>
                <w:rtl/>
                <w:lang w:bidi="ar-IQ"/>
              </w:rPr>
            </w:pPr>
            <w:r w:rsidRPr="00382697">
              <w:rPr>
                <w:rFonts w:ascii="Calibri" w:eastAsia="Batang" w:hAnsi="Calibri" w:cs="Simplified Arabic"/>
                <w:b/>
                <w:bCs/>
                <w:sz w:val="24"/>
                <w:szCs w:val="24"/>
                <w:rtl/>
                <w:lang w:bidi="ar-IQ"/>
              </w:rPr>
              <w:t>الفقرات</w:t>
            </w:r>
          </w:p>
        </w:tc>
        <w:tc>
          <w:tcPr>
            <w:tcW w:w="567"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382697" w:rsidRDefault="00221E2C" w:rsidP="00221E2C">
            <w:pPr>
              <w:spacing w:after="0" w:line="240" w:lineRule="auto"/>
              <w:ind w:left="-57"/>
              <w:jc w:val="center"/>
              <w:rPr>
                <w:rFonts w:ascii="Calibri" w:eastAsia="Batang" w:hAnsi="Calibri" w:cs="Simplified Arabic"/>
                <w:b/>
                <w:bCs/>
                <w:sz w:val="24"/>
                <w:szCs w:val="24"/>
                <w:lang w:bidi="ar-IQ"/>
              </w:rPr>
            </w:pPr>
            <w:r w:rsidRPr="00382697">
              <w:rPr>
                <w:rFonts w:ascii="Calibri" w:eastAsia="Batang" w:hAnsi="Calibri" w:cs="Simplified Arabic"/>
                <w:b/>
                <w:bCs/>
                <w:sz w:val="24"/>
                <w:szCs w:val="24"/>
                <w:rtl/>
                <w:lang w:bidi="ar-IQ"/>
              </w:rPr>
              <w:t>ن</w:t>
            </w:r>
          </w:p>
        </w:tc>
        <w:tc>
          <w:tcPr>
            <w:tcW w:w="1277"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382697" w:rsidRDefault="00221E2C" w:rsidP="00221E2C">
            <w:pPr>
              <w:spacing w:after="0" w:line="240" w:lineRule="auto"/>
              <w:ind w:left="-57"/>
              <w:jc w:val="center"/>
              <w:rPr>
                <w:rFonts w:ascii="Calibri" w:eastAsia="Batang" w:hAnsi="Calibri" w:cs="Simplified Arabic"/>
                <w:b/>
                <w:bCs/>
                <w:sz w:val="24"/>
                <w:szCs w:val="24"/>
                <w:rtl/>
                <w:lang w:bidi="ar-IQ"/>
              </w:rPr>
            </w:pPr>
            <w:r w:rsidRPr="00382697">
              <w:rPr>
                <w:rFonts w:ascii="Calibri" w:eastAsia="Batang" w:hAnsi="Calibri" w:cs="Simplified Arabic"/>
                <w:b/>
                <w:bCs/>
                <w:sz w:val="24"/>
                <w:szCs w:val="24"/>
                <w:rtl/>
                <w:lang w:bidi="ar-IQ"/>
              </w:rPr>
              <w:t xml:space="preserve">المجموعة </w:t>
            </w:r>
          </w:p>
        </w:tc>
        <w:tc>
          <w:tcPr>
            <w:tcW w:w="992"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382697" w:rsidRDefault="00221E2C" w:rsidP="00221E2C">
            <w:pPr>
              <w:spacing w:after="0" w:line="240" w:lineRule="auto"/>
              <w:ind w:left="-57"/>
              <w:jc w:val="center"/>
              <w:rPr>
                <w:rFonts w:ascii="Calibri" w:eastAsia="Batang" w:hAnsi="Calibri" w:cs="Simplified Arabic"/>
                <w:b/>
                <w:bCs/>
                <w:sz w:val="24"/>
                <w:szCs w:val="24"/>
                <w:rtl/>
                <w:lang w:bidi="ar-IQ"/>
              </w:rPr>
            </w:pPr>
            <w:r w:rsidRPr="00382697">
              <w:rPr>
                <w:rFonts w:ascii="Calibri" w:eastAsia="Batang" w:hAnsi="Calibri" w:cs="Simplified Arabic"/>
                <w:b/>
                <w:bCs/>
                <w:sz w:val="24"/>
                <w:szCs w:val="24"/>
                <w:rtl/>
                <w:lang w:bidi="ar-IQ"/>
              </w:rPr>
              <w:t>سَ</w:t>
            </w:r>
          </w:p>
        </w:tc>
        <w:tc>
          <w:tcPr>
            <w:tcW w:w="1134"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382697" w:rsidRDefault="00221E2C" w:rsidP="00221E2C">
            <w:pPr>
              <w:spacing w:after="0" w:line="240" w:lineRule="auto"/>
              <w:ind w:left="-57"/>
              <w:jc w:val="center"/>
              <w:rPr>
                <w:rFonts w:ascii="Calibri" w:eastAsia="Batang" w:hAnsi="Calibri" w:cs="Simplified Arabic"/>
                <w:b/>
                <w:bCs/>
                <w:sz w:val="24"/>
                <w:szCs w:val="24"/>
                <w:rtl/>
                <w:lang w:bidi="ar-IQ"/>
              </w:rPr>
            </w:pPr>
            <w:r w:rsidRPr="00382697">
              <w:rPr>
                <w:rFonts w:ascii="Calibri" w:eastAsia="Batang" w:hAnsi="Calibri" w:cs="Simplified Arabic"/>
                <w:b/>
                <w:bCs/>
                <w:sz w:val="24"/>
                <w:szCs w:val="24"/>
                <w:u w:val="single"/>
                <w:rtl/>
                <w:lang w:bidi="ar-IQ"/>
              </w:rPr>
              <w:t>+</w:t>
            </w:r>
            <w:r w:rsidRPr="00382697">
              <w:rPr>
                <w:rFonts w:ascii="Calibri" w:eastAsia="Batang" w:hAnsi="Calibri" w:cs="Simplified Arabic"/>
                <w:b/>
                <w:bCs/>
                <w:sz w:val="24"/>
                <w:szCs w:val="24"/>
                <w:rtl/>
                <w:lang w:bidi="ar-IQ"/>
              </w:rPr>
              <w:t xml:space="preserve"> ع</w:t>
            </w:r>
          </w:p>
        </w:tc>
        <w:tc>
          <w:tcPr>
            <w:tcW w:w="993"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382697" w:rsidRDefault="00221E2C" w:rsidP="00221E2C">
            <w:pPr>
              <w:spacing w:after="0" w:line="240" w:lineRule="auto"/>
              <w:ind w:left="-57"/>
              <w:jc w:val="center"/>
              <w:rPr>
                <w:rFonts w:ascii="Calibri" w:eastAsia="Batang" w:hAnsi="Calibri" w:cs="Simplified Arabic"/>
                <w:b/>
                <w:bCs/>
                <w:sz w:val="24"/>
                <w:szCs w:val="24"/>
                <w:lang w:bidi="ar-IQ"/>
              </w:rPr>
            </w:pPr>
            <w:r w:rsidRPr="00382697">
              <w:rPr>
                <w:rFonts w:ascii="Calibri" w:eastAsia="Batang" w:hAnsi="Calibri" w:cs="Simplified Arabic"/>
                <w:b/>
                <w:bCs/>
                <w:sz w:val="24"/>
                <w:szCs w:val="24"/>
                <w:rtl/>
                <w:lang w:bidi="ar-IQ"/>
              </w:rPr>
              <w:t>(ت) المحسوبة</w:t>
            </w:r>
          </w:p>
        </w:tc>
        <w:tc>
          <w:tcPr>
            <w:tcW w:w="880"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382697" w:rsidRDefault="00221E2C" w:rsidP="00221E2C">
            <w:pPr>
              <w:spacing w:after="0" w:line="240" w:lineRule="auto"/>
              <w:ind w:left="-57"/>
              <w:jc w:val="center"/>
              <w:rPr>
                <w:rFonts w:ascii="Calibri" w:eastAsia="Batang" w:hAnsi="Calibri" w:cs="Arial"/>
                <w:b/>
                <w:bCs/>
                <w:sz w:val="24"/>
                <w:szCs w:val="24"/>
                <w:lang w:bidi="ar-IQ"/>
              </w:rPr>
            </w:pPr>
            <w:r w:rsidRPr="00382697">
              <w:rPr>
                <w:rFonts w:ascii="Calibri" w:eastAsia="Batang" w:hAnsi="Calibri" w:cs="Arial"/>
                <w:b/>
                <w:bCs/>
                <w:sz w:val="24"/>
                <w:szCs w:val="24"/>
                <w:rtl/>
                <w:lang w:bidi="ar-IQ"/>
              </w:rPr>
              <w:t xml:space="preserve">درجة </w:t>
            </w:r>
            <w:r w:rsidRPr="00382697">
              <w:rPr>
                <w:rFonts w:ascii="Times New Roman" w:eastAsia="Batang" w:hAnsi="Times New Roman" w:cs="Times New Roman"/>
                <w:b/>
                <w:bCs/>
                <w:sz w:val="24"/>
                <w:szCs w:val="24"/>
                <w:lang w:bidi="ar-IQ"/>
              </w:rPr>
              <w:t>(Sig)</w:t>
            </w:r>
          </w:p>
        </w:tc>
        <w:tc>
          <w:tcPr>
            <w:tcW w:w="821"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382697" w:rsidRDefault="00221E2C" w:rsidP="00221E2C">
            <w:pPr>
              <w:spacing w:after="0" w:line="240" w:lineRule="auto"/>
              <w:ind w:left="-57"/>
              <w:jc w:val="center"/>
              <w:rPr>
                <w:rFonts w:ascii="Calibri" w:eastAsia="Batang" w:hAnsi="Calibri" w:cs="Simplified Arabic"/>
                <w:b/>
                <w:bCs/>
                <w:sz w:val="24"/>
                <w:szCs w:val="24"/>
                <w:lang w:bidi="ar-IQ"/>
              </w:rPr>
            </w:pPr>
            <w:r w:rsidRPr="00382697">
              <w:rPr>
                <w:rFonts w:ascii="Calibri" w:eastAsia="Batang" w:hAnsi="Calibri" w:cs="Simplified Arabic"/>
                <w:b/>
                <w:bCs/>
                <w:sz w:val="24"/>
                <w:szCs w:val="24"/>
                <w:rtl/>
                <w:lang w:bidi="ar-IQ"/>
              </w:rPr>
              <w:t>الدلالة</w:t>
            </w:r>
          </w:p>
        </w:tc>
        <w:tc>
          <w:tcPr>
            <w:tcW w:w="729"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382697" w:rsidRDefault="00221E2C" w:rsidP="00221E2C">
            <w:pPr>
              <w:spacing w:after="0" w:line="240" w:lineRule="auto"/>
              <w:ind w:left="-57"/>
              <w:jc w:val="center"/>
              <w:rPr>
                <w:rFonts w:ascii="Calibri" w:eastAsia="Batang" w:hAnsi="Calibri" w:cs="Simplified Arabic"/>
                <w:b/>
                <w:bCs/>
                <w:sz w:val="24"/>
                <w:szCs w:val="24"/>
                <w:rtl/>
                <w:lang w:bidi="ar-IQ"/>
              </w:rPr>
            </w:pPr>
            <w:r w:rsidRPr="00382697">
              <w:rPr>
                <w:rFonts w:ascii="Calibri" w:eastAsia="Batang" w:hAnsi="Calibri" w:cs="Simplified Arabic"/>
                <w:b/>
                <w:bCs/>
                <w:sz w:val="24"/>
                <w:szCs w:val="24"/>
                <w:rtl/>
                <w:lang w:bidi="ar-IQ"/>
              </w:rPr>
              <w:t>التمييز</w:t>
            </w:r>
          </w:p>
        </w:tc>
      </w:tr>
      <w:tr w:rsidR="00221E2C" w:rsidRPr="00221E2C" w:rsidTr="00221E2C">
        <w:trPr>
          <w:trHeight w:val="211"/>
        </w:trPr>
        <w:tc>
          <w:tcPr>
            <w:tcW w:w="731" w:type="dxa"/>
            <w:vMerge w:val="restart"/>
            <w:tcBorders>
              <w:top w:val="thinThickSmallGap" w:sz="18" w:space="0" w:color="auto"/>
              <w:left w:val="thinThickSmallGap" w:sz="18" w:space="0" w:color="auto"/>
              <w:bottom w:val="thinThickSmallGap" w:sz="18" w:space="0" w:color="auto"/>
              <w:right w:val="double" w:sz="4" w:space="0" w:color="auto"/>
            </w:tcBorders>
            <w:textDirection w:val="btLr"/>
            <w:vAlign w:val="center"/>
            <w:hideMark/>
          </w:tcPr>
          <w:p w:rsidR="00221E2C" w:rsidRPr="00221E2C" w:rsidRDefault="00221E2C" w:rsidP="00221E2C">
            <w:pPr>
              <w:spacing w:after="0" w:line="240" w:lineRule="auto"/>
              <w:ind w:left="-57" w:right="-327"/>
              <w:jc w:val="center"/>
              <w:rPr>
                <w:rFonts w:ascii="Times New Roman" w:eastAsia="Batang" w:hAnsi="Times New Roman" w:cs="Times New Roman"/>
                <w:b/>
                <w:bCs/>
                <w:sz w:val="24"/>
                <w:szCs w:val="24"/>
                <w:lang w:bidi="ar-IQ"/>
              </w:rPr>
            </w:pPr>
            <w:r w:rsidRPr="00221E2C">
              <w:rPr>
                <w:rFonts w:ascii="Simplified Arabic" w:eastAsia="Batang" w:hAnsi="Simplified Arabic" w:cs="Simplified Arabic"/>
                <w:sz w:val="28"/>
                <w:szCs w:val="28"/>
                <w:rtl/>
                <w:lang w:bidi="ar-IQ"/>
              </w:rPr>
              <w:t>تابع لجودة المنهاج التعليمي</w:t>
            </w:r>
          </w:p>
        </w:tc>
        <w:tc>
          <w:tcPr>
            <w:tcW w:w="52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6</w:t>
            </w:r>
          </w:p>
        </w:tc>
        <w:tc>
          <w:tcPr>
            <w:tcW w:w="56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221E2C">
            <w:pPr>
              <w:spacing w:after="0" w:line="240" w:lineRule="auto"/>
              <w:ind w:left="-57"/>
              <w:jc w:val="center"/>
              <w:rPr>
                <w:rFonts w:ascii="Times New Roman" w:eastAsia="Batang" w:hAnsi="Times New Roman" w:cs="Times New Roman"/>
                <w:b/>
                <w:bCs/>
                <w:sz w:val="20"/>
                <w:szCs w:val="20"/>
              </w:rPr>
            </w:pPr>
            <w:r w:rsidRPr="0085552E">
              <w:rPr>
                <w:rFonts w:ascii="Times New Roman" w:eastAsia="Batang" w:hAnsi="Times New Roman" w:cs="Times New Roman"/>
                <w:b/>
                <w:bCs/>
                <w:sz w:val="20"/>
                <w:szCs w:val="20"/>
              </w:rPr>
              <w:t>48</w:t>
            </w:r>
          </w:p>
        </w:tc>
        <w:tc>
          <w:tcPr>
            <w:tcW w:w="127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4.6</w:t>
            </w:r>
          </w:p>
        </w:tc>
        <w:tc>
          <w:tcPr>
            <w:tcW w:w="1134"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0.792</w:t>
            </w:r>
          </w:p>
        </w:tc>
        <w:tc>
          <w:tcPr>
            <w:tcW w:w="99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23.602</w:t>
            </w:r>
          </w:p>
        </w:tc>
        <w:tc>
          <w:tcPr>
            <w:tcW w:w="880"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1.42</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0.498</w:t>
            </w:r>
          </w:p>
        </w:tc>
        <w:tc>
          <w:tcPr>
            <w:tcW w:w="99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7</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4.73</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33.826</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1.35</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0.526</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8</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0.875</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22.602</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9</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0.897</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22.128</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1.25</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0.438</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9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10</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0.917</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18.23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43"/>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1.69</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0.468</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11</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0.934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17.762</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47"/>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0.476</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12</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19.167</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8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1.92</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0.404</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13</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4.56</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0.823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20.889</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6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1.77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0.425</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14</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4.27</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0.917</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17.467</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0.476</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15</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w:t>
            </w:r>
          </w:p>
        </w:tc>
        <w:tc>
          <w:tcPr>
            <w:tcW w:w="99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19.773</w:t>
            </w:r>
          </w:p>
        </w:tc>
        <w:tc>
          <w:tcPr>
            <w:tcW w:w="880"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1.75</w:t>
            </w:r>
          </w:p>
        </w:tc>
        <w:tc>
          <w:tcPr>
            <w:tcW w:w="1134"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221E2C">
            <w:pPr>
              <w:tabs>
                <w:tab w:val="right" w:pos="864"/>
              </w:tabs>
              <w:autoSpaceDE w:val="0"/>
              <w:autoSpaceDN w:val="0"/>
              <w:bidi w:val="0"/>
              <w:adjustRightInd w:val="0"/>
              <w:spacing w:after="0" w:line="240" w:lineRule="auto"/>
              <w:ind w:left="-130" w:right="-91"/>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0.438</w:t>
            </w:r>
          </w:p>
        </w:tc>
        <w:tc>
          <w:tcPr>
            <w:tcW w:w="99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731" w:type="dxa"/>
            <w:vMerge w:val="restart"/>
            <w:tcBorders>
              <w:top w:val="thinThickSmallGap" w:sz="18" w:space="0" w:color="auto"/>
              <w:left w:val="thinThickSmallGap" w:sz="18" w:space="0" w:color="auto"/>
              <w:bottom w:val="thinThickSmallGap" w:sz="18" w:space="0" w:color="auto"/>
              <w:right w:val="double" w:sz="4" w:space="0" w:color="auto"/>
            </w:tcBorders>
            <w:textDirection w:val="btLr"/>
            <w:vAlign w:val="center"/>
            <w:hideMark/>
          </w:tcPr>
          <w:p w:rsidR="00221E2C" w:rsidRPr="00221E2C" w:rsidRDefault="00221E2C" w:rsidP="00221E2C">
            <w:pPr>
              <w:spacing w:after="0" w:line="240" w:lineRule="auto"/>
              <w:ind w:left="-57" w:right="-327"/>
              <w:jc w:val="center"/>
              <w:rPr>
                <w:rFonts w:ascii="Times New Roman" w:eastAsia="Batang" w:hAnsi="Times New Roman" w:cs="Times New Roman"/>
                <w:b/>
                <w:bCs/>
                <w:sz w:val="24"/>
                <w:szCs w:val="24"/>
                <w:lang w:bidi="ar-IQ"/>
              </w:rPr>
            </w:pPr>
            <w:r w:rsidRPr="00221E2C">
              <w:rPr>
                <w:rFonts w:ascii="Simplified Arabic" w:eastAsia="Batang" w:hAnsi="Simplified Arabic" w:cs="Simplified Arabic"/>
                <w:sz w:val="28"/>
                <w:szCs w:val="28"/>
                <w:rtl/>
                <w:lang w:bidi="ar-IQ"/>
              </w:rPr>
              <w:t>جودة مصادر التعلم(المكتبة والامكانات الاخرى</w:t>
            </w:r>
          </w:p>
        </w:tc>
        <w:tc>
          <w:tcPr>
            <w:tcW w:w="523" w:type="dxa"/>
            <w:vMerge w:val="restart"/>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w:t>
            </w:r>
          </w:p>
        </w:tc>
        <w:tc>
          <w:tcPr>
            <w:tcW w:w="56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thinThickSmallGap" w:sz="18"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4.6</w:t>
            </w:r>
          </w:p>
        </w:tc>
        <w:tc>
          <w:tcPr>
            <w:tcW w:w="1134" w:type="dxa"/>
            <w:tcBorders>
              <w:top w:val="thinThickSmallGap" w:sz="18"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0.792</w:t>
            </w:r>
          </w:p>
        </w:tc>
        <w:tc>
          <w:tcPr>
            <w:tcW w:w="993" w:type="dxa"/>
            <w:vMerge w:val="restart"/>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21.996</w:t>
            </w:r>
          </w:p>
        </w:tc>
        <w:tc>
          <w:tcPr>
            <w:tcW w:w="880" w:type="dxa"/>
            <w:vMerge w:val="restart"/>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1.88</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0.334</w:t>
            </w:r>
          </w:p>
        </w:tc>
        <w:tc>
          <w:tcPr>
            <w:tcW w:w="993" w:type="dxa"/>
            <w:vMerge/>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7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2</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4.71</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0.459</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31.107</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6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1.79</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0.459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3</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0.875</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19.373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1.73</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96"/>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4</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0.893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18.483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5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1.73</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1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5</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0.917</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18.23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48"/>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1.69</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0.468</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1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6</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0.934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17.937</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7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1.63</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0.489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12"/>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7</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20.925</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17"/>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1.42</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0.577</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8</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4.56</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0.823</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2"/>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24.331</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25"/>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0.449</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4"/>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9</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4.35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0.934</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2"/>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21.933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01"/>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1.17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0.377</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00"/>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10</w:t>
            </w:r>
          </w:p>
        </w:tc>
        <w:tc>
          <w:tcPr>
            <w:tcW w:w="56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4.52</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0.85</w:t>
            </w:r>
          </w:p>
        </w:tc>
        <w:tc>
          <w:tcPr>
            <w:tcW w:w="99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2"/>
              <w:jc w:val="center"/>
              <w:rPr>
                <w:rFonts w:ascii="Times New Roman" w:eastAsia="Batang" w:hAnsi="Times New Roman" w:cs="Times New Roman"/>
                <w:b/>
                <w:bCs/>
                <w:sz w:val="24"/>
                <w:szCs w:val="24"/>
                <w:lang w:bidi="ar-IQ"/>
              </w:rPr>
            </w:pPr>
            <w:r w:rsidRPr="00221E2C">
              <w:rPr>
                <w:rFonts w:ascii="Times New Roman" w:eastAsia="Calibri" w:hAnsi="Times New Roman" w:cs="Times New Roman"/>
                <w:b/>
                <w:bCs/>
                <w:color w:val="000000"/>
                <w:sz w:val="24"/>
                <w:szCs w:val="24"/>
              </w:rPr>
              <w:t>23.697</w:t>
            </w:r>
          </w:p>
        </w:tc>
        <w:tc>
          <w:tcPr>
            <w:tcW w:w="880"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59"/>
        </w:trPr>
        <w:tc>
          <w:tcPr>
            <w:tcW w:w="731"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221E2C">
            <w:pPr>
              <w:bidi w:val="0"/>
              <w:spacing w:after="0" w:line="240" w:lineRule="auto"/>
              <w:jc w:val="center"/>
              <w:rPr>
                <w:rFonts w:ascii="Calibri" w:eastAsia="Batang" w:hAnsi="Calibri" w:cs="Arial"/>
                <w:sz w:val="20"/>
                <w:szCs w:val="20"/>
              </w:rPr>
            </w:pPr>
            <w:r w:rsidRPr="0085552E">
              <w:rPr>
                <w:rFonts w:ascii="Times New Roman" w:eastAsia="Batang" w:hAnsi="Times New Roman" w:cs="Times New Roman"/>
                <w:b/>
                <w:bCs/>
                <w:sz w:val="20"/>
                <w:szCs w:val="20"/>
              </w:rPr>
              <w:t>48</w:t>
            </w:r>
          </w:p>
        </w:tc>
        <w:tc>
          <w:tcPr>
            <w:tcW w:w="1277" w:type="dxa"/>
            <w:tcBorders>
              <w:top w:val="single" w:sz="4" w:space="0" w:color="auto"/>
              <w:left w:val="double" w:sz="4" w:space="0" w:color="auto"/>
              <w:bottom w:val="thinThickSmallGap" w:sz="18" w:space="0" w:color="auto"/>
              <w:right w:val="double" w:sz="4" w:space="0" w:color="auto"/>
            </w:tcBorders>
            <w:hideMark/>
          </w:tcPr>
          <w:p w:rsidR="00221E2C" w:rsidRPr="0085552E"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0"/>
                <w:szCs w:val="20"/>
                <w:lang w:bidi="ar-IQ"/>
              </w:rPr>
            </w:pPr>
            <w:r w:rsidRPr="0085552E">
              <w:rPr>
                <w:rFonts w:ascii="Times New Roman" w:eastAsia="Batang" w:hAnsi="Times New Roman" w:cs="Times New Roman"/>
                <w:b/>
                <w:bCs/>
                <w:sz w:val="20"/>
                <w:szCs w:val="20"/>
                <w:rtl/>
                <w:lang w:bidi="ar-IQ"/>
              </w:rPr>
              <w:t>الدنيا</w:t>
            </w:r>
          </w:p>
        </w:tc>
        <w:tc>
          <w:tcPr>
            <w:tcW w:w="992"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1.25</w:t>
            </w:r>
          </w:p>
        </w:tc>
        <w:tc>
          <w:tcPr>
            <w:tcW w:w="1134" w:type="dxa"/>
            <w:tcBorders>
              <w:top w:val="single" w:sz="4" w:space="0" w:color="auto"/>
              <w:left w:val="double" w:sz="4" w:space="0" w:color="auto"/>
              <w:bottom w:val="thinThickSmallGap" w:sz="18" w:space="0" w:color="auto"/>
              <w:right w:val="double" w:sz="4" w:space="0" w:color="auto"/>
            </w:tcBorders>
            <w:vAlign w:val="center"/>
            <w:hideMark/>
          </w:tcPr>
          <w:p w:rsidR="00221E2C" w:rsidRPr="0085552E" w:rsidRDefault="00221E2C" w:rsidP="00221E2C">
            <w:pPr>
              <w:autoSpaceDE w:val="0"/>
              <w:autoSpaceDN w:val="0"/>
              <w:bidi w:val="0"/>
              <w:adjustRightInd w:val="0"/>
              <w:spacing w:after="0" w:line="240" w:lineRule="auto"/>
              <w:ind w:left="-129" w:right="-88"/>
              <w:jc w:val="center"/>
              <w:rPr>
                <w:rFonts w:ascii="Times New Roman" w:eastAsia="Calibri" w:hAnsi="Times New Roman" w:cs="Times New Roman"/>
                <w:b/>
                <w:bCs/>
                <w:color w:val="000000"/>
                <w:sz w:val="20"/>
                <w:szCs w:val="20"/>
              </w:rPr>
            </w:pPr>
            <w:r w:rsidRPr="0085552E">
              <w:rPr>
                <w:rFonts w:ascii="Times New Roman" w:eastAsia="Calibri" w:hAnsi="Times New Roman" w:cs="Times New Roman"/>
                <w:b/>
                <w:bCs/>
                <w:color w:val="000000"/>
                <w:sz w:val="20"/>
                <w:szCs w:val="20"/>
              </w:rPr>
              <w:t>0.438</w:t>
            </w:r>
          </w:p>
        </w:tc>
        <w:tc>
          <w:tcPr>
            <w:tcW w:w="99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880"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bl>
    <w:p w:rsidR="00221E2C" w:rsidRPr="00221E2C" w:rsidRDefault="00221E2C" w:rsidP="00590C5F">
      <w:pPr>
        <w:spacing w:after="120" w:line="276" w:lineRule="auto"/>
        <w:ind w:right="-709"/>
        <w:jc w:val="both"/>
        <w:rPr>
          <w:rFonts w:ascii="Simplified Arabic" w:eastAsia="Batang" w:hAnsi="Simplified Arabic" w:cs="Simplified Arabic"/>
          <w:b/>
          <w:bCs/>
          <w:color w:val="632423"/>
          <w:sz w:val="24"/>
          <w:szCs w:val="24"/>
          <w:rtl/>
          <w:lang w:bidi="ar-IQ"/>
        </w:rPr>
      </w:pPr>
    </w:p>
    <w:tbl>
      <w:tblPr>
        <w:bidiVisual/>
        <w:tblW w:w="8925" w:type="dxa"/>
        <w:tblInd w:w="50" w:type="dxa"/>
        <w:tblBorders>
          <w:top w:val="single" w:sz="4" w:space="0" w:color="auto"/>
        </w:tblBorders>
        <w:tblLayout w:type="fixed"/>
        <w:tblLook w:val="04A0" w:firstRow="1" w:lastRow="0" w:firstColumn="1" w:lastColumn="0" w:noHBand="0" w:noVBand="1"/>
      </w:tblPr>
      <w:tblGrid>
        <w:gridCol w:w="1015"/>
        <w:gridCol w:w="523"/>
        <w:gridCol w:w="567"/>
        <w:gridCol w:w="1276"/>
        <w:gridCol w:w="991"/>
        <w:gridCol w:w="1133"/>
        <w:gridCol w:w="992"/>
        <w:gridCol w:w="879"/>
        <w:gridCol w:w="820"/>
        <w:gridCol w:w="729"/>
      </w:tblGrid>
      <w:tr w:rsidR="00221E2C" w:rsidRPr="00221E2C" w:rsidTr="00221E2C">
        <w:trPr>
          <w:cantSplit/>
          <w:trHeight w:val="905"/>
        </w:trPr>
        <w:tc>
          <w:tcPr>
            <w:tcW w:w="1015" w:type="dxa"/>
            <w:tcBorders>
              <w:top w:val="thinThickSmallGap" w:sz="18" w:space="0" w:color="auto"/>
              <w:left w:val="thinThickSmallGap" w:sz="12" w:space="0" w:color="auto"/>
              <w:bottom w:val="thinThickSmallGap" w:sz="18" w:space="0" w:color="auto"/>
              <w:right w:val="double" w:sz="4" w:space="0" w:color="auto"/>
            </w:tcBorders>
            <w:shd w:val="clear" w:color="auto" w:fill="FFD966" w:themeFill="accent4" w:themeFillTint="99"/>
            <w:textDirection w:val="btLr"/>
            <w:vAlign w:val="center"/>
            <w:hideMark/>
          </w:tcPr>
          <w:p w:rsidR="00221E2C" w:rsidRPr="00221E2C" w:rsidRDefault="00221E2C" w:rsidP="00221E2C">
            <w:pPr>
              <w:spacing w:after="0" w:line="240" w:lineRule="auto"/>
              <w:ind w:left="-57" w:right="113"/>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المجال</w:t>
            </w:r>
          </w:p>
        </w:tc>
        <w:tc>
          <w:tcPr>
            <w:tcW w:w="523"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textDirection w:val="btLr"/>
            <w:vAlign w:val="center"/>
            <w:hideMark/>
          </w:tcPr>
          <w:p w:rsidR="00221E2C" w:rsidRPr="00221E2C" w:rsidRDefault="00221E2C" w:rsidP="00221E2C">
            <w:pPr>
              <w:spacing w:after="0" w:line="240" w:lineRule="auto"/>
              <w:ind w:left="-57" w:right="113"/>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الفقرات</w:t>
            </w:r>
          </w:p>
        </w:tc>
        <w:tc>
          <w:tcPr>
            <w:tcW w:w="567"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left="-57"/>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ن</w:t>
            </w:r>
          </w:p>
        </w:tc>
        <w:tc>
          <w:tcPr>
            <w:tcW w:w="1277"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left="-57"/>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 xml:space="preserve">المجموعة </w:t>
            </w:r>
          </w:p>
        </w:tc>
        <w:tc>
          <w:tcPr>
            <w:tcW w:w="992"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left="-57"/>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سَ</w:t>
            </w:r>
          </w:p>
        </w:tc>
        <w:tc>
          <w:tcPr>
            <w:tcW w:w="1134"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left="-57"/>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u w:val="single"/>
                <w:rtl/>
                <w:lang w:bidi="ar-IQ"/>
              </w:rPr>
              <w:t>+</w:t>
            </w:r>
            <w:r w:rsidRPr="00221E2C">
              <w:rPr>
                <w:rFonts w:ascii="Calibri" w:eastAsia="Batang" w:hAnsi="Calibri" w:cs="Simplified Arabic"/>
                <w:b/>
                <w:bCs/>
                <w:sz w:val="24"/>
                <w:szCs w:val="24"/>
                <w:rtl/>
                <w:lang w:bidi="ar-IQ"/>
              </w:rPr>
              <w:t xml:space="preserve"> ع</w:t>
            </w:r>
          </w:p>
        </w:tc>
        <w:tc>
          <w:tcPr>
            <w:tcW w:w="993"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left="-57"/>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(ت) المحسوبة</w:t>
            </w:r>
          </w:p>
        </w:tc>
        <w:tc>
          <w:tcPr>
            <w:tcW w:w="880"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left="-57"/>
              <w:jc w:val="center"/>
              <w:rPr>
                <w:rFonts w:ascii="Calibri" w:eastAsia="Batang" w:hAnsi="Calibri" w:cs="Arial"/>
                <w:b/>
                <w:bCs/>
                <w:sz w:val="24"/>
                <w:szCs w:val="24"/>
                <w:lang w:bidi="ar-IQ"/>
              </w:rPr>
            </w:pPr>
            <w:r w:rsidRPr="00221E2C">
              <w:rPr>
                <w:rFonts w:ascii="Calibri" w:eastAsia="Batang" w:hAnsi="Calibri" w:cs="Arial"/>
                <w:b/>
                <w:bCs/>
                <w:sz w:val="24"/>
                <w:szCs w:val="24"/>
                <w:rtl/>
                <w:lang w:bidi="ar-IQ"/>
              </w:rPr>
              <w:t xml:space="preserve">درجة </w:t>
            </w:r>
            <w:r w:rsidRPr="00221E2C">
              <w:rPr>
                <w:rFonts w:ascii="Times New Roman" w:eastAsia="Batang" w:hAnsi="Times New Roman" w:cs="Times New Roman"/>
                <w:b/>
                <w:bCs/>
                <w:sz w:val="24"/>
                <w:szCs w:val="24"/>
                <w:lang w:bidi="ar-IQ"/>
              </w:rPr>
              <w:t>(Sig)</w:t>
            </w:r>
          </w:p>
        </w:tc>
        <w:tc>
          <w:tcPr>
            <w:tcW w:w="821"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left="-57"/>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الدلالة</w:t>
            </w:r>
          </w:p>
        </w:tc>
        <w:tc>
          <w:tcPr>
            <w:tcW w:w="729"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221E2C" w:rsidRDefault="00221E2C" w:rsidP="00221E2C">
            <w:pPr>
              <w:spacing w:after="0" w:line="240" w:lineRule="auto"/>
              <w:ind w:left="-57"/>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التمييز</w:t>
            </w:r>
          </w:p>
        </w:tc>
      </w:tr>
      <w:tr w:rsidR="00221E2C" w:rsidRPr="00221E2C" w:rsidTr="00221E2C">
        <w:trPr>
          <w:trHeight w:val="211"/>
        </w:trPr>
        <w:tc>
          <w:tcPr>
            <w:tcW w:w="1015" w:type="dxa"/>
            <w:vMerge w:val="restart"/>
            <w:tcBorders>
              <w:top w:val="thinThickSmallGap" w:sz="18" w:space="0" w:color="auto"/>
              <w:left w:val="thinThickSmallGap" w:sz="18" w:space="0" w:color="auto"/>
              <w:bottom w:val="thinThickSmallGap" w:sz="18" w:space="0" w:color="auto"/>
              <w:right w:val="double" w:sz="4" w:space="0" w:color="auto"/>
            </w:tcBorders>
            <w:textDirection w:val="btLr"/>
            <w:vAlign w:val="center"/>
            <w:hideMark/>
          </w:tcPr>
          <w:p w:rsidR="00221E2C" w:rsidRPr="00221E2C" w:rsidRDefault="00221E2C" w:rsidP="00221E2C">
            <w:pPr>
              <w:spacing w:after="0" w:line="240" w:lineRule="auto"/>
              <w:ind w:left="-57" w:right="-329"/>
              <w:jc w:val="center"/>
              <w:rPr>
                <w:rFonts w:ascii="Simplified Arabic" w:eastAsia="Batang" w:hAnsi="Simplified Arabic" w:cs="Simplified Arabic"/>
                <w:sz w:val="28"/>
                <w:szCs w:val="28"/>
                <w:rtl/>
                <w:lang w:bidi="ar-IQ"/>
              </w:rPr>
            </w:pPr>
            <w:r w:rsidRPr="00221E2C">
              <w:rPr>
                <w:rFonts w:ascii="Simplified Arabic" w:eastAsia="Batang" w:hAnsi="Simplified Arabic" w:cs="Simplified Arabic"/>
                <w:sz w:val="28"/>
                <w:szCs w:val="28"/>
                <w:rtl/>
                <w:lang w:bidi="ar-IQ"/>
              </w:rPr>
              <w:t>تابع لجودة مصادر التعلم</w:t>
            </w:r>
          </w:p>
          <w:p w:rsidR="00221E2C" w:rsidRPr="00221E2C" w:rsidRDefault="00221E2C" w:rsidP="00221E2C">
            <w:pPr>
              <w:spacing w:after="0" w:line="240" w:lineRule="auto"/>
              <w:ind w:left="-57" w:right="-329"/>
              <w:jc w:val="center"/>
              <w:rPr>
                <w:rFonts w:ascii="Times New Roman" w:eastAsia="Batang" w:hAnsi="Times New Roman" w:cs="Times New Roman"/>
                <w:b/>
                <w:bCs/>
                <w:sz w:val="24"/>
                <w:szCs w:val="24"/>
                <w:lang w:bidi="ar-IQ"/>
              </w:rPr>
            </w:pPr>
            <w:r w:rsidRPr="00221E2C">
              <w:rPr>
                <w:rFonts w:ascii="Simplified Arabic" w:eastAsia="Batang" w:hAnsi="Simplified Arabic" w:cs="Simplified Arabic"/>
                <w:sz w:val="28"/>
                <w:szCs w:val="28"/>
                <w:rtl/>
                <w:lang w:bidi="ar-IQ"/>
              </w:rPr>
              <w:t>(المكتبة والامكانات الاخرى</w:t>
            </w:r>
          </w:p>
        </w:tc>
        <w:tc>
          <w:tcPr>
            <w:tcW w:w="52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11</w:t>
            </w:r>
          </w:p>
        </w:tc>
        <w:tc>
          <w:tcPr>
            <w:tcW w:w="567" w:type="dxa"/>
            <w:tcBorders>
              <w:top w:val="thinThickSmallGap" w:sz="18" w:space="0" w:color="auto"/>
              <w:left w:val="double" w:sz="4" w:space="0" w:color="auto"/>
              <w:bottom w:val="single" w:sz="4" w:space="0" w:color="auto"/>
              <w:right w:val="double" w:sz="4" w:space="0" w:color="auto"/>
            </w:tcBorders>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Pr>
              <w:t>48</w:t>
            </w:r>
          </w:p>
        </w:tc>
        <w:tc>
          <w:tcPr>
            <w:tcW w:w="1277" w:type="dxa"/>
            <w:tcBorders>
              <w:top w:val="thinThickSmallGap" w:sz="18" w:space="0" w:color="auto"/>
              <w:left w:val="double" w:sz="4" w:space="0" w:color="auto"/>
              <w:bottom w:val="sing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العليا</w:t>
            </w:r>
          </w:p>
        </w:tc>
        <w:tc>
          <w:tcPr>
            <w:tcW w:w="992" w:type="dxa"/>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4.6</w:t>
            </w:r>
          </w:p>
        </w:tc>
        <w:tc>
          <w:tcPr>
            <w:tcW w:w="1134" w:type="dxa"/>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0.792</w:t>
            </w:r>
          </w:p>
        </w:tc>
        <w:tc>
          <w:tcPr>
            <w:tcW w:w="993"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24.033</w:t>
            </w:r>
          </w:p>
        </w:tc>
        <w:tc>
          <w:tcPr>
            <w:tcW w:w="880"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1.38</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0.489</w:t>
            </w:r>
          </w:p>
        </w:tc>
        <w:tc>
          <w:tcPr>
            <w:tcW w:w="993"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thinThickSmallGap" w:sz="18"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thinThickSmallGap" w:sz="18"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12</w:t>
            </w:r>
          </w:p>
        </w:tc>
        <w:tc>
          <w:tcPr>
            <w:tcW w:w="56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4.73</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0.449</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34.764</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211"/>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1.31</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0.512</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70"/>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13</w:t>
            </w:r>
          </w:p>
        </w:tc>
        <w:tc>
          <w:tcPr>
            <w:tcW w:w="56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4.48</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0.875</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24.093</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5"/>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1.17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0.377</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135"/>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14</w:t>
            </w:r>
          </w:p>
        </w:tc>
        <w:tc>
          <w:tcPr>
            <w:tcW w:w="56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4.44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0.897</w:t>
            </w:r>
          </w:p>
        </w:tc>
        <w:tc>
          <w:tcPr>
            <w:tcW w:w="993"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22.681</w:t>
            </w:r>
          </w:p>
        </w:tc>
        <w:tc>
          <w:tcPr>
            <w:tcW w:w="880" w:type="dxa"/>
            <w:vMerge w:val="restart"/>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91"/>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sing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single" w:sz="4" w:space="0" w:color="auto"/>
              <w:left w:val="double" w:sz="4" w:space="0" w:color="auto"/>
              <w:bottom w:val="sing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الدنيا</w:t>
            </w:r>
          </w:p>
        </w:tc>
        <w:tc>
          <w:tcPr>
            <w:tcW w:w="992"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1.21</w:t>
            </w:r>
          </w:p>
        </w:tc>
        <w:tc>
          <w:tcPr>
            <w:tcW w:w="1134"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0.41</w:t>
            </w:r>
          </w:p>
        </w:tc>
        <w:tc>
          <w:tcPr>
            <w:tcW w:w="993"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96"/>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15</w:t>
            </w:r>
          </w:p>
        </w:tc>
        <w:tc>
          <w:tcPr>
            <w:tcW w:w="56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4.4</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0.917</w:t>
            </w:r>
          </w:p>
        </w:tc>
        <w:tc>
          <w:tcPr>
            <w:tcW w:w="993"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22.578</w:t>
            </w:r>
          </w:p>
        </w:tc>
        <w:tc>
          <w:tcPr>
            <w:tcW w:w="880" w:type="dxa"/>
            <w:vMerge w:val="restart"/>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double" w:sz="4" w:space="0" w:color="auto"/>
              <w:right w:val="thinThickSmallGap" w:sz="18"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43"/>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doub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single" w:sz="4" w:space="0" w:color="auto"/>
              <w:left w:val="double" w:sz="4" w:space="0" w:color="auto"/>
              <w:bottom w:val="doub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الدنيا</w:t>
            </w:r>
          </w:p>
        </w:tc>
        <w:tc>
          <w:tcPr>
            <w:tcW w:w="992" w:type="dxa"/>
            <w:tcBorders>
              <w:top w:val="sing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1.17</w:t>
            </w:r>
          </w:p>
        </w:tc>
        <w:tc>
          <w:tcPr>
            <w:tcW w:w="1134" w:type="dxa"/>
            <w:tcBorders>
              <w:top w:val="single" w:sz="4" w:space="0" w:color="auto"/>
              <w:left w:val="double" w:sz="4" w:space="0" w:color="auto"/>
              <w:bottom w:val="doub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0.377</w:t>
            </w:r>
          </w:p>
        </w:tc>
        <w:tc>
          <w:tcPr>
            <w:tcW w:w="993"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729" w:type="dxa"/>
            <w:vMerge/>
            <w:tcBorders>
              <w:top w:val="double" w:sz="4" w:space="0" w:color="auto"/>
              <w:left w:val="double" w:sz="4" w:space="0" w:color="auto"/>
              <w:bottom w:val="double" w:sz="4"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r w:rsidR="00221E2C" w:rsidRPr="00221E2C" w:rsidTr="00221E2C">
        <w:trPr>
          <w:trHeight w:val="211"/>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right="-327"/>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16</w:t>
            </w:r>
          </w:p>
        </w:tc>
        <w:tc>
          <w:tcPr>
            <w:tcW w:w="56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double" w:sz="4" w:space="0" w:color="auto"/>
              <w:left w:val="double" w:sz="4" w:space="0" w:color="auto"/>
              <w:bottom w:val="single" w:sz="4"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العليا</w:t>
            </w:r>
          </w:p>
        </w:tc>
        <w:tc>
          <w:tcPr>
            <w:tcW w:w="992"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4.35</w:t>
            </w:r>
          </w:p>
        </w:tc>
        <w:tc>
          <w:tcPr>
            <w:tcW w:w="1134" w:type="dxa"/>
            <w:tcBorders>
              <w:top w:val="double" w:sz="4" w:space="0" w:color="auto"/>
              <w:left w:val="double" w:sz="4" w:space="0" w:color="auto"/>
              <w:bottom w:val="single" w:sz="4"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0.934</w:t>
            </w:r>
          </w:p>
        </w:tc>
        <w:tc>
          <w:tcPr>
            <w:tcW w:w="993"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autoSpaceDE w:val="0"/>
              <w:autoSpaceDN w:val="0"/>
              <w:adjustRightInd w:val="0"/>
              <w:spacing w:after="0" w:line="240" w:lineRule="auto"/>
              <w:ind w:left="-57" w:right="-108"/>
              <w:jc w:val="center"/>
              <w:rPr>
                <w:rFonts w:ascii="Times New Roman" w:eastAsia="Batang" w:hAnsi="Times New Roman" w:cs="Times New Roman"/>
                <w:b/>
                <w:bCs/>
                <w:color w:val="000000"/>
                <w:sz w:val="24"/>
                <w:szCs w:val="24"/>
                <w:lang w:bidi="ar-IQ"/>
              </w:rPr>
            </w:pPr>
            <w:r w:rsidRPr="00221E2C">
              <w:rPr>
                <w:rFonts w:ascii="Times New Roman" w:eastAsia="Calibri" w:hAnsi="Times New Roman" w:cs="Times New Roman"/>
                <w:b/>
                <w:bCs/>
                <w:color w:val="000000"/>
                <w:sz w:val="24"/>
                <w:szCs w:val="24"/>
              </w:rPr>
              <w:t>18.034</w:t>
            </w:r>
          </w:p>
        </w:tc>
        <w:tc>
          <w:tcPr>
            <w:tcW w:w="880" w:type="dxa"/>
            <w:vMerge w:val="restart"/>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ind w:left="-57" w:right="-108"/>
              <w:jc w:val="center"/>
              <w:rPr>
                <w:rFonts w:ascii="Times New Roman" w:eastAsia="Batang" w:hAnsi="Times New Roman" w:cs="Times New Roman"/>
                <w:b/>
                <w:bCs/>
                <w:sz w:val="24"/>
                <w:szCs w:val="24"/>
              </w:rPr>
            </w:pPr>
            <w:r w:rsidRPr="00221E2C">
              <w:rPr>
                <w:rFonts w:ascii="Times New Roman" w:eastAsia="Batang" w:hAnsi="Times New Roman" w:cs="Times New Roman"/>
                <w:b/>
                <w:bCs/>
                <w:color w:val="000000"/>
                <w:sz w:val="24"/>
                <w:szCs w:val="24"/>
              </w:rPr>
              <w:t>0.000</w:t>
            </w:r>
          </w:p>
        </w:tc>
        <w:tc>
          <w:tcPr>
            <w:tcW w:w="821" w:type="dxa"/>
            <w:vMerge w:val="restart"/>
            <w:tcBorders>
              <w:top w:val="doub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دال</w:t>
            </w:r>
          </w:p>
        </w:tc>
        <w:tc>
          <w:tcPr>
            <w:tcW w:w="729" w:type="dxa"/>
            <w:vMerge w:val="restart"/>
            <w:tcBorders>
              <w:top w:val="double" w:sz="4" w:space="0" w:color="auto"/>
              <w:left w:val="double" w:sz="4" w:space="0" w:color="auto"/>
              <w:bottom w:val="thinThickSmallGap" w:sz="18" w:space="0" w:color="auto"/>
              <w:right w:val="thinThickSmallGap" w:sz="18" w:space="0" w:color="auto"/>
            </w:tcBorders>
            <w:shd w:val="clear" w:color="auto" w:fill="FFFFFF" w:themeFill="background1"/>
            <w:vAlign w:val="center"/>
            <w:hideMark/>
          </w:tcPr>
          <w:p w:rsidR="00221E2C" w:rsidRPr="00221E2C" w:rsidRDefault="00221E2C" w:rsidP="00221E2C">
            <w:pPr>
              <w:spacing w:after="0" w:line="240" w:lineRule="auto"/>
              <w:ind w:left="-57"/>
              <w:jc w:val="center"/>
              <w:rPr>
                <w:rFonts w:ascii="Times New Roman" w:eastAsia="Batang" w:hAnsi="Times New Roman" w:cs="Times New Roman"/>
                <w:sz w:val="24"/>
                <w:szCs w:val="24"/>
              </w:rPr>
            </w:pPr>
            <w:r w:rsidRPr="00221E2C">
              <w:rPr>
                <w:rFonts w:ascii="Times New Roman" w:eastAsia="Batang" w:hAnsi="Times New Roman" w:cs="Times New Roman"/>
                <w:b/>
                <w:bCs/>
                <w:sz w:val="24"/>
                <w:szCs w:val="24"/>
                <w:rtl/>
                <w:lang w:bidi="ar-IQ"/>
              </w:rPr>
              <w:t>مميزة</w:t>
            </w:r>
          </w:p>
        </w:tc>
      </w:tr>
      <w:tr w:rsidR="00221E2C" w:rsidRPr="00221E2C" w:rsidTr="00221E2C">
        <w:trPr>
          <w:trHeight w:val="147"/>
        </w:trPr>
        <w:tc>
          <w:tcPr>
            <w:tcW w:w="10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2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567" w:type="dxa"/>
            <w:tcBorders>
              <w:top w:val="single" w:sz="4" w:space="0" w:color="auto"/>
              <w:left w:val="double" w:sz="4" w:space="0" w:color="auto"/>
              <w:bottom w:val="thinThickSmallGap" w:sz="18" w:space="0" w:color="auto"/>
              <w:right w:val="double" w:sz="4" w:space="0" w:color="auto"/>
            </w:tcBorders>
            <w:hideMark/>
          </w:tcPr>
          <w:p w:rsidR="00221E2C" w:rsidRPr="00221E2C" w:rsidRDefault="00221E2C" w:rsidP="00221E2C">
            <w:pPr>
              <w:bidi w:val="0"/>
              <w:spacing w:after="0" w:line="240" w:lineRule="auto"/>
              <w:jc w:val="center"/>
              <w:rPr>
                <w:rFonts w:ascii="Calibri" w:eastAsia="Batang" w:hAnsi="Calibri" w:cs="Arial"/>
              </w:rPr>
            </w:pPr>
            <w:r w:rsidRPr="00221E2C">
              <w:rPr>
                <w:rFonts w:ascii="Times New Roman" w:eastAsia="Batang" w:hAnsi="Times New Roman" w:cs="Times New Roman"/>
                <w:b/>
                <w:bCs/>
                <w:sz w:val="24"/>
                <w:szCs w:val="24"/>
              </w:rPr>
              <w:t>48</w:t>
            </w:r>
          </w:p>
        </w:tc>
        <w:tc>
          <w:tcPr>
            <w:tcW w:w="1277" w:type="dxa"/>
            <w:tcBorders>
              <w:top w:val="single" w:sz="4" w:space="0" w:color="auto"/>
              <w:left w:val="double" w:sz="4" w:space="0" w:color="auto"/>
              <w:bottom w:val="thinThickSmallGap" w:sz="18" w:space="0" w:color="auto"/>
              <w:right w:val="double" w:sz="4" w:space="0" w:color="auto"/>
            </w:tcBorders>
            <w:hideMark/>
          </w:tcPr>
          <w:p w:rsidR="00221E2C" w:rsidRPr="00221E2C" w:rsidRDefault="00221E2C" w:rsidP="00221E2C">
            <w:pPr>
              <w:autoSpaceDE w:val="0"/>
              <w:autoSpaceDN w:val="0"/>
              <w:adjustRightInd w:val="0"/>
              <w:spacing w:after="0" w:line="240" w:lineRule="auto"/>
              <w:ind w:left="-57" w:right="60"/>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rtl/>
                <w:lang w:bidi="ar-IQ"/>
              </w:rPr>
              <w:t>الدنيا</w:t>
            </w:r>
          </w:p>
        </w:tc>
        <w:tc>
          <w:tcPr>
            <w:tcW w:w="992" w:type="dxa"/>
            <w:tcBorders>
              <w:top w:val="sing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1.6</w:t>
            </w:r>
          </w:p>
        </w:tc>
        <w:tc>
          <w:tcPr>
            <w:tcW w:w="1134" w:type="dxa"/>
            <w:tcBorders>
              <w:top w:val="sing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autoSpaceDE w:val="0"/>
              <w:autoSpaceDN w:val="0"/>
              <w:bidi w:val="0"/>
              <w:adjustRightInd w:val="0"/>
              <w:spacing w:after="0" w:line="240" w:lineRule="auto"/>
              <w:ind w:left="60" w:right="60"/>
              <w:jc w:val="center"/>
              <w:rPr>
                <w:rFonts w:ascii="Times New Roman" w:eastAsia="Calibri" w:hAnsi="Times New Roman" w:cs="Times New Roman"/>
                <w:b/>
                <w:bCs/>
                <w:color w:val="000000"/>
                <w:sz w:val="24"/>
                <w:szCs w:val="24"/>
              </w:rPr>
            </w:pPr>
            <w:r w:rsidRPr="00221E2C">
              <w:rPr>
                <w:rFonts w:ascii="Times New Roman" w:eastAsia="Calibri" w:hAnsi="Times New Roman" w:cs="Times New Roman"/>
                <w:b/>
                <w:bCs/>
                <w:color w:val="000000"/>
                <w:sz w:val="24"/>
                <w:szCs w:val="24"/>
              </w:rPr>
              <w:t>0.494</w:t>
            </w:r>
          </w:p>
        </w:tc>
        <w:tc>
          <w:tcPr>
            <w:tcW w:w="993"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color w:val="000000"/>
                <w:sz w:val="24"/>
                <w:szCs w:val="24"/>
                <w:lang w:bidi="ar-IQ"/>
              </w:rPr>
            </w:pPr>
          </w:p>
        </w:tc>
        <w:tc>
          <w:tcPr>
            <w:tcW w:w="880"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rPr>
            </w:pPr>
          </w:p>
        </w:tc>
        <w:tc>
          <w:tcPr>
            <w:tcW w:w="821" w:type="dxa"/>
            <w:vMerge/>
            <w:tcBorders>
              <w:top w:val="doub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b/>
                <w:bCs/>
                <w:sz w:val="24"/>
                <w:szCs w:val="24"/>
                <w:lang w:bidi="ar-IQ"/>
              </w:rPr>
            </w:pPr>
          </w:p>
        </w:tc>
        <w:tc>
          <w:tcPr>
            <w:tcW w:w="729" w:type="dxa"/>
            <w:vMerge/>
            <w:tcBorders>
              <w:top w:val="doub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bidi w:val="0"/>
              <w:spacing w:after="0" w:line="240" w:lineRule="auto"/>
              <w:rPr>
                <w:rFonts w:ascii="Times New Roman" w:eastAsia="Batang" w:hAnsi="Times New Roman" w:cs="Times New Roman"/>
                <w:sz w:val="24"/>
                <w:szCs w:val="24"/>
              </w:rPr>
            </w:pPr>
          </w:p>
        </w:tc>
      </w:tr>
    </w:tbl>
    <w:p w:rsidR="00221E2C" w:rsidRPr="00221E2C" w:rsidRDefault="00221E2C" w:rsidP="0067531B">
      <w:pPr>
        <w:spacing w:after="120" w:line="276" w:lineRule="auto"/>
        <w:ind w:left="-57" w:right="-709"/>
        <w:jc w:val="both"/>
        <w:rPr>
          <w:rFonts w:ascii="Calibri" w:eastAsia="Batang" w:hAnsi="Calibri" w:cs="Simplified Arabic"/>
          <w:b/>
          <w:bCs/>
          <w:sz w:val="24"/>
          <w:szCs w:val="24"/>
          <w:rtl/>
          <w:lang w:bidi="ar-IQ"/>
        </w:rPr>
      </w:pPr>
      <w:r w:rsidRPr="00221E2C">
        <w:rPr>
          <w:rFonts w:ascii="Simplified Arabic" w:eastAsia="Batang" w:hAnsi="Simplified Arabic" w:cs="Simplified Arabic"/>
          <w:b/>
          <w:bCs/>
          <w:color w:val="632423"/>
          <w:sz w:val="24"/>
          <w:szCs w:val="24"/>
          <w:rtl/>
          <w:lang w:bidi="ar-IQ"/>
        </w:rPr>
        <w:t xml:space="preserve"> </w:t>
      </w:r>
      <w:r w:rsidRPr="00221E2C">
        <w:rPr>
          <w:rFonts w:ascii="Calibri" w:eastAsia="Batang" w:hAnsi="Calibri" w:cs="Simplified Arabic"/>
          <w:b/>
          <w:bCs/>
          <w:sz w:val="24"/>
          <w:szCs w:val="24"/>
          <w:rtl/>
          <w:lang w:bidi="ar-IQ"/>
        </w:rPr>
        <w:t>درجة الحرية (ن</w:t>
      </w:r>
      <w:r w:rsidRPr="00221E2C">
        <w:rPr>
          <w:rFonts w:ascii="Times New Roman" w:eastAsia="Batang" w:hAnsi="Times New Roman" w:cs="Times New Roman"/>
          <w:b/>
          <w:bCs/>
          <w:sz w:val="24"/>
          <w:szCs w:val="24"/>
          <w:lang w:bidi="ar-IQ"/>
        </w:rPr>
        <w:t>1</w:t>
      </w:r>
      <w:r w:rsidRPr="00221E2C">
        <w:rPr>
          <w:rFonts w:ascii="Calibri" w:eastAsia="Batang" w:hAnsi="Calibri" w:cs="Simplified Arabic"/>
          <w:b/>
          <w:bCs/>
          <w:sz w:val="24"/>
          <w:szCs w:val="24"/>
          <w:rtl/>
          <w:lang w:bidi="ar-IQ"/>
        </w:rPr>
        <w:t>+ن</w:t>
      </w:r>
      <w:r w:rsidRPr="00221E2C">
        <w:rPr>
          <w:rFonts w:ascii="Times New Roman" w:eastAsia="Batang" w:hAnsi="Times New Roman" w:cs="Times New Roman"/>
          <w:b/>
          <w:bCs/>
          <w:sz w:val="24"/>
          <w:szCs w:val="24"/>
          <w:lang w:bidi="ar-IQ"/>
        </w:rPr>
        <w:t>2</w:t>
      </w:r>
      <w:r w:rsidRPr="00221E2C">
        <w:rPr>
          <w:rFonts w:ascii="Calibri" w:eastAsia="Batang" w:hAnsi="Calibri" w:cs="Simplified Arabic"/>
          <w:b/>
          <w:bCs/>
          <w:sz w:val="24"/>
          <w:szCs w:val="24"/>
          <w:rtl/>
          <w:lang w:bidi="ar-IQ"/>
        </w:rPr>
        <w:t>-</w:t>
      </w:r>
      <w:r w:rsidRPr="00221E2C">
        <w:rPr>
          <w:rFonts w:ascii="Times New Roman" w:eastAsia="Batang" w:hAnsi="Times New Roman" w:cs="Times New Roman"/>
          <w:b/>
          <w:bCs/>
          <w:sz w:val="24"/>
          <w:szCs w:val="24"/>
          <w:lang w:bidi="ar-IQ"/>
        </w:rPr>
        <w:t>2</w:t>
      </w:r>
      <w:r w:rsidRPr="00221E2C">
        <w:rPr>
          <w:rFonts w:ascii="Calibri" w:eastAsia="Batang" w:hAnsi="Calibri" w:cs="Simplified Arabic"/>
          <w:b/>
          <w:bCs/>
          <w:sz w:val="24"/>
          <w:szCs w:val="24"/>
          <w:rtl/>
          <w:lang w:bidi="ar-IQ"/>
        </w:rPr>
        <w:t xml:space="preserve">) = </w:t>
      </w:r>
      <w:r w:rsidRPr="00221E2C">
        <w:rPr>
          <w:rFonts w:ascii="Times New Roman" w:eastAsia="Batang" w:hAnsi="Times New Roman" w:cs="Times New Roman"/>
          <w:b/>
          <w:bCs/>
          <w:sz w:val="24"/>
          <w:szCs w:val="24"/>
          <w:lang w:bidi="ar-IQ"/>
        </w:rPr>
        <w:t>94</w:t>
      </w:r>
      <w:r w:rsidRPr="00221E2C">
        <w:rPr>
          <w:rFonts w:ascii="Times New Roman" w:eastAsia="Batang" w:hAnsi="Times New Roman" w:cs="Times New Roman"/>
          <w:b/>
          <w:bCs/>
          <w:sz w:val="24"/>
          <w:szCs w:val="24"/>
          <w:rtl/>
          <w:lang w:bidi="ar-IQ"/>
        </w:rPr>
        <w:t xml:space="preserve"> </w:t>
      </w:r>
      <w:r w:rsidRPr="00221E2C">
        <w:rPr>
          <w:rFonts w:ascii="Calibri" w:eastAsia="Batang" w:hAnsi="Calibri" w:cs="Simplified Arabic"/>
          <w:b/>
          <w:bCs/>
          <w:sz w:val="24"/>
          <w:szCs w:val="24"/>
          <w:rtl/>
          <w:lang w:bidi="ar-IQ"/>
        </w:rPr>
        <w:t xml:space="preserve">    مستوى الدلالة (</w:t>
      </w:r>
      <w:r w:rsidRPr="00221E2C">
        <w:rPr>
          <w:rFonts w:ascii="Times New Roman" w:eastAsia="Batang" w:hAnsi="Times New Roman" w:cs="Times New Roman"/>
          <w:b/>
          <w:bCs/>
          <w:sz w:val="24"/>
          <w:szCs w:val="24"/>
          <w:lang w:bidi="ar-IQ"/>
        </w:rPr>
        <w:t>0.05</w:t>
      </w:r>
      <w:r w:rsidRPr="00221E2C">
        <w:rPr>
          <w:rFonts w:ascii="Calibri" w:eastAsia="Batang" w:hAnsi="Calibri" w:cs="Simplified Arabic"/>
          <w:b/>
          <w:bCs/>
          <w:sz w:val="24"/>
          <w:szCs w:val="24"/>
          <w:rtl/>
          <w:lang w:bidi="ar-IQ"/>
        </w:rPr>
        <w:t xml:space="preserve">)     دلالة التمييز أذا كانت </w:t>
      </w:r>
      <w:r w:rsidRPr="00221E2C">
        <w:rPr>
          <w:rFonts w:ascii="Calibri" w:eastAsia="Batang" w:hAnsi="Calibri" w:cs="Arial"/>
          <w:b/>
          <w:bCs/>
          <w:sz w:val="24"/>
          <w:szCs w:val="24"/>
          <w:rtl/>
          <w:lang w:bidi="ar-IQ"/>
        </w:rPr>
        <w:t xml:space="preserve">درجة </w:t>
      </w:r>
      <w:r w:rsidRPr="00221E2C">
        <w:rPr>
          <w:rFonts w:ascii="Times New Roman" w:eastAsia="Batang" w:hAnsi="Times New Roman" w:cs="Times New Roman"/>
          <w:b/>
          <w:bCs/>
          <w:sz w:val="24"/>
          <w:szCs w:val="24"/>
          <w:lang w:bidi="ar-IQ"/>
        </w:rPr>
        <w:t>(Sig)</w:t>
      </w:r>
      <w:r w:rsidRPr="00221E2C">
        <w:rPr>
          <w:rFonts w:ascii="Calibri" w:eastAsia="Batang" w:hAnsi="Calibri" w:cs="Simplified Arabic"/>
          <w:b/>
          <w:bCs/>
          <w:sz w:val="24"/>
          <w:szCs w:val="24"/>
          <w:rtl/>
          <w:lang w:bidi="ar-IQ"/>
        </w:rPr>
        <w:t xml:space="preserve"> </w:t>
      </w:r>
      <w:r w:rsidRPr="00221E2C">
        <w:rPr>
          <w:rFonts w:ascii="Times New Roman" w:eastAsia="Batang" w:hAnsi="Times New Roman" w:cs="Times New Roman"/>
          <w:b/>
          <w:bCs/>
          <w:sz w:val="24"/>
          <w:szCs w:val="24"/>
          <w:lang w:bidi="ar-IQ"/>
        </w:rPr>
        <w:t>≥</w:t>
      </w:r>
      <w:r w:rsidRPr="00221E2C">
        <w:rPr>
          <w:rFonts w:ascii="Calibri" w:eastAsia="Batang" w:hAnsi="Calibri" w:cs="Simplified Arabic"/>
          <w:b/>
          <w:bCs/>
          <w:sz w:val="24"/>
          <w:szCs w:val="24"/>
          <w:rtl/>
          <w:lang w:bidi="ar-IQ"/>
        </w:rPr>
        <w:t xml:space="preserve"> (</w:t>
      </w:r>
      <w:r w:rsidRPr="00221E2C">
        <w:rPr>
          <w:rFonts w:ascii="Times New Roman" w:eastAsia="Batang" w:hAnsi="Times New Roman" w:cs="Times New Roman"/>
          <w:b/>
          <w:bCs/>
          <w:sz w:val="24"/>
          <w:szCs w:val="24"/>
          <w:lang w:bidi="ar-IQ"/>
        </w:rPr>
        <w:t>0.05</w:t>
      </w:r>
      <w:r w:rsidR="0067531B">
        <w:rPr>
          <w:rFonts w:ascii="Calibri" w:eastAsia="Batang" w:hAnsi="Calibri" w:cs="Simplified Arabic"/>
          <w:b/>
          <w:bCs/>
          <w:sz w:val="24"/>
          <w:szCs w:val="24"/>
          <w:rtl/>
          <w:lang w:bidi="ar-IQ"/>
        </w:rPr>
        <w:t>)</w:t>
      </w:r>
    </w:p>
    <w:p w:rsidR="00221E2C" w:rsidRPr="00221E2C" w:rsidRDefault="00221E2C" w:rsidP="0067531B">
      <w:pPr>
        <w:spacing w:after="120" w:line="276" w:lineRule="auto"/>
        <w:ind w:left="-57"/>
        <w:jc w:val="lowKashida"/>
        <w:rPr>
          <w:rFonts w:ascii="Calibri" w:eastAsia="Batang" w:hAnsi="Calibri" w:cs="Simplified Arabic"/>
          <w:sz w:val="32"/>
          <w:szCs w:val="32"/>
          <w:rtl/>
          <w:lang w:bidi="ar-IQ"/>
        </w:rPr>
      </w:pPr>
      <w:r w:rsidRPr="00221E2C">
        <w:rPr>
          <w:rFonts w:ascii="Calibri" w:eastAsia="Batang" w:hAnsi="Calibri" w:cs="Simplified Arabic"/>
          <w:sz w:val="32"/>
          <w:szCs w:val="32"/>
          <w:rtl/>
          <w:lang w:bidi="ar-IQ"/>
        </w:rPr>
        <w:t xml:space="preserve">    تُبين نتائج الجدول (4)</w:t>
      </w:r>
      <w:r w:rsidR="00CF128E">
        <w:rPr>
          <w:rFonts w:ascii="Calibri" w:eastAsia="Batang" w:hAnsi="Calibri" w:cs="Simplified Arabic" w:hint="cs"/>
          <w:sz w:val="32"/>
          <w:szCs w:val="32"/>
          <w:rtl/>
          <w:lang w:bidi="ar-IQ"/>
        </w:rPr>
        <w:t xml:space="preserve"> ,</w:t>
      </w:r>
      <w:r w:rsidRPr="00221E2C">
        <w:rPr>
          <w:rFonts w:ascii="Calibri" w:eastAsia="Batang" w:hAnsi="Calibri" w:cs="Simplified Arabic"/>
          <w:sz w:val="32"/>
          <w:szCs w:val="32"/>
          <w:rtl/>
          <w:lang w:bidi="ar-IQ"/>
        </w:rPr>
        <w:t xml:space="preserve">  بأنه تم الإبقاء على فقرات مجالات المقياس جميعها لتحقيقها شروط تمييز الفقرات بدلالة قيمة (ت) المحسوبة عند مقارنتها بدرجة </w:t>
      </w:r>
      <w:r w:rsidRPr="00221E2C">
        <w:rPr>
          <w:rFonts w:ascii="Times New Roman" w:eastAsia="Batang" w:hAnsi="Times New Roman" w:cs="Times New Roman"/>
          <w:sz w:val="32"/>
          <w:szCs w:val="32"/>
          <w:lang w:bidi="ar-IQ"/>
        </w:rPr>
        <w:t>(Sig)</w:t>
      </w:r>
      <w:r w:rsidR="00CF128E">
        <w:rPr>
          <w:rFonts w:ascii="Calibri" w:eastAsia="Batang" w:hAnsi="Calibri" w:cs="Simplified Arabic" w:hint="cs"/>
          <w:sz w:val="32"/>
          <w:szCs w:val="32"/>
          <w:rtl/>
          <w:lang w:bidi="ar-IQ"/>
        </w:rPr>
        <w:t xml:space="preserve"> ,</w:t>
      </w:r>
      <w:r w:rsidRPr="00221E2C">
        <w:rPr>
          <w:rFonts w:ascii="Calibri" w:eastAsia="Batang" w:hAnsi="Calibri" w:cs="Simplified Arabic"/>
          <w:sz w:val="32"/>
          <w:szCs w:val="32"/>
          <w:rtl/>
          <w:lang w:bidi="ar-IQ"/>
        </w:rPr>
        <w:t xml:space="preserve"> </w:t>
      </w:r>
      <w:r w:rsidRPr="00221E2C">
        <w:rPr>
          <w:rFonts w:ascii="Calibri" w:eastAsia="Batang" w:hAnsi="Calibri" w:cs="Simplified Arabic" w:hint="cs"/>
          <w:sz w:val="32"/>
          <w:szCs w:val="32"/>
          <w:rtl/>
          <w:lang w:bidi="ar-IQ"/>
        </w:rPr>
        <w:t xml:space="preserve">والتي كانت أصغر من </w:t>
      </w:r>
      <w:r w:rsidRPr="00221E2C">
        <w:rPr>
          <w:rFonts w:ascii="Times New Roman" w:eastAsia="Batang" w:hAnsi="Times New Roman" w:cs="Times New Roman"/>
          <w:sz w:val="32"/>
          <w:szCs w:val="32"/>
          <w:rtl/>
          <w:lang w:bidi="ar-IQ"/>
        </w:rPr>
        <w:t>(</w:t>
      </w:r>
      <w:r w:rsidRPr="00221E2C">
        <w:rPr>
          <w:rFonts w:ascii="Times New Roman" w:eastAsia="Batang" w:hAnsi="Times New Roman" w:cs="Times New Roman"/>
          <w:sz w:val="32"/>
          <w:szCs w:val="32"/>
          <w:lang w:bidi="ar-IQ"/>
        </w:rPr>
        <w:t>0.05</w:t>
      </w:r>
      <w:r w:rsidRPr="00221E2C">
        <w:rPr>
          <w:rFonts w:ascii="Times New Roman" w:eastAsia="Batang" w:hAnsi="Times New Roman" w:cs="Times New Roman"/>
          <w:sz w:val="32"/>
          <w:szCs w:val="32"/>
          <w:rtl/>
          <w:lang w:bidi="ar-IQ"/>
        </w:rPr>
        <w:t>)</w:t>
      </w:r>
      <w:r w:rsidRPr="00221E2C">
        <w:rPr>
          <w:rFonts w:ascii="Calibri" w:eastAsia="Batang" w:hAnsi="Calibri" w:cs="Simplified Arabic"/>
          <w:sz w:val="32"/>
          <w:szCs w:val="32"/>
          <w:rtl/>
          <w:lang w:bidi="ar-IQ"/>
        </w:rPr>
        <w:t xml:space="preserve"> عند مستوى دلالة </w:t>
      </w:r>
      <w:r w:rsidRPr="00221E2C">
        <w:rPr>
          <w:rFonts w:ascii="Times New Roman" w:eastAsia="Batang" w:hAnsi="Times New Roman" w:cs="Times New Roman"/>
          <w:sz w:val="32"/>
          <w:szCs w:val="32"/>
          <w:rtl/>
          <w:lang w:bidi="ar-IQ"/>
        </w:rPr>
        <w:t>(</w:t>
      </w:r>
      <w:r w:rsidRPr="00221E2C">
        <w:rPr>
          <w:rFonts w:ascii="Times New Roman" w:eastAsia="Batang" w:hAnsi="Times New Roman" w:cs="Times New Roman"/>
          <w:sz w:val="32"/>
          <w:szCs w:val="32"/>
          <w:lang w:bidi="ar-IQ"/>
        </w:rPr>
        <w:t>0.05</w:t>
      </w:r>
      <w:r w:rsidRPr="00221E2C">
        <w:rPr>
          <w:rFonts w:ascii="Times New Roman" w:eastAsia="Batang" w:hAnsi="Times New Roman" w:cs="Times New Roman"/>
          <w:sz w:val="32"/>
          <w:szCs w:val="32"/>
          <w:rtl/>
          <w:lang w:bidi="ar-IQ"/>
        </w:rPr>
        <w:t>)</w:t>
      </w:r>
      <w:r w:rsidRPr="00221E2C">
        <w:rPr>
          <w:rFonts w:ascii="Calibri" w:eastAsia="Batang" w:hAnsi="Calibri" w:cs="Simplified Arabic"/>
          <w:sz w:val="32"/>
          <w:szCs w:val="32"/>
          <w:rtl/>
          <w:lang w:bidi="ar-IQ"/>
        </w:rPr>
        <w:t xml:space="preserve"> ودرجة حرية </w:t>
      </w:r>
      <w:r w:rsidRPr="00221E2C">
        <w:rPr>
          <w:rFonts w:ascii="Times New Roman" w:eastAsia="Batang" w:hAnsi="Times New Roman" w:cs="Times New Roman"/>
          <w:sz w:val="32"/>
          <w:szCs w:val="32"/>
          <w:rtl/>
          <w:lang w:bidi="ar-IQ"/>
        </w:rPr>
        <w:t>(</w:t>
      </w:r>
      <w:r w:rsidRPr="00221E2C">
        <w:rPr>
          <w:rFonts w:ascii="Times New Roman" w:eastAsia="Batang" w:hAnsi="Times New Roman" w:cs="Times New Roman"/>
          <w:sz w:val="32"/>
          <w:szCs w:val="32"/>
          <w:lang w:bidi="ar-IQ"/>
        </w:rPr>
        <w:t>94</w:t>
      </w:r>
      <w:r w:rsidRPr="00221E2C">
        <w:rPr>
          <w:rFonts w:ascii="Times New Roman" w:eastAsia="Batang" w:hAnsi="Times New Roman" w:cs="Times New Roman"/>
          <w:sz w:val="32"/>
          <w:szCs w:val="32"/>
          <w:rtl/>
          <w:lang w:bidi="ar-IQ"/>
        </w:rPr>
        <w:t>) .</w:t>
      </w:r>
    </w:p>
    <w:p w:rsidR="008B4854" w:rsidRDefault="00221E2C" w:rsidP="0067531B">
      <w:pPr>
        <w:spacing w:after="120" w:line="276" w:lineRule="auto"/>
        <w:jc w:val="both"/>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 xml:space="preserve">    إذ تذكر رجاء محمود " يُبين مؤشر التمييز ما إذا كانت الفقرة تميز بين الأفراد بنفس الدرجة التي تُميز بها الدرجة الكلية للمقياس ، ويعني هذا أن الحاصلين على درجات مرتفعة في المقياس ككل يحصلون على درجات مرتفعة في الفقرات التي يتكون منها المقياس ، وإن الحاصلين على درجات منخفضة في الدرجة الكلية يحصلون على درجات منخفضة في فقرات المقياس " .</w:t>
      </w:r>
      <w:r w:rsidR="0067531B" w:rsidRPr="0067531B">
        <w:rPr>
          <w:rFonts w:ascii="Simplified Arabic" w:eastAsia="Batang" w:hAnsi="Simplified Arabic" w:cs="Simplified Arabic" w:hint="cs"/>
          <w:sz w:val="32"/>
          <w:szCs w:val="32"/>
          <w:vertAlign w:val="superscript"/>
          <w:rtl/>
        </w:rPr>
        <w:t>(</w:t>
      </w:r>
      <w:r w:rsidR="00C4411D" w:rsidRPr="0067531B">
        <w:rPr>
          <w:rStyle w:val="a6"/>
          <w:rFonts w:ascii="Simplified Arabic" w:eastAsia="Batang" w:hAnsi="Simplified Arabic" w:cs="Simplified Arabic"/>
          <w:sz w:val="32"/>
          <w:szCs w:val="32"/>
          <w:rtl/>
        </w:rPr>
        <w:footnoteReference w:id="16"/>
      </w:r>
      <w:r w:rsidR="0067531B" w:rsidRPr="0067531B">
        <w:rPr>
          <w:rFonts w:ascii="Simplified Arabic" w:eastAsia="Batang" w:hAnsi="Simplified Arabic" w:cs="Simplified Arabic" w:hint="cs"/>
          <w:sz w:val="32"/>
          <w:szCs w:val="32"/>
          <w:vertAlign w:val="superscript"/>
          <w:rtl/>
        </w:rPr>
        <w:t>)</w:t>
      </w:r>
      <w:r w:rsidR="00C4411D">
        <w:rPr>
          <w:rFonts w:ascii="Simplified Arabic" w:eastAsia="Batang" w:hAnsi="Simplified Arabic" w:cs="Simplified Arabic" w:hint="cs"/>
          <w:sz w:val="32"/>
          <w:szCs w:val="32"/>
          <w:rtl/>
        </w:rPr>
        <w:t xml:space="preserve"> </w:t>
      </w:r>
      <w:r w:rsidR="003E4A53">
        <w:rPr>
          <w:rFonts w:ascii="Simplified Arabic" w:eastAsia="Batang" w:hAnsi="Simplified Arabic" w:cs="Simplified Arabic"/>
          <w:sz w:val="32"/>
          <w:szCs w:val="32"/>
          <w:rtl/>
        </w:rPr>
        <w:t xml:space="preserve"> </w:t>
      </w:r>
    </w:p>
    <w:p w:rsidR="0067531B" w:rsidRPr="003E4A53" w:rsidRDefault="0067531B" w:rsidP="0067531B">
      <w:pPr>
        <w:spacing w:after="120" w:line="276" w:lineRule="auto"/>
        <w:jc w:val="both"/>
        <w:rPr>
          <w:rFonts w:ascii="Simplified Arabic" w:eastAsia="Batang" w:hAnsi="Simplified Arabic" w:cs="Simplified Arabic"/>
          <w:sz w:val="32"/>
          <w:szCs w:val="32"/>
          <w:rtl/>
        </w:rPr>
      </w:pPr>
    </w:p>
    <w:p w:rsidR="00221E2C" w:rsidRPr="00221E2C" w:rsidRDefault="003E4A53" w:rsidP="0067531B">
      <w:pPr>
        <w:spacing w:after="0" w:line="240" w:lineRule="auto"/>
        <w:ind w:right="-425"/>
        <w:jc w:val="both"/>
        <w:rPr>
          <w:rFonts w:ascii="Simplified Arabic" w:eastAsia="Batang" w:hAnsi="Simplified Arabic" w:cs="Simplified Arabic"/>
          <w:sz w:val="32"/>
          <w:szCs w:val="32"/>
          <w:rtl/>
          <w:lang w:bidi="ar-IQ"/>
        </w:rPr>
      </w:pPr>
      <w:r w:rsidRPr="003E4A53">
        <w:rPr>
          <w:rFonts w:ascii="Simplified Arabic" w:eastAsia="Batang" w:hAnsi="Simplified Arabic" w:cs="PT Bold Heading" w:hint="cs"/>
          <w:b/>
          <w:bCs/>
          <w:sz w:val="32"/>
          <w:szCs w:val="32"/>
          <w:rtl/>
        </w:rPr>
        <w:lastRenderedPageBreak/>
        <w:t>3-4-3-</w:t>
      </w:r>
      <w:r w:rsidR="0067531B">
        <w:rPr>
          <w:rFonts w:ascii="Simplified Arabic" w:eastAsia="Batang" w:hAnsi="Simplified Arabic" w:cs="PT Bold Heading" w:hint="cs"/>
          <w:b/>
          <w:bCs/>
          <w:sz w:val="32"/>
          <w:szCs w:val="32"/>
          <w:rtl/>
        </w:rPr>
        <w:t>7</w:t>
      </w:r>
      <w:r w:rsidRPr="00221E2C">
        <w:rPr>
          <w:rFonts w:ascii="Simplified Arabic" w:eastAsia="Batang" w:hAnsi="Simplified Arabic" w:cs="Simplified Arabic"/>
          <w:b/>
          <w:bCs/>
          <w:sz w:val="32"/>
          <w:szCs w:val="32"/>
          <w:rtl/>
          <w:lang w:bidi="ar-IQ"/>
        </w:rPr>
        <w:t xml:space="preserve"> </w:t>
      </w:r>
      <w:proofErr w:type="spellStart"/>
      <w:r w:rsidR="00221E2C" w:rsidRPr="0067531B">
        <w:rPr>
          <w:rFonts w:ascii="Simplified Arabic" w:eastAsia="Batang" w:hAnsi="Simplified Arabic" w:cs="PT Bold Heading"/>
          <w:b/>
          <w:bCs/>
          <w:sz w:val="32"/>
          <w:szCs w:val="32"/>
          <w:rtl/>
        </w:rPr>
        <w:t>الإتساق</w:t>
      </w:r>
      <w:proofErr w:type="spellEnd"/>
      <w:r w:rsidR="00221E2C" w:rsidRPr="0067531B">
        <w:rPr>
          <w:rFonts w:ascii="Simplified Arabic" w:eastAsia="Batang" w:hAnsi="Simplified Arabic" w:cs="PT Bold Heading"/>
          <w:b/>
          <w:bCs/>
          <w:sz w:val="32"/>
          <w:szCs w:val="32"/>
          <w:rtl/>
        </w:rPr>
        <w:t xml:space="preserve"> الداخلي للمقياس :-</w:t>
      </w:r>
    </w:p>
    <w:p w:rsidR="00221E2C" w:rsidRPr="00221E2C" w:rsidRDefault="00221E2C" w:rsidP="0067531B">
      <w:pPr>
        <w:spacing w:after="0" w:line="240" w:lineRule="auto"/>
        <w:jc w:val="both"/>
        <w:rPr>
          <w:rFonts w:ascii="Calibri" w:eastAsia="Batang" w:hAnsi="Calibri" w:cs="Simplified Arabic"/>
          <w:sz w:val="32"/>
          <w:szCs w:val="32"/>
          <w:rtl/>
          <w:lang w:bidi="ar-EG"/>
        </w:rPr>
      </w:pPr>
      <w:r w:rsidRPr="00221E2C">
        <w:rPr>
          <w:rFonts w:ascii="Simplified Arabic" w:eastAsia="Batang" w:hAnsi="Simplified Arabic" w:cs="Simplified Arabic"/>
          <w:sz w:val="32"/>
          <w:szCs w:val="32"/>
          <w:rtl/>
          <w:lang w:bidi="ar-IQ"/>
        </w:rPr>
        <w:t xml:space="preserve">    يفرض الصدق التكويني في أن يكون مسار الفقرات يسير بنسق واحد مع المجالات والمقياس</w:t>
      </w:r>
      <w:r w:rsidRPr="00221E2C">
        <w:rPr>
          <w:rFonts w:ascii="Calibri" w:eastAsia="Batang" w:hAnsi="Calibri" w:cs="Simplified Arabic"/>
          <w:sz w:val="32"/>
          <w:szCs w:val="32"/>
          <w:rtl/>
          <w:lang w:bidi="ar-EG"/>
        </w:rPr>
        <w:t xml:space="preserve"> ، وبما أن إجراءات التحليل المنطقي </w:t>
      </w:r>
      <w:r w:rsidR="00CF128E" w:rsidRPr="00221E2C">
        <w:rPr>
          <w:rFonts w:ascii="Calibri" w:eastAsia="Batang" w:hAnsi="Calibri" w:cs="Simplified Arabic" w:hint="cs"/>
          <w:sz w:val="32"/>
          <w:szCs w:val="32"/>
          <w:rtl/>
          <w:lang w:bidi="ar-EG"/>
        </w:rPr>
        <w:t>الإحصائي</w:t>
      </w:r>
      <w:r w:rsidRPr="00221E2C">
        <w:rPr>
          <w:rFonts w:ascii="Calibri" w:eastAsia="Batang" w:hAnsi="Calibri" w:cs="Simplified Arabic"/>
          <w:sz w:val="32"/>
          <w:szCs w:val="32"/>
          <w:rtl/>
          <w:lang w:bidi="ar-EG"/>
        </w:rPr>
        <w:t xml:space="preserve"> تؤكد على </w:t>
      </w:r>
      <w:r w:rsidR="00CF128E" w:rsidRPr="00221E2C">
        <w:rPr>
          <w:rFonts w:ascii="Calibri" w:eastAsia="Batang" w:hAnsi="Calibri" w:cs="Simplified Arabic" w:hint="cs"/>
          <w:sz w:val="32"/>
          <w:szCs w:val="32"/>
          <w:rtl/>
          <w:lang w:bidi="ar-EG"/>
        </w:rPr>
        <w:t>الاقتصادية</w:t>
      </w:r>
      <w:r w:rsidRPr="00221E2C">
        <w:rPr>
          <w:rFonts w:ascii="Calibri" w:eastAsia="Batang" w:hAnsi="Calibri" w:cs="Simplified Arabic"/>
          <w:sz w:val="32"/>
          <w:szCs w:val="32"/>
          <w:rtl/>
          <w:lang w:bidi="ar-EG"/>
        </w:rPr>
        <w:t xml:space="preserve"> بالإجراءات وتجنب أخطاء القياس التي تنتج بتكرار تطبيق المقياس ، أعتمد الباحث درجات تطبيق صورة المقياس في إجراء التحقق من القدرة التمييزية </w:t>
      </w:r>
      <w:r w:rsidR="00CF128E">
        <w:rPr>
          <w:rFonts w:ascii="Calibri" w:eastAsia="Batang" w:hAnsi="Calibri" w:cs="Simplified Arabic" w:hint="cs"/>
          <w:sz w:val="32"/>
          <w:szCs w:val="32"/>
          <w:rtl/>
          <w:lang w:bidi="ar-EG"/>
        </w:rPr>
        <w:t>المذكورة انفا"</w:t>
      </w:r>
      <w:r w:rsidRPr="00221E2C">
        <w:rPr>
          <w:rFonts w:ascii="Calibri" w:eastAsia="Batang" w:hAnsi="Calibri" w:cs="Simplified Arabic"/>
          <w:sz w:val="32"/>
          <w:szCs w:val="32"/>
          <w:rtl/>
          <w:lang w:bidi="ar-EG"/>
        </w:rPr>
        <w:t xml:space="preserve"> ، وهو يحوي (66) فقرة موزعة على أربعة مجالات م</w:t>
      </w:r>
      <w:r w:rsidRPr="00221E2C">
        <w:rPr>
          <w:rFonts w:ascii="Calibri" w:eastAsia="Batang" w:hAnsi="Calibri" w:cs="Simplified Arabic"/>
          <w:sz w:val="32"/>
          <w:szCs w:val="32"/>
          <w:rtl/>
          <w:lang w:bidi="ar-IQ"/>
        </w:rPr>
        <w:t>ُ</w:t>
      </w:r>
      <w:proofErr w:type="spellStart"/>
      <w:r w:rsidRPr="00221E2C">
        <w:rPr>
          <w:rFonts w:ascii="Calibri" w:eastAsia="Batang" w:hAnsi="Calibri" w:cs="Simplified Arabic"/>
          <w:sz w:val="32"/>
          <w:szCs w:val="32"/>
          <w:rtl/>
          <w:lang w:bidi="ar-EG"/>
        </w:rPr>
        <w:t>نفصلة</w:t>
      </w:r>
      <w:proofErr w:type="spellEnd"/>
      <w:r w:rsidRPr="00221E2C">
        <w:rPr>
          <w:rFonts w:ascii="Calibri" w:eastAsia="Batang" w:hAnsi="Calibri" w:cs="Simplified Arabic"/>
          <w:sz w:val="32"/>
          <w:szCs w:val="32"/>
          <w:rtl/>
          <w:lang w:bidi="ar-EG"/>
        </w:rPr>
        <w:t xml:space="preserve"> ، ولكي يكون المقياس مُتجانساً عمد الباحث إلى حساب مُعاملات </w:t>
      </w:r>
      <w:proofErr w:type="spellStart"/>
      <w:r w:rsidRPr="00221E2C">
        <w:rPr>
          <w:rFonts w:ascii="Calibri" w:eastAsia="Batang" w:hAnsi="Calibri" w:cs="Simplified Arabic"/>
          <w:sz w:val="32"/>
          <w:szCs w:val="32"/>
          <w:rtl/>
          <w:lang w:bidi="ar-EG"/>
        </w:rPr>
        <w:t>إرتباط</w:t>
      </w:r>
      <w:proofErr w:type="spellEnd"/>
      <w:r w:rsidRPr="00221E2C">
        <w:rPr>
          <w:rFonts w:ascii="Calibri" w:eastAsia="Batang" w:hAnsi="Calibri" w:cs="Simplified Arabic"/>
          <w:sz w:val="32"/>
          <w:szCs w:val="32"/>
          <w:rtl/>
          <w:lang w:bidi="ar-EG"/>
        </w:rPr>
        <w:t xml:space="preserve"> (بيرسون) البسيط بين درجة وزن كل فقرة بالدرجة الكلية للمجال ، وبين درجة وزن كل فقرة بالدرجة الكلية للمقياس</w:t>
      </w:r>
      <w:r w:rsidR="00CF128E">
        <w:rPr>
          <w:rFonts w:ascii="Calibri" w:eastAsia="Batang" w:hAnsi="Calibri" w:cs="Simplified Arabic" w:hint="cs"/>
          <w:sz w:val="32"/>
          <w:szCs w:val="32"/>
          <w:rtl/>
          <w:lang w:bidi="ar-EG"/>
        </w:rPr>
        <w:t xml:space="preserve"> ,</w:t>
      </w:r>
      <w:r w:rsidRPr="00221E2C">
        <w:rPr>
          <w:rFonts w:ascii="Calibri" w:eastAsia="Batang" w:hAnsi="Calibri" w:cs="Simplified Arabic"/>
          <w:sz w:val="32"/>
          <w:szCs w:val="32"/>
          <w:rtl/>
          <w:lang w:bidi="ar-EG"/>
        </w:rPr>
        <w:t xml:space="preserve"> على أن تُحقِق الشرطين في معنوية هذا </w:t>
      </w:r>
      <w:proofErr w:type="spellStart"/>
      <w:r w:rsidRPr="00221E2C">
        <w:rPr>
          <w:rFonts w:ascii="Calibri" w:eastAsia="Batang" w:hAnsi="Calibri" w:cs="Simplified Arabic"/>
          <w:sz w:val="32"/>
          <w:szCs w:val="32"/>
          <w:rtl/>
          <w:lang w:bidi="ar-EG"/>
        </w:rPr>
        <w:t>الإرتباط</w:t>
      </w:r>
      <w:proofErr w:type="spellEnd"/>
      <w:r w:rsidRPr="00221E2C">
        <w:rPr>
          <w:rFonts w:ascii="Calibri" w:eastAsia="Batang" w:hAnsi="Calibri" w:cs="Simplified Arabic"/>
          <w:sz w:val="32"/>
          <w:szCs w:val="32"/>
          <w:rtl/>
          <w:lang w:bidi="ar-EG"/>
        </w:rPr>
        <w:t xml:space="preserve"> وكما مُبين في الجدول (5) :- </w:t>
      </w:r>
    </w:p>
    <w:p w:rsidR="00221E2C" w:rsidRPr="00961568" w:rsidRDefault="00221E2C" w:rsidP="00221E2C">
      <w:pPr>
        <w:spacing w:after="0" w:line="240" w:lineRule="auto"/>
        <w:ind w:right="-539"/>
        <w:jc w:val="center"/>
        <w:rPr>
          <w:rFonts w:ascii="Simplified Arabic" w:eastAsia="Batang" w:hAnsi="Simplified Arabic" w:cs="Simplified Arabic"/>
          <w:bCs/>
          <w:sz w:val="24"/>
          <w:szCs w:val="24"/>
          <w:rtl/>
          <w:lang w:bidi="ar-IQ"/>
        </w:rPr>
      </w:pPr>
      <w:r w:rsidRPr="00961568">
        <w:rPr>
          <w:rFonts w:ascii="Simplified Arabic" w:eastAsia="Batang" w:hAnsi="Simplified Arabic" w:cs="Simplified Arabic"/>
          <w:bCs/>
          <w:sz w:val="24"/>
          <w:szCs w:val="24"/>
          <w:rtl/>
          <w:lang w:bidi="ar-IQ"/>
        </w:rPr>
        <w:t>جدول (5)</w:t>
      </w:r>
    </w:p>
    <w:p w:rsidR="00221E2C" w:rsidRPr="00961568" w:rsidRDefault="00221E2C" w:rsidP="00221E2C">
      <w:pPr>
        <w:spacing w:after="0" w:line="240" w:lineRule="auto"/>
        <w:ind w:right="-539"/>
        <w:jc w:val="center"/>
        <w:rPr>
          <w:rFonts w:ascii="Simplified Arabic" w:eastAsia="Batang" w:hAnsi="Simplified Arabic" w:cs="Simplified Arabic"/>
          <w:bCs/>
          <w:sz w:val="24"/>
          <w:szCs w:val="24"/>
          <w:rtl/>
          <w:lang w:bidi="ar-IQ"/>
        </w:rPr>
      </w:pPr>
      <w:r w:rsidRPr="00961568">
        <w:rPr>
          <w:rFonts w:ascii="Simplified Arabic" w:eastAsia="Batang" w:hAnsi="Simplified Arabic" w:cs="Simplified Arabic"/>
          <w:bCs/>
          <w:sz w:val="24"/>
          <w:szCs w:val="24"/>
          <w:rtl/>
          <w:lang w:bidi="ar-IQ"/>
        </w:rPr>
        <w:t xml:space="preserve">يُبين قيم معاملات </w:t>
      </w:r>
      <w:proofErr w:type="spellStart"/>
      <w:r w:rsidRPr="00961568">
        <w:rPr>
          <w:rFonts w:ascii="Simplified Arabic" w:eastAsia="Batang" w:hAnsi="Simplified Arabic" w:cs="Simplified Arabic"/>
          <w:bCs/>
          <w:sz w:val="24"/>
          <w:szCs w:val="24"/>
          <w:rtl/>
          <w:lang w:bidi="ar-IQ"/>
        </w:rPr>
        <w:t>الإتساق</w:t>
      </w:r>
      <w:proofErr w:type="spellEnd"/>
      <w:r w:rsidRPr="00961568">
        <w:rPr>
          <w:rFonts w:ascii="Simplified Arabic" w:eastAsia="Batang" w:hAnsi="Simplified Arabic" w:cs="Simplified Arabic"/>
          <w:bCs/>
          <w:sz w:val="24"/>
          <w:szCs w:val="24"/>
          <w:rtl/>
          <w:lang w:bidi="ar-IQ"/>
        </w:rPr>
        <w:t xml:space="preserve"> الداخلي للمقياس</w:t>
      </w:r>
    </w:p>
    <w:tbl>
      <w:tblPr>
        <w:bidiVisual/>
        <w:tblW w:w="8925" w:type="dxa"/>
        <w:tblInd w:w="50" w:type="dxa"/>
        <w:tblLayout w:type="fixed"/>
        <w:tblLook w:val="04A0" w:firstRow="1" w:lastRow="0" w:firstColumn="1" w:lastColumn="0" w:noHBand="0" w:noVBand="1"/>
      </w:tblPr>
      <w:tblGrid>
        <w:gridCol w:w="993"/>
        <w:gridCol w:w="426"/>
        <w:gridCol w:w="1841"/>
        <w:gridCol w:w="850"/>
        <w:gridCol w:w="1133"/>
        <w:gridCol w:w="1842"/>
        <w:gridCol w:w="849"/>
        <w:gridCol w:w="991"/>
      </w:tblGrid>
      <w:tr w:rsidR="00221E2C" w:rsidRPr="00221E2C" w:rsidTr="00221E2C">
        <w:trPr>
          <w:cantSplit/>
          <w:trHeight w:val="566"/>
        </w:trPr>
        <w:tc>
          <w:tcPr>
            <w:tcW w:w="993" w:type="dxa"/>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ind w:right="-191"/>
              <w:rPr>
                <w:rFonts w:ascii="Simplified Arabic" w:eastAsia="Batang" w:hAnsi="Simplified Arabic" w:cs="Simplified Arabic"/>
                <w:b/>
                <w:bCs/>
                <w:lang w:bidi="ar-IQ"/>
              </w:rPr>
            </w:pPr>
            <w:r w:rsidRPr="00221E2C">
              <w:rPr>
                <w:rFonts w:ascii="Simplified Arabic" w:eastAsia="Batang" w:hAnsi="Simplified Arabic" w:cs="Simplified Arabic"/>
                <w:b/>
                <w:bCs/>
                <w:rtl/>
                <w:lang w:bidi="ar-IQ"/>
              </w:rPr>
              <w:t>المجال</w:t>
            </w:r>
          </w:p>
        </w:tc>
        <w:tc>
          <w:tcPr>
            <w:tcW w:w="426"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221E2C" w:rsidRPr="00221E2C" w:rsidRDefault="00221E2C" w:rsidP="00221E2C">
            <w:pPr>
              <w:spacing w:after="0" w:line="240" w:lineRule="auto"/>
              <w:ind w:right="-469"/>
              <w:rPr>
                <w:rFonts w:ascii="Simplified Arabic" w:eastAsia="Batang" w:hAnsi="Simplified Arabic" w:cs="Simplified Arabic"/>
                <w:b/>
                <w:bCs/>
                <w:lang w:bidi="ar-IQ"/>
              </w:rPr>
            </w:pPr>
            <w:r w:rsidRPr="00221E2C">
              <w:rPr>
                <w:rFonts w:ascii="Simplified Arabic" w:eastAsia="Batang" w:hAnsi="Simplified Arabic" w:cs="Simplified Arabic"/>
                <w:b/>
                <w:bCs/>
                <w:rtl/>
                <w:lang w:bidi="ar-IQ"/>
              </w:rPr>
              <w:t>ت</w:t>
            </w:r>
          </w:p>
        </w:tc>
        <w:tc>
          <w:tcPr>
            <w:tcW w:w="1842"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221E2C" w:rsidRPr="00221E2C" w:rsidRDefault="00221E2C" w:rsidP="00221E2C">
            <w:pPr>
              <w:spacing w:after="0" w:line="240" w:lineRule="auto"/>
              <w:jc w:val="center"/>
              <w:rPr>
                <w:rFonts w:ascii="Simplified Arabic" w:eastAsia="Batang" w:hAnsi="Simplified Arabic" w:cs="Simplified Arabic"/>
                <w:b/>
                <w:bCs/>
                <w:sz w:val="20"/>
                <w:szCs w:val="20"/>
                <w:rtl/>
                <w:lang w:bidi="ar-IQ"/>
              </w:rPr>
            </w:pPr>
            <w:r w:rsidRPr="00221E2C">
              <w:rPr>
                <w:rFonts w:ascii="Simplified Arabic" w:eastAsia="Batang" w:hAnsi="Simplified Arabic" w:cs="Simplified Arabic"/>
                <w:b/>
                <w:bCs/>
                <w:sz w:val="20"/>
                <w:szCs w:val="20"/>
                <w:rtl/>
                <w:lang w:bidi="ar-IQ"/>
              </w:rPr>
              <w:t xml:space="preserve">(ر) بين الفقرة </w:t>
            </w:r>
          </w:p>
          <w:p w:rsidR="00221E2C" w:rsidRPr="00221E2C" w:rsidRDefault="00221E2C" w:rsidP="00221E2C">
            <w:pPr>
              <w:spacing w:after="0" w:line="240" w:lineRule="auto"/>
              <w:jc w:val="center"/>
              <w:rPr>
                <w:rFonts w:ascii="Simplified Arabic" w:eastAsia="Batang" w:hAnsi="Simplified Arabic" w:cs="Simplified Arabic"/>
                <w:b/>
                <w:bCs/>
                <w:sz w:val="20"/>
                <w:szCs w:val="20"/>
                <w:lang w:bidi="ar-IQ"/>
              </w:rPr>
            </w:pPr>
            <w:r w:rsidRPr="00221E2C">
              <w:rPr>
                <w:rFonts w:ascii="Simplified Arabic" w:eastAsia="Batang" w:hAnsi="Simplified Arabic" w:cs="Simplified Arabic"/>
                <w:b/>
                <w:bCs/>
                <w:sz w:val="20"/>
                <w:szCs w:val="20"/>
                <w:rtl/>
                <w:lang w:bidi="ar-IQ"/>
              </w:rPr>
              <w:t>والدرجة الكلية للمجال</w:t>
            </w:r>
          </w:p>
        </w:tc>
        <w:tc>
          <w:tcPr>
            <w:tcW w:w="851"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221E2C" w:rsidRPr="00221E2C" w:rsidRDefault="00221E2C" w:rsidP="00221E2C">
            <w:pPr>
              <w:spacing w:after="0" w:line="240" w:lineRule="auto"/>
              <w:jc w:val="center"/>
              <w:rPr>
                <w:rFonts w:ascii="Simplified Arabic" w:eastAsia="Batang" w:hAnsi="Simplified Arabic" w:cs="Simplified Arabic"/>
                <w:b/>
                <w:bCs/>
                <w:sz w:val="20"/>
                <w:szCs w:val="20"/>
                <w:lang w:bidi="ar-IQ"/>
              </w:rPr>
            </w:pPr>
            <w:r w:rsidRPr="00221E2C">
              <w:rPr>
                <w:rFonts w:ascii="Simplified Arabic" w:eastAsia="Batang" w:hAnsi="Simplified Arabic" w:cs="Simplified Arabic"/>
                <w:b/>
                <w:bCs/>
                <w:sz w:val="20"/>
                <w:szCs w:val="20"/>
                <w:rtl/>
                <w:lang w:bidi="ar-IQ"/>
              </w:rPr>
              <w:t xml:space="preserve">درجة </w:t>
            </w:r>
            <w:r w:rsidRPr="00221E2C">
              <w:rPr>
                <w:rFonts w:ascii="Times New Roman" w:eastAsia="Batang" w:hAnsi="Times New Roman" w:cs="Times New Roman"/>
                <w:b/>
                <w:bCs/>
                <w:sz w:val="20"/>
                <w:szCs w:val="20"/>
                <w:lang w:bidi="ar-IQ"/>
              </w:rPr>
              <w:t>(Sig)</w:t>
            </w:r>
          </w:p>
        </w:tc>
        <w:tc>
          <w:tcPr>
            <w:tcW w:w="1134"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0"/>
                <w:szCs w:val="20"/>
                <w:lang w:bidi="ar-IQ"/>
              </w:rPr>
            </w:pPr>
            <w:proofErr w:type="spellStart"/>
            <w:r w:rsidRPr="00221E2C">
              <w:rPr>
                <w:rFonts w:ascii="Simplified Arabic" w:eastAsia="Batang" w:hAnsi="Simplified Arabic" w:cs="Simplified Arabic"/>
                <w:b/>
                <w:bCs/>
                <w:sz w:val="20"/>
                <w:szCs w:val="20"/>
                <w:rtl/>
                <w:lang w:bidi="ar-IQ"/>
              </w:rPr>
              <w:t>الإتساق</w:t>
            </w:r>
            <w:proofErr w:type="spellEnd"/>
          </w:p>
        </w:tc>
        <w:tc>
          <w:tcPr>
            <w:tcW w:w="1843" w:type="dxa"/>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hideMark/>
          </w:tcPr>
          <w:p w:rsidR="00221E2C" w:rsidRPr="00221E2C" w:rsidRDefault="00221E2C" w:rsidP="00221E2C">
            <w:pPr>
              <w:spacing w:after="0" w:line="240" w:lineRule="auto"/>
              <w:jc w:val="center"/>
              <w:rPr>
                <w:rFonts w:ascii="Simplified Arabic" w:eastAsia="Batang" w:hAnsi="Simplified Arabic" w:cs="Simplified Arabic"/>
                <w:b/>
                <w:bCs/>
                <w:sz w:val="20"/>
                <w:szCs w:val="20"/>
                <w:rtl/>
                <w:lang w:bidi="ar-IQ"/>
              </w:rPr>
            </w:pPr>
            <w:r w:rsidRPr="00221E2C">
              <w:rPr>
                <w:rFonts w:ascii="Simplified Arabic" w:eastAsia="Batang" w:hAnsi="Simplified Arabic" w:cs="Simplified Arabic"/>
                <w:b/>
                <w:bCs/>
                <w:sz w:val="20"/>
                <w:szCs w:val="20"/>
                <w:rtl/>
                <w:lang w:bidi="ar-IQ"/>
              </w:rPr>
              <w:t xml:space="preserve">(ر) بين الفقرة </w:t>
            </w:r>
          </w:p>
          <w:p w:rsidR="00221E2C" w:rsidRPr="00221E2C" w:rsidRDefault="00221E2C" w:rsidP="00221E2C">
            <w:pPr>
              <w:spacing w:after="0" w:line="240" w:lineRule="auto"/>
              <w:jc w:val="center"/>
              <w:rPr>
                <w:rFonts w:ascii="Simplified Arabic" w:eastAsia="Batang" w:hAnsi="Simplified Arabic" w:cs="Simplified Arabic"/>
                <w:b/>
                <w:bCs/>
                <w:sz w:val="20"/>
                <w:szCs w:val="20"/>
                <w:lang w:bidi="ar-IQ"/>
              </w:rPr>
            </w:pPr>
            <w:r w:rsidRPr="00221E2C">
              <w:rPr>
                <w:rFonts w:ascii="Simplified Arabic" w:eastAsia="Batang" w:hAnsi="Simplified Arabic" w:cs="Simplified Arabic"/>
                <w:b/>
                <w:bCs/>
                <w:sz w:val="20"/>
                <w:szCs w:val="20"/>
                <w:rtl/>
                <w:lang w:bidi="ar-IQ"/>
              </w:rPr>
              <w:t>والدرجة الكلية للمقياس</w:t>
            </w:r>
          </w:p>
        </w:tc>
        <w:tc>
          <w:tcPr>
            <w:tcW w:w="850"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221E2C" w:rsidRPr="00221E2C" w:rsidRDefault="00221E2C" w:rsidP="00221E2C">
            <w:pPr>
              <w:spacing w:after="0" w:line="240" w:lineRule="auto"/>
              <w:jc w:val="center"/>
              <w:rPr>
                <w:rFonts w:ascii="Simplified Arabic" w:eastAsia="Batang" w:hAnsi="Simplified Arabic" w:cs="Simplified Arabic"/>
                <w:b/>
                <w:bCs/>
                <w:sz w:val="20"/>
                <w:szCs w:val="20"/>
                <w:lang w:bidi="ar-IQ"/>
              </w:rPr>
            </w:pPr>
            <w:r w:rsidRPr="00221E2C">
              <w:rPr>
                <w:rFonts w:ascii="Simplified Arabic" w:eastAsia="Batang" w:hAnsi="Simplified Arabic" w:cs="Simplified Arabic"/>
                <w:b/>
                <w:bCs/>
                <w:sz w:val="20"/>
                <w:szCs w:val="20"/>
                <w:rtl/>
                <w:lang w:bidi="ar-IQ"/>
              </w:rPr>
              <w:t xml:space="preserve">درجة </w:t>
            </w:r>
            <w:r w:rsidRPr="00221E2C">
              <w:rPr>
                <w:rFonts w:ascii="Calibri" w:eastAsia="Batang" w:hAnsi="Calibri" w:cs="Arial"/>
                <w:b/>
                <w:bCs/>
                <w:sz w:val="20"/>
                <w:szCs w:val="20"/>
                <w:lang w:bidi="ar-IQ"/>
              </w:rPr>
              <w:t>(</w:t>
            </w:r>
            <w:r w:rsidRPr="00221E2C">
              <w:rPr>
                <w:rFonts w:ascii="Times New Roman" w:eastAsia="Batang" w:hAnsi="Times New Roman" w:cs="Times New Roman"/>
                <w:b/>
                <w:bCs/>
                <w:sz w:val="20"/>
                <w:szCs w:val="20"/>
                <w:lang w:bidi="ar-IQ"/>
              </w:rPr>
              <w:t>Sig)</w:t>
            </w:r>
          </w:p>
        </w:tc>
        <w:tc>
          <w:tcPr>
            <w:tcW w:w="992"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0"/>
                <w:szCs w:val="20"/>
                <w:lang w:bidi="ar-IQ"/>
              </w:rPr>
            </w:pPr>
            <w:proofErr w:type="spellStart"/>
            <w:r w:rsidRPr="00221E2C">
              <w:rPr>
                <w:rFonts w:ascii="Simplified Arabic" w:eastAsia="Batang" w:hAnsi="Simplified Arabic" w:cs="Simplified Arabic"/>
                <w:b/>
                <w:bCs/>
                <w:sz w:val="20"/>
                <w:szCs w:val="20"/>
                <w:rtl/>
                <w:lang w:bidi="ar-IQ"/>
              </w:rPr>
              <w:t>الإتساق</w:t>
            </w:r>
            <w:proofErr w:type="spellEnd"/>
          </w:p>
        </w:tc>
      </w:tr>
      <w:tr w:rsidR="00221E2C" w:rsidRPr="00221E2C" w:rsidTr="00221E2C">
        <w:trPr>
          <w:trHeight w:val="20"/>
        </w:trPr>
        <w:tc>
          <w:tcPr>
            <w:tcW w:w="993"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FFFF" w:themeFill="background1"/>
            <w:textDirection w:val="btLr"/>
            <w:vAlign w:val="center"/>
            <w:hideMark/>
          </w:tcPr>
          <w:p w:rsidR="00221E2C" w:rsidRPr="00221E2C" w:rsidRDefault="00221E2C" w:rsidP="00221E2C">
            <w:pPr>
              <w:shd w:val="clear" w:color="auto" w:fill="FFFFFF"/>
              <w:spacing w:after="0" w:line="240" w:lineRule="auto"/>
              <w:ind w:left="113" w:right="-469"/>
              <w:jc w:val="center"/>
              <w:rPr>
                <w:rFonts w:ascii="Simplified Arabic" w:eastAsia="Batang" w:hAnsi="Simplified Arabic" w:cs="Simplified Arabic"/>
                <w:sz w:val="28"/>
                <w:szCs w:val="28"/>
                <w:rtl/>
                <w:lang w:bidi="ar-IQ"/>
              </w:rPr>
            </w:pPr>
            <w:r w:rsidRPr="00221E2C">
              <w:rPr>
                <w:rFonts w:ascii="Simplified Arabic" w:eastAsia="Batang" w:hAnsi="Simplified Arabic" w:cs="Simplified Arabic"/>
                <w:sz w:val="28"/>
                <w:szCs w:val="28"/>
                <w:rtl/>
                <w:lang w:bidi="ar-IQ"/>
              </w:rPr>
              <w:t>جودة التدريسي</w:t>
            </w:r>
          </w:p>
        </w:tc>
        <w:tc>
          <w:tcPr>
            <w:tcW w:w="426" w:type="dxa"/>
            <w:tcBorders>
              <w:top w:val="thinThickSmallGap" w:sz="18"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w:t>
            </w:r>
          </w:p>
        </w:tc>
        <w:tc>
          <w:tcPr>
            <w:tcW w:w="1842"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0.596</w:t>
            </w:r>
          </w:p>
        </w:tc>
        <w:tc>
          <w:tcPr>
            <w:tcW w:w="851"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1134" w:type="dxa"/>
            <w:tcBorders>
              <w:top w:val="thinThickSmallGap" w:sz="18"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shd w:val="clear" w:color="auto" w:fill="FFFFFF"/>
              <w:spacing w:after="0" w:line="240" w:lineRule="auto"/>
              <w:ind w:right="-42"/>
              <w:jc w:val="center"/>
              <w:rPr>
                <w:rFonts w:ascii="Calibri" w:eastAsia="Batang" w:hAnsi="Calibri" w:cs="Arial"/>
                <w:b/>
                <w:bCs/>
                <w:lang w:bidi="ar-IQ"/>
              </w:rPr>
            </w:pPr>
            <w:r w:rsidRPr="00221E2C">
              <w:rPr>
                <w:rFonts w:ascii="Calibri" w:eastAsia="Batang" w:hAnsi="Calibri" w:cs="Arial"/>
                <w:b/>
                <w:bCs/>
                <w:rtl/>
                <w:lang w:bidi="ar-IQ"/>
              </w:rPr>
              <w:t>مُتسقة</w:t>
            </w:r>
          </w:p>
        </w:tc>
        <w:tc>
          <w:tcPr>
            <w:tcW w:w="1843" w:type="dxa"/>
            <w:tcBorders>
              <w:top w:val="thinThickSmallGap" w:sz="18"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0.881</w:t>
            </w:r>
          </w:p>
        </w:tc>
        <w:tc>
          <w:tcPr>
            <w:tcW w:w="850" w:type="dxa"/>
            <w:tcBorders>
              <w:top w:val="thinThickSmallGap" w:sz="18" w:space="0" w:color="auto"/>
              <w:left w:val="double" w:sz="4"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992" w:type="dxa"/>
            <w:tcBorders>
              <w:top w:val="thinThickSmallGap" w:sz="18"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shd w:val="clear" w:color="auto" w:fill="FFFFFF"/>
              <w:spacing w:after="0" w:line="240" w:lineRule="auto"/>
              <w:ind w:right="-42"/>
              <w:jc w:val="center"/>
              <w:rPr>
                <w:rFonts w:ascii="Calibri" w:eastAsia="Batang" w:hAnsi="Calibri" w:cs="Arial"/>
                <w:b/>
                <w:bCs/>
                <w:lang w:bidi="ar-IQ"/>
              </w:rPr>
            </w:pPr>
            <w:r w:rsidRPr="00221E2C">
              <w:rPr>
                <w:rFonts w:ascii="Calibri" w:eastAsia="Batang" w:hAnsi="Calibri" w:cs="Arial"/>
                <w:b/>
                <w:bCs/>
                <w:rtl/>
                <w:lang w:bidi="ar-IQ"/>
              </w:rPr>
              <w:t>مُتسقة</w:t>
            </w:r>
          </w:p>
        </w:tc>
      </w:tr>
      <w:tr w:rsidR="00221E2C" w:rsidRPr="00221E2C" w:rsidTr="00221E2C">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2</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0.722</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0.689</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3</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0.534</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0.623</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4</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0.661</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0.691</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5</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0.505</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0.637</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6</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0.526</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0.597</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6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7</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0.539</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0.553</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25"/>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8</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0.612</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0.724</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99"/>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9</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0.714</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0.669</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18"/>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10</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0.637</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0.598</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91"/>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11</w:t>
            </w:r>
          </w:p>
        </w:tc>
        <w:tc>
          <w:tcPr>
            <w:tcW w:w="1842"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0.825</w:t>
            </w:r>
          </w:p>
        </w:tc>
        <w:tc>
          <w:tcPr>
            <w:tcW w:w="851"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0.539</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209"/>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12</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0.618</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0.585</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64"/>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13</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0.703</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0.768</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12"/>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14</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0.613</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0.666</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1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15</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0.519</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0.001</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0.534</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0.001</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28"/>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16</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0.727</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0.566</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3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17</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0.691</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0.732</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12"/>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18</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0.538</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0.572</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5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19</w:t>
            </w:r>
          </w:p>
        </w:tc>
        <w:tc>
          <w:tcPr>
            <w:tcW w:w="1842"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0.639</w:t>
            </w:r>
          </w:p>
        </w:tc>
        <w:tc>
          <w:tcPr>
            <w:tcW w:w="85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single" w:sz="4"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0.661</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221E2C" w:rsidRPr="00221E2C" w:rsidTr="00221E2C">
        <w:trPr>
          <w:trHeight w:val="117"/>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bidi w:val="0"/>
              <w:spacing w:after="0" w:line="240" w:lineRule="auto"/>
              <w:rPr>
                <w:rFonts w:ascii="Simplified Arabic" w:eastAsia="Batang" w:hAnsi="Simplified Arabic" w:cs="Simplified Arabic"/>
                <w:sz w:val="28"/>
                <w:szCs w:val="28"/>
                <w:lang w:bidi="ar-IQ"/>
              </w:rPr>
            </w:pPr>
          </w:p>
        </w:tc>
        <w:tc>
          <w:tcPr>
            <w:tcW w:w="426" w:type="dxa"/>
            <w:tcBorders>
              <w:top w:val="single" w:sz="4" w:space="0" w:color="auto"/>
              <w:left w:val="double" w:sz="4" w:space="0" w:color="auto"/>
              <w:bottom w:val="thinThickSmallGap" w:sz="18" w:space="0" w:color="auto"/>
              <w:right w:val="double" w:sz="4" w:space="0" w:color="auto"/>
            </w:tcBorders>
            <w:shd w:val="clear" w:color="auto" w:fill="FFFFFF" w:themeFill="background1"/>
            <w:hideMark/>
          </w:tcPr>
          <w:p w:rsidR="00221E2C" w:rsidRPr="00221E2C" w:rsidRDefault="00221E2C" w:rsidP="00221E2C">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20</w:t>
            </w:r>
          </w:p>
        </w:tc>
        <w:tc>
          <w:tcPr>
            <w:tcW w:w="1842"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0.828</w:t>
            </w:r>
          </w:p>
        </w:tc>
        <w:tc>
          <w:tcPr>
            <w:tcW w:w="851"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4"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3" w:type="dxa"/>
            <w:tcBorders>
              <w:top w:val="single" w:sz="4" w:space="0" w:color="auto"/>
              <w:left w:val="thinThickSmallGap" w:sz="18" w:space="0" w:color="auto"/>
              <w:bottom w:val="thinThickSmallGap" w:sz="18" w:space="0" w:color="auto"/>
              <w:right w:val="double" w:sz="4" w:space="0" w:color="auto"/>
            </w:tcBorders>
            <w:vAlign w:val="center"/>
            <w:hideMark/>
          </w:tcPr>
          <w:p w:rsidR="00221E2C" w:rsidRPr="00221E2C" w:rsidRDefault="00221E2C" w:rsidP="00221E2C">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0.719</w:t>
            </w:r>
          </w:p>
        </w:tc>
        <w:tc>
          <w:tcPr>
            <w:tcW w:w="850" w:type="dxa"/>
            <w:tcBorders>
              <w:top w:val="single" w:sz="4" w:space="0" w:color="auto"/>
              <w:left w:val="double" w:sz="4" w:space="0" w:color="auto"/>
              <w:bottom w:val="thinThickSmallGap" w:sz="18"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992"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bl>
    <w:p w:rsidR="00221E2C" w:rsidRPr="00221E2C" w:rsidRDefault="00221E2C" w:rsidP="00221E2C">
      <w:pPr>
        <w:spacing w:after="0" w:line="240" w:lineRule="auto"/>
        <w:ind w:right="-1134"/>
        <w:jc w:val="both"/>
        <w:rPr>
          <w:rFonts w:ascii="Simplified Arabic" w:eastAsia="Batang" w:hAnsi="Simplified Arabic" w:cs="Simplified Arabic"/>
          <w:b/>
          <w:bCs/>
          <w:sz w:val="24"/>
          <w:szCs w:val="24"/>
          <w:rtl/>
          <w:lang w:bidi="ar-IQ"/>
        </w:rPr>
      </w:pPr>
      <w:r w:rsidRPr="00221E2C">
        <w:rPr>
          <w:rFonts w:ascii="Simplified Arabic" w:eastAsia="Batang" w:hAnsi="Simplified Arabic" w:cs="Simplified Arabic"/>
          <w:b/>
          <w:bCs/>
          <w:sz w:val="24"/>
          <w:szCs w:val="24"/>
          <w:rtl/>
          <w:lang w:bidi="ar-IQ"/>
        </w:rPr>
        <w:t xml:space="preserve">ن = </w:t>
      </w:r>
      <w:r w:rsidRPr="00221E2C">
        <w:rPr>
          <w:rFonts w:ascii="Simplified Arabic" w:eastAsia="Batang" w:hAnsi="Simplified Arabic" w:cs="Simplified Arabic"/>
          <w:b/>
          <w:bCs/>
          <w:sz w:val="24"/>
          <w:szCs w:val="24"/>
          <w:lang w:bidi="ar-IQ"/>
        </w:rPr>
        <w:t>179</w:t>
      </w:r>
      <w:r w:rsidRPr="00221E2C">
        <w:rPr>
          <w:rFonts w:ascii="Simplified Arabic" w:eastAsia="Batang" w:hAnsi="Simplified Arabic" w:cs="Simplified Arabic"/>
          <w:b/>
          <w:bCs/>
          <w:sz w:val="24"/>
          <w:szCs w:val="24"/>
          <w:rtl/>
          <w:lang w:bidi="ar-IQ"/>
        </w:rPr>
        <w:t xml:space="preserve">     درجة الحرية ن – </w:t>
      </w:r>
      <w:r w:rsidRPr="00221E2C">
        <w:rPr>
          <w:rFonts w:ascii="Times New Roman" w:eastAsia="Batang" w:hAnsi="Times New Roman" w:cs="Times New Roman"/>
          <w:b/>
          <w:bCs/>
          <w:sz w:val="24"/>
          <w:szCs w:val="24"/>
          <w:lang w:bidi="ar-IQ"/>
        </w:rPr>
        <w:t>2</w:t>
      </w:r>
      <w:r w:rsidRPr="00221E2C">
        <w:rPr>
          <w:rFonts w:ascii="Simplified Arabic" w:eastAsia="Batang" w:hAnsi="Simplified Arabic" w:cs="Simplified Arabic"/>
          <w:b/>
          <w:bCs/>
          <w:sz w:val="24"/>
          <w:szCs w:val="24"/>
          <w:rtl/>
          <w:lang w:bidi="ar-IQ"/>
        </w:rPr>
        <w:t xml:space="preserve"> = (</w:t>
      </w:r>
      <w:r w:rsidRPr="00221E2C">
        <w:rPr>
          <w:rFonts w:ascii="Times New Roman" w:eastAsia="Batang" w:hAnsi="Times New Roman" w:cs="Times New Roman"/>
          <w:b/>
          <w:bCs/>
          <w:sz w:val="24"/>
          <w:szCs w:val="24"/>
          <w:lang w:bidi="ar-IQ"/>
        </w:rPr>
        <w:t>177</w:t>
      </w:r>
      <w:r w:rsidRPr="00221E2C">
        <w:rPr>
          <w:rFonts w:ascii="Simplified Arabic" w:eastAsia="Batang" w:hAnsi="Simplified Arabic" w:cs="Simplified Arabic"/>
          <w:b/>
          <w:bCs/>
          <w:sz w:val="24"/>
          <w:szCs w:val="24"/>
          <w:rtl/>
          <w:lang w:bidi="ar-IQ"/>
        </w:rPr>
        <w:t>)    مستوى الدلالة (</w:t>
      </w:r>
      <w:r w:rsidRPr="00221E2C">
        <w:rPr>
          <w:rFonts w:ascii="Simplified Arabic" w:eastAsia="Batang" w:hAnsi="Simplified Arabic" w:cs="Simplified Arabic"/>
          <w:b/>
          <w:bCs/>
          <w:sz w:val="24"/>
          <w:szCs w:val="24"/>
          <w:lang w:bidi="ar-IQ"/>
        </w:rPr>
        <w:t>0.05</w:t>
      </w:r>
      <w:r w:rsidRPr="00221E2C">
        <w:rPr>
          <w:rFonts w:ascii="Simplified Arabic" w:eastAsia="Batang" w:hAnsi="Simplified Arabic" w:cs="Simplified Arabic"/>
          <w:b/>
          <w:bCs/>
          <w:sz w:val="24"/>
          <w:szCs w:val="24"/>
          <w:rtl/>
          <w:lang w:bidi="ar-IQ"/>
        </w:rPr>
        <w:t xml:space="preserve">) ، معنوي إذا كانت درجة </w:t>
      </w:r>
      <w:r w:rsidRPr="00221E2C">
        <w:rPr>
          <w:rFonts w:ascii="Calibri" w:eastAsia="Batang" w:hAnsi="Calibri" w:cs="Arial"/>
          <w:b/>
          <w:bCs/>
          <w:sz w:val="24"/>
          <w:szCs w:val="24"/>
          <w:lang w:bidi="ar-IQ"/>
        </w:rPr>
        <w:t>(</w:t>
      </w:r>
      <w:r w:rsidRPr="00221E2C">
        <w:rPr>
          <w:rFonts w:ascii="Times New Roman" w:eastAsia="Batang" w:hAnsi="Times New Roman" w:cs="Times New Roman"/>
          <w:b/>
          <w:bCs/>
          <w:sz w:val="24"/>
          <w:szCs w:val="24"/>
          <w:lang w:bidi="ar-IQ"/>
        </w:rPr>
        <w:t>Sig</w:t>
      </w:r>
      <w:r w:rsidRPr="00221E2C">
        <w:rPr>
          <w:rFonts w:ascii="Calibri" w:eastAsia="Batang" w:hAnsi="Calibri" w:cs="Arial"/>
          <w:b/>
          <w:bCs/>
          <w:sz w:val="24"/>
          <w:szCs w:val="24"/>
          <w:lang w:bidi="ar-IQ"/>
        </w:rPr>
        <w:t>)</w:t>
      </w:r>
      <w:r w:rsidRPr="00221E2C">
        <w:rPr>
          <w:rFonts w:ascii="Simplified Arabic" w:eastAsia="Batang" w:hAnsi="Simplified Arabic" w:cs="Simplified Arabic"/>
          <w:b/>
          <w:bCs/>
          <w:sz w:val="24"/>
          <w:szCs w:val="24"/>
          <w:rtl/>
          <w:lang w:bidi="ar-IQ"/>
        </w:rPr>
        <w:t xml:space="preserve"> </w:t>
      </w:r>
      <w:r w:rsidRPr="00221E2C">
        <w:rPr>
          <w:rFonts w:ascii="Times New Roman" w:eastAsia="Batang" w:hAnsi="Times New Roman" w:cs="Times New Roman"/>
          <w:b/>
          <w:bCs/>
          <w:sz w:val="24"/>
          <w:szCs w:val="24"/>
          <w:lang w:bidi="ar-IQ"/>
        </w:rPr>
        <w:t>≥</w:t>
      </w:r>
      <w:r w:rsidRPr="00221E2C">
        <w:rPr>
          <w:rFonts w:ascii="Simplified Arabic" w:eastAsia="Batang" w:hAnsi="Simplified Arabic" w:cs="Simplified Arabic"/>
          <w:b/>
          <w:bCs/>
          <w:sz w:val="24"/>
          <w:szCs w:val="24"/>
          <w:rtl/>
          <w:lang w:bidi="ar-IQ"/>
        </w:rPr>
        <w:t xml:space="preserve"> (</w:t>
      </w:r>
      <w:r w:rsidRPr="00221E2C">
        <w:rPr>
          <w:rFonts w:ascii="Simplified Arabic" w:eastAsia="Batang" w:hAnsi="Simplified Arabic" w:cs="Simplified Arabic"/>
          <w:b/>
          <w:bCs/>
          <w:sz w:val="24"/>
          <w:szCs w:val="24"/>
          <w:lang w:bidi="ar-IQ"/>
        </w:rPr>
        <w:t>0.05</w:t>
      </w:r>
      <w:r w:rsidRPr="00221E2C">
        <w:rPr>
          <w:rFonts w:ascii="Simplified Arabic" w:eastAsia="Batang" w:hAnsi="Simplified Arabic" w:cs="Simplified Arabic"/>
          <w:b/>
          <w:bCs/>
          <w:sz w:val="24"/>
          <w:szCs w:val="24"/>
          <w:rtl/>
          <w:lang w:bidi="ar-IQ"/>
        </w:rPr>
        <w:t>)</w:t>
      </w:r>
    </w:p>
    <w:tbl>
      <w:tblPr>
        <w:bidiVisual/>
        <w:tblW w:w="8925" w:type="dxa"/>
        <w:tblInd w:w="50" w:type="dxa"/>
        <w:tblLayout w:type="fixed"/>
        <w:tblLook w:val="04A0" w:firstRow="1" w:lastRow="0" w:firstColumn="1" w:lastColumn="0" w:noHBand="0" w:noVBand="1"/>
      </w:tblPr>
      <w:tblGrid>
        <w:gridCol w:w="993"/>
        <w:gridCol w:w="426"/>
        <w:gridCol w:w="1841"/>
        <w:gridCol w:w="850"/>
        <w:gridCol w:w="1133"/>
        <w:gridCol w:w="1842"/>
        <w:gridCol w:w="849"/>
        <w:gridCol w:w="991"/>
      </w:tblGrid>
      <w:tr w:rsidR="00221E2C" w:rsidRPr="00221E2C" w:rsidTr="00961568">
        <w:trPr>
          <w:cantSplit/>
          <w:trHeight w:val="566"/>
        </w:trPr>
        <w:tc>
          <w:tcPr>
            <w:tcW w:w="993" w:type="dxa"/>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vAlign w:val="center"/>
            <w:hideMark/>
          </w:tcPr>
          <w:p w:rsidR="00221E2C" w:rsidRPr="00961568" w:rsidRDefault="00221E2C" w:rsidP="00221E2C">
            <w:pPr>
              <w:spacing w:after="0" w:line="240" w:lineRule="auto"/>
              <w:ind w:right="-191"/>
              <w:rPr>
                <w:rFonts w:ascii="Simplified Arabic" w:eastAsia="Batang" w:hAnsi="Simplified Arabic" w:cs="Simplified Arabic"/>
                <w:b/>
                <w:bCs/>
                <w:lang w:bidi="ar-IQ"/>
              </w:rPr>
            </w:pPr>
            <w:r w:rsidRPr="00961568">
              <w:rPr>
                <w:rFonts w:ascii="Simplified Arabic" w:eastAsia="Batang" w:hAnsi="Simplified Arabic" w:cs="Simplified Arabic"/>
                <w:b/>
                <w:bCs/>
                <w:rtl/>
                <w:lang w:bidi="ar-IQ"/>
              </w:rPr>
              <w:lastRenderedPageBreak/>
              <w:t>المجال</w:t>
            </w:r>
          </w:p>
        </w:tc>
        <w:tc>
          <w:tcPr>
            <w:tcW w:w="426"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221E2C" w:rsidRPr="00961568" w:rsidRDefault="00221E2C" w:rsidP="00221E2C">
            <w:pPr>
              <w:spacing w:after="0" w:line="240" w:lineRule="auto"/>
              <w:ind w:right="-469"/>
              <w:rPr>
                <w:rFonts w:ascii="Simplified Arabic" w:eastAsia="Batang" w:hAnsi="Simplified Arabic" w:cs="Simplified Arabic"/>
                <w:b/>
                <w:bCs/>
                <w:lang w:bidi="ar-IQ"/>
              </w:rPr>
            </w:pPr>
            <w:r w:rsidRPr="00961568">
              <w:rPr>
                <w:rFonts w:ascii="Simplified Arabic" w:eastAsia="Batang" w:hAnsi="Simplified Arabic" w:cs="Simplified Arabic"/>
                <w:b/>
                <w:bCs/>
                <w:rtl/>
                <w:lang w:bidi="ar-IQ"/>
              </w:rPr>
              <w:t>ت</w:t>
            </w:r>
          </w:p>
        </w:tc>
        <w:tc>
          <w:tcPr>
            <w:tcW w:w="1841"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221E2C" w:rsidRPr="00961568" w:rsidRDefault="00221E2C" w:rsidP="00221E2C">
            <w:pPr>
              <w:spacing w:after="0" w:line="240" w:lineRule="auto"/>
              <w:jc w:val="center"/>
              <w:rPr>
                <w:rFonts w:ascii="Simplified Arabic" w:eastAsia="Batang" w:hAnsi="Simplified Arabic" w:cs="Simplified Arabic"/>
                <w:b/>
                <w:bCs/>
                <w:rtl/>
                <w:lang w:bidi="ar-IQ"/>
              </w:rPr>
            </w:pPr>
            <w:r w:rsidRPr="00961568">
              <w:rPr>
                <w:rFonts w:ascii="Simplified Arabic" w:eastAsia="Batang" w:hAnsi="Simplified Arabic" w:cs="Simplified Arabic"/>
                <w:b/>
                <w:bCs/>
                <w:rtl/>
                <w:lang w:bidi="ar-IQ"/>
              </w:rPr>
              <w:t xml:space="preserve">(ر) بين الفقرة </w:t>
            </w:r>
          </w:p>
          <w:p w:rsidR="00221E2C" w:rsidRPr="00961568" w:rsidRDefault="00221E2C" w:rsidP="00221E2C">
            <w:pPr>
              <w:spacing w:after="0" w:line="240" w:lineRule="auto"/>
              <w:jc w:val="center"/>
              <w:rPr>
                <w:rFonts w:ascii="Simplified Arabic" w:eastAsia="Batang" w:hAnsi="Simplified Arabic" w:cs="Simplified Arabic"/>
                <w:b/>
                <w:bCs/>
                <w:lang w:bidi="ar-IQ"/>
              </w:rPr>
            </w:pPr>
            <w:r w:rsidRPr="00961568">
              <w:rPr>
                <w:rFonts w:ascii="Simplified Arabic" w:eastAsia="Batang" w:hAnsi="Simplified Arabic" w:cs="Simplified Arabic"/>
                <w:b/>
                <w:bCs/>
                <w:rtl/>
                <w:lang w:bidi="ar-IQ"/>
              </w:rPr>
              <w:t>والدرجة الكلية للمجال</w:t>
            </w:r>
          </w:p>
        </w:tc>
        <w:tc>
          <w:tcPr>
            <w:tcW w:w="850"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221E2C" w:rsidRPr="00961568" w:rsidRDefault="00221E2C" w:rsidP="00221E2C">
            <w:pPr>
              <w:spacing w:after="0" w:line="240" w:lineRule="auto"/>
              <w:jc w:val="center"/>
              <w:rPr>
                <w:rFonts w:ascii="Simplified Arabic" w:eastAsia="Batang" w:hAnsi="Simplified Arabic" w:cs="Simplified Arabic"/>
                <w:b/>
                <w:bCs/>
                <w:lang w:bidi="ar-IQ"/>
              </w:rPr>
            </w:pPr>
            <w:r w:rsidRPr="00961568">
              <w:rPr>
                <w:rFonts w:ascii="Simplified Arabic" w:eastAsia="Batang" w:hAnsi="Simplified Arabic" w:cs="Simplified Arabic"/>
                <w:b/>
                <w:bCs/>
                <w:rtl/>
                <w:lang w:bidi="ar-IQ"/>
              </w:rPr>
              <w:t xml:space="preserve">درجة </w:t>
            </w:r>
            <w:r w:rsidRPr="00961568">
              <w:rPr>
                <w:rFonts w:ascii="Times New Roman" w:eastAsia="Batang" w:hAnsi="Times New Roman" w:cs="Times New Roman"/>
                <w:b/>
                <w:bCs/>
                <w:lang w:bidi="ar-IQ"/>
              </w:rPr>
              <w:t>(Sig)</w:t>
            </w:r>
          </w:p>
        </w:tc>
        <w:tc>
          <w:tcPr>
            <w:tcW w:w="1133"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961568" w:rsidRDefault="00221E2C" w:rsidP="00221E2C">
            <w:pPr>
              <w:spacing w:after="0" w:line="240" w:lineRule="auto"/>
              <w:jc w:val="center"/>
              <w:rPr>
                <w:rFonts w:ascii="Simplified Arabic" w:eastAsia="Batang" w:hAnsi="Simplified Arabic" w:cs="Simplified Arabic"/>
                <w:b/>
                <w:bCs/>
                <w:rtl/>
                <w:lang w:bidi="ar-IQ"/>
              </w:rPr>
            </w:pPr>
            <w:proofErr w:type="spellStart"/>
            <w:r w:rsidRPr="00961568">
              <w:rPr>
                <w:rFonts w:ascii="Simplified Arabic" w:eastAsia="Batang" w:hAnsi="Simplified Arabic" w:cs="Simplified Arabic"/>
                <w:b/>
                <w:bCs/>
                <w:rtl/>
                <w:lang w:bidi="ar-IQ"/>
              </w:rPr>
              <w:t>الإتساق</w:t>
            </w:r>
            <w:proofErr w:type="spellEnd"/>
          </w:p>
        </w:tc>
        <w:tc>
          <w:tcPr>
            <w:tcW w:w="1842" w:type="dxa"/>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hideMark/>
          </w:tcPr>
          <w:p w:rsidR="00221E2C" w:rsidRPr="00961568" w:rsidRDefault="00221E2C" w:rsidP="00221E2C">
            <w:pPr>
              <w:spacing w:after="0" w:line="240" w:lineRule="auto"/>
              <w:jc w:val="center"/>
              <w:rPr>
                <w:rFonts w:ascii="Simplified Arabic" w:eastAsia="Batang" w:hAnsi="Simplified Arabic" w:cs="Simplified Arabic"/>
                <w:b/>
                <w:bCs/>
                <w:rtl/>
                <w:lang w:bidi="ar-IQ"/>
              </w:rPr>
            </w:pPr>
            <w:r w:rsidRPr="00961568">
              <w:rPr>
                <w:rFonts w:ascii="Simplified Arabic" w:eastAsia="Batang" w:hAnsi="Simplified Arabic" w:cs="Simplified Arabic"/>
                <w:b/>
                <w:bCs/>
                <w:rtl/>
                <w:lang w:bidi="ar-IQ"/>
              </w:rPr>
              <w:t xml:space="preserve">(ر) بين الفقرة </w:t>
            </w:r>
          </w:p>
          <w:p w:rsidR="00221E2C" w:rsidRPr="00961568" w:rsidRDefault="00221E2C" w:rsidP="00221E2C">
            <w:pPr>
              <w:spacing w:after="0" w:line="240" w:lineRule="auto"/>
              <w:jc w:val="center"/>
              <w:rPr>
                <w:rFonts w:ascii="Simplified Arabic" w:eastAsia="Batang" w:hAnsi="Simplified Arabic" w:cs="Simplified Arabic"/>
                <w:b/>
                <w:bCs/>
                <w:lang w:bidi="ar-IQ"/>
              </w:rPr>
            </w:pPr>
            <w:r w:rsidRPr="00961568">
              <w:rPr>
                <w:rFonts w:ascii="Simplified Arabic" w:eastAsia="Batang" w:hAnsi="Simplified Arabic" w:cs="Simplified Arabic"/>
                <w:b/>
                <w:bCs/>
                <w:rtl/>
                <w:lang w:bidi="ar-IQ"/>
              </w:rPr>
              <w:t>والدرجة الكلية للمقياس</w:t>
            </w:r>
          </w:p>
        </w:tc>
        <w:tc>
          <w:tcPr>
            <w:tcW w:w="849"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221E2C" w:rsidRPr="00961568" w:rsidRDefault="00221E2C" w:rsidP="00221E2C">
            <w:pPr>
              <w:spacing w:after="0" w:line="240" w:lineRule="auto"/>
              <w:jc w:val="center"/>
              <w:rPr>
                <w:rFonts w:ascii="Simplified Arabic" w:eastAsia="Batang" w:hAnsi="Simplified Arabic" w:cs="Simplified Arabic"/>
                <w:b/>
                <w:bCs/>
                <w:lang w:bidi="ar-IQ"/>
              </w:rPr>
            </w:pPr>
            <w:r w:rsidRPr="00961568">
              <w:rPr>
                <w:rFonts w:ascii="Simplified Arabic" w:eastAsia="Batang" w:hAnsi="Simplified Arabic" w:cs="Simplified Arabic"/>
                <w:b/>
                <w:bCs/>
                <w:rtl/>
                <w:lang w:bidi="ar-IQ"/>
              </w:rPr>
              <w:t xml:space="preserve">درجة </w:t>
            </w:r>
            <w:r w:rsidRPr="00961568">
              <w:rPr>
                <w:rFonts w:ascii="Calibri" w:eastAsia="Batang" w:hAnsi="Calibri" w:cs="Arial"/>
                <w:b/>
                <w:bCs/>
                <w:lang w:bidi="ar-IQ"/>
              </w:rPr>
              <w:t>(</w:t>
            </w:r>
            <w:r w:rsidRPr="00961568">
              <w:rPr>
                <w:rFonts w:ascii="Times New Roman" w:eastAsia="Batang" w:hAnsi="Times New Roman" w:cs="Times New Roman"/>
                <w:b/>
                <w:bCs/>
                <w:lang w:bidi="ar-IQ"/>
              </w:rPr>
              <w:t>Sig)</w:t>
            </w:r>
          </w:p>
        </w:tc>
        <w:tc>
          <w:tcPr>
            <w:tcW w:w="991"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961568" w:rsidRDefault="00221E2C" w:rsidP="00221E2C">
            <w:pPr>
              <w:spacing w:after="0" w:line="240" w:lineRule="auto"/>
              <w:jc w:val="center"/>
              <w:rPr>
                <w:rFonts w:ascii="Simplified Arabic" w:eastAsia="Batang" w:hAnsi="Simplified Arabic" w:cs="Simplified Arabic"/>
                <w:b/>
                <w:bCs/>
                <w:rtl/>
                <w:lang w:bidi="ar-IQ"/>
              </w:rPr>
            </w:pPr>
            <w:proofErr w:type="spellStart"/>
            <w:r w:rsidRPr="00961568">
              <w:rPr>
                <w:rFonts w:ascii="Simplified Arabic" w:eastAsia="Batang" w:hAnsi="Simplified Arabic" w:cs="Simplified Arabic"/>
                <w:b/>
                <w:bCs/>
                <w:rtl/>
                <w:lang w:bidi="ar-IQ"/>
              </w:rPr>
              <w:t>الإتساق</w:t>
            </w:r>
            <w:proofErr w:type="spellEnd"/>
          </w:p>
        </w:tc>
      </w:tr>
      <w:tr w:rsidR="00221E2C" w:rsidRPr="00221E2C" w:rsidTr="00961568">
        <w:trPr>
          <w:trHeight w:val="20"/>
        </w:trPr>
        <w:tc>
          <w:tcPr>
            <w:tcW w:w="993"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FFFF" w:themeFill="background1"/>
            <w:textDirection w:val="btLr"/>
            <w:vAlign w:val="center"/>
            <w:hideMark/>
          </w:tcPr>
          <w:p w:rsidR="00221E2C" w:rsidRPr="00961568" w:rsidRDefault="00221E2C" w:rsidP="00221E2C">
            <w:pPr>
              <w:shd w:val="clear" w:color="auto" w:fill="FFFFFF"/>
              <w:spacing w:after="0" w:line="240" w:lineRule="auto"/>
              <w:ind w:left="113" w:right="-469"/>
              <w:jc w:val="center"/>
              <w:rPr>
                <w:rFonts w:ascii="Simplified Arabic" w:eastAsia="Batang" w:hAnsi="Simplified Arabic" w:cs="Simplified Arabic"/>
                <w:rtl/>
                <w:lang w:bidi="ar-IQ"/>
              </w:rPr>
            </w:pPr>
            <w:r w:rsidRPr="00961568">
              <w:rPr>
                <w:rFonts w:ascii="Simplified Arabic" w:eastAsia="Batang" w:hAnsi="Simplified Arabic" w:cs="Simplified Arabic"/>
                <w:rtl/>
                <w:lang w:bidi="ar-IQ"/>
              </w:rPr>
              <w:t>جودة الطالب</w:t>
            </w:r>
          </w:p>
        </w:tc>
        <w:tc>
          <w:tcPr>
            <w:tcW w:w="426" w:type="dxa"/>
            <w:tcBorders>
              <w:top w:val="thinThickSmallGap" w:sz="18"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w:t>
            </w:r>
          </w:p>
        </w:tc>
        <w:tc>
          <w:tcPr>
            <w:tcW w:w="1841"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0.692</w:t>
            </w:r>
          </w:p>
        </w:tc>
        <w:tc>
          <w:tcPr>
            <w:tcW w:w="850"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1133" w:type="dxa"/>
            <w:tcBorders>
              <w:top w:val="thinThickSmallGap" w:sz="18"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shd w:val="clear" w:color="auto" w:fill="FFFFFF"/>
              <w:spacing w:after="0" w:line="240" w:lineRule="auto"/>
              <w:ind w:right="-42"/>
              <w:jc w:val="center"/>
              <w:rPr>
                <w:rFonts w:ascii="Calibri" w:eastAsia="Batang" w:hAnsi="Calibri" w:cs="Arial"/>
                <w:b/>
                <w:bCs/>
                <w:lang w:bidi="ar-IQ"/>
              </w:rPr>
            </w:pPr>
            <w:r w:rsidRPr="00961568">
              <w:rPr>
                <w:rFonts w:ascii="Calibri" w:eastAsia="Batang" w:hAnsi="Calibri" w:cs="Arial"/>
                <w:b/>
                <w:bCs/>
                <w:rtl/>
                <w:lang w:bidi="ar-IQ"/>
              </w:rPr>
              <w:t>مُتسقة</w:t>
            </w:r>
          </w:p>
        </w:tc>
        <w:tc>
          <w:tcPr>
            <w:tcW w:w="1842" w:type="dxa"/>
            <w:tcBorders>
              <w:top w:val="thinThickSmallGap" w:sz="18"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0.678</w:t>
            </w:r>
          </w:p>
        </w:tc>
        <w:tc>
          <w:tcPr>
            <w:tcW w:w="849" w:type="dxa"/>
            <w:tcBorders>
              <w:top w:val="thinThickSmallGap" w:sz="18"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991" w:type="dxa"/>
            <w:tcBorders>
              <w:top w:val="thinThickSmallGap" w:sz="18"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shd w:val="clear" w:color="auto" w:fill="FFFFFF"/>
              <w:spacing w:after="0" w:line="240" w:lineRule="auto"/>
              <w:ind w:right="-42"/>
              <w:jc w:val="center"/>
              <w:rPr>
                <w:rFonts w:ascii="Calibri" w:eastAsia="Batang" w:hAnsi="Calibri" w:cs="Arial"/>
                <w:b/>
                <w:bCs/>
                <w:lang w:bidi="ar-IQ"/>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2</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0.519</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0.641</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3</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0.592</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0.629</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4</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0.753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0.678</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5</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0.533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0.689</w:t>
            </w:r>
          </w:p>
        </w:tc>
        <w:tc>
          <w:tcPr>
            <w:tcW w:w="84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6</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0.823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0.582</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6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7</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0.511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0.575</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25"/>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8</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0.782</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0.786</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99"/>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9</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0.573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0.679</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8"/>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10</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0.557</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0.554</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91"/>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11</w:t>
            </w:r>
          </w:p>
        </w:tc>
        <w:tc>
          <w:tcPr>
            <w:tcW w:w="1841"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0.639</w:t>
            </w:r>
          </w:p>
        </w:tc>
        <w:tc>
          <w:tcPr>
            <w:tcW w:w="850"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0.577</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209"/>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12</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0.633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0.681</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64"/>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13</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0.893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0.711</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2"/>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14</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0.531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0.661</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lang w:bidi="ar-IQ"/>
              </w:rPr>
            </w:pPr>
          </w:p>
        </w:tc>
        <w:tc>
          <w:tcPr>
            <w:tcW w:w="426" w:type="dxa"/>
            <w:tcBorders>
              <w:top w:val="single" w:sz="4" w:space="0" w:color="auto"/>
              <w:left w:val="double" w:sz="4" w:space="0" w:color="auto"/>
              <w:bottom w:val="thinThickSmallGap" w:sz="18"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15</w:t>
            </w:r>
          </w:p>
        </w:tc>
        <w:tc>
          <w:tcPr>
            <w:tcW w:w="1841"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0.513</w:t>
            </w:r>
          </w:p>
        </w:tc>
        <w:tc>
          <w:tcPr>
            <w:tcW w:w="850"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0.001</w:t>
            </w:r>
          </w:p>
        </w:tc>
        <w:tc>
          <w:tcPr>
            <w:tcW w:w="1133"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0.582</w:t>
            </w:r>
          </w:p>
        </w:tc>
        <w:tc>
          <w:tcPr>
            <w:tcW w:w="849" w:type="dxa"/>
            <w:tcBorders>
              <w:top w:val="single" w:sz="4" w:space="0" w:color="auto"/>
              <w:left w:val="double" w:sz="4" w:space="0" w:color="auto"/>
              <w:bottom w:val="thinThickSmallGap" w:sz="18"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0.001</w:t>
            </w:r>
          </w:p>
        </w:tc>
        <w:tc>
          <w:tcPr>
            <w:tcW w:w="991"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28"/>
        </w:trPr>
        <w:tc>
          <w:tcPr>
            <w:tcW w:w="993"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FFFF" w:themeFill="background1"/>
            <w:textDirection w:val="btLr"/>
            <w:vAlign w:val="center"/>
            <w:hideMark/>
          </w:tcPr>
          <w:p w:rsidR="00221E2C" w:rsidRPr="00961568" w:rsidRDefault="00221E2C" w:rsidP="00221E2C">
            <w:pPr>
              <w:shd w:val="clear" w:color="auto" w:fill="FFFFFF"/>
              <w:spacing w:after="0" w:line="240" w:lineRule="auto"/>
              <w:ind w:right="-306"/>
              <w:jc w:val="center"/>
              <w:rPr>
                <w:rFonts w:ascii="Calibri" w:eastAsia="Batang" w:hAnsi="Calibri" w:cs="Arial"/>
                <w:b/>
                <w:bCs/>
                <w:lang w:bidi="ar-IQ"/>
              </w:rPr>
            </w:pPr>
            <w:r w:rsidRPr="00961568">
              <w:rPr>
                <w:rFonts w:ascii="Simplified Arabic" w:eastAsia="Batang" w:hAnsi="Simplified Arabic" w:cs="Simplified Arabic"/>
                <w:rtl/>
                <w:lang w:bidi="ar-IQ"/>
              </w:rPr>
              <w:t>جودة المنهاج التعليمي</w:t>
            </w:r>
          </w:p>
        </w:tc>
        <w:tc>
          <w:tcPr>
            <w:tcW w:w="426" w:type="dxa"/>
            <w:tcBorders>
              <w:top w:val="thinThickSmallGap" w:sz="18"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w:t>
            </w:r>
          </w:p>
        </w:tc>
        <w:tc>
          <w:tcPr>
            <w:tcW w:w="1841"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0.722</w:t>
            </w:r>
          </w:p>
        </w:tc>
        <w:tc>
          <w:tcPr>
            <w:tcW w:w="850"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thinThickSmallGap" w:sz="18"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thinThickSmallGap" w:sz="18"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0.567</w:t>
            </w:r>
          </w:p>
        </w:tc>
        <w:tc>
          <w:tcPr>
            <w:tcW w:w="849" w:type="dxa"/>
            <w:tcBorders>
              <w:top w:val="thinThickSmallGap" w:sz="18"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thinThickSmallGap" w:sz="18"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3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2</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0.709</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0.798</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2"/>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3</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0.823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0.679</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5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4</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0.668</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0.562</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7"/>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5</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0.853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0.789</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2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6</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0.691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shd w:val="clear" w:color="auto" w:fill="FFFFFF"/>
              <w:spacing w:after="0" w:line="240" w:lineRule="auto"/>
              <w:ind w:right="-42"/>
              <w:jc w:val="center"/>
              <w:rPr>
                <w:rFonts w:ascii="Calibri" w:eastAsia="Batang" w:hAnsi="Calibri" w:cs="Arial"/>
                <w:b/>
                <w:bCs/>
                <w:lang w:bidi="ar-IQ"/>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0.872</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shd w:val="clear" w:color="auto" w:fill="FFFFFF"/>
              <w:spacing w:after="0" w:line="240" w:lineRule="auto"/>
              <w:ind w:right="-42"/>
              <w:jc w:val="center"/>
              <w:rPr>
                <w:rFonts w:ascii="Calibri" w:eastAsia="Batang" w:hAnsi="Calibri" w:cs="Arial"/>
                <w:b/>
                <w:bCs/>
                <w:lang w:bidi="ar-IQ"/>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7</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0.624</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0.672</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8</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0.630</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0.644</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9</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0.681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0.595</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10</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0.575</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0.631</w:t>
            </w:r>
          </w:p>
        </w:tc>
        <w:tc>
          <w:tcPr>
            <w:tcW w:w="84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7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11</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0.691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0.677</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6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12</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0.729</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0.558</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25"/>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13</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0.682</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0.653</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99"/>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14</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0.744</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0.751</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8"/>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Calibri" w:eastAsia="Batang" w:hAnsi="Calibri" w:cs="Arial"/>
                <w:b/>
                <w:bCs/>
                <w:lang w:bidi="ar-IQ"/>
              </w:rPr>
            </w:pPr>
          </w:p>
        </w:tc>
        <w:tc>
          <w:tcPr>
            <w:tcW w:w="426" w:type="dxa"/>
            <w:tcBorders>
              <w:top w:val="single" w:sz="4" w:space="0" w:color="auto"/>
              <w:left w:val="double" w:sz="4" w:space="0" w:color="auto"/>
              <w:bottom w:val="thinThickSmallGap" w:sz="18"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15</w:t>
            </w:r>
          </w:p>
        </w:tc>
        <w:tc>
          <w:tcPr>
            <w:tcW w:w="1841"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0.539</w:t>
            </w:r>
          </w:p>
        </w:tc>
        <w:tc>
          <w:tcPr>
            <w:tcW w:w="850"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0.566</w:t>
            </w:r>
          </w:p>
        </w:tc>
        <w:tc>
          <w:tcPr>
            <w:tcW w:w="849" w:type="dxa"/>
            <w:tcBorders>
              <w:top w:val="single" w:sz="4" w:space="0" w:color="auto"/>
              <w:left w:val="double" w:sz="4" w:space="0" w:color="auto"/>
              <w:bottom w:val="thinThickSmallGap" w:sz="18"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258"/>
        </w:trPr>
        <w:tc>
          <w:tcPr>
            <w:tcW w:w="993"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FFFF" w:themeFill="background1"/>
            <w:textDirection w:val="btLr"/>
            <w:vAlign w:val="center"/>
            <w:hideMark/>
          </w:tcPr>
          <w:p w:rsidR="00221E2C" w:rsidRPr="00961568" w:rsidRDefault="00221E2C" w:rsidP="00221E2C">
            <w:pPr>
              <w:spacing w:after="0" w:line="240" w:lineRule="auto"/>
              <w:ind w:left="-57" w:right="-329"/>
              <w:jc w:val="center"/>
              <w:rPr>
                <w:rFonts w:ascii="Simplified Arabic" w:eastAsia="Batang" w:hAnsi="Simplified Arabic" w:cs="Simplified Arabic"/>
                <w:rtl/>
                <w:lang w:bidi="ar-IQ"/>
              </w:rPr>
            </w:pPr>
            <w:r w:rsidRPr="00961568">
              <w:rPr>
                <w:rFonts w:ascii="Simplified Arabic" w:eastAsia="Batang" w:hAnsi="Simplified Arabic" w:cs="Simplified Arabic"/>
                <w:rtl/>
                <w:lang w:bidi="ar-IQ"/>
              </w:rPr>
              <w:t>جودة مصادر التعلم</w:t>
            </w:r>
          </w:p>
          <w:p w:rsidR="00221E2C" w:rsidRPr="00961568" w:rsidRDefault="00221E2C" w:rsidP="00221E2C">
            <w:pPr>
              <w:spacing w:after="0" w:line="240" w:lineRule="auto"/>
              <w:ind w:right="-306"/>
              <w:jc w:val="center"/>
              <w:rPr>
                <w:rFonts w:ascii="Simplified Arabic" w:eastAsia="Batang" w:hAnsi="Simplified Arabic" w:cs="Simplified Arabic"/>
                <w:b/>
                <w:bCs/>
                <w:lang w:bidi="ar-IQ"/>
              </w:rPr>
            </w:pPr>
            <w:r w:rsidRPr="00961568">
              <w:rPr>
                <w:rFonts w:ascii="Simplified Arabic" w:eastAsia="Batang" w:hAnsi="Simplified Arabic" w:cs="Simplified Arabic"/>
                <w:rtl/>
                <w:lang w:bidi="ar-IQ"/>
              </w:rPr>
              <w:t>(المكتبة والامكانات الاخرى)</w:t>
            </w:r>
          </w:p>
        </w:tc>
        <w:tc>
          <w:tcPr>
            <w:tcW w:w="426" w:type="dxa"/>
            <w:tcBorders>
              <w:top w:val="thinThickSmallGap" w:sz="18"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w:t>
            </w:r>
          </w:p>
        </w:tc>
        <w:tc>
          <w:tcPr>
            <w:tcW w:w="1841" w:type="dxa"/>
            <w:tcBorders>
              <w:top w:val="thinThickSmallGap" w:sz="18"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0.725</w:t>
            </w:r>
          </w:p>
        </w:tc>
        <w:tc>
          <w:tcPr>
            <w:tcW w:w="850" w:type="dxa"/>
            <w:tcBorders>
              <w:top w:val="thinThickSmallGap" w:sz="18"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thinThickSmallGap" w:sz="18"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thinThickSmallGap" w:sz="18"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0.555</w:t>
            </w:r>
          </w:p>
        </w:tc>
        <w:tc>
          <w:tcPr>
            <w:tcW w:w="849" w:type="dxa"/>
            <w:tcBorders>
              <w:top w:val="thinThickSmallGap" w:sz="18"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thinThickSmallGap" w:sz="18"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209"/>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2</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0.688</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0.681</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64"/>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3</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0.823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0.733</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2"/>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4</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0.723</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0.586</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5</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0.561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0.001</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0.431</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0.001</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28"/>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6</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0.727</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0.708</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3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7</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0.690</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0.609</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2"/>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8</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0.501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0.782</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50"/>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9</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0.627</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0.789</w:t>
            </w:r>
          </w:p>
        </w:tc>
        <w:tc>
          <w:tcPr>
            <w:tcW w:w="849" w:type="dxa"/>
            <w:tcBorders>
              <w:top w:val="single" w:sz="4" w:space="0" w:color="auto"/>
              <w:left w:val="double" w:sz="4" w:space="0" w:color="auto"/>
              <w:bottom w:val="single" w:sz="4"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single" w:sz="4"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r w:rsidR="00221E2C" w:rsidRPr="00221E2C" w:rsidTr="00961568">
        <w:trPr>
          <w:trHeight w:val="117"/>
        </w:trPr>
        <w:tc>
          <w:tcPr>
            <w:tcW w:w="993"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bidi w:val="0"/>
              <w:spacing w:after="0" w:line="240" w:lineRule="auto"/>
              <w:rPr>
                <w:rFonts w:ascii="Simplified Arabic" w:eastAsia="Batang" w:hAnsi="Simplified Arabic" w:cs="Simplified Arabic"/>
                <w:b/>
                <w:bCs/>
                <w:lang w:bidi="ar-IQ"/>
              </w:rPr>
            </w:pPr>
          </w:p>
        </w:tc>
        <w:tc>
          <w:tcPr>
            <w:tcW w:w="426" w:type="dxa"/>
            <w:tcBorders>
              <w:top w:val="single" w:sz="4" w:space="0" w:color="auto"/>
              <w:left w:val="double" w:sz="4" w:space="0" w:color="auto"/>
              <w:bottom w:val="thinThickSmallGap" w:sz="18" w:space="0" w:color="auto"/>
              <w:right w:val="double" w:sz="4" w:space="0" w:color="auto"/>
            </w:tcBorders>
            <w:shd w:val="clear" w:color="auto" w:fill="FFFFFF" w:themeFill="background1"/>
            <w:hideMark/>
          </w:tcPr>
          <w:p w:rsidR="00221E2C" w:rsidRPr="00961568" w:rsidRDefault="00221E2C" w:rsidP="00221E2C">
            <w:pPr>
              <w:shd w:val="clear" w:color="auto" w:fill="FFFFFF"/>
              <w:spacing w:after="0" w:line="240" w:lineRule="auto"/>
              <w:ind w:right="-469"/>
              <w:rPr>
                <w:rFonts w:ascii="Times New Roman" w:eastAsia="Batang" w:hAnsi="Times New Roman" w:cs="Times New Roman"/>
                <w:b/>
                <w:bCs/>
                <w:lang w:bidi="ar-IQ"/>
              </w:rPr>
            </w:pPr>
            <w:r w:rsidRPr="00961568">
              <w:rPr>
                <w:rFonts w:ascii="Times New Roman" w:eastAsia="Batang" w:hAnsi="Times New Roman" w:cs="Times New Roman"/>
                <w:b/>
                <w:bCs/>
                <w:lang w:bidi="ar-IQ"/>
              </w:rPr>
              <w:t>10</w:t>
            </w:r>
          </w:p>
        </w:tc>
        <w:tc>
          <w:tcPr>
            <w:tcW w:w="1841"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0.721</w:t>
            </w:r>
          </w:p>
        </w:tc>
        <w:tc>
          <w:tcPr>
            <w:tcW w:w="850"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1133"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c>
          <w:tcPr>
            <w:tcW w:w="1842" w:type="dxa"/>
            <w:tcBorders>
              <w:top w:val="single" w:sz="4" w:space="0" w:color="auto"/>
              <w:left w:val="thinThickSmallGap" w:sz="18" w:space="0" w:color="auto"/>
              <w:bottom w:val="thinThickSmallGap" w:sz="18" w:space="0" w:color="auto"/>
              <w:right w:val="double" w:sz="4" w:space="0" w:color="auto"/>
            </w:tcBorders>
            <w:vAlign w:val="center"/>
            <w:hideMark/>
          </w:tcPr>
          <w:p w:rsidR="00221E2C" w:rsidRPr="00961568" w:rsidRDefault="00221E2C" w:rsidP="00221E2C">
            <w:pPr>
              <w:shd w:val="clear" w:color="auto" w:fill="FFFFFF"/>
              <w:spacing w:after="0" w:line="240" w:lineRule="auto"/>
              <w:jc w:val="center"/>
              <w:rPr>
                <w:rFonts w:ascii="Times New Roman" w:eastAsia="Batang" w:hAnsi="Times New Roman" w:cs="Times New Roman"/>
                <w:b/>
                <w:bCs/>
                <w:lang w:bidi="ar-IQ"/>
              </w:rPr>
            </w:pPr>
            <w:r w:rsidRPr="00961568">
              <w:rPr>
                <w:rFonts w:ascii="Times New Roman" w:eastAsia="Batang" w:hAnsi="Times New Roman" w:cs="Times New Roman"/>
                <w:b/>
                <w:bCs/>
                <w:lang w:bidi="ar-IQ"/>
              </w:rPr>
              <w:t>0.722</w:t>
            </w:r>
          </w:p>
        </w:tc>
        <w:tc>
          <w:tcPr>
            <w:tcW w:w="849" w:type="dxa"/>
            <w:tcBorders>
              <w:top w:val="single" w:sz="4" w:space="0" w:color="auto"/>
              <w:left w:val="double" w:sz="4" w:space="0" w:color="auto"/>
              <w:bottom w:val="thinThickSmallGap" w:sz="18" w:space="0" w:color="auto"/>
              <w:right w:val="double" w:sz="4" w:space="0" w:color="auto"/>
            </w:tcBorders>
            <w:vAlign w:val="center"/>
            <w:hideMark/>
          </w:tcPr>
          <w:p w:rsidR="00221E2C" w:rsidRPr="00961568" w:rsidRDefault="00221E2C" w:rsidP="00221E2C">
            <w:pPr>
              <w:spacing w:after="0" w:line="240" w:lineRule="auto"/>
              <w:jc w:val="center"/>
              <w:rPr>
                <w:rFonts w:ascii="Times New Roman" w:eastAsia="Batang" w:hAnsi="Times New Roman" w:cs="Times New Roman"/>
                <w:b/>
                <w:bCs/>
              </w:rPr>
            </w:pPr>
            <w:r w:rsidRPr="00961568">
              <w:rPr>
                <w:rFonts w:ascii="Times New Roman" w:eastAsia="Batang" w:hAnsi="Times New Roman" w:cs="Times New Roman"/>
                <w:b/>
                <w:bCs/>
              </w:rPr>
              <w:t>0.000</w:t>
            </w:r>
          </w:p>
        </w:tc>
        <w:tc>
          <w:tcPr>
            <w:tcW w:w="991"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961568" w:rsidRDefault="00221E2C" w:rsidP="00221E2C">
            <w:pPr>
              <w:bidi w:val="0"/>
              <w:spacing w:after="0" w:line="240" w:lineRule="auto"/>
              <w:jc w:val="center"/>
              <w:rPr>
                <w:rFonts w:ascii="Calibri" w:eastAsia="Batang" w:hAnsi="Calibri" w:cs="Arial"/>
              </w:rPr>
            </w:pPr>
            <w:r w:rsidRPr="00961568">
              <w:rPr>
                <w:rFonts w:ascii="Calibri" w:eastAsia="Batang" w:hAnsi="Calibri" w:cs="Arial"/>
                <w:b/>
                <w:bCs/>
                <w:rtl/>
                <w:lang w:bidi="ar-IQ"/>
              </w:rPr>
              <w:t>مُتسقة</w:t>
            </w:r>
          </w:p>
        </w:tc>
      </w:tr>
    </w:tbl>
    <w:tbl>
      <w:tblPr>
        <w:tblpPr w:leftFromText="180" w:rightFromText="180" w:vertAnchor="text" w:horzAnchor="margin" w:tblpY="193"/>
        <w:bidiVisual/>
        <w:tblW w:w="8931" w:type="dxa"/>
        <w:tblLayout w:type="fixed"/>
        <w:tblLook w:val="04A0" w:firstRow="1" w:lastRow="0" w:firstColumn="1" w:lastColumn="0" w:noHBand="0" w:noVBand="1"/>
      </w:tblPr>
      <w:tblGrid>
        <w:gridCol w:w="715"/>
        <w:gridCol w:w="426"/>
        <w:gridCol w:w="1841"/>
        <w:gridCol w:w="850"/>
        <w:gridCol w:w="1133"/>
        <w:gridCol w:w="1842"/>
        <w:gridCol w:w="849"/>
        <w:gridCol w:w="1275"/>
      </w:tblGrid>
      <w:tr w:rsidR="00961568" w:rsidRPr="00221E2C" w:rsidTr="00961568">
        <w:trPr>
          <w:cantSplit/>
          <w:trHeight w:val="566"/>
        </w:trPr>
        <w:tc>
          <w:tcPr>
            <w:tcW w:w="715" w:type="dxa"/>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vAlign w:val="center"/>
            <w:hideMark/>
          </w:tcPr>
          <w:p w:rsidR="00961568" w:rsidRPr="00221E2C" w:rsidRDefault="00961568" w:rsidP="00961568">
            <w:pPr>
              <w:spacing w:after="0" w:line="240" w:lineRule="auto"/>
              <w:ind w:right="-191"/>
              <w:rPr>
                <w:rFonts w:ascii="Simplified Arabic" w:eastAsia="Batang" w:hAnsi="Simplified Arabic" w:cs="Simplified Arabic"/>
                <w:b/>
                <w:bCs/>
                <w:lang w:bidi="ar-IQ"/>
              </w:rPr>
            </w:pPr>
            <w:r w:rsidRPr="00221E2C">
              <w:rPr>
                <w:rFonts w:ascii="Simplified Arabic" w:eastAsia="Batang" w:hAnsi="Simplified Arabic" w:cs="Simplified Arabic"/>
                <w:b/>
                <w:bCs/>
                <w:rtl/>
                <w:lang w:bidi="ar-IQ"/>
              </w:rPr>
              <w:lastRenderedPageBreak/>
              <w:t>المجال</w:t>
            </w:r>
          </w:p>
        </w:tc>
        <w:tc>
          <w:tcPr>
            <w:tcW w:w="426"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961568" w:rsidRPr="00221E2C" w:rsidRDefault="00961568" w:rsidP="00961568">
            <w:pPr>
              <w:spacing w:after="0" w:line="240" w:lineRule="auto"/>
              <w:ind w:right="-469"/>
              <w:rPr>
                <w:rFonts w:ascii="Simplified Arabic" w:eastAsia="Batang" w:hAnsi="Simplified Arabic" w:cs="Simplified Arabic"/>
                <w:b/>
                <w:bCs/>
                <w:lang w:bidi="ar-IQ"/>
              </w:rPr>
            </w:pPr>
            <w:r w:rsidRPr="00221E2C">
              <w:rPr>
                <w:rFonts w:ascii="Simplified Arabic" w:eastAsia="Batang" w:hAnsi="Simplified Arabic" w:cs="Simplified Arabic"/>
                <w:b/>
                <w:bCs/>
                <w:rtl/>
                <w:lang w:bidi="ar-IQ"/>
              </w:rPr>
              <w:t>ت</w:t>
            </w:r>
          </w:p>
        </w:tc>
        <w:tc>
          <w:tcPr>
            <w:tcW w:w="1841"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961568" w:rsidRPr="00221E2C" w:rsidRDefault="00961568" w:rsidP="00961568">
            <w:pPr>
              <w:spacing w:after="0" w:line="240" w:lineRule="auto"/>
              <w:jc w:val="center"/>
              <w:rPr>
                <w:rFonts w:ascii="Simplified Arabic" w:eastAsia="Batang" w:hAnsi="Simplified Arabic" w:cs="Simplified Arabic"/>
                <w:b/>
                <w:bCs/>
                <w:sz w:val="20"/>
                <w:szCs w:val="20"/>
                <w:rtl/>
                <w:lang w:bidi="ar-IQ"/>
              </w:rPr>
            </w:pPr>
            <w:r w:rsidRPr="00221E2C">
              <w:rPr>
                <w:rFonts w:ascii="Simplified Arabic" w:eastAsia="Batang" w:hAnsi="Simplified Arabic" w:cs="Simplified Arabic"/>
                <w:b/>
                <w:bCs/>
                <w:sz w:val="20"/>
                <w:szCs w:val="20"/>
                <w:rtl/>
                <w:lang w:bidi="ar-IQ"/>
              </w:rPr>
              <w:t xml:space="preserve">(ر) بين الفقرة </w:t>
            </w:r>
          </w:p>
          <w:p w:rsidR="00961568" w:rsidRPr="00221E2C" w:rsidRDefault="00961568" w:rsidP="00961568">
            <w:pPr>
              <w:spacing w:after="0" w:line="240" w:lineRule="auto"/>
              <w:jc w:val="center"/>
              <w:rPr>
                <w:rFonts w:ascii="Simplified Arabic" w:eastAsia="Batang" w:hAnsi="Simplified Arabic" w:cs="Simplified Arabic"/>
                <w:b/>
                <w:bCs/>
                <w:sz w:val="20"/>
                <w:szCs w:val="20"/>
                <w:lang w:bidi="ar-IQ"/>
              </w:rPr>
            </w:pPr>
            <w:r w:rsidRPr="00221E2C">
              <w:rPr>
                <w:rFonts w:ascii="Simplified Arabic" w:eastAsia="Batang" w:hAnsi="Simplified Arabic" w:cs="Simplified Arabic"/>
                <w:b/>
                <w:bCs/>
                <w:sz w:val="20"/>
                <w:szCs w:val="20"/>
                <w:rtl/>
                <w:lang w:bidi="ar-IQ"/>
              </w:rPr>
              <w:t>والدرجة الكلية للمجال</w:t>
            </w:r>
          </w:p>
        </w:tc>
        <w:tc>
          <w:tcPr>
            <w:tcW w:w="850"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961568" w:rsidRPr="00221E2C" w:rsidRDefault="00961568" w:rsidP="00961568">
            <w:pPr>
              <w:spacing w:after="0" w:line="240" w:lineRule="auto"/>
              <w:jc w:val="center"/>
              <w:rPr>
                <w:rFonts w:ascii="Simplified Arabic" w:eastAsia="Batang" w:hAnsi="Simplified Arabic" w:cs="Simplified Arabic"/>
                <w:b/>
                <w:bCs/>
                <w:sz w:val="20"/>
                <w:szCs w:val="20"/>
                <w:lang w:bidi="ar-IQ"/>
              </w:rPr>
            </w:pPr>
            <w:r w:rsidRPr="00221E2C">
              <w:rPr>
                <w:rFonts w:ascii="Simplified Arabic" w:eastAsia="Batang" w:hAnsi="Simplified Arabic" w:cs="Simplified Arabic"/>
                <w:b/>
                <w:bCs/>
                <w:sz w:val="20"/>
                <w:szCs w:val="20"/>
                <w:rtl/>
                <w:lang w:bidi="ar-IQ"/>
              </w:rPr>
              <w:t xml:space="preserve">درجة </w:t>
            </w:r>
            <w:r w:rsidRPr="00221E2C">
              <w:rPr>
                <w:rFonts w:ascii="Times New Roman" w:eastAsia="Batang" w:hAnsi="Times New Roman" w:cs="Times New Roman"/>
                <w:b/>
                <w:bCs/>
                <w:sz w:val="20"/>
                <w:szCs w:val="20"/>
                <w:lang w:bidi="ar-IQ"/>
              </w:rPr>
              <w:t>(Sig)</w:t>
            </w:r>
          </w:p>
        </w:tc>
        <w:tc>
          <w:tcPr>
            <w:tcW w:w="1133"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961568" w:rsidRPr="00221E2C" w:rsidRDefault="00961568" w:rsidP="00961568">
            <w:pPr>
              <w:spacing w:after="0" w:line="240" w:lineRule="auto"/>
              <w:jc w:val="center"/>
              <w:rPr>
                <w:rFonts w:ascii="Simplified Arabic" w:eastAsia="Batang" w:hAnsi="Simplified Arabic" w:cs="Simplified Arabic"/>
                <w:b/>
                <w:bCs/>
                <w:sz w:val="20"/>
                <w:szCs w:val="20"/>
                <w:lang w:bidi="ar-IQ"/>
              </w:rPr>
            </w:pPr>
            <w:proofErr w:type="spellStart"/>
            <w:r w:rsidRPr="00221E2C">
              <w:rPr>
                <w:rFonts w:ascii="Simplified Arabic" w:eastAsia="Batang" w:hAnsi="Simplified Arabic" w:cs="Simplified Arabic"/>
                <w:b/>
                <w:bCs/>
                <w:sz w:val="20"/>
                <w:szCs w:val="20"/>
                <w:rtl/>
                <w:lang w:bidi="ar-IQ"/>
              </w:rPr>
              <w:t>الإتساق</w:t>
            </w:r>
            <w:proofErr w:type="spellEnd"/>
          </w:p>
        </w:tc>
        <w:tc>
          <w:tcPr>
            <w:tcW w:w="1842" w:type="dxa"/>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hideMark/>
          </w:tcPr>
          <w:p w:rsidR="00961568" w:rsidRPr="00221E2C" w:rsidRDefault="00961568" w:rsidP="00961568">
            <w:pPr>
              <w:spacing w:after="0" w:line="240" w:lineRule="auto"/>
              <w:jc w:val="center"/>
              <w:rPr>
                <w:rFonts w:ascii="Simplified Arabic" w:eastAsia="Batang" w:hAnsi="Simplified Arabic" w:cs="Simplified Arabic"/>
                <w:b/>
                <w:bCs/>
                <w:sz w:val="20"/>
                <w:szCs w:val="20"/>
                <w:rtl/>
                <w:lang w:bidi="ar-IQ"/>
              </w:rPr>
            </w:pPr>
            <w:r w:rsidRPr="00221E2C">
              <w:rPr>
                <w:rFonts w:ascii="Simplified Arabic" w:eastAsia="Batang" w:hAnsi="Simplified Arabic" w:cs="Simplified Arabic"/>
                <w:b/>
                <w:bCs/>
                <w:sz w:val="20"/>
                <w:szCs w:val="20"/>
                <w:rtl/>
                <w:lang w:bidi="ar-IQ"/>
              </w:rPr>
              <w:t xml:space="preserve">(ر) بين الفقرة </w:t>
            </w:r>
          </w:p>
          <w:p w:rsidR="00961568" w:rsidRPr="00221E2C" w:rsidRDefault="00961568" w:rsidP="00961568">
            <w:pPr>
              <w:spacing w:after="0" w:line="240" w:lineRule="auto"/>
              <w:jc w:val="center"/>
              <w:rPr>
                <w:rFonts w:ascii="Simplified Arabic" w:eastAsia="Batang" w:hAnsi="Simplified Arabic" w:cs="Simplified Arabic"/>
                <w:b/>
                <w:bCs/>
                <w:sz w:val="20"/>
                <w:szCs w:val="20"/>
                <w:lang w:bidi="ar-IQ"/>
              </w:rPr>
            </w:pPr>
            <w:r w:rsidRPr="00221E2C">
              <w:rPr>
                <w:rFonts w:ascii="Simplified Arabic" w:eastAsia="Batang" w:hAnsi="Simplified Arabic" w:cs="Simplified Arabic"/>
                <w:b/>
                <w:bCs/>
                <w:sz w:val="20"/>
                <w:szCs w:val="20"/>
                <w:rtl/>
                <w:lang w:bidi="ar-IQ"/>
              </w:rPr>
              <w:t>والدرجة الكلية للمقياس</w:t>
            </w:r>
          </w:p>
        </w:tc>
        <w:tc>
          <w:tcPr>
            <w:tcW w:w="849" w:type="dxa"/>
            <w:tcBorders>
              <w:top w:val="thinThickSmallGap" w:sz="18" w:space="0" w:color="auto"/>
              <w:left w:val="double" w:sz="4" w:space="0" w:color="auto"/>
              <w:bottom w:val="thinThickSmallGap" w:sz="18" w:space="0" w:color="auto"/>
              <w:right w:val="double" w:sz="4" w:space="0" w:color="auto"/>
            </w:tcBorders>
            <w:shd w:val="clear" w:color="auto" w:fill="FFD966" w:themeFill="accent4" w:themeFillTint="99"/>
            <w:hideMark/>
          </w:tcPr>
          <w:p w:rsidR="00961568" w:rsidRPr="00221E2C" w:rsidRDefault="00961568" w:rsidP="00961568">
            <w:pPr>
              <w:spacing w:after="0" w:line="240" w:lineRule="auto"/>
              <w:jc w:val="center"/>
              <w:rPr>
                <w:rFonts w:ascii="Simplified Arabic" w:eastAsia="Batang" w:hAnsi="Simplified Arabic" w:cs="Simplified Arabic"/>
                <w:b/>
                <w:bCs/>
                <w:sz w:val="20"/>
                <w:szCs w:val="20"/>
                <w:lang w:bidi="ar-IQ"/>
              </w:rPr>
            </w:pPr>
            <w:r w:rsidRPr="00221E2C">
              <w:rPr>
                <w:rFonts w:ascii="Simplified Arabic" w:eastAsia="Batang" w:hAnsi="Simplified Arabic" w:cs="Simplified Arabic"/>
                <w:b/>
                <w:bCs/>
                <w:sz w:val="20"/>
                <w:szCs w:val="20"/>
                <w:rtl/>
                <w:lang w:bidi="ar-IQ"/>
              </w:rPr>
              <w:t xml:space="preserve">درجة </w:t>
            </w:r>
            <w:r w:rsidRPr="00221E2C">
              <w:rPr>
                <w:rFonts w:ascii="Calibri" w:eastAsia="Batang" w:hAnsi="Calibri" w:cs="Arial"/>
                <w:b/>
                <w:bCs/>
                <w:sz w:val="20"/>
                <w:szCs w:val="20"/>
                <w:lang w:bidi="ar-IQ"/>
              </w:rPr>
              <w:t>(</w:t>
            </w:r>
            <w:r w:rsidRPr="00221E2C">
              <w:rPr>
                <w:rFonts w:ascii="Times New Roman" w:eastAsia="Batang" w:hAnsi="Times New Roman" w:cs="Times New Roman"/>
                <w:b/>
                <w:bCs/>
                <w:sz w:val="20"/>
                <w:szCs w:val="20"/>
                <w:lang w:bidi="ar-IQ"/>
              </w:rPr>
              <w:t>Sig)</w:t>
            </w:r>
          </w:p>
        </w:tc>
        <w:tc>
          <w:tcPr>
            <w:tcW w:w="1275"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961568" w:rsidRPr="00221E2C" w:rsidRDefault="00961568" w:rsidP="00961568">
            <w:pPr>
              <w:spacing w:after="0" w:line="240" w:lineRule="auto"/>
              <w:jc w:val="center"/>
              <w:rPr>
                <w:rFonts w:ascii="Simplified Arabic" w:eastAsia="Batang" w:hAnsi="Simplified Arabic" w:cs="Simplified Arabic"/>
                <w:b/>
                <w:bCs/>
                <w:sz w:val="20"/>
                <w:szCs w:val="20"/>
                <w:lang w:bidi="ar-IQ"/>
              </w:rPr>
            </w:pPr>
            <w:proofErr w:type="spellStart"/>
            <w:r w:rsidRPr="00221E2C">
              <w:rPr>
                <w:rFonts w:ascii="Simplified Arabic" w:eastAsia="Batang" w:hAnsi="Simplified Arabic" w:cs="Simplified Arabic"/>
                <w:b/>
                <w:bCs/>
                <w:sz w:val="20"/>
                <w:szCs w:val="20"/>
                <w:rtl/>
                <w:lang w:bidi="ar-IQ"/>
              </w:rPr>
              <w:t>الإتساق</w:t>
            </w:r>
            <w:proofErr w:type="spellEnd"/>
          </w:p>
        </w:tc>
      </w:tr>
      <w:tr w:rsidR="00961568" w:rsidRPr="00221E2C" w:rsidTr="00961568">
        <w:trPr>
          <w:trHeight w:val="20"/>
        </w:trPr>
        <w:tc>
          <w:tcPr>
            <w:tcW w:w="715" w:type="dxa"/>
            <w:vMerge w:val="restart"/>
            <w:tcBorders>
              <w:top w:val="thinThickSmallGap" w:sz="18" w:space="0" w:color="auto"/>
              <w:left w:val="thinThickSmallGap" w:sz="18" w:space="0" w:color="auto"/>
              <w:bottom w:val="thinThickSmallGap" w:sz="18" w:space="0" w:color="auto"/>
              <w:right w:val="double" w:sz="4" w:space="0" w:color="auto"/>
            </w:tcBorders>
            <w:shd w:val="clear" w:color="auto" w:fill="FFFFFF" w:themeFill="background1"/>
            <w:vAlign w:val="center"/>
            <w:hideMark/>
          </w:tcPr>
          <w:p w:rsidR="00961568" w:rsidRPr="00221E2C" w:rsidRDefault="00961568" w:rsidP="00961568">
            <w:pPr>
              <w:spacing w:after="0" w:line="240" w:lineRule="auto"/>
              <w:ind w:left="-57"/>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تابع لجودة مصادر التعلم</w:t>
            </w:r>
          </w:p>
        </w:tc>
        <w:tc>
          <w:tcPr>
            <w:tcW w:w="426" w:type="dxa"/>
            <w:tcBorders>
              <w:top w:val="thinThickSmallGap" w:sz="18" w:space="0" w:color="auto"/>
              <w:left w:val="double" w:sz="4" w:space="0" w:color="auto"/>
              <w:bottom w:val="single" w:sz="4" w:space="0" w:color="auto"/>
              <w:right w:val="double" w:sz="4" w:space="0" w:color="auto"/>
            </w:tcBorders>
            <w:shd w:val="clear" w:color="auto" w:fill="FFFFFF" w:themeFill="background1"/>
            <w:hideMark/>
          </w:tcPr>
          <w:p w:rsidR="00961568" w:rsidRPr="00221E2C" w:rsidRDefault="00961568" w:rsidP="00961568">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11</w:t>
            </w:r>
          </w:p>
        </w:tc>
        <w:tc>
          <w:tcPr>
            <w:tcW w:w="1841"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0.511</w:t>
            </w:r>
          </w:p>
        </w:tc>
        <w:tc>
          <w:tcPr>
            <w:tcW w:w="850" w:type="dxa"/>
            <w:tcBorders>
              <w:top w:val="thinThickSmallGap" w:sz="18"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1133" w:type="dxa"/>
            <w:tcBorders>
              <w:top w:val="thinThickSmallGap" w:sz="18" w:space="0" w:color="auto"/>
              <w:left w:val="double" w:sz="4" w:space="0" w:color="auto"/>
              <w:bottom w:val="single" w:sz="4" w:space="0" w:color="auto"/>
              <w:right w:val="thinThickSmallGap" w:sz="18" w:space="0" w:color="auto"/>
            </w:tcBorders>
            <w:vAlign w:val="center"/>
            <w:hideMark/>
          </w:tcPr>
          <w:p w:rsidR="00961568" w:rsidRPr="00221E2C" w:rsidRDefault="00961568" w:rsidP="00961568">
            <w:pPr>
              <w:shd w:val="clear" w:color="auto" w:fill="FFFFFF"/>
              <w:spacing w:after="0" w:line="240" w:lineRule="auto"/>
              <w:ind w:right="-42"/>
              <w:jc w:val="center"/>
              <w:rPr>
                <w:rFonts w:ascii="Calibri" w:eastAsia="Batang" w:hAnsi="Calibri" w:cs="Arial"/>
                <w:b/>
                <w:bCs/>
                <w:lang w:bidi="ar-IQ"/>
              </w:rPr>
            </w:pPr>
            <w:r w:rsidRPr="00221E2C">
              <w:rPr>
                <w:rFonts w:ascii="Calibri" w:eastAsia="Batang" w:hAnsi="Calibri" w:cs="Arial"/>
                <w:b/>
                <w:bCs/>
                <w:rtl/>
                <w:lang w:bidi="ar-IQ"/>
              </w:rPr>
              <w:t>مُتسقة</w:t>
            </w:r>
          </w:p>
        </w:tc>
        <w:tc>
          <w:tcPr>
            <w:tcW w:w="1842" w:type="dxa"/>
            <w:tcBorders>
              <w:top w:val="thinThickSmallGap" w:sz="18" w:space="0" w:color="auto"/>
              <w:left w:val="thinThickSmallGap" w:sz="18" w:space="0" w:color="auto"/>
              <w:bottom w:val="single" w:sz="4" w:space="0" w:color="auto"/>
              <w:right w:val="double" w:sz="4" w:space="0" w:color="auto"/>
            </w:tcBorders>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0.692</w:t>
            </w:r>
          </w:p>
        </w:tc>
        <w:tc>
          <w:tcPr>
            <w:tcW w:w="849" w:type="dxa"/>
            <w:tcBorders>
              <w:top w:val="thinThickSmallGap" w:sz="18" w:space="0" w:color="auto"/>
              <w:left w:val="double" w:sz="4" w:space="0" w:color="auto"/>
              <w:bottom w:val="single" w:sz="4" w:space="0" w:color="auto"/>
              <w:right w:val="double" w:sz="4" w:space="0" w:color="auto"/>
            </w:tcBorders>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0.000</w:t>
            </w:r>
          </w:p>
        </w:tc>
        <w:tc>
          <w:tcPr>
            <w:tcW w:w="1275" w:type="dxa"/>
            <w:tcBorders>
              <w:top w:val="thinThickSmallGap" w:sz="18" w:space="0" w:color="auto"/>
              <w:left w:val="double" w:sz="4" w:space="0" w:color="auto"/>
              <w:bottom w:val="single" w:sz="4" w:space="0" w:color="auto"/>
              <w:right w:val="thinThickSmallGap" w:sz="18" w:space="0" w:color="auto"/>
            </w:tcBorders>
            <w:vAlign w:val="center"/>
            <w:hideMark/>
          </w:tcPr>
          <w:p w:rsidR="00961568" w:rsidRPr="00221E2C" w:rsidRDefault="00961568" w:rsidP="00961568">
            <w:pPr>
              <w:shd w:val="clear" w:color="auto" w:fill="FFFFFF"/>
              <w:spacing w:after="0" w:line="240" w:lineRule="auto"/>
              <w:ind w:right="-42"/>
              <w:jc w:val="center"/>
              <w:rPr>
                <w:rFonts w:ascii="Calibri" w:eastAsia="Batang" w:hAnsi="Calibri" w:cs="Arial"/>
                <w:b/>
                <w:bCs/>
                <w:lang w:bidi="ar-IQ"/>
              </w:rPr>
            </w:pPr>
            <w:r w:rsidRPr="00221E2C">
              <w:rPr>
                <w:rFonts w:ascii="Calibri" w:eastAsia="Batang" w:hAnsi="Calibri" w:cs="Arial"/>
                <w:b/>
                <w:bCs/>
                <w:rtl/>
                <w:lang w:bidi="ar-IQ"/>
              </w:rPr>
              <w:t>مُتسقة</w:t>
            </w:r>
          </w:p>
        </w:tc>
      </w:tr>
      <w:tr w:rsidR="00961568" w:rsidRPr="00221E2C" w:rsidTr="00961568">
        <w:trPr>
          <w:trHeight w:val="70"/>
        </w:trPr>
        <w:tc>
          <w:tcPr>
            <w:tcW w:w="7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61568" w:rsidRPr="00221E2C" w:rsidRDefault="00961568" w:rsidP="00961568">
            <w:pPr>
              <w:bidi w:val="0"/>
              <w:spacing w:after="0" w:line="240" w:lineRule="auto"/>
              <w:rPr>
                <w:rFonts w:ascii="Simplified Arabic" w:eastAsia="Batang" w:hAnsi="Simplified Arabic" w:cs="Simplified Arabic"/>
                <w:b/>
                <w:bCs/>
                <w:sz w:val="24"/>
                <w:szCs w:val="24"/>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961568" w:rsidRPr="00221E2C" w:rsidRDefault="00961568" w:rsidP="00961568">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12</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0.807</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rtl/>
                <w:lang w:bidi="ar-IQ"/>
              </w:rPr>
            </w:pPr>
            <w:r w:rsidRPr="00221E2C">
              <w:rPr>
                <w:rFonts w:ascii="Times New Roman" w:eastAsia="Batang" w:hAnsi="Times New Roman" w:cs="Times New Roman"/>
                <w:b/>
                <w:bCs/>
                <w:sz w:val="24"/>
                <w:szCs w:val="24"/>
                <w:lang w:bidi="ar-IQ"/>
              </w:rPr>
              <w:t>0.529</w:t>
            </w:r>
          </w:p>
        </w:tc>
        <w:tc>
          <w:tcPr>
            <w:tcW w:w="849" w:type="dxa"/>
            <w:tcBorders>
              <w:top w:val="single" w:sz="4" w:space="0" w:color="auto"/>
              <w:left w:val="double" w:sz="4" w:space="0" w:color="auto"/>
              <w:bottom w:val="single" w:sz="4" w:space="0" w:color="auto"/>
              <w:right w:val="double" w:sz="4" w:space="0" w:color="auto"/>
            </w:tcBorders>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275" w:type="dxa"/>
            <w:tcBorders>
              <w:top w:val="single" w:sz="4" w:space="0" w:color="auto"/>
              <w:left w:val="double" w:sz="4" w:space="0" w:color="auto"/>
              <w:bottom w:val="single" w:sz="4" w:space="0" w:color="auto"/>
              <w:right w:val="thinThickSmallGap" w:sz="18" w:space="0" w:color="auto"/>
            </w:tcBorders>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961568" w:rsidRPr="00221E2C" w:rsidTr="00961568">
        <w:trPr>
          <w:trHeight w:val="70"/>
        </w:trPr>
        <w:tc>
          <w:tcPr>
            <w:tcW w:w="7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61568" w:rsidRPr="00221E2C" w:rsidRDefault="00961568" w:rsidP="00961568">
            <w:pPr>
              <w:bidi w:val="0"/>
              <w:spacing w:after="0" w:line="240" w:lineRule="auto"/>
              <w:rPr>
                <w:rFonts w:ascii="Simplified Arabic" w:eastAsia="Batang" w:hAnsi="Simplified Arabic" w:cs="Simplified Arabic"/>
                <w:b/>
                <w:bCs/>
                <w:sz w:val="24"/>
                <w:szCs w:val="24"/>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961568" w:rsidRPr="00221E2C" w:rsidRDefault="00961568" w:rsidP="00961568">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13</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0.638</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0.553</w:t>
            </w:r>
          </w:p>
        </w:tc>
        <w:tc>
          <w:tcPr>
            <w:tcW w:w="849" w:type="dxa"/>
            <w:tcBorders>
              <w:top w:val="single" w:sz="4" w:space="0" w:color="auto"/>
              <w:left w:val="double" w:sz="4" w:space="0" w:color="auto"/>
              <w:bottom w:val="single" w:sz="4" w:space="0" w:color="auto"/>
              <w:right w:val="double" w:sz="4" w:space="0" w:color="auto"/>
            </w:tcBorders>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275" w:type="dxa"/>
            <w:tcBorders>
              <w:top w:val="single" w:sz="4" w:space="0" w:color="auto"/>
              <w:left w:val="double" w:sz="4" w:space="0" w:color="auto"/>
              <w:bottom w:val="single" w:sz="4" w:space="0" w:color="auto"/>
              <w:right w:val="thinThickSmallGap" w:sz="18" w:space="0" w:color="auto"/>
            </w:tcBorders>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961568" w:rsidRPr="00221E2C" w:rsidTr="00961568">
        <w:trPr>
          <w:trHeight w:val="70"/>
        </w:trPr>
        <w:tc>
          <w:tcPr>
            <w:tcW w:w="7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61568" w:rsidRPr="00221E2C" w:rsidRDefault="00961568" w:rsidP="00961568">
            <w:pPr>
              <w:bidi w:val="0"/>
              <w:spacing w:after="0" w:line="240" w:lineRule="auto"/>
              <w:rPr>
                <w:rFonts w:ascii="Simplified Arabic" w:eastAsia="Batang" w:hAnsi="Simplified Arabic" w:cs="Simplified Arabic"/>
                <w:b/>
                <w:bCs/>
                <w:sz w:val="24"/>
                <w:szCs w:val="24"/>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961568" w:rsidRPr="00221E2C" w:rsidRDefault="00961568" w:rsidP="00961568">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14</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0.901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3" w:type="dxa"/>
            <w:tcBorders>
              <w:top w:val="single" w:sz="4" w:space="0" w:color="auto"/>
              <w:left w:val="double" w:sz="4" w:space="0" w:color="auto"/>
              <w:bottom w:val="single" w:sz="4" w:space="0" w:color="auto"/>
              <w:right w:val="thinThickSmallGap" w:sz="18" w:space="0" w:color="auto"/>
            </w:tcBorders>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0.731</w:t>
            </w:r>
          </w:p>
        </w:tc>
        <w:tc>
          <w:tcPr>
            <w:tcW w:w="849" w:type="dxa"/>
            <w:tcBorders>
              <w:top w:val="single" w:sz="4" w:space="0" w:color="auto"/>
              <w:left w:val="double" w:sz="4" w:space="0" w:color="auto"/>
              <w:bottom w:val="single" w:sz="4" w:space="0" w:color="auto"/>
              <w:right w:val="double" w:sz="4" w:space="0" w:color="auto"/>
            </w:tcBorders>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275" w:type="dxa"/>
            <w:tcBorders>
              <w:top w:val="single" w:sz="4" w:space="0" w:color="auto"/>
              <w:left w:val="double" w:sz="4" w:space="0" w:color="auto"/>
              <w:bottom w:val="single" w:sz="4" w:space="0" w:color="auto"/>
              <w:right w:val="thinThickSmallGap" w:sz="18" w:space="0" w:color="auto"/>
            </w:tcBorders>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961568" w:rsidRPr="00221E2C" w:rsidTr="00961568">
        <w:trPr>
          <w:trHeight w:val="70"/>
        </w:trPr>
        <w:tc>
          <w:tcPr>
            <w:tcW w:w="7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61568" w:rsidRPr="00221E2C" w:rsidRDefault="00961568" w:rsidP="00961568">
            <w:pPr>
              <w:bidi w:val="0"/>
              <w:spacing w:after="0" w:line="240" w:lineRule="auto"/>
              <w:rPr>
                <w:rFonts w:ascii="Simplified Arabic" w:eastAsia="Batang" w:hAnsi="Simplified Arabic" w:cs="Simplified Arabic"/>
                <w:b/>
                <w:bCs/>
                <w:sz w:val="24"/>
                <w:szCs w:val="24"/>
                <w:lang w:bidi="ar-IQ"/>
              </w:rPr>
            </w:pPr>
          </w:p>
        </w:tc>
        <w:tc>
          <w:tcPr>
            <w:tcW w:w="426" w:type="dxa"/>
            <w:tcBorders>
              <w:top w:val="single" w:sz="4" w:space="0" w:color="auto"/>
              <w:left w:val="double" w:sz="4" w:space="0" w:color="auto"/>
              <w:bottom w:val="single" w:sz="4" w:space="0" w:color="auto"/>
              <w:right w:val="double" w:sz="4" w:space="0" w:color="auto"/>
            </w:tcBorders>
            <w:shd w:val="clear" w:color="auto" w:fill="FFFFFF" w:themeFill="background1"/>
            <w:hideMark/>
          </w:tcPr>
          <w:p w:rsidR="00961568" w:rsidRPr="00221E2C" w:rsidRDefault="00961568" w:rsidP="00961568">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15</w:t>
            </w:r>
          </w:p>
        </w:tc>
        <w:tc>
          <w:tcPr>
            <w:tcW w:w="1841"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0.511</w:t>
            </w:r>
          </w:p>
        </w:tc>
        <w:tc>
          <w:tcPr>
            <w:tcW w:w="850"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3"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2" w:type="dxa"/>
            <w:tcBorders>
              <w:top w:val="single" w:sz="4" w:space="0" w:color="auto"/>
              <w:left w:val="thinThickSmallGap" w:sz="18"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0.539</w:t>
            </w:r>
          </w:p>
        </w:tc>
        <w:tc>
          <w:tcPr>
            <w:tcW w:w="849" w:type="dxa"/>
            <w:tcBorders>
              <w:top w:val="single" w:sz="4" w:space="0" w:color="auto"/>
              <w:left w:val="double" w:sz="4" w:space="0" w:color="auto"/>
              <w:bottom w:val="single" w:sz="4" w:space="0" w:color="auto"/>
              <w:right w:val="double" w:sz="4" w:space="0" w:color="auto"/>
            </w:tcBorders>
            <w:shd w:val="clear" w:color="auto" w:fill="FFFFFF" w:themeFill="background1"/>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275" w:type="dxa"/>
            <w:tcBorders>
              <w:top w:val="single" w:sz="4" w:space="0" w:color="auto"/>
              <w:left w:val="double" w:sz="4" w:space="0" w:color="auto"/>
              <w:bottom w:val="single" w:sz="4" w:space="0" w:color="auto"/>
              <w:right w:val="thinThickSmallGap" w:sz="18" w:space="0" w:color="auto"/>
            </w:tcBorders>
            <w:shd w:val="clear" w:color="auto" w:fill="FFFFFF" w:themeFill="background1"/>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r w:rsidR="00961568" w:rsidRPr="00221E2C" w:rsidTr="00961568">
        <w:trPr>
          <w:trHeight w:val="70"/>
        </w:trPr>
        <w:tc>
          <w:tcPr>
            <w:tcW w:w="715" w:type="dxa"/>
            <w:vMerge/>
            <w:tcBorders>
              <w:top w:val="thinThickSmallGap" w:sz="18" w:space="0" w:color="auto"/>
              <w:left w:val="thinThickSmallGap" w:sz="18" w:space="0" w:color="auto"/>
              <w:bottom w:val="thinThickSmallGap" w:sz="18" w:space="0" w:color="auto"/>
              <w:right w:val="double" w:sz="4" w:space="0" w:color="auto"/>
            </w:tcBorders>
            <w:vAlign w:val="center"/>
            <w:hideMark/>
          </w:tcPr>
          <w:p w:rsidR="00961568" w:rsidRPr="00221E2C" w:rsidRDefault="00961568" w:rsidP="00961568">
            <w:pPr>
              <w:bidi w:val="0"/>
              <w:spacing w:after="0" w:line="240" w:lineRule="auto"/>
              <w:rPr>
                <w:rFonts w:ascii="Simplified Arabic" w:eastAsia="Batang" w:hAnsi="Simplified Arabic" w:cs="Simplified Arabic"/>
                <w:b/>
                <w:bCs/>
                <w:sz w:val="24"/>
                <w:szCs w:val="24"/>
                <w:lang w:bidi="ar-IQ"/>
              </w:rPr>
            </w:pPr>
          </w:p>
        </w:tc>
        <w:tc>
          <w:tcPr>
            <w:tcW w:w="426" w:type="dxa"/>
            <w:tcBorders>
              <w:top w:val="single" w:sz="4" w:space="0" w:color="auto"/>
              <w:left w:val="double" w:sz="4" w:space="0" w:color="auto"/>
              <w:bottom w:val="thinThickSmallGap" w:sz="18" w:space="0" w:color="auto"/>
              <w:right w:val="double" w:sz="4" w:space="0" w:color="auto"/>
            </w:tcBorders>
            <w:shd w:val="clear" w:color="auto" w:fill="FFFFFF" w:themeFill="background1"/>
            <w:hideMark/>
          </w:tcPr>
          <w:p w:rsidR="00961568" w:rsidRPr="00221E2C" w:rsidRDefault="00961568" w:rsidP="00961568">
            <w:pPr>
              <w:shd w:val="clear" w:color="auto" w:fill="FFFFFF"/>
              <w:spacing w:after="0" w:line="240" w:lineRule="auto"/>
              <w:ind w:right="-469"/>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16</w:t>
            </w:r>
          </w:p>
        </w:tc>
        <w:tc>
          <w:tcPr>
            <w:tcW w:w="1841"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0.729</w:t>
            </w:r>
          </w:p>
        </w:tc>
        <w:tc>
          <w:tcPr>
            <w:tcW w:w="850" w:type="dxa"/>
            <w:tcBorders>
              <w:top w:val="single" w:sz="4" w:space="0" w:color="auto"/>
              <w:left w:val="double" w:sz="4" w:space="0" w:color="auto"/>
              <w:bottom w:val="thinThickSmallGap" w:sz="18" w:space="0" w:color="auto"/>
              <w:right w:val="double" w:sz="4" w:space="0" w:color="auto"/>
            </w:tcBorders>
            <w:shd w:val="clear" w:color="auto" w:fill="FFFFFF" w:themeFill="background1"/>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133" w:type="dxa"/>
            <w:tcBorders>
              <w:top w:val="single" w:sz="4" w:space="0" w:color="auto"/>
              <w:left w:val="double" w:sz="4" w:space="0" w:color="auto"/>
              <w:bottom w:val="thinThickSmallGap" w:sz="18" w:space="0" w:color="auto"/>
              <w:right w:val="thinThickSmallGap" w:sz="18" w:space="0" w:color="auto"/>
            </w:tcBorders>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c>
          <w:tcPr>
            <w:tcW w:w="1842" w:type="dxa"/>
            <w:tcBorders>
              <w:top w:val="single" w:sz="4" w:space="0" w:color="auto"/>
              <w:left w:val="thinThickSmallGap" w:sz="18" w:space="0" w:color="auto"/>
              <w:bottom w:val="thinThickSmallGap" w:sz="18" w:space="0" w:color="auto"/>
              <w:right w:val="double" w:sz="4" w:space="0" w:color="auto"/>
            </w:tcBorders>
            <w:vAlign w:val="center"/>
            <w:hideMark/>
          </w:tcPr>
          <w:p w:rsidR="00961568" w:rsidRPr="00221E2C" w:rsidRDefault="00961568" w:rsidP="00961568">
            <w:pPr>
              <w:shd w:val="clear" w:color="auto" w:fill="FFFFFF"/>
              <w:spacing w:after="0" w:line="240" w:lineRule="auto"/>
              <w:jc w:val="center"/>
              <w:rPr>
                <w:rFonts w:ascii="Times New Roman" w:eastAsia="Batang" w:hAnsi="Times New Roman" w:cs="Times New Roman"/>
                <w:b/>
                <w:bCs/>
                <w:sz w:val="24"/>
                <w:szCs w:val="24"/>
                <w:lang w:bidi="ar-IQ"/>
              </w:rPr>
            </w:pPr>
            <w:r w:rsidRPr="00221E2C">
              <w:rPr>
                <w:rFonts w:ascii="Times New Roman" w:eastAsia="Batang" w:hAnsi="Times New Roman" w:cs="Times New Roman"/>
                <w:b/>
                <w:bCs/>
                <w:sz w:val="24"/>
                <w:szCs w:val="24"/>
                <w:lang w:bidi="ar-IQ"/>
              </w:rPr>
              <w:t>0.542</w:t>
            </w:r>
          </w:p>
        </w:tc>
        <w:tc>
          <w:tcPr>
            <w:tcW w:w="849" w:type="dxa"/>
            <w:tcBorders>
              <w:top w:val="single" w:sz="4" w:space="0" w:color="auto"/>
              <w:left w:val="double" w:sz="4" w:space="0" w:color="auto"/>
              <w:bottom w:val="thinThickSmallGap" w:sz="18" w:space="0" w:color="auto"/>
              <w:right w:val="double" w:sz="4" w:space="0" w:color="auto"/>
            </w:tcBorders>
            <w:vAlign w:val="center"/>
            <w:hideMark/>
          </w:tcPr>
          <w:p w:rsidR="00961568" w:rsidRPr="00221E2C" w:rsidRDefault="00961568" w:rsidP="00961568">
            <w:pPr>
              <w:spacing w:after="0" w:line="240" w:lineRule="auto"/>
              <w:jc w:val="center"/>
              <w:rPr>
                <w:rFonts w:ascii="Times New Roman" w:eastAsia="Batang" w:hAnsi="Times New Roman" w:cs="Times New Roman"/>
                <w:b/>
                <w:bCs/>
                <w:sz w:val="24"/>
                <w:szCs w:val="24"/>
              </w:rPr>
            </w:pPr>
            <w:r w:rsidRPr="00221E2C">
              <w:rPr>
                <w:rFonts w:ascii="Times New Roman" w:eastAsia="Batang" w:hAnsi="Times New Roman" w:cs="Times New Roman"/>
                <w:b/>
                <w:bCs/>
                <w:sz w:val="24"/>
                <w:szCs w:val="24"/>
              </w:rPr>
              <w:t>0.000</w:t>
            </w:r>
          </w:p>
        </w:tc>
        <w:tc>
          <w:tcPr>
            <w:tcW w:w="1275" w:type="dxa"/>
            <w:tcBorders>
              <w:top w:val="single" w:sz="4" w:space="0" w:color="auto"/>
              <w:left w:val="double" w:sz="4" w:space="0" w:color="auto"/>
              <w:bottom w:val="thinThickSmallGap" w:sz="18" w:space="0" w:color="auto"/>
              <w:right w:val="thinThickSmallGap" w:sz="18" w:space="0" w:color="auto"/>
            </w:tcBorders>
            <w:vAlign w:val="center"/>
            <w:hideMark/>
          </w:tcPr>
          <w:p w:rsidR="00961568" w:rsidRPr="00221E2C" w:rsidRDefault="00961568" w:rsidP="00961568">
            <w:pPr>
              <w:bidi w:val="0"/>
              <w:spacing w:after="0" w:line="240" w:lineRule="auto"/>
              <w:jc w:val="center"/>
              <w:rPr>
                <w:rFonts w:ascii="Calibri" w:eastAsia="Batang" w:hAnsi="Calibri" w:cs="Arial"/>
              </w:rPr>
            </w:pPr>
            <w:r w:rsidRPr="00221E2C">
              <w:rPr>
                <w:rFonts w:ascii="Calibri" w:eastAsia="Batang" w:hAnsi="Calibri" w:cs="Arial"/>
                <w:b/>
                <w:bCs/>
                <w:rtl/>
                <w:lang w:bidi="ar-IQ"/>
              </w:rPr>
              <w:t>مُتسقة</w:t>
            </w:r>
          </w:p>
        </w:tc>
      </w:tr>
    </w:tbl>
    <w:p w:rsidR="00961568" w:rsidRDefault="00221E2C" w:rsidP="000D3F16">
      <w:pPr>
        <w:spacing w:after="0" w:line="276" w:lineRule="auto"/>
        <w:ind w:firstLine="720"/>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من مراجعة نتائج </w:t>
      </w:r>
      <w:proofErr w:type="spellStart"/>
      <w:r w:rsidRPr="00221E2C">
        <w:rPr>
          <w:rFonts w:ascii="Simplified Arabic" w:eastAsia="Batang" w:hAnsi="Simplified Arabic" w:cs="Simplified Arabic"/>
          <w:sz w:val="32"/>
          <w:szCs w:val="32"/>
          <w:rtl/>
          <w:lang w:bidi="ar-IQ"/>
        </w:rPr>
        <w:t>الإرتباطات</w:t>
      </w:r>
      <w:proofErr w:type="spellEnd"/>
      <w:r w:rsidRPr="00221E2C">
        <w:rPr>
          <w:rFonts w:ascii="Simplified Arabic" w:eastAsia="Batang" w:hAnsi="Simplified Arabic" w:cs="Simplified Arabic"/>
          <w:sz w:val="32"/>
          <w:szCs w:val="32"/>
          <w:rtl/>
          <w:lang w:bidi="ar-IQ"/>
        </w:rPr>
        <w:t xml:space="preserve"> في الجدول (5)</w:t>
      </w:r>
      <w:r w:rsidR="00CF128E">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يتبين أن الفقرات جميعها حققت شروط العلمية لقبول الفقرات في </w:t>
      </w:r>
      <w:proofErr w:type="spellStart"/>
      <w:r w:rsidRPr="00221E2C">
        <w:rPr>
          <w:rFonts w:ascii="Simplified Arabic" w:eastAsia="Batang" w:hAnsi="Simplified Arabic" w:cs="Simplified Arabic"/>
          <w:sz w:val="32"/>
          <w:szCs w:val="32"/>
          <w:rtl/>
          <w:lang w:bidi="ar-IQ"/>
        </w:rPr>
        <w:t>الإتساق</w:t>
      </w:r>
      <w:proofErr w:type="spellEnd"/>
      <w:r w:rsidRPr="00221E2C">
        <w:rPr>
          <w:rFonts w:ascii="Simplified Arabic" w:eastAsia="Batang" w:hAnsi="Simplified Arabic" w:cs="Simplified Arabic"/>
          <w:sz w:val="32"/>
          <w:szCs w:val="32"/>
          <w:rtl/>
          <w:lang w:bidi="ar-IQ"/>
        </w:rPr>
        <w:t xml:space="preserve"> الداخلي ولم تُحذف أيً منها ، ليبقى المقياس يحوي (66) فقرة ، بدرجة كلية تتراوح بين (66-330) درجة ، و</w:t>
      </w:r>
      <w:r w:rsidRPr="00221E2C">
        <w:rPr>
          <w:rFonts w:ascii="Simplified Arabic" w:eastAsia="Batang" w:hAnsi="Simplified Arabic" w:cs="Simplified Arabic"/>
          <w:sz w:val="32"/>
          <w:szCs w:val="32"/>
          <w:rtl/>
        </w:rPr>
        <w:t xml:space="preserve">أن جميع معاملات </w:t>
      </w:r>
      <w:r w:rsidR="00CF128E" w:rsidRPr="00221E2C">
        <w:rPr>
          <w:rFonts w:ascii="Simplified Arabic" w:eastAsia="Batang" w:hAnsi="Simplified Arabic" w:cs="Simplified Arabic" w:hint="cs"/>
          <w:sz w:val="32"/>
          <w:szCs w:val="32"/>
          <w:rtl/>
        </w:rPr>
        <w:t>الارتباط</w:t>
      </w:r>
      <w:r w:rsidRPr="00221E2C">
        <w:rPr>
          <w:rFonts w:ascii="Simplified Arabic" w:eastAsia="Batang" w:hAnsi="Simplified Arabic" w:cs="Simplified Arabic"/>
          <w:sz w:val="32"/>
          <w:szCs w:val="32"/>
          <w:rtl/>
        </w:rPr>
        <w:t xml:space="preserve"> تم قبولها اعتماداً على معيار (فيلد </w:t>
      </w:r>
      <w:r w:rsidRPr="00221E2C">
        <w:rPr>
          <w:rFonts w:ascii="Times New Roman" w:eastAsia="Batang" w:hAnsi="Times New Roman" w:cs="Times New Roman"/>
          <w:sz w:val="32"/>
          <w:szCs w:val="32"/>
        </w:rPr>
        <w:t>Field</w:t>
      </w:r>
      <w:r w:rsidRPr="00221E2C">
        <w:rPr>
          <w:rFonts w:ascii="Simplified Arabic" w:eastAsia="Batang" w:hAnsi="Simplified Arabic" w:cs="Simplified Arabic"/>
          <w:sz w:val="32"/>
          <w:szCs w:val="32"/>
          <w:rtl/>
        </w:rPr>
        <w:t>)</w:t>
      </w:r>
      <w:r w:rsidR="00CF128E">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والذي أشار " إلى أن قبول الفقرة يتحدد إذا حصل الباحث على معامل ارتباط الفقرة مع الدرجة الكلية على (</w:t>
      </w:r>
      <w:r w:rsidRPr="00221E2C">
        <w:rPr>
          <w:rFonts w:ascii="Simplified Arabic" w:eastAsia="Batang" w:hAnsi="Simplified Arabic" w:cs="Simplified Arabic"/>
          <w:sz w:val="32"/>
          <w:szCs w:val="32"/>
        </w:rPr>
        <w:t>0.20</w:t>
      </w:r>
      <w:r w:rsidRPr="00221E2C">
        <w:rPr>
          <w:rFonts w:ascii="Simplified Arabic" w:eastAsia="Batang" w:hAnsi="Simplified Arabic" w:cs="Simplified Arabic"/>
          <w:sz w:val="32"/>
          <w:szCs w:val="32"/>
          <w:rtl/>
        </w:rPr>
        <w:t>) فأعلى ".</w:t>
      </w:r>
      <w:r w:rsidR="0067531B" w:rsidRPr="0067531B">
        <w:rPr>
          <w:rFonts w:ascii="Simplified Arabic" w:eastAsia="Batang" w:hAnsi="Simplified Arabic" w:cs="Simplified Arabic" w:hint="cs"/>
          <w:sz w:val="28"/>
          <w:szCs w:val="28"/>
          <w:vertAlign w:val="superscript"/>
          <w:rtl/>
        </w:rPr>
        <w:t>(</w:t>
      </w:r>
      <w:r w:rsidR="00CE78A2" w:rsidRPr="0067531B">
        <w:rPr>
          <w:rStyle w:val="a6"/>
          <w:rFonts w:ascii="Simplified Arabic" w:eastAsia="Batang" w:hAnsi="Simplified Arabic" w:cs="Simplified Arabic"/>
          <w:sz w:val="28"/>
          <w:szCs w:val="28"/>
          <w:rtl/>
        </w:rPr>
        <w:footnoteReference w:id="17"/>
      </w:r>
      <w:r w:rsidR="0067531B" w:rsidRPr="0067531B">
        <w:rPr>
          <w:rFonts w:ascii="Simplified Arabic" w:eastAsia="Batang" w:hAnsi="Simplified Arabic" w:cs="Simplified Arabic" w:hint="cs"/>
          <w:sz w:val="28"/>
          <w:szCs w:val="28"/>
          <w:vertAlign w:val="superscript"/>
          <w:rtl/>
        </w:rPr>
        <w:t>)</w:t>
      </w:r>
      <w:r w:rsidRPr="0067531B">
        <w:rPr>
          <w:rFonts w:ascii="Simplified Arabic" w:eastAsia="Batang" w:hAnsi="Simplified Arabic" w:cs="Simplified Arabic"/>
          <w:sz w:val="28"/>
          <w:szCs w:val="28"/>
          <w:vertAlign w:val="superscript"/>
          <w:rtl/>
        </w:rPr>
        <w:t xml:space="preserve"> </w:t>
      </w:r>
    </w:p>
    <w:p w:rsidR="00221E2C" w:rsidRPr="00221E2C" w:rsidRDefault="003E4A53" w:rsidP="0067531B">
      <w:pPr>
        <w:spacing w:after="0" w:line="276" w:lineRule="auto"/>
        <w:ind w:right="-426"/>
        <w:jc w:val="both"/>
        <w:rPr>
          <w:rFonts w:ascii="Simplified Arabic" w:eastAsia="Batang" w:hAnsi="Simplified Arabic" w:cs="Simplified Arabic"/>
          <w:b/>
          <w:bCs/>
          <w:sz w:val="32"/>
          <w:szCs w:val="32"/>
          <w:rtl/>
          <w:lang w:bidi="ar-IQ"/>
        </w:rPr>
      </w:pPr>
      <w:r w:rsidRPr="003E4A53">
        <w:rPr>
          <w:rFonts w:ascii="Simplified Arabic" w:eastAsia="Batang" w:hAnsi="Simplified Arabic" w:cs="PT Bold Heading" w:hint="cs"/>
          <w:b/>
          <w:bCs/>
          <w:sz w:val="32"/>
          <w:szCs w:val="32"/>
          <w:rtl/>
        </w:rPr>
        <w:t>3-4-3-</w:t>
      </w:r>
      <w:r w:rsidR="0067531B">
        <w:rPr>
          <w:rFonts w:ascii="Simplified Arabic" w:eastAsia="Batang" w:hAnsi="Simplified Arabic" w:cs="PT Bold Heading" w:hint="cs"/>
          <w:b/>
          <w:bCs/>
          <w:sz w:val="32"/>
          <w:szCs w:val="32"/>
          <w:rtl/>
        </w:rPr>
        <w:t>8</w:t>
      </w:r>
      <w:r w:rsidRPr="00221E2C">
        <w:rPr>
          <w:rFonts w:ascii="Simplified Arabic" w:eastAsia="Batang" w:hAnsi="Simplified Arabic" w:cs="Simplified Arabic"/>
          <w:b/>
          <w:bCs/>
          <w:sz w:val="32"/>
          <w:szCs w:val="32"/>
          <w:rtl/>
          <w:lang w:bidi="ar-IQ"/>
        </w:rPr>
        <w:t xml:space="preserve"> </w:t>
      </w:r>
      <w:r w:rsidR="00221E2C" w:rsidRPr="005A6E60">
        <w:rPr>
          <w:rFonts w:ascii="Simplified Arabic" w:eastAsia="Batang" w:hAnsi="Simplified Arabic" w:cs="PT Bold Heading"/>
          <w:b/>
          <w:bCs/>
          <w:sz w:val="32"/>
          <w:szCs w:val="32"/>
          <w:rtl/>
          <w:lang w:bidi="ar-IQ"/>
        </w:rPr>
        <w:t xml:space="preserve">التوزيع </w:t>
      </w:r>
      <w:proofErr w:type="spellStart"/>
      <w:r w:rsidR="00221E2C" w:rsidRPr="005A6E60">
        <w:rPr>
          <w:rFonts w:ascii="Simplified Arabic" w:eastAsia="Batang" w:hAnsi="Simplified Arabic" w:cs="PT Bold Heading"/>
          <w:b/>
          <w:bCs/>
          <w:sz w:val="32"/>
          <w:szCs w:val="32"/>
          <w:rtl/>
          <w:lang w:bidi="ar-IQ"/>
        </w:rPr>
        <w:t>الإعتدالي</w:t>
      </w:r>
      <w:proofErr w:type="spellEnd"/>
      <w:r w:rsidR="00221E2C" w:rsidRPr="005A6E60">
        <w:rPr>
          <w:rFonts w:ascii="Simplified Arabic" w:eastAsia="Batang" w:hAnsi="Simplified Arabic" w:cs="PT Bold Heading"/>
          <w:b/>
          <w:bCs/>
          <w:sz w:val="32"/>
          <w:szCs w:val="32"/>
          <w:rtl/>
          <w:lang w:bidi="ar-IQ"/>
        </w:rPr>
        <w:t xml:space="preserve"> لمجالات المقياس</w:t>
      </w:r>
      <w:r w:rsidR="00221E2C" w:rsidRPr="00221E2C">
        <w:rPr>
          <w:rFonts w:ascii="Simplified Arabic" w:eastAsia="Batang" w:hAnsi="Simplified Arabic" w:cs="Simplified Arabic"/>
          <w:b/>
          <w:bCs/>
          <w:sz w:val="32"/>
          <w:szCs w:val="32"/>
          <w:rtl/>
          <w:lang w:bidi="ar-IQ"/>
        </w:rPr>
        <w:t>:-</w:t>
      </w:r>
    </w:p>
    <w:p w:rsidR="00961568" w:rsidRDefault="00221E2C" w:rsidP="0067531B">
      <w:pPr>
        <w:spacing w:after="0" w:line="276"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أن المقياس قيد البحث ليس من مقاييس القدرات أو التحصيل</w:t>
      </w:r>
      <w:r w:rsidR="00CF128E">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لكي يتم التعرف على ملا</w:t>
      </w:r>
      <w:r w:rsidR="00CF128E">
        <w:rPr>
          <w:rFonts w:ascii="Simplified Arabic" w:eastAsia="Batang" w:hAnsi="Simplified Arabic" w:cs="Simplified Arabic" w:hint="cs"/>
          <w:sz w:val="32"/>
          <w:szCs w:val="32"/>
          <w:rtl/>
          <w:lang w:bidi="ar-IQ"/>
        </w:rPr>
        <w:t>ء</w:t>
      </w:r>
      <w:r w:rsidRPr="00221E2C">
        <w:rPr>
          <w:rFonts w:ascii="Simplified Arabic" w:eastAsia="Batang" w:hAnsi="Simplified Arabic" w:cs="Simplified Arabic"/>
          <w:sz w:val="32"/>
          <w:szCs w:val="32"/>
          <w:rtl/>
          <w:lang w:bidi="ar-IQ"/>
        </w:rPr>
        <w:t>مته للعينة المستهدفة بإيجاد معاملات الصعوبة أو السهولة ، وإنما يعتمد على آراء الطلاب المستجيبين</w:t>
      </w:r>
      <w:r w:rsidR="00CF128E">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التي تنبع رؤيتهم الشخصية عن درس الملاكمة ، وعليه لابد من التحقق من التوزيع الطبيعي لدرجاته على عينة التحليل الإحصائي المخصصة </w:t>
      </w:r>
      <w:proofErr w:type="spellStart"/>
      <w:r w:rsidRPr="00221E2C">
        <w:rPr>
          <w:rFonts w:ascii="Simplified Arabic" w:eastAsia="Batang" w:hAnsi="Simplified Arabic" w:cs="Simplified Arabic"/>
          <w:sz w:val="32"/>
          <w:szCs w:val="32"/>
          <w:rtl/>
          <w:lang w:bidi="ar-IQ"/>
        </w:rPr>
        <w:t>لبناءه</w:t>
      </w:r>
      <w:proofErr w:type="spellEnd"/>
      <w:r w:rsidRPr="00221E2C">
        <w:rPr>
          <w:rFonts w:ascii="Simplified Arabic" w:eastAsia="Batang" w:hAnsi="Simplified Arabic" w:cs="Simplified Arabic"/>
          <w:sz w:val="32"/>
          <w:szCs w:val="32"/>
          <w:rtl/>
          <w:lang w:bidi="ar-IQ"/>
        </w:rPr>
        <w:t xml:space="preserve"> في هذهِ الدراسة مع مجالاته لإثبات ملائمته لهم ، والجدول (6) يبين قيم هذا التوزيع للمجالات الأربعة للمقياس :-</w:t>
      </w:r>
      <w:r w:rsidR="00B924DD">
        <w:rPr>
          <w:rFonts w:ascii="Simplified Arabic" w:eastAsia="Batang" w:hAnsi="Simplified Arabic" w:cs="Simplified Arabic" w:hint="cs"/>
          <w:sz w:val="32"/>
          <w:szCs w:val="32"/>
          <w:rtl/>
          <w:lang w:bidi="ar-IQ"/>
        </w:rPr>
        <w:t xml:space="preserve"> </w:t>
      </w:r>
    </w:p>
    <w:p w:rsidR="00961568" w:rsidRDefault="00961568" w:rsidP="009C3AA7">
      <w:pPr>
        <w:spacing w:after="0" w:line="276" w:lineRule="auto"/>
        <w:ind w:right="-426"/>
        <w:jc w:val="both"/>
        <w:rPr>
          <w:rFonts w:ascii="Simplified Arabic" w:eastAsia="Batang" w:hAnsi="Simplified Arabic" w:cs="Simplified Arabic"/>
          <w:sz w:val="32"/>
          <w:szCs w:val="32"/>
          <w:rtl/>
          <w:lang w:bidi="ar-IQ"/>
        </w:rPr>
      </w:pPr>
    </w:p>
    <w:p w:rsidR="00961568" w:rsidRDefault="00961568" w:rsidP="009C3AA7">
      <w:pPr>
        <w:spacing w:after="0" w:line="276" w:lineRule="auto"/>
        <w:ind w:right="-426"/>
        <w:jc w:val="both"/>
        <w:rPr>
          <w:rFonts w:ascii="Simplified Arabic" w:eastAsia="Batang" w:hAnsi="Simplified Arabic" w:cs="Simplified Arabic"/>
          <w:sz w:val="32"/>
          <w:szCs w:val="32"/>
          <w:rtl/>
          <w:lang w:bidi="ar-IQ"/>
        </w:rPr>
      </w:pPr>
    </w:p>
    <w:p w:rsidR="00961568" w:rsidRDefault="00961568" w:rsidP="009C3AA7">
      <w:pPr>
        <w:spacing w:after="0" w:line="276" w:lineRule="auto"/>
        <w:ind w:right="-426"/>
        <w:jc w:val="both"/>
        <w:rPr>
          <w:rFonts w:ascii="Simplified Arabic" w:eastAsia="Batang" w:hAnsi="Simplified Arabic" w:cs="Simplified Arabic"/>
          <w:sz w:val="32"/>
          <w:szCs w:val="32"/>
          <w:rtl/>
          <w:lang w:bidi="ar-IQ"/>
        </w:rPr>
      </w:pPr>
    </w:p>
    <w:p w:rsidR="0067531B" w:rsidRDefault="0067531B" w:rsidP="009C3AA7">
      <w:pPr>
        <w:spacing w:after="0" w:line="276" w:lineRule="auto"/>
        <w:ind w:right="-426"/>
        <w:jc w:val="both"/>
        <w:rPr>
          <w:rFonts w:ascii="Simplified Arabic" w:eastAsia="Batang" w:hAnsi="Simplified Arabic" w:cs="Simplified Arabic"/>
          <w:sz w:val="32"/>
          <w:szCs w:val="32"/>
          <w:rtl/>
          <w:lang w:bidi="ar-IQ"/>
        </w:rPr>
      </w:pPr>
    </w:p>
    <w:p w:rsidR="00221E2C" w:rsidRPr="00961568" w:rsidRDefault="00961568" w:rsidP="009C3AA7">
      <w:pPr>
        <w:spacing w:after="0" w:line="276" w:lineRule="auto"/>
        <w:ind w:right="-426"/>
        <w:jc w:val="both"/>
        <w:rPr>
          <w:rFonts w:ascii="Simplified Arabic" w:eastAsia="Batang" w:hAnsi="Simplified Arabic" w:cs="Simplified Arabic"/>
          <w:sz w:val="28"/>
          <w:szCs w:val="28"/>
          <w:rtl/>
          <w:lang w:bidi="ar-IQ"/>
        </w:rPr>
      </w:pPr>
      <w:r>
        <w:rPr>
          <w:rFonts w:ascii="Simplified Arabic" w:eastAsia="Batang" w:hAnsi="Simplified Arabic" w:cs="Simplified Arabic" w:hint="cs"/>
          <w:sz w:val="32"/>
          <w:szCs w:val="32"/>
          <w:rtl/>
          <w:lang w:bidi="ar-IQ"/>
        </w:rPr>
        <w:lastRenderedPageBreak/>
        <w:t xml:space="preserve">                            </w:t>
      </w:r>
      <w:r w:rsidR="00B924DD">
        <w:rPr>
          <w:rFonts w:ascii="Simplified Arabic" w:eastAsia="Batang" w:hAnsi="Simplified Arabic" w:cs="Simplified Arabic" w:hint="cs"/>
          <w:sz w:val="32"/>
          <w:szCs w:val="32"/>
          <w:rtl/>
          <w:lang w:bidi="ar-IQ"/>
        </w:rPr>
        <w:t xml:space="preserve">          </w:t>
      </w:r>
      <w:r w:rsidR="00221E2C" w:rsidRPr="00961568">
        <w:rPr>
          <w:rFonts w:ascii="Simplified Arabic" w:eastAsia="Batang" w:hAnsi="Simplified Arabic" w:cs="Simplified Arabic"/>
          <w:b/>
          <w:sz w:val="24"/>
          <w:szCs w:val="24"/>
          <w:rtl/>
          <w:lang w:bidi="ar-IQ"/>
        </w:rPr>
        <w:t>جدول (6)</w:t>
      </w:r>
    </w:p>
    <w:p w:rsidR="00221E2C" w:rsidRPr="00961568" w:rsidRDefault="00221E2C" w:rsidP="00221E2C">
      <w:pPr>
        <w:spacing w:after="0" w:line="240" w:lineRule="auto"/>
        <w:ind w:right="-539"/>
        <w:jc w:val="center"/>
        <w:rPr>
          <w:rFonts w:ascii="Simplified Arabic" w:eastAsia="Batang" w:hAnsi="Simplified Arabic" w:cs="Simplified Arabic"/>
          <w:b/>
          <w:sz w:val="24"/>
          <w:szCs w:val="24"/>
          <w:rtl/>
          <w:lang w:bidi="ar-IQ"/>
        </w:rPr>
      </w:pPr>
      <w:r w:rsidRPr="00961568">
        <w:rPr>
          <w:rFonts w:ascii="Simplified Arabic" w:eastAsia="Batang" w:hAnsi="Simplified Arabic" w:cs="Simplified Arabic"/>
          <w:b/>
          <w:sz w:val="24"/>
          <w:szCs w:val="24"/>
          <w:rtl/>
          <w:lang w:bidi="ar-IQ"/>
        </w:rPr>
        <w:t xml:space="preserve">يُبين قيم التوزيع </w:t>
      </w:r>
      <w:proofErr w:type="spellStart"/>
      <w:r w:rsidRPr="00961568">
        <w:rPr>
          <w:rFonts w:ascii="Simplified Arabic" w:eastAsia="Batang" w:hAnsi="Simplified Arabic" w:cs="Simplified Arabic"/>
          <w:b/>
          <w:sz w:val="24"/>
          <w:szCs w:val="24"/>
          <w:rtl/>
          <w:lang w:bidi="ar-IQ"/>
        </w:rPr>
        <w:t>الإعتدالي</w:t>
      </w:r>
      <w:proofErr w:type="spellEnd"/>
      <w:r w:rsidRPr="00961568">
        <w:rPr>
          <w:rFonts w:ascii="Simplified Arabic" w:eastAsia="Batang" w:hAnsi="Simplified Arabic" w:cs="Simplified Arabic"/>
          <w:b/>
          <w:sz w:val="24"/>
          <w:szCs w:val="24"/>
          <w:rtl/>
          <w:lang w:bidi="ar-IQ"/>
        </w:rPr>
        <w:t xml:space="preserve"> الطبيعي لمجالات المقياس</w:t>
      </w:r>
    </w:p>
    <w:tbl>
      <w:tblPr>
        <w:bidiVisual/>
        <w:tblW w:w="8790" w:type="dxa"/>
        <w:tblInd w:w="5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2410"/>
        <w:gridCol w:w="709"/>
        <w:gridCol w:w="1276"/>
        <w:gridCol w:w="1134"/>
        <w:gridCol w:w="1134"/>
        <w:gridCol w:w="1134"/>
        <w:gridCol w:w="993"/>
      </w:tblGrid>
      <w:tr w:rsidR="00221E2C" w:rsidRPr="00221E2C" w:rsidTr="00221E2C">
        <w:trPr>
          <w:trHeight w:val="493"/>
        </w:trPr>
        <w:tc>
          <w:tcPr>
            <w:tcW w:w="2410" w:type="dxa"/>
            <w:tcBorders>
              <w:top w:val="thinThickSmallGap" w:sz="24" w:space="0" w:color="auto"/>
              <w:left w:val="thickThinSmallGap" w:sz="24" w:space="0" w:color="auto"/>
              <w:bottom w:val="thickThin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المجالات</w:t>
            </w:r>
          </w:p>
        </w:tc>
        <w:tc>
          <w:tcPr>
            <w:tcW w:w="709"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Calibri" w:eastAsia="Batang" w:hAnsi="Calibri" w:cs="Simplified Arabic"/>
                <w:b/>
                <w:bCs/>
                <w:lang w:bidi="ar-IQ"/>
              </w:rPr>
            </w:pPr>
            <w:r w:rsidRPr="00221E2C">
              <w:rPr>
                <w:rFonts w:ascii="Calibri" w:eastAsia="Batang" w:hAnsi="Calibri" w:cs="Simplified Arabic"/>
                <w:b/>
                <w:bCs/>
                <w:rtl/>
                <w:lang w:bidi="ar-IQ"/>
              </w:rPr>
              <w:t>عدد الفقرات</w:t>
            </w:r>
          </w:p>
        </w:tc>
        <w:tc>
          <w:tcPr>
            <w:tcW w:w="1276"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الدرجة الكلية للمجال</w:t>
            </w:r>
          </w:p>
        </w:tc>
        <w:tc>
          <w:tcPr>
            <w:tcW w:w="1134"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الوسط الحسابي</w:t>
            </w:r>
          </w:p>
        </w:tc>
        <w:tc>
          <w:tcPr>
            <w:tcW w:w="1134"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الوسيط</w:t>
            </w:r>
          </w:p>
        </w:tc>
        <w:tc>
          <w:tcPr>
            <w:tcW w:w="1134" w:type="dxa"/>
            <w:tcBorders>
              <w:top w:val="thinThickSmallGap" w:sz="24" w:space="0" w:color="auto"/>
              <w:left w:val="double" w:sz="4" w:space="0" w:color="auto"/>
              <w:bottom w:val="thickThinSmallGap" w:sz="24" w:space="0" w:color="auto"/>
              <w:right w:val="double" w:sz="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Calibri" w:eastAsia="Batang" w:hAnsi="Calibri" w:cs="Simplified Arabic"/>
                <w:b/>
                <w:bCs/>
                <w:sz w:val="24"/>
                <w:szCs w:val="24"/>
                <w:lang w:bidi="ar-IQ"/>
              </w:rPr>
            </w:pPr>
            <w:proofErr w:type="spellStart"/>
            <w:r w:rsidRPr="00221E2C">
              <w:rPr>
                <w:rFonts w:ascii="Calibri" w:eastAsia="Batang" w:hAnsi="Calibri" w:cs="Simplified Arabic"/>
                <w:b/>
                <w:bCs/>
                <w:sz w:val="24"/>
                <w:szCs w:val="24"/>
                <w:rtl/>
                <w:lang w:bidi="ar-IQ"/>
              </w:rPr>
              <w:t>الإنحراف</w:t>
            </w:r>
            <w:proofErr w:type="spellEnd"/>
            <w:r w:rsidRPr="00221E2C">
              <w:rPr>
                <w:rFonts w:ascii="Calibri" w:eastAsia="Batang" w:hAnsi="Calibri" w:cs="Simplified Arabic"/>
                <w:b/>
                <w:bCs/>
                <w:sz w:val="24"/>
                <w:szCs w:val="24"/>
                <w:rtl/>
                <w:lang w:bidi="ar-IQ"/>
              </w:rPr>
              <w:t xml:space="preserve"> المعياري</w:t>
            </w:r>
          </w:p>
        </w:tc>
        <w:tc>
          <w:tcPr>
            <w:tcW w:w="993" w:type="dxa"/>
            <w:tcBorders>
              <w:top w:val="thinThickSmallGap" w:sz="24" w:space="0" w:color="auto"/>
              <w:left w:val="double" w:sz="4" w:space="0" w:color="auto"/>
              <w:bottom w:val="thickThinSmallGap" w:sz="24" w:space="0" w:color="auto"/>
              <w:right w:val="thinThickSmallGap" w:sz="24" w:space="0" w:color="auto"/>
            </w:tcBorders>
            <w:shd w:val="clear" w:color="auto" w:fill="FFD966" w:themeFill="accent4" w:themeFillTint="99"/>
            <w:vAlign w:val="center"/>
            <w:hideMark/>
          </w:tcPr>
          <w:p w:rsidR="00221E2C" w:rsidRPr="00221E2C" w:rsidRDefault="00221E2C" w:rsidP="00221E2C">
            <w:pPr>
              <w:spacing w:after="0" w:line="240" w:lineRule="auto"/>
              <w:jc w:val="center"/>
              <w:rPr>
                <w:rFonts w:ascii="Calibri" w:eastAsia="Batang" w:hAnsi="Calibri" w:cs="Simplified Arabic"/>
                <w:b/>
                <w:bCs/>
                <w:sz w:val="24"/>
                <w:szCs w:val="24"/>
                <w:lang w:bidi="ar-IQ"/>
              </w:rPr>
            </w:pPr>
            <w:r w:rsidRPr="00221E2C">
              <w:rPr>
                <w:rFonts w:ascii="Calibri" w:eastAsia="Batang" w:hAnsi="Calibri" w:cs="Simplified Arabic"/>
                <w:b/>
                <w:bCs/>
                <w:sz w:val="24"/>
                <w:szCs w:val="24"/>
                <w:rtl/>
                <w:lang w:bidi="ar-IQ"/>
              </w:rPr>
              <w:t xml:space="preserve">معامل </w:t>
            </w:r>
            <w:proofErr w:type="spellStart"/>
            <w:r w:rsidRPr="00221E2C">
              <w:rPr>
                <w:rFonts w:ascii="Calibri" w:eastAsia="Batang" w:hAnsi="Calibri" w:cs="Simplified Arabic"/>
                <w:b/>
                <w:bCs/>
                <w:sz w:val="24"/>
                <w:szCs w:val="24"/>
                <w:rtl/>
                <w:lang w:bidi="ar-IQ"/>
              </w:rPr>
              <w:t>الإلتواء</w:t>
            </w:r>
            <w:proofErr w:type="spellEnd"/>
          </w:p>
        </w:tc>
      </w:tr>
      <w:tr w:rsidR="00221E2C" w:rsidRPr="00221E2C" w:rsidTr="00221E2C">
        <w:trPr>
          <w:trHeight w:val="138"/>
        </w:trPr>
        <w:tc>
          <w:tcPr>
            <w:tcW w:w="2410" w:type="dxa"/>
            <w:tcBorders>
              <w:top w:val="thickThinSmallGap" w:sz="24" w:space="0" w:color="auto"/>
              <w:left w:val="thickThinSmallGap" w:sz="2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جودة التدريسي</w:t>
            </w:r>
          </w:p>
        </w:tc>
        <w:tc>
          <w:tcPr>
            <w:tcW w:w="709" w:type="dxa"/>
            <w:tcBorders>
              <w:top w:val="thickThinSmallGap" w:sz="24" w:space="0" w:color="auto"/>
              <w:left w:val="double" w:sz="4" w:space="0" w:color="auto"/>
              <w:bottom w:val="double" w:sz="4" w:space="0" w:color="auto"/>
              <w:right w:val="double" w:sz="4" w:space="0" w:color="auto"/>
            </w:tcBorders>
            <w:vAlign w:val="center"/>
            <w:hideMark/>
          </w:tcPr>
          <w:p w:rsidR="00221E2C" w:rsidRPr="00221E2C" w:rsidRDefault="00221E2C" w:rsidP="00221E2C">
            <w:pPr>
              <w:tabs>
                <w:tab w:val="left" w:pos="5906"/>
              </w:tabs>
              <w:bidi w:val="0"/>
              <w:spacing w:after="0" w:line="240" w:lineRule="auto"/>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20</w:t>
            </w:r>
          </w:p>
        </w:tc>
        <w:tc>
          <w:tcPr>
            <w:tcW w:w="1276" w:type="dxa"/>
            <w:tcBorders>
              <w:top w:val="thickThinSmallGap" w:sz="2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100</w:t>
            </w:r>
          </w:p>
        </w:tc>
        <w:tc>
          <w:tcPr>
            <w:tcW w:w="1134" w:type="dxa"/>
            <w:tcBorders>
              <w:top w:val="thickThinSmallGap" w:sz="2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53.92</w:t>
            </w:r>
          </w:p>
        </w:tc>
        <w:tc>
          <w:tcPr>
            <w:tcW w:w="1134" w:type="dxa"/>
            <w:tcBorders>
              <w:top w:val="thickThinSmallGap" w:sz="2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55</w:t>
            </w:r>
          </w:p>
        </w:tc>
        <w:tc>
          <w:tcPr>
            <w:tcW w:w="1134" w:type="dxa"/>
            <w:tcBorders>
              <w:top w:val="thickThinSmallGap" w:sz="2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8.203</w:t>
            </w:r>
          </w:p>
        </w:tc>
        <w:tc>
          <w:tcPr>
            <w:tcW w:w="993" w:type="dxa"/>
            <w:tcBorders>
              <w:top w:val="thickThinSmallGap" w:sz="24" w:space="0" w:color="auto"/>
              <w:left w:val="double" w:sz="4" w:space="0" w:color="auto"/>
              <w:bottom w:val="double" w:sz="4" w:space="0" w:color="auto"/>
              <w:right w:val="thinThickSmallGap" w:sz="2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0.212</w:t>
            </w:r>
          </w:p>
        </w:tc>
      </w:tr>
      <w:tr w:rsidR="00221E2C" w:rsidRPr="00221E2C" w:rsidTr="00221E2C">
        <w:trPr>
          <w:trHeight w:val="139"/>
        </w:trPr>
        <w:tc>
          <w:tcPr>
            <w:tcW w:w="2410" w:type="dxa"/>
            <w:tcBorders>
              <w:top w:val="double" w:sz="4" w:space="0" w:color="auto"/>
              <w:left w:val="thickThinSmallGap" w:sz="2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جودة الطالب</w:t>
            </w:r>
          </w:p>
        </w:tc>
        <w:tc>
          <w:tcPr>
            <w:tcW w:w="709"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tabs>
                <w:tab w:val="left" w:pos="5906"/>
              </w:tabs>
              <w:bidi w:val="0"/>
              <w:spacing w:after="0" w:line="240" w:lineRule="auto"/>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15</w:t>
            </w:r>
          </w:p>
        </w:tc>
        <w:tc>
          <w:tcPr>
            <w:tcW w:w="1276"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75</w:t>
            </w:r>
          </w:p>
        </w:tc>
        <w:tc>
          <w:tcPr>
            <w:tcW w:w="1134"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39.14</w:t>
            </w:r>
          </w:p>
        </w:tc>
        <w:tc>
          <w:tcPr>
            <w:tcW w:w="1134"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40</w:t>
            </w:r>
          </w:p>
        </w:tc>
        <w:tc>
          <w:tcPr>
            <w:tcW w:w="1134"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8.611</w:t>
            </w:r>
          </w:p>
        </w:tc>
        <w:tc>
          <w:tcPr>
            <w:tcW w:w="993" w:type="dxa"/>
            <w:tcBorders>
              <w:top w:val="double" w:sz="4" w:space="0" w:color="auto"/>
              <w:left w:val="double" w:sz="4" w:space="0" w:color="auto"/>
              <w:bottom w:val="double" w:sz="4" w:space="0" w:color="auto"/>
              <w:right w:val="thinThickSmallGap" w:sz="2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-0.469</w:t>
            </w:r>
          </w:p>
        </w:tc>
      </w:tr>
      <w:tr w:rsidR="00221E2C" w:rsidRPr="00221E2C" w:rsidTr="00221E2C">
        <w:trPr>
          <w:trHeight w:val="251"/>
        </w:trPr>
        <w:tc>
          <w:tcPr>
            <w:tcW w:w="2410" w:type="dxa"/>
            <w:tcBorders>
              <w:top w:val="double" w:sz="4" w:space="0" w:color="auto"/>
              <w:left w:val="thickThinSmallGap" w:sz="2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lang w:bidi="ar-IQ"/>
              </w:rPr>
              <w:t>جودة المنهاج التعليمي</w:t>
            </w:r>
          </w:p>
        </w:tc>
        <w:tc>
          <w:tcPr>
            <w:tcW w:w="709"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tabs>
                <w:tab w:val="left" w:pos="5906"/>
              </w:tabs>
              <w:bidi w:val="0"/>
              <w:spacing w:after="0" w:line="240" w:lineRule="auto"/>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15</w:t>
            </w:r>
          </w:p>
        </w:tc>
        <w:tc>
          <w:tcPr>
            <w:tcW w:w="1276"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75</w:t>
            </w:r>
          </w:p>
        </w:tc>
        <w:tc>
          <w:tcPr>
            <w:tcW w:w="1134"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35.55</w:t>
            </w:r>
          </w:p>
        </w:tc>
        <w:tc>
          <w:tcPr>
            <w:tcW w:w="1134"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38</w:t>
            </w:r>
          </w:p>
        </w:tc>
        <w:tc>
          <w:tcPr>
            <w:tcW w:w="1134" w:type="dxa"/>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8.219</w:t>
            </w:r>
          </w:p>
        </w:tc>
        <w:tc>
          <w:tcPr>
            <w:tcW w:w="993" w:type="dxa"/>
            <w:tcBorders>
              <w:top w:val="double" w:sz="4" w:space="0" w:color="auto"/>
              <w:left w:val="double" w:sz="4" w:space="0" w:color="auto"/>
              <w:bottom w:val="double" w:sz="4" w:space="0" w:color="auto"/>
              <w:right w:val="thinThickSmallGap" w:sz="2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-0.241</w:t>
            </w:r>
          </w:p>
        </w:tc>
      </w:tr>
      <w:tr w:rsidR="00221E2C" w:rsidRPr="00221E2C" w:rsidTr="00221E2C">
        <w:trPr>
          <w:trHeight w:val="57"/>
        </w:trPr>
        <w:tc>
          <w:tcPr>
            <w:tcW w:w="2410" w:type="dxa"/>
            <w:tcBorders>
              <w:top w:val="double" w:sz="4" w:space="0" w:color="auto"/>
              <w:left w:val="thickThinSmallGap" w:sz="24" w:space="0" w:color="auto"/>
              <w:bottom w:val="thickThinSmallGap" w:sz="24" w:space="0" w:color="auto"/>
              <w:right w:val="double" w:sz="4" w:space="0" w:color="auto"/>
            </w:tcBorders>
            <w:vAlign w:val="center"/>
            <w:hideMark/>
          </w:tcPr>
          <w:p w:rsidR="00221E2C" w:rsidRPr="00221E2C" w:rsidRDefault="00221E2C" w:rsidP="00221E2C">
            <w:pPr>
              <w:spacing w:after="0" w:line="240" w:lineRule="auto"/>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lang w:bidi="ar-IQ"/>
              </w:rPr>
              <w:t>جودة مصادر التعلم (المكتبة والامكانات الاخرى)</w:t>
            </w:r>
          </w:p>
        </w:tc>
        <w:tc>
          <w:tcPr>
            <w:tcW w:w="709" w:type="dxa"/>
            <w:tcBorders>
              <w:top w:val="double" w:sz="4" w:space="0" w:color="auto"/>
              <w:left w:val="double" w:sz="4" w:space="0" w:color="auto"/>
              <w:bottom w:val="thickThinSmallGap" w:sz="24" w:space="0" w:color="auto"/>
              <w:right w:val="double" w:sz="4" w:space="0" w:color="auto"/>
            </w:tcBorders>
            <w:vAlign w:val="center"/>
            <w:hideMark/>
          </w:tcPr>
          <w:p w:rsidR="00221E2C" w:rsidRPr="00221E2C" w:rsidRDefault="00221E2C" w:rsidP="00221E2C">
            <w:pPr>
              <w:tabs>
                <w:tab w:val="left" w:pos="5906"/>
              </w:tabs>
              <w:bidi w:val="0"/>
              <w:spacing w:after="0" w:line="240" w:lineRule="auto"/>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16</w:t>
            </w:r>
          </w:p>
        </w:tc>
        <w:tc>
          <w:tcPr>
            <w:tcW w:w="1276" w:type="dxa"/>
            <w:tcBorders>
              <w:top w:val="double" w:sz="4" w:space="0" w:color="auto"/>
              <w:left w:val="double" w:sz="4" w:space="0" w:color="auto"/>
              <w:bottom w:val="thickThinSmallGap" w:sz="2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80</w:t>
            </w:r>
          </w:p>
        </w:tc>
        <w:tc>
          <w:tcPr>
            <w:tcW w:w="1134" w:type="dxa"/>
            <w:tcBorders>
              <w:top w:val="double" w:sz="4" w:space="0" w:color="auto"/>
              <w:left w:val="double" w:sz="4" w:space="0" w:color="auto"/>
              <w:bottom w:val="thickThinSmallGap" w:sz="2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34.59</w:t>
            </w:r>
          </w:p>
        </w:tc>
        <w:tc>
          <w:tcPr>
            <w:tcW w:w="1134" w:type="dxa"/>
            <w:tcBorders>
              <w:top w:val="double" w:sz="4" w:space="0" w:color="auto"/>
              <w:left w:val="double" w:sz="4" w:space="0" w:color="auto"/>
              <w:bottom w:val="thickThinSmallGap" w:sz="2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30</w:t>
            </w:r>
          </w:p>
        </w:tc>
        <w:tc>
          <w:tcPr>
            <w:tcW w:w="1134" w:type="dxa"/>
            <w:tcBorders>
              <w:top w:val="double" w:sz="4" w:space="0" w:color="auto"/>
              <w:left w:val="double" w:sz="4" w:space="0" w:color="auto"/>
              <w:bottom w:val="thickThinSmallGap" w:sz="24" w:space="0" w:color="auto"/>
              <w:right w:val="double" w:sz="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6.992</w:t>
            </w:r>
          </w:p>
        </w:tc>
        <w:tc>
          <w:tcPr>
            <w:tcW w:w="993" w:type="dxa"/>
            <w:tcBorders>
              <w:top w:val="double" w:sz="4" w:space="0" w:color="auto"/>
              <w:left w:val="double" w:sz="4" w:space="0" w:color="auto"/>
              <w:bottom w:val="thickThinSmallGap" w:sz="24" w:space="0" w:color="auto"/>
              <w:right w:val="thinThickSmallGap" w:sz="24" w:space="0" w:color="auto"/>
            </w:tcBorders>
            <w:vAlign w:val="center"/>
            <w:hideMark/>
          </w:tcPr>
          <w:p w:rsidR="00221E2C" w:rsidRPr="00221E2C" w:rsidRDefault="00221E2C" w:rsidP="00221E2C">
            <w:pPr>
              <w:spacing w:after="0" w:line="240" w:lineRule="auto"/>
              <w:jc w:val="center"/>
              <w:rPr>
                <w:rFonts w:ascii="Times New Roman" w:eastAsia="Batang" w:hAnsi="Times New Roman" w:cs="Times New Roman"/>
                <w:sz w:val="28"/>
                <w:szCs w:val="28"/>
                <w:lang w:bidi="ar-IQ"/>
              </w:rPr>
            </w:pPr>
            <w:r w:rsidRPr="00221E2C">
              <w:rPr>
                <w:rFonts w:ascii="Times New Roman" w:eastAsia="Calibri" w:hAnsi="Times New Roman" w:cs="Times New Roman"/>
                <w:color w:val="000000"/>
                <w:sz w:val="28"/>
                <w:szCs w:val="28"/>
              </w:rPr>
              <w:t>0.676</w:t>
            </w:r>
          </w:p>
        </w:tc>
      </w:tr>
    </w:tbl>
    <w:p w:rsidR="00221E2C" w:rsidRPr="00221E2C" w:rsidRDefault="00221E2C" w:rsidP="00221E2C">
      <w:pPr>
        <w:spacing w:after="120" w:line="276" w:lineRule="auto"/>
        <w:ind w:right="-709" w:firstLine="567"/>
        <w:jc w:val="both"/>
        <w:rPr>
          <w:rFonts w:ascii="Simplified Arabic" w:eastAsia="Batang" w:hAnsi="Simplified Arabic" w:cs="Simplified Arabic"/>
          <w:b/>
          <w:bCs/>
          <w:sz w:val="20"/>
          <w:szCs w:val="20"/>
          <w:rtl/>
          <w:lang w:bidi="ar-IQ"/>
        </w:rPr>
      </w:pPr>
      <w:r w:rsidRPr="00221E2C">
        <w:rPr>
          <w:rFonts w:ascii="Simplified Arabic" w:eastAsia="Batang" w:hAnsi="Simplified Arabic" w:cs="Simplified Arabic"/>
          <w:b/>
          <w:bCs/>
          <w:sz w:val="24"/>
          <w:szCs w:val="24"/>
          <w:rtl/>
          <w:lang w:bidi="ar-IQ"/>
        </w:rPr>
        <w:t xml:space="preserve">ن = </w:t>
      </w:r>
      <w:r w:rsidRPr="00221E2C">
        <w:rPr>
          <w:rFonts w:ascii="Simplified Arabic" w:eastAsia="Batang" w:hAnsi="Simplified Arabic" w:cs="Simplified Arabic"/>
          <w:b/>
          <w:bCs/>
          <w:sz w:val="24"/>
          <w:szCs w:val="24"/>
          <w:lang w:bidi="ar-IQ"/>
        </w:rPr>
        <w:t>179</w:t>
      </w:r>
      <w:r w:rsidRPr="00221E2C">
        <w:rPr>
          <w:rFonts w:ascii="Simplified Arabic" w:eastAsia="Batang" w:hAnsi="Simplified Arabic" w:cs="Simplified Arabic"/>
          <w:b/>
          <w:bCs/>
          <w:sz w:val="24"/>
          <w:szCs w:val="24"/>
          <w:rtl/>
          <w:lang w:bidi="ar-IQ"/>
        </w:rPr>
        <w:t xml:space="preserve">     </w:t>
      </w:r>
      <w:r w:rsidRPr="00221E2C">
        <w:rPr>
          <w:rFonts w:ascii="Calibri" w:eastAsia="Batang" w:hAnsi="Calibri" w:cs="Simplified Arabic"/>
          <w:b/>
          <w:bCs/>
          <w:sz w:val="24"/>
          <w:szCs w:val="24"/>
          <w:rtl/>
          <w:lang w:bidi="ar-IQ"/>
        </w:rPr>
        <w:t xml:space="preserve">التوزيع </w:t>
      </w:r>
      <w:proofErr w:type="spellStart"/>
      <w:r w:rsidRPr="00221E2C">
        <w:rPr>
          <w:rFonts w:ascii="Calibri" w:eastAsia="Batang" w:hAnsi="Calibri" w:cs="Simplified Arabic"/>
          <w:b/>
          <w:bCs/>
          <w:sz w:val="24"/>
          <w:szCs w:val="24"/>
          <w:rtl/>
          <w:lang w:bidi="ar-IQ"/>
        </w:rPr>
        <w:t>إعتدالي</w:t>
      </w:r>
      <w:proofErr w:type="spellEnd"/>
      <w:r w:rsidRPr="00221E2C">
        <w:rPr>
          <w:rFonts w:ascii="Calibri" w:eastAsia="Batang" w:hAnsi="Calibri" w:cs="Simplified Arabic"/>
          <w:b/>
          <w:bCs/>
          <w:sz w:val="24"/>
          <w:szCs w:val="24"/>
          <w:rtl/>
          <w:lang w:bidi="ar-IQ"/>
        </w:rPr>
        <w:t xml:space="preserve"> إذا كانت قيمة معامل </w:t>
      </w:r>
      <w:proofErr w:type="spellStart"/>
      <w:r w:rsidRPr="00221E2C">
        <w:rPr>
          <w:rFonts w:ascii="Calibri" w:eastAsia="Batang" w:hAnsi="Calibri" w:cs="Simplified Arabic"/>
          <w:b/>
          <w:bCs/>
          <w:sz w:val="24"/>
          <w:szCs w:val="24"/>
          <w:rtl/>
          <w:lang w:bidi="ar-IQ"/>
        </w:rPr>
        <w:t>الألتواء</w:t>
      </w:r>
      <w:proofErr w:type="spellEnd"/>
      <w:r w:rsidRPr="00221E2C">
        <w:rPr>
          <w:rFonts w:ascii="Calibri" w:eastAsia="Batang" w:hAnsi="Calibri" w:cs="Simplified Arabic"/>
          <w:b/>
          <w:bCs/>
          <w:sz w:val="24"/>
          <w:szCs w:val="24"/>
          <w:rtl/>
          <w:lang w:bidi="ar-IQ"/>
        </w:rPr>
        <w:t xml:space="preserve"> محددة فيما بين </w:t>
      </w:r>
      <w:r w:rsidRPr="00221E2C">
        <w:rPr>
          <w:rFonts w:ascii="Times New Roman" w:eastAsia="Batang" w:hAnsi="Times New Roman" w:cs="Times New Roman"/>
          <w:b/>
          <w:bCs/>
          <w:sz w:val="24"/>
          <w:szCs w:val="24"/>
          <w:rtl/>
          <w:lang w:bidi="ar-IQ"/>
        </w:rPr>
        <w:t>(</w:t>
      </w:r>
      <w:r w:rsidRPr="00221E2C">
        <w:rPr>
          <w:rFonts w:ascii="Times New Roman" w:eastAsia="Batang" w:hAnsi="Times New Roman" w:cs="Times New Roman"/>
          <w:b/>
          <w:bCs/>
          <w:sz w:val="24"/>
          <w:szCs w:val="24"/>
          <w:lang w:bidi="ar-IQ"/>
        </w:rPr>
        <w:t>3</w:t>
      </w:r>
      <w:r w:rsidRPr="00221E2C">
        <w:rPr>
          <w:rFonts w:ascii="Times New Roman" w:eastAsia="Batang" w:hAnsi="Times New Roman" w:cs="Times New Roman"/>
          <w:b/>
          <w:bCs/>
          <w:sz w:val="24"/>
          <w:szCs w:val="24"/>
          <w:rtl/>
          <w:lang w:bidi="ar-IQ"/>
        </w:rPr>
        <w:t xml:space="preserve"> </w:t>
      </w:r>
      <w:r w:rsidRPr="00221E2C">
        <w:rPr>
          <w:rFonts w:ascii="Times New Roman" w:eastAsia="Batang" w:hAnsi="Times New Roman" w:cs="Times New Roman" w:hint="cs"/>
          <w:b/>
          <w:bCs/>
          <w:sz w:val="24"/>
          <w:szCs w:val="24"/>
          <w:u w:val="single"/>
          <w:rtl/>
          <w:lang w:bidi="ar-IQ"/>
        </w:rPr>
        <w:t>+</w:t>
      </w:r>
      <w:r w:rsidRPr="00221E2C">
        <w:rPr>
          <w:rFonts w:ascii="Times New Roman" w:eastAsia="Batang" w:hAnsi="Times New Roman" w:cs="Times New Roman" w:hint="cs"/>
          <w:b/>
          <w:bCs/>
          <w:sz w:val="24"/>
          <w:szCs w:val="24"/>
          <w:rtl/>
          <w:lang w:bidi="ar-IQ"/>
        </w:rPr>
        <w:t>)</w:t>
      </w:r>
    </w:p>
    <w:p w:rsidR="009C3AA7" w:rsidRPr="009C3AA7" w:rsidRDefault="00221E2C" w:rsidP="0067531B">
      <w:pPr>
        <w:spacing w:after="0" w:line="276"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28"/>
          <w:szCs w:val="28"/>
          <w:rtl/>
          <w:lang w:bidi="ar-IQ"/>
        </w:rPr>
        <w:t xml:space="preserve">   </w:t>
      </w:r>
      <w:r w:rsidRPr="00221E2C">
        <w:rPr>
          <w:rFonts w:ascii="Simplified Arabic" w:eastAsia="Batang" w:hAnsi="Simplified Arabic" w:cs="Simplified Arabic"/>
          <w:sz w:val="32"/>
          <w:szCs w:val="32"/>
          <w:rtl/>
          <w:lang w:bidi="ar-IQ"/>
        </w:rPr>
        <w:t>يتبين من نتائج الجدول (6)</w:t>
      </w:r>
      <w:r w:rsidR="004C09D3">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بأن تم الإبقاء على مجالات المقياس الأربعة جميعها ، بعد التحقق من قيم معاملات </w:t>
      </w:r>
      <w:proofErr w:type="spellStart"/>
      <w:r w:rsidRPr="00221E2C">
        <w:rPr>
          <w:rFonts w:ascii="Simplified Arabic" w:eastAsia="Batang" w:hAnsi="Simplified Arabic" w:cs="Simplified Arabic"/>
          <w:sz w:val="32"/>
          <w:szCs w:val="32"/>
          <w:rtl/>
          <w:lang w:bidi="ar-IQ"/>
        </w:rPr>
        <w:t>إلتواءها</w:t>
      </w:r>
      <w:proofErr w:type="spellEnd"/>
      <w:r w:rsidRPr="00221E2C">
        <w:rPr>
          <w:rFonts w:ascii="Simplified Arabic" w:eastAsia="Batang" w:hAnsi="Simplified Arabic" w:cs="Simplified Arabic"/>
          <w:sz w:val="32"/>
          <w:szCs w:val="32"/>
          <w:rtl/>
          <w:lang w:bidi="ar-IQ"/>
        </w:rPr>
        <w:t xml:space="preserve"> ضمن محددات التوزيع </w:t>
      </w:r>
      <w:proofErr w:type="spellStart"/>
      <w:r w:rsidRPr="00221E2C">
        <w:rPr>
          <w:rFonts w:ascii="Simplified Arabic" w:eastAsia="Batang" w:hAnsi="Simplified Arabic" w:cs="Simplified Arabic"/>
          <w:sz w:val="32"/>
          <w:szCs w:val="32"/>
          <w:rtl/>
          <w:lang w:bidi="ar-IQ"/>
        </w:rPr>
        <w:t>الإعتدالي</w:t>
      </w:r>
      <w:proofErr w:type="spellEnd"/>
      <w:r w:rsidRPr="00221E2C">
        <w:rPr>
          <w:rFonts w:ascii="Simplified Arabic" w:eastAsia="Batang" w:hAnsi="Simplified Arabic" w:cs="Simplified Arabic"/>
          <w:sz w:val="32"/>
          <w:szCs w:val="32"/>
          <w:rtl/>
          <w:lang w:bidi="ar-IQ"/>
        </w:rPr>
        <w:t xml:space="preserve"> الطبيعي ، أما نتائج التوزيع </w:t>
      </w:r>
      <w:proofErr w:type="spellStart"/>
      <w:r w:rsidRPr="00221E2C">
        <w:rPr>
          <w:rFonts w:ascii="Simplified Arabic" w:eastAsia="Batang" w:hAnsi="Simplified Arabic" w:cs="Simplified Arabic"/>
          <w:sz w:val="32"/>
          <w:szCs w:val="32"/>
          <w:rtl/>
          <w:lang w:bidi="ar-IQ"/>
        </w:rPr>
        <w:t>الإعتدالي</w:t>
      </w:r>
      <w:proofErr w:type="spellEnd"/>
      <w:r w:rsidRPr="00221E2C">
        <w:rPr>
          <w:rFonts w:ascii="Simplified Arabic" w:eastAsia="Batang" w:hAnsi="Simplified Arabic" w:cs="Simplified Arabic"/>
          <w:sz w:val="32"/>
          <w:szCs w:val="32"/>
          <w:rtl/>
          <w:lang w:bidi="ar-IQ"/>
        </w:rPr>
        <w:t xml:space="preserve"> لدرجة المقياس ككل </w:t>
      </w:r>
      <w:r w:rsidR="004C09D3">
        <w:rPr>
          <w:rFonts w:ascii="Simplified Arabic" w:eastAsia="Batang" w:hAnsi="Simplified Arabic" w:cs="Simplified Arabic" w:hint="cs"/>
          <w:sz w:val="32"/>
          <w:szCs w:val="32"/>
          <w:rtl/>
          <w:lang w:bidi="ar-IQ"/>
        </w:rPr>
        <w:t>فسوف تذكر</w:t>
      </w:r>
      <w:r w:rsidRPr="00221E2C">
        <w:rPr>
          <w:rFonts w:ascii="Simplified Arabic" w:eastAsia="Batang" w:hAnsi="Simplified Arabic" w:cs="Simplified Arabic"/>
          <w:sz w:val="32"/>
          <w:szCs w:val="32"/>
          <w:rtl/>
          <w:lang w:bidi="ar-IQ"/>
        </w:rPr>
        <w:t xml:space="preserve"> لاحقاً مع المعالم الإحصائية النهائية للمقياس في الجدول (</w:t>
      </w:r>
      <w:r w:rsidR="00033B12">
        <w:rPr>
          <w:rFonts w:ascii="Simplified Arabic" w:eastAsia="Batang" w:hAnsi="Simplified Arabic" w:cs="Simplified Arabic" w:hint="cs"/>
          <w:sz w:val="32"/>
          <w:szCs w:val="32"/>
          <w:rtl/>
          <w:lang w:bidi="ar-IQ"/>
        </w:rPr>
        <w:t>7</w:t>
      </w:r>
      <w:r w:rsidRPr="00221E2C">
        <w:rPr>
          <w:rFonts w:ascii="Simplified Arabic" w:eastAsia="Batang" w:hAnsi="Simplified Arabic" w:cs="Simplified Arabic"/>
          <w:sz w:val="32"/>
          <w:szCs w:val="32"/>
          <w:rtl/>
          <w:lang w:bidi="ar-IQ"/>
        </w:rPr>
        <w:t xml:space="preserve">) </w:t>
      </w:r>
      <w:r w:rsidR="004C09D3">
        <w:rPr>
          <w:rFonts w:ascii="Simplified Arabic" w:eastAsia="Batang" w:hAnsi="Simplified Arabic" w:cs="Simplified Arabic" w:hint="cs"/>
          <w:sz w:val="32"/>
          <w:szCs w:val="32"/>
          <w:rtl/>
          <w:lang w:bidi="ar-IQ"/>
        </w:rPr>
        <w:t>و</w:t>
      </w:r>
      <w:r w:rsidRPr="00221E2C">
        <w:rPr>
          <w:rFonts w:ascii="Simplified Arabic" w:eastAsia="Batang" w:hAnsi="Simplified Arabic" w:cs="Simplified Arabic"/>
          <w:sz w:val="32"/>
          <w:szCs w:val="32"/>
          <w:rtl/>
          <w:lang w:bidi="ar-IQ"/>
        </w:rPr>
        <w:t>حسب التسلسل المنطقي لإجراءات بناء المقياس .</w:t>
      </w:r>
    </w:p>
    <w:p w:rsidR="00221E2C" w:rsidRPr="00221E2C" w:rsidRDefault="00166B89" w:rsidP="0067531B">
      <w:pPr>
        <w:spacing w:after="0" w:line="276" w:lineRule="auto"/>
        <w:ind w:right="-426"/>
        <w:jc w:val="both"/>
        <w:rPr>
          <w:rFonts w:ascii="Simplified Arabic" w:eastAsia="Batang" w:hAnsi="Simplified Arabic" w:cs="Simplified Arabic"/>
          <w:b/>
          <w:bCs/>
          <w:sz w:val="32"/>
          <w:szCs w:val="32"/>
          <w:rtl/>
          <w:lang w:bidi="ar-IQ"/>
        </w:rPr>
      </w:pPr>
      <w:r w:rsidRPr="003E4A53">
        <w:rPr>
          <w:rFonts w:ascii="Simplified Arabic" w:eastAsia="Batang" w:hAnsi="Simplified Arabic" w:cs="PT Bold Heading" w:hint="cs"/>
          <w:b/>
          <w:bCs/>
          <w:sz w:val="32"/>
          <w:szCs w:val="32"/>
          <w:rtl/>
        </w:rPr>
        <w:t>3-4-3-</w:t>
      </w:r>
      <w:r w:rsidR="0067531B">
        <w:rPr>
          <w:rFonts w:ascii="Simplified Arabic" w:eastAsia="Batang" w:hAnsi="Simplified Arabic" w:cs="PT Bold Heading" w:hint="cs"/>
          <w:b/>
          <w:bCs/>
          <w:sz w:val="32"/>
          <w:szCs w:val="32"/>
          <w:rtl/>
        </w:rPr>
        <w:t>9</w:t>
      </w:r>
      <w:r w:rsidRPr="00221E2C">
        <w:rPr>
          <w:rFonts w:ascii="Simplified Arabic" w:eastAsia="Batang" w:hAnsi="Simplified Arabic" w:cs="Simplified Arabic"/>
          <w:b/>
          <w:bCs/>
          <w:sz w:val="32"/>
          <w:szCs w:val="32"/>
          <w:rtl/>
          <w:lang w:bidi="ar-IQ"/>
        </w:rPr>
        <w:t xml:space="preserve"> </w:t>
      </w:r>
      <w:r w:rsidR="00221E2C" w:rsidRPr="005A6E60">
        <w:rPr>
          <w:rFonts w:ascii="Simplified Arabic" w:eastAsia="Batang" w:hAnsi="Simplified Arabic" w:cs="PT Bold Heading"/>
          <w:b/>
          <w:bCs/>
          <w:sz w:val="32"/>
          <w:szCs w:val="32"/>
          <w:rtl/>
          <w:lang w:bidi="ar-IQ"/>
        </w:rPr>
        <w:t>ثبات المقياس</w:t>
      </w:r>
      <w:r w:rsidR="00221E2C" w:rsidRPr="00221E2C">
        <w:rPr>
          <w:rFonts w:ascii="Simplified Arabic" w:eastAsia="Batang" w:hAnsi="Simplified Arabic" w:cs="Simplified Arabic"/>
          <w:b/>
          <w:bCs/>
          <w:sz w:val="32"/>
          <w:szCs w:val="32"/>
          <w:rtl/>
          <w:lang w:bidi="ar-IQ"/>
        </w:rPr>
        <w:t>:-</w:t>
      </w:r>
    </w:p>
    <w:p w:rsidR="00221E2C" w:rsidRDefault="00221E2C" w:rsidP="0067531B">
      <w:pPr>
        <w:spacing w:after="0" w:line="276"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يرى </w:t>
      </w:r>
      <w:proofErr w:type="spellStart"/>
      <w:r w:rsidRPr="00221E2C">
        <w:rPr>
          <w:rFonts w:ascii="Simplified Arabic" w:eastAsia="Batang" w:hAnsi="Simplified Arabic" w:cs="Simplified Arabic"/>
          <w:sz w:val="32"/>
          <w:szCs w:val="32"/>
          <w:rtl/>
        </w:rPr>
        <w:t>أمطانيوس</w:t>
      </w:r>
      <w:proofErr w:type="spellEnd"/>
      <w:r w:rsidRPr="00221E2C">
        <w:rPr>
          <w:rFonts w:ascii="Simplified Arabic" w:eastAsia="Batang" w:hAnsi="Simplified Arabic" w:cs="Simplified Arabic"/>
          <w:sz w:val="32"/>
          <w:szCs w:val="32"/>
          <w:rtl/>
        </w:rPr>
        <w:t xml:space="preserve"> نايف </w:t>
      </w:r>
      <w:r w:rsidRPr="00221E2C">
        <w:rPr>
          <w:rFonts w:ascii="Simplified Arabic" w:eastAsia="Batang" w:hAnsi="Simplified Arabic" w:cs="Simplified Arabic"/>
          <w:sz w:val="32"/>
          <w:szCs w:val="32"/>
          <w:rtl/>
          <w:lang w:bidi="ar-IQ"/>
        </w:rPr>
        <w:t xml:space="preserve">" يشير الثبات إلى </w:t>
      </w:r>
      <w:proofErr w:type="spellStart"/>
      <w:r w:rsidRPr="00221E2C">
        <w:rPr>
          <w:rFonts w:ascii="Simplified Arabic" w:eastAsia="Batang" w:hAnsi="Simplified Arabic" w:cs="Simplified Arabic"/>
          <w:sz w:val="32"/>
          <w:szCs w:val="32"/>
          <w:rtl/>
          <w:lang w:bidi="ar-IQ"/>
        </w:rPr>
        <w:t>إتساق</w:t>
      </w:r>
      <w:proofErr w:type="spellEnd"/>
      <w:r w:rsidRPr="00221E2C">
        <w:rPr>
          <w:rFonts w:ascii="Simplified Arabic" w:eastAsia="Batang" w:hAnsi="Simplified Arabic" w:cs="Simplified Arabic"/>
          <w:sz w:val="32"/>
          <w:szCs w:val="32"/>
          <w:rtl/>
          <w:lang w:bidi="ar-IQ"/>
        </w:rPr>
        <w:t xml:space="preserve"> البيانات والحصول على الإجابات نفسها ثانيةً في حال إعادة تطبيق </w:t>
      </w:r>
      <w:proofErr w:type="spellStart"/>
      <w:r w:rsidRPr="00221E2C">
        <w:rPr>
          <w:rFonts w:ascii="Simplified Arabic" w:eastAsia="Batang" w:hAnsi="Simplified Arabic" w:cs="Simplified Arabic"/>
          <w:sz w:val="32"/>
          <w:szCs w:val="32"/>
          <w:rtl/>
          <w:lang w:bidi="ar-IQ"/>
        </w:rPr>
        <w:t>الآداة</w:t>
      </w:r>
      <w:proofErr w:type="spellEnd"/>
      <w:r w:rsidRPr="00221E2C">
        <w:rPr>
          <w:rFonts w:ascii="Simplified Arabic" w:eastAsia="Batang" w:hAnsi="Simplified Arabic" w:cs="Simplified Arabic"/>
          <w:sz w:val="32"/>
          <w:szCs w:val="32"/>
          <w:rtl/>
          <w:lang w:bidi="ar-IQ"/>
        </w:rPr>
        <w:t xml:space="preserve"> " .</w:t>
      </w:r>
      <w:r w:rsidR="00CE78A2">
        <w:rPr>
          <w:rStyle w:val="a6"/>
          <w:rFonts w:ascii="Simplified Arabic" w:eastAsia="Batang" w:hAnsi="Simplified Arabic" w:cs="Simplified Arabic"/>
          <w:sz w:val="32"/>
          <w:szCs w:val="32"/>
          <w:rtl/>
          <w:lang w:bidi="ar-IQ"/>
        </w:rPr>
        <w:footnoteReference w:id="18"/>
      </w:r>
      <w:r w:rsidRPr="00221E2C">
        <w:rPr>
          <w:rFonts w:ascii="Simplified Arabic" w:eastAsia="Batang" w:hAnsi="Simplified Arabic" w:cs="Simplified Arabic"/>
          <w:sz w:val="32"/>
          <w:szCs w:val="32"/>
          <w:rtl/>
          <w:lang w:bidi="ar-IQ"/>
        </w:rPr>
        <w:t xml:space="preserve"> </w:t>
      </w:r>
      <w:r w:rsidR="00CE78A2">
        <w:rPr>
          <w:rFonts w:ascii="Simplified Arabic" w:eastAsia="Batang" w:hAnsi="Simplified Arabic" w:cs="Simplified Arabic" w:hint="cs"/>
          <w:sz w:val="32"/>
          <w:szCs w:val="32"/>
          <w:rtl/>
          <w:lang w:bidi="ar-IQ"/>
        </w:rPr>
        <w:t xml:space="preserve"> </w:t>
      </w:r>
    </w:p>
    <w:p w:rsidR="00221E2C" w:rsidRDefault="00CE78A2" w:rsidP="0067531B">
      <w:pPr>
        <w:spacing w:after="120" w:line="276" w:lineRule="auto"/>
        <w:jc w:val="both"/>
        <w:rPr>
          <w:rFonts w:ascii="Simplified Arabic" w:eastAsia="Batang" w:hAnsi="Simplified Arabic" w:cs="Simplified Arabic"/>
          <w:sz w:val="32"/>
          <w:szCs w:val="32"/>
          <w:rtl/>
          <w:lang w:bidi="ar-IQ"/>
        </w:rPr>
      </w:pPr>
      <w:r>
        <w:rPr>
          <w:rFonts w:ascii="Simplified Arabic" w:eastAsia="Batang" w:hAnsi="Simplified Arabic" w:cs="Simplified Arabic" w:hint="cs"/>
          <w:sz w:val="24"/>
          <w:szCs w:val="24"/>
          <w:rtl/>
        </w:rPr>
        <w:t xml:space="preserve">      </w:t>
      </w:r>
      <w:r w:rsidR="00221E2C" w:rsidRPr="00221E2C">
        <w:rPr>
          <w:rFonts w:ascii="Simplified Arabic" w:eastAsia="Batang" w:hAnsi="Simplified Arabic" w:cs="Simplified Arabic"/>
          <w:sz w:val="32"/>
          <w:szCs w:val="32"/>
          <w:rtl/>
          <w:lang w:bidi="ar-IQ"/>
        </w:rPr>
        <w:t>أن حساب قيم معامل الثبات يتعامل مع الدرجة الكلية للمقياس ، إذ أعتمد الباحث درجات المقياس الكلية من تطبيق صورته على عينة البناء البالغة (179) طالب في الاجراء السابق ، ومعالجة النتائج بمعادلة (</w:t>
      </w:r>
      <w:r w:rsidR="00221E2C" w:rsidRPr="00221E2C">
        <w:rPr>
          <w:rFonts w:ascii="Times New Roman" w:eastAsia="Batang" w:hAnsi="Times New Roman" w:cs="Times New Roman"/>
          <w:sz w:val="32"/>
          <w:szCs w:val="32"/>
        </w:rPr>
        <w:t xml:space="preserve">Alpha </w:t>
      </w:r>
      <w:proofErr w:type="spellStart"/>
      <w:r w:rsidR="00221E2C" w:rsidRPr="00221E2C">
        <w:rPr>
          <w:rFonts w:ascii="Times New Roman" w:eastAsia="Batang" w:hAnsi="Times New Roman" w:cs="Times New Roman"/>
          <w:sz w:val="32"/>
          <w:szCs w:val="32"/>
        </w:rPr>
        <w:t>Crunbach</w:t>
      </w:r>
      <w:proofErr w:type="spellEnd"/>
      <w:r w:rsidR="00221E2C" w:rsidRPr="00221E2C">
        <w:rPr>
          <w:rFonts w:ascii="Simplified Arabic" w:eastAsia="Batang" w:hAnsi="Simplified Arabic" w:cs="Simplified Arabic"/>
          <w:sz w:val="32"/>
          <w:szCs w:val="32"/>
          <w:rtl/>
          <w:lang w:bidi="ar-IQ"/>
        </w:rPr>
        <w:t>) ، والتي بلغت (</w:t>
      </w:r>
      <w:r w:rsidR="00221E2C" w:rsidRPr="00221E2C">
        <w:rPr>
          <w:rFonts w:ascii="Times New Roman" w:eastAsia="Batang" w:hAnsi="Times New Roman" w:cs="Times New Roman"/>
          <w:sz w:val="32"/>
          <w:szCs w:val="32"/>
          <w:lang w:bidi="ar-IQ"/>
        </w:rPr>
        <w:t>0.877</w:t>
      </w:r>
      <w:r w:rsidR="00221E2C" w:rsidRPr="00221E2C">
        <w:rPr>
          <w:rFonts w:ascii="Simplified Arabic" w:eastAsia="Batang" w:hAnsi="Simplified Arabic" w:cs="Simplified Arabic"/>
          <w:sz w:val="32"/>
          <w:szCs w:val="32"/>
          <w:rtl/>
          <w:lang w:bidi="ar-IQ"/>
        </w:rPr>
        <w:t>) بتباين مُفسر بلغ (</w:t>
      </w:r>
      <w:r w:rsidR="00221E2C" w:rsidRPr="00221E2C">
        <w:rPr>
          <w:rFonts w:ascii="Times New Roman" w:eastAsia="Batang" w:hAnsi="Times New Roman" w:cs="Times New Roman"/>
          <w:sz w:val="32"/>
          <w:szCs w:val="32"/>
          <w:lang w:bidi="ar-IQ"/>
        </w:rPr>
        <w:t>0.769</w:t>
      </w:r>
      <w:r w:rsidR="00221E2C" w:rsidRPr="00221E2C">
        <w:rPr>
          <w:rFonts w:ascii="Simplified Arabic" w:eastAsia="Batang" w:hAnsi="Simplified Arabic" w:cs="Simplified Arabic"/>
          <w:sz w:val="32"/>
          <w:szCs w:val="32"/>
          <w:rtl/>
          <w:lang w:bidi="ar-IQ"/>
        </w:rPr>
        <w:t>) وهو أكبر من (</w:t>
      </w:r>
      <w:r w:rsidR="00221E2C" w:rsidRPr="00221E2C">
        <w:rPr>
          <w:rFonts w:ascii="Times New Roman" w:eastAsia="Batang" w:hAnsi="Times New Roman" w:cs="Times New Roman"/>
          <w:sz w:val="32"/>
          <w:szCs w:val="32"/>
          <w:lang w:bidi="ar-IQ"/>
        </w:rPr>
        <w:t>50</w:t>
      </w:r>
      <w:r w:rsidR="00221E2C" w:rsidRPr="00221E2C">
        <w:rPr>
          <w:rFonts w:ascii="Times New Roman" w:eastAsia="Batang" w:hAnsi="Times New Roman" w:cs="Times New Roman"/>
          <w:sz w:val="32"/>
          <w:szCs w:val="32"/>
          <w:rtl/>
          <w:lang w:bidi="ar-IQ"/>
        </w:rPr>
        <w:t>%</w:t>
      </w:r>
      <w:r w:rsidR="00221E2C" w:rsidRPr="00221E2C">
        <w:rPr>
          <w:rFonts w:ascii="Simplified Arabic" w:eastAsia="Batang" w:hAnsi="Simplified Arabic" w:cs="Simplified Arabic"/>
          <w:sz w:val="32"/>
          <w:szCs w:val="32"/>
          <w:rtl/>
          <w:lang w:bidi="ar-IQ"/>
        </w:rPr>
        <w:t>) ، مما يدل على تمتع المقياس بثبات عالٍ ومقبول .</w:t>
      </w:r>
    </w:p>
    <w:p w:rsidR="00961568" w:rsidRPr="00221E2C" w:rsidRDefault="00961568" w:rsidP="00221E2C">
      <w:pPr>
        <w:spacing w:after="120" w:line="276" w:lineRule="auto"/>
        <w:ind w:right="-426"/>
        <w:jc w:val="both"/>
        <w:rPr>
          <w:rFonts w:ascii="Simplified Arabic" w:eastAsia="Batang" w:hAnsi="Simplified Arabic" w:cs="Simplified Arabic"/>
          <w:sz w:val="32"/>
          <w:szCs w:val="32"/>
          <w:rtl/>
          <w:lang w:bidi="ar-IQ"/>
        </w:rPr>
      </w:pPr>
    </w:p>
    <w:p w:rsidR="00221E2C" w:rsidRPr="00221E2C" w:rsidRDefault="00166B89" w:rsidP="007E7A9B">
      <w:pPr>
        <w:spacing w:after="0" w:line="276" w:lineRule="auto"/>
        <w:jc w:val="lowKashida"/>
        <w:rPr>
          <w:rFonts w:ascii="Calibri" w:eastAsia="Batang" w:hAnsi="Calibri" w:cs="Simplified Arabic"/>
          <w:rtl/>
        </w:rPr>
      </w:pPr>
      <w:r w:rsidRPr="003E4A53">
        <w:rPr>
          <w:rFonts w:ascii="Simplified Arabic" w:eastAsia="Batang" w:hAnsi="Simplified Arabic" w:cs="PT Bold Heading" w:hint="cs"/>
          <w:b/>
          <w:bCs/>
          <w:sz w:val="32"/>
          <w:szCs w:val="32"/>
          <w:rtl/>
        </w:rPr>
        <w:lastRenderedPageBreak/>
        <w:t>3-4-3-</w:t>
      </w:r>
      <w:r w:rsidR="007E7A9B">
        <w:rPr>
          <w:rFonts w:ascii="Simplified Arabic" w:eastAsia="Batang" w:hAnsi="Simplified Arabic" w:cs="PT Bold Heading" w:hint="cs"/>
          <w:b/>
          <w:bCs/>
          <w:sz w:val="32"/>
          <w:szCs w:val="32"/>
          <w:rtl/>
        </w:rPr>
        <w:t>10</w:t>
      </w:r>
      <w:r w:rsidRPr="00221E2C">
        <w:rPr>
          <w:rFonts w:ascii="Simplified Arabic" w:eastAsia="Batang" w:hAnsi="Simplified Arabic" w:cs="Simplified Arabic"/>
          <w:b/>
          <w:bCs/>
          <w:sz w:val="32"/>
          <w:szCs w:val="32"/>
          <w:rtl/>
          <w:lang w:bidi="ar-IQ"/>
        </w:rPr>
        <w:t xml:space="preserve"> </w:t>
      </w:r>
      <w:r w:rsidR="00221E2C" w:rsidRPr="005A6E60">
        <w:rPr>
          <w:rFonts w:ascii="Simplified Arabic" w:eastAsia="Batang" w:hAnsi="Simplified Arabic" w:cs="PT Bold Heading"/>
          <w:b/>
          <w:bCs/>
          <w:sz w:val="32"/>
          <w:szCs w:val="32"/>
          <w:rtl/>
          <w:lang w:bidi="ar-IQ"/>
        </w:rPr>
        <w:t xml:space="preserve">تجريب المقياس </w:t>
      </w:r>
      <w:proofErr w:type="spellStart"/>
      <w:r w:rsidR="00221E2C" w:rsidRPr="005A6E60">
        <w:rPr>
          <w:rFonts w:ascii="Simplified Arabic" w:eastAsia="Batang" w:hAnsi="Simplified Arabic" w:cs="PT Bold Heading"/>
          <w:b/>
          <w:bCs/>
          <w:sz w:val="32"/>
          <w:szCs w:val="32"/>
          <w:rtl/>
          <w:lang w:bidi="ar-IQ"/>
        </w:rPr>
        <w:t>إستطلاعياً</w:t>
      </w:r>
      <w:proofErr w:type="spellEnd"/>
      <w:r w:rsidR="00221E2C" w:rsidRPr="00221E2C">
        <w:rPr>
          <w:rFonts w:ascii="Simplified Arabic" w:eastAsia="Batang" w:hAnsi="Simplified Arabic" w:cs="Simplified Arabic"/>
          <w:b/>
          <w:bCs/>
          <w:sz w:val="32"/>
          <w:szCs w:val="32"/>
          <w:rtl/>
          <w:lang w:bidi="ar-IQ"/>
        </w:rPr>
        <w:t xml:space="preserve"> :-</w:t>
      </w:r>
    </w:p>
    <w:p w:rsidR="00221E2C" w:rsidRPr="00221E2C" w:rsidRDefault="00221E2C" w:rsidP="0067531B">
      <w:pPr>
        <w:spacing w:after="0" w:line="273"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rPr>
        <w:t xml:space="preserve">  </w:t>
      </w:r>
      <w:r w:rsidR="00CE78A2">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يذكر </w:t>
      </w:r>
      <w:proofErr w:type="spellStart"/>
      <w:r w:rsidRPr="00221E2C">
        <w:rPr>
          <w:rFonts w:ascii="Simplified Arabic" w:eastAsia="Batang" w:hAnsi="Simplified Arabic" w:cs="Simplified Arabic"/>
          <w:sz w:val="32"/>
          <w:szCs w:val="32"/>
          <w:rtl/>
        </w:rPr>
        <w:t>أمطانيوس</w:t>
      </w:r>
      <w:proofErr w:type="spellEnd"/>
      <w:r w:rsidRPr="00221E2C">
        <w:rPr>
          <w:rFonts w:ascii="Simplified Arabic" w:eastAsia="Batang" w:hAnsi="Simplified Arabic" w:cs="Simplified Arabic"/>
          <w:sz w:val="32"/>
          <w:szCs w:val="32"/>
          <w:rtl/>
        </w:rPr>
        <w:t xml:space="preserve"> نايف " بعد أن ينتهي الباحث من إعداد الأسئلة بصورتها الأولية</w:t>
      </w:r>
      <w:r w:rsidR="004C09D3">
        <w:rPr>
          <w:rFonts w:ascii="Simplified Arabic" w:eastAsia="Batang" w:hAnsi="Simplified Arabic" w:cs="Simplified Arabic" w:hint="cs"/>
          <w:sz w:val="32"/>
          <w:szCs w:val="32"/>
          <w:rtl/>
        </w:rPr>
        <w:t xml:space="preserve"> ,</w:t>
      </w:r>
      <w:r w:rsidRPr="00221E2C">
        <w:rPr>
          <w:rFonts w:ascii="Simplified Arabic" w:eastAsia="Batang" w:hAnsi="Simplified Arabic" w:cs="Simplified Arabic"/>
          <w:sz w:val="32"/>
          <w:szCs w:val="32"/>
          <w:rtl/>
        </w:rPr>
        <w:t xml:space="preserve"> وإخضاعها للتحليل المنطقي من قبل الباحث نفسه ومجموعة من المحكمين وتعديلها وتنقيحها في ضوء هذا التحليل ينتقل إلى الخطوة التالية في تصميم المقياس وهي تجريب المقياس أو ما يُعرف بالدراسة </w:t>
      </w:r>
      <w:proofErr w:type="spellStart"/>
      <w:r w:rsidRPr="00221E2C">
        <w:rPr>
          <w:rFonts w:ascii="Simplified Arabic" w:eastAsia="Batang" w:hAnsi="Simplified Arabic" w:cs="Simplified Arabic"/>
          <w:sz w:val="32"/>
          <w:szCs w:val="32"/>
          <w:rtl/>
        </w:rPr>
        <w:t>الإستطلاعية</w:t>
      </w:r>
      <w:proofErr w:type="spellEnd"/>
      <w:r w:rsidRPr="00221E2C">
        <w:rPr>
          <w:rFonts w:ascii="Simplified Arabic" w:eastAsia="Batang" w:hAnsi="Simplified Arabic" w:cs="Simplified Arabic"/>
          <w:sz w:val="32"/>
          <w:szCs w:val="32"/>
          <w:rtl/>
        </w:rPr>
        <w:t xml:space="preserve"> "</w:t>
      </w:r>
      <w:r w:rsidRPr="00221E2C">
        <w:rPr>
          <w:rFonts w:ascii="Simplified Arabic" w:eastAsia="Batang" w:hAnsi="Simplified Arabic" w:cs="Simplified Arabic"/>
          <w:sz w:val="32"/>
          <w:szCs w:val="32"/>
          <w:rtl/>
          <w:lang w:bidi="ar-IQ"/>
        </w:rPr>
        <w:t xml:space="preserve"> .</w:t>
      </w:r>
      <w:r w:rsidR="00CE78A2">
        <w:rPr>
          <w:rStyle w:val="a6"/>
          <w:rFonts w:ascii="Simplified Arabic" w:eastAsia="Batang" w:hAnsi="Simplified Arabic" w:cs="Simplified Arabic"/>
          <w:sz w:val="32"/>
          <w:szCs w:val="32"/>
          <w:rtl/>
          <w:lang w:bidi="ar-IQ"/>
        </w:rPr>
        <w:footnoteReference w:id="19"/>
      </w:r>
      <w:r w:rsidR="00CE78A2">
        <w:rPr>
          <w:rFonts w:ascii="Simplified Arabic" w:eastAsia="Batang" w:hAnsi="Simplified Arabic" w:cs="Simplified Arabic" w:hint="cs"/>
          <w:sz w:val="32"/>
          <w:szCs w:val="32"/>
          <w:vertAlign w:val="superscript"/>
          <w:rtl/>
          <w:lang w:bidi="ar-IQ"/>
        </w:rPr>
        <w:t xml:space="preserve">  </w:t>
      </w:r>
    </w:p>
    <w:tbl>
      <w:tblPr>
        <w:tblpPr w:leftFromText="180" w:rightFromText="180" w:bottomFromText="200" w:vertAnchor="text" w:horzAnchor="margin" w:tblpY="494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134"/>
        <w:gridCol w:w="567"/>
        <w:gridCol w:w="991"/>
        <w:gridCol w:w="1419"/>
      </w:tblGrid>
      <w:tr w:rsidR="00221E2C" w:rsidRPr="00221E2C" w:rsidTr="0067531B">
        <w:tc>
          <w:tcPr>
            <w:tcW w:w="4394" w:type="dxa"/>
            <w:vMerge w:val="restart"/>
            <w:tcBorders>
              <w:top w:val="double" w:sz="4" w:space="0" w:color="auto"/>
              <w:left w:val="double" w:sz="4" w:space="0" w:color="auto"/>
              <w:bottom w:val="double" w:sz="4" w:space="0" w:color="auto"/>
              <w:right w:val="single" w:sz="4" w:space="0" w:color="auto"/>
            </w:tcBorders>
            <w:shd w:val="clear" w:color="auto" w:fill="FFD966" w:themeFill="accent4" w:themeFillTint="99"/>
            <w:vAlign w:val="center"/>
            <w:hideMark/>
          </w:tcPr>
          <w:p w:rsidR="00221E2C" w:rsidRPr="00221E2C" w:rsidRDefault="00221E2C" w:rsidP="0067531B">
            <w:pPr>
              <w:spacing w:after="0" w:line="240" w:lineRule="auto"/>
              <w:jc w:val="right"/>
              <w:outlineLvl w:val="0"/>
              <w:rPr>
                <w:rFonts w:ascii="Calibri" w:eastAsia="Batang" w:hAnsi="Calibri" w:cs="Simplified Arabic"/>
                <w:sz w:val="28"/>
                <w:szCs w:val="28"/>
              </w:rPr>
            </w:pPr>
            <w:r w:rsidRPr="00221E2C">
              <w:rPr>
                <w:rFonts w:ascii="Calibri" w:eastAsia="Batang" w:hAnsi="Calibri" w:cs="Simplified Arabic"/>
                <w:sz w:val="28"/>
                <w:szCs w:val="28"/>
                <w:rtl/>
              </w:rPr>
              <w:t>زمن الإجابة على فقرات المقياس =</w:t>
            </w:r>
          </w:p>
        </w:tc>
        <w:tc>
          <w:tcPr>
            <w:tcW w:w="1134" w:type="dxa"/>
            <w:tcBorders>
              <w:top w:val="double" w:sz="4" w:space="0" w:color="auto"/>
              <w:left w:val="single" w:sz="4" w:space="0" w:color="auto"/>
              <w:bottom w:val="single" w:sz="4" w:space="0" w:color="auto"/>
              <w:right w:val="double" w:sz="4" w:space="0" w:color="auto"/>
            </w:tcBorders>
            <w:vAlign w:val="center"/>
            <w:hideMark/>
          </w:tcPr>
          <w:p w:rsidR="00221E2C" w:rsidRPr="00221E2C" w:rsidRDefault="00221E2C" w:rsidP="0067531B">
            <w:pPr>
              <w:spacing w:after="0" w:line="240" w:lineRule="auto"/>
              <w:jc w:val="center"/>
              <w:outlineLvl w:val="0"/>
              <w:rPr>
                <w:rFonts w:ascii="Calibri" w:eastAsia="Batang" w:hAnsi="Calibri" w:cs="Simplified Arabic"/>
                <w:sz w:val="28"/>
                <w:szCs w:val="28"/>
              </w:rPr>
            </w:pPr>
            <w:r w:rsidRPr="00221E2C">
              <w:rPr>
                <w:rFonts w:ascii="Calibri" w:eastAsia="Batang" w:hAnsi="Calibri" w:cs="Simplified Arabic"/>
                <w:sz w:val="28"/>
                <w:szCs w:val="28"/>
                <w:rtl/>
              </w:rPr>
              <w:t>14 + 18</w:t>
            </w:r>
          </w:p>
        </w:tc>
        <w:tc>
          <w:tcPr>
            <w:tcW w:w="567" w:type="dxa"/>
            <w:vMerge w:val="restart"/>
            <w:tcBorders>
              <w:top w:val="double" w:sz="4" w:space="0" w:color="auto"/>
              <w:left w:val="double" w:sz="4" w:space="0" w:color="auto"/>
              <w:bottom w:val="double" w:sz="4" w:space="0" w:color="auto"/>
              <w:right w:val="double" w:sz="4" w:space="0" w:color="auto"/>
            </w:tcBorders>
            <w:shd w:val="clear" w:color="auto" w:fill="FFFFFF" w:themeFill="background1"/>
            <w:vAlign w:val="center"/>
            <w:hideMark/>
          </w:tcPr>
          <w:p w:rsidR="00221E2C" w:rsidRPr="00221E2C" w:rsidRDefault="00221E2C" w:rsidP="0067531B">
            <w:pPr>
              <w:spacing w:after="0" w:line="240" w:lineRule="auto"/>
              <w:jc w:val="center"/>
              <w:outlineLvl w:val="0"/>
              <w:rPr>
                <w:rFonts w:ascii="Calibri" w:eastAsia="Batang" w:hAnsi="Calibri" w:cs="Simplified Arabic"/>
                <w:sz w:val="28"/>
                <w:szCs w:val="28"/>
              </w:rPr>
            </w:pPr>
            <w:r w:rsidRPr="00221E2C">
              <w:rPr>
                <w:rFonts w:ascii="Calibri" w:eastAsia="Batang" w:hAnsi="Calibri" w:cs="Simplified Arabic"/>
                <w:sz w:val="28"/>
                <w:szCs w:val="28"/>
                <w:rtl/>
              </w:rPr>
              <w:t>=</w:t>
            </w:r>
          </w:p>
        </w:tc>
        <w:tc>
          <w:tcPr>
            <w:tcW w:w="991" w:type="dxa"/>
            <w:tcBorders>
              <w:top w:val="double" w:sz="4" w:space="0" w:color="auto"/>
              <w:left w:val="double" w:sz="4" w:space="0" w:color="auto"/>
              <w:bottom w:val="single" w:sz="4" w:space="0" w:color="auto"/>
              <w:right w:val="double" w:sz="4" w:space="0" w:color="auto"/>
            </w:tcBorders>
            <w:hideMark/>
          </w:tcPr>
          <w:p w:rsidR="00221E2C" w:rsidRPr="00221E2C" w:rsidRDefault="00221E2C" w:rsidP="0067531B">
            <w:pPr>
              <w:spacing w:after="0" w:line="240" w:lineRule="auto"/>
              <w:jc w:val="center"/>
              <w:outlineLvl w:val="0"/>
              <w:rPr>
                <w:rFonts w:ascii="Calibri" w:eastAsia="Batang" w:hAnsi="Calibri" w:cs="Simplified Arabic"/>
                <w:sz w:val="28"/>
                <w:szCs w:val="28"/>
              </w:rPr>
            </w:pPr>
            <w:r w:rsidRPr="00221E2C">
              <w:rPr>
                <w:rFonts w:ascii="Calibri" w:eastAsia="Batang" w:hAnsi="Calibri" w:cs="Simplified Arabic"/>
                <w:sz w:val="28"/>
                <w:szCs w:val="28"/>
                <w:rtl/>
              </w:rPr>
              <w:t>32</w:t>
            </w:r>
          </w:p>
        </w:tc>
        <w:tc>
          <w:tcPr>
            <w:tcW w:w="1419" w:type="dxa"/>
            <w:vMerge w:val="restart"/>
            <w:tcBorders>
              <w:top w:val="double" w:sz="4" w:space="0" w:color="auto"/>
              <w:left w:val="double" w:sz="4" w:space="0" w:color="auto"/>
              <w:bottom w:val="double" w:sz="4" w:space="0" w:color="auto"/>
              <w:right w:val="double" w:sz="4" w:space="0" w:color="auto"/>
            </w:tcBorders>
            <w:shd w:val="clear" w:color="auto" w:fill="8EAADB" w:themeFill="accent5" w:themeFillTint="99"/>
            <w:vAlign w:val="center"/>
            <w:hideMark/>
          </w:tcPr>
          <w:p w:rsidR="00221E2C" w:rsidRPr="00221E2C" w:rsidRDefault="00221E2C" w:rsidP="0067531B">
            <w:pPr>
              <w:spacing w:after="0" w:line="240" w:lineRule="auto"/>
              <w:outlineLvl w:val="0"/>
              <w:rPr>
                <w:rFonts w:ascii="Calibri" w:eastAsia="Batang" w:hAnsi="Calibri" w:cs="Simplified Arabic"/>
                <w:sz w:val="28"/>
                <w:szCs w:val="28"/>
              </w:rPr>
            </w:pPr>
            <w:r w:rsidRPr="00221E2C">
              <w:rPr>
                <w:rFonts w:ascii="Calibri" w:eastAsia="Batang" w:hAnsi="Calibri" w:cs="Simplified Arabic"/>
                <w:sz w:val="28"/>
                <w:szCs w:val="28"/>
                <w:rtl/>
              </w:rPr>
              <w:t>= 16 دقيقة</w:t>
            </w:r>
          </w:p>
        </w:tc>
      </w:tr>
      <w:tr w:rsidR="00221E2C" w:rsidRPr="00221E2C" w:rsidTr="0067531B">
        <w:trPr>
          <w:trHeight w:val="515"/>
        </w:trPr>
        <w:tc>
          <w:tcPr>
            <w:tcW w:w="4394" w:type="dxa"/>
            <w:vMerge/>
            <w:tcBorders>
              <w:top w:val="double" w:sz="4" w:space="0" w:color="auto"/>
              <w:left w:val="double" w:sz="4" w:space="0" w:color="auto"/>
              <w:bottom w:val="double" w:sz="4" w:space="0" w:color="auto"/>
              <w:right w:val="single" w:sz="4" w:space="0" w:color="auto"/>
            </w:tcBorders>
            <w:vAlign w:val="center"/>
            <w:hideMark/>
          </w:tcPr>
          <w:p w:rsidR="00221E2C" w:rsidRPr="00221E2C" w:rsidRDefault="00221E2C" w:rsidP="0067531B">
            <w:pPr>
              <w:bidi w:val="0"/>
              <w:spacing w:after="0" w:line="240" w:lineRule="auto"/>
              <w:rPr>
                <w:rFonts w:ascii="Calibri" w:eastAsia="Batang" w:hAnsi="Calibri" w:cs="Simplified Arabic"/>
                <w:sz w:val="28"/>
                <w:szCs w:val="28"/>
              </w:rPr>
            </w:pPr>
          </w:p>
        </w:tc>
        <w:tc>
          <w:tcPr>
            <w:tcW w:w="1134" w:type="dxa"/>
            <w:tcBorders>
              <w:top w:val="single" w:sz="4" w:space="0" w:color="auto"/>
              <w:left w:val="single" w:sz="4" w:space="0" w:color="auto"/>
              <w:bottom w:val="double" w:sz="4" w:space="0" w:color="auto"/>
              <w:right w:val="double" w:sz="4" w:space="0" w:color="auto"/>
            </w:tcBorders>
            <w:vAlign w:val="center"/>
            <w:hideMark/>
          </w:tcPr>
          <w:p w:rsidR="00221E2C" w:rsidRPr="00221E2C" w:rsidRDefault="00221E2C" w:rsidP="0067531B">
            <w:pPr>
              <w:spacing w:after="0" w:line="240" w:lineRule="auto"/>
              <w:jc w:val="center"/>
              <w:outlineLvl w:val="0"/>
              <w:rPr>
                <w:rFonts w:ascii="Calibri" w:eastAsia="Batang" w:hAnsi="Calibri" w:cs="Simplified Arabic"/>
                <w:sz w:val="28"/>
                <w:szCs w:val="28"/>
              </w:rPr>
            </w:pPr>
            <w:r w:rsidRPr="00221E2C">
              <w:rPr>
                <w:rFonts w:ascii="Calibri" w:eastAsia="Batang" w:hAnsi="Calibri" w:cs="Simplified Arabic"/>
                <w:sz w:val="28"/>
                <w:szCs w:val="28"/>
                <w:rtl/>
              </w:rPr>
              <w:t>2</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67531B">
            <w:pPr>
              <w:bidi w:val="0"/>
              <w:spacing w:after="0" w:line="240" w:lineRule="auto"/>
              <w:rPr>
                <w:rFonts w:ascii="Calibri" w:eastAsia="Batang" w:hAnsi="Calibri" w:cs="Simplified Arabic"/>
                <w:sz w:val="28"/>
                <w:szCs w:val="28"/>
              </w:rPr>
            </w:pPr>
          </w:p>
        </w:tc>
        <w:tc>
          <w:tcPr>
            <w:tcW w:w="991" w:type="dxa"/>
            <w:tcBorders>
              <w:top w:val="single" w:sz="4" w:space="0" w:color="auto"/>
              <w:left w:val="double" w:sz="4" w:space="0" w:color="auto"/>
              <w:bottom w:val="double" w:sz="4" w:space="0" w:color="auto"/>
              <w:right w:val="double" w:sz="4" w:space="0" w:color="auto"/>
            </w:tcBorders>
            <w:hideMark/>
          </w:tcPr>
          <w:p w:rsidR="00221E2C" w:rsidRPr="00221E2C" w:rsidRDefault="00221E2C" w:rsidP="0067531B">
            <w:pPr>
              <w:spacing w:after="0" w:line="240" w:lineRule="auto"/>
              <w:jc w:val="center"/>
              <w:outlineLvl w:val="0"/>
              <w:rPr>
                <w:rFonts w:ascii="Calibri" w:eastAsia="Batang" w:hAnsi="Calibri" w:cs="Simplified Arabic"/>
                <w:sz w:val="28"/>
                <w:szCs w:val="28"/>
              </w:rPr>
            </w:pPr>
            <w:r w:rsidRPr="00221E2C">
              <w:rPr>
                <w:rFonts w:ascii="Calibri" w:eastAsia="Batang" w:hAnsi="Calibri" w:cs="Simplified Arabic"/>
                <w:sz w:val="28"/>
                <w:szCs w:val="28"/>
                <w:rtl/>
              </w:rPr>
              <w:t>2</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221E2C" w:rsidRPr="00221E2C" w:rsidRDefault="00221E2C" w:rsidP="0067531B">
            <w:pPr>
              <w:bidi w:val="0"/>
              <w:spacing w:after="0" w:line="240" w:lineRule="auto"/>
              <w:rPr>
                <w:rFonts w:ascii="Calibri" w:eastAsia="Batang" w:hAnsi="Calibri" w:cs="Simplified Arabic"/>
                <w:sz w:val="28"/>
                <w:szCs w:val="28"/>
              </w:rPr>
            </w:pPr>
          </w:p>
        </w:tc>
      </w:tr>
    </w:tbl>
    <w:p w:rsidR="009C3AA7" w:rsidRDefault="00221E2C" w:rsidP="0067531B">
      <w:pPr>
        <w:spacing w:after="0" w:line="273" w:lineRule="auto"/>
        <w:jc w:val="lowKashida"/>
        <w:rPr>
          <w:rFonts w:ascii="Calibri" w:eastAsia="Batang" w:hAnsi="Calibri" w:cs="Simplified Arabic"/>
          <w:sz w:val="32"/>
          <w:szCs w:val="32"/>
          <w:rtl/>
        </w:rPr>
      </w:pPr>
      <w:r w:rsidRPr="00221E2C">
        <w:rPr>
          <w:rFonts w:ascii="Calibri" w:eastAsia="Batang" w:hAnsi="Calibri" w:cs="Simplified Arabic"/>
          <w:sz w:val="32"/>
          <w:szCs w:val="32"/>
          <w:rtl/>
          <w:lang w:bidi="ar-IQ"/>
        </w:rPr>
        <w:t xml:space="preserve">  </w:t>
      </w:r>
      <w:r w:rsidR="004C09D3">
        <w:rPr>
          <w:rFonts w:ascii="Calibri" w:eastAsia="Batang" w:hAnsi="Calibri" w:cs="Simplified Arabic" w:hint="cs"/>
          <w:sz w:val="32"/>
          <w:szCs w:val="32"/>
          <w:rtl/>
          <w:lang w:bidi="ar-IQ"/>
        </w:rPr>
        <w:t xml:space="preserve"> و</w:t>
      </w:r>
      <w:r w:rsidRPr="00221E2C">
        <w:rPr>
          <w:rFonts w:ascii="Calibri" w:eastAsia="Batang" w:hAnsi="Calibri" w:cs="Simplified Arabic"/>
          <w:sz w:val="32"/>
          <w:szCs w:val="32"/>
          <w:rtl/>
          <w:lang w:bidi="ar-IQ"/>
        </w:rPr>
        <w:t xml:space="preserve">للتحقق من وضوح عبارات المقياس والمعوقات التي قد تواجه الباحث عند تطبيق المقياس في الدراسة المسحية الرئيسة عمد الباحث إلى تجريب المقياس </w:t>
      </w:r>
      <w:proofErr w:type="spellStart"/>
      <w:r w:rsidRPr="00221E2C">
        <w:rPr>
          <w:rFonts w:ascii="Calibri" w:eastAsia="Batang" w:hAnsi="Calibri" w:cs="Simplified Arabic"/>
          <w:sz w:val="32"/>
          <w:szCs w:val="32"/>
          <w:rtl/>
          <w:lang w:bidi="ar-IQ"/>
        </w:rPr>
        <w:t>إستطلاعياً</w:t>
      </w:r>
      <w:proofErr w:type="spellEnd"/>
      <w:r w:rsidRPr="00221E2C">
        <w:rPr>
          <w:rFonts w:ascii="Calibri" w:eastAsia="Batang" w:hAnsi="Calibri" w:cs="Simplified Arabic"/>
          <w:sz w:val="32"/>
          <w:szCs w:val="32"/>
          <w:rtl/>
          <w:lang w:bidi="ar-IQ"/>
        </w:rPr>
        <w:t xml:space="preserve"> على العينة </w:t>
      </w:r>
      <w:proofErr w:type="spellStart"/>
      <w:r w:rsidRPr="00221E2C">
        <w:rPr>
          <w:rFonts w:ascii="Calibri" w:eastAsia="Batang" w:hAnsi="Calibri" w:cs="Simplified Arabic"/>
          <w:sz w:val="32"/>
          <w:szCs w:val="32"/>
          <w:rtl/>
          <w:lang w:bidi="ar-IQ"/>
        </w:rPr>
        <w:t>الإستطلاعية</w:t>
      </w:r>
      <w:proofErr w:type="spellEnd"/>
      <w:r w:rsidRPr="00221E2C">
        <w:rPr>
          <w:rFonts w:ascii="Calibri" w:eastAsia="Batang" w:hAnsi="Calibri" w:cs="Simplified Arabic"/>
          <w:sz w:val="32"/>
          <w:szCs w:val="32"/>
          <w:rtl/>
        </w:rPr>
        <w:t xml:space="preserve"> على (10) طلاب محددين مُسبقاً في بتاريخ </w:t>
      </w:r>
      <w:r w:rsidR="00B924DD">
        <w:rPr>
          <w:rFonts w:ascii="Calibri" w:eastAsia="Batang" w:hAnsi="Calibri" w:cs="Simplified Arabic" w:hint="cs"/>
          <w:sz w:val="32"/>
          <w:szCs w:val="32"/>
          <w:rtl/>
        </w:rPr>
        <w:t>22</w:t>
      </w:r>
      <w:r w:rsidRPr="00221E2C">
        <w:rPr>
          <w:rFonts w:ascii="Calibri" w:eastAsia="Batang" w:hAnsi="Calibri" w:cs="Simplified Arabic"/>
          <w:sz w:val="32"/>
          <w:szCs w:val="32"/>
          <w:rtl/>
        </w:rPr>
        <w:t>/</w:t>
      </w:r>
      <w:r w:rsidR="00B924DD">
        <w:rPr>
          <w:rFonts w:ascii="Calibri" w:eastAsia="Batang" w:hAnsi="Calibri" w:cs="Simplified Arabic" w:hint="cs"/>
          <w:sz w:val="32"/>
          <w:szCs w:val="32"/>
          <w:rtl/>
        </w:rPr>
        <w:t>4</w:t>
      </w:r>
      <w:r w:rsidRPr="00221E2C">
        <w:rPr>
          <w:rFonts w:ascii="Calibri" w:eastAsia="Batang" w:hAnsi="Calibri" w:cs="Simplified Arabic"/>
          <w:sz w:val="32"/>
          <w:szCs w:val="32"/>
          <w:rtl/>
        </w:rPr>
        <w:t>/2018 ، في كلية التربية البدنية وعلوم الرياضة/ جامعة ميسان ، وبما أن المقياس غير موجه القياس فيه نحو القدرات أو</w:t>
      </w:r>
      <w:r w:rsidRPr="00221E2C">
        <w:rPr>
          <w:rFonts w:ascii="Calibri" w:eastAsia="Batang" w:hAnsi="Calibri" w:cs="Simplified Arabic"/>
          <w:sz w:val="32"/>
          <w:szCs w:val="32"/>
          <w:rtl/>
          <w:lang w:bidi="ar-IQ"/>
        </w:rPr>
        <w:t xml:space="preserve"> </w:t>
      </w:r>
      <w:r w:rsidRPr="00221E2C">
        <w:rPr>
          <w:rFonts w:ascii="Calibri" w:eastAsia="Batang" w:hAnsi="Calibri" w:cs="Simplified Arabic"/>
          <w:sz w:val="32"/>
          <w:szCs w:val="32"/>
          <w:rtl/>
        </w:rPr>
        <w:t>القابليات أو التحصيل</w:t>
      </w:r>
      <w:r w:rsidR="004C09D3">
        <w:rPr>
          <w:rFonts w:ascii="Calibri" w:eastAsia="Batang" w:hAnsi="Calibri" w:cs="Simplified Arabic" w:hint="cs"/>
          <w:sz w:val="32"/>
          <w:szCs w:val="32"/>
          <w:rtl/>
        </w:rPr>
        <w:t xml:space="preserve"> , و</w:t>
      </w:r>
      <w:r w:rsidRPr="00221E2C">
        <w:rPr>
          <w:rFonts w:ascii="Calibri" w:eastAsia="Batang" w:hAnsi="Calibri" w:cs="Simplified Arabic"/>
          <w:sz w:val="32"/>
          <w:szCs w:val="32"/>
          <w:rtl/>
        </w:rPr>
        <w:t xml:space="preserve">كما تمت الإشارة إليه مُسبقاً ، ولأغراض الإجراءات التنظيمية اللاحقة تحقق الباحث من حساب زمن </w:t>
      </w:r>
      <w:proofErr w:type="spellStart"/>
      <w:r w:rsidRPr="00221E2C">
        <w:rPr>
          <w:rFonts w:ascii="Calibri" w:eastAsia="Batang" w:hAnsi="Calibri" w:cs="Simplified Arabic"/>
          <w:sz w:val="32"/>
          <w:szCs w:val="32"/>
          <w:rtl/>
        </w:rPr>
        <w:t>الإستجابة</w:t>
      </w:r>
      <w:proofErr w:type="spellEnd"/>
      <w:r w:rsidRPr="00221E2C">
        <w:rPr>
          <w:rFonts w:ascii="Calibri" w:eastAsia="Batang" w:hAnsi="Calibri" w:cs="Simplified Arabic"/>
          <w:sz w:val="32"/>
          <w:szCs w:val="32"/>
          <w:rtl/>
        </w:rPr>
        <w:t xml:space="preserve"> على فقراته من خلال جمع زمن أول مستجيب مع زمن أخر مستجيب </w:t>
      </w:r>
      <w:proofErr w:type="spellStart"/>
      <w:r w:rsidRPr="00221E2C">
        <w:rPr>
          <w:rFonts w:ascii="Calibri" w:eastAsia="Batang" w:hAnsi="Calibri" w:cs="Simplified Arabic"/>
          <w:sz w:val="32"/>
          <w:szCs w:val="32"/>
          <w:rtl/>
        </w:rPr>
        <w:t>وأيجاد</w:t>
      </w:r>
      <w:proofErr w:type="spellEnd"/>
      <w:r w:rsidR="0067531B">
        <w:rPr>
          <w:rFonts w:ascii="Calibri" w:eastAsia="Batang" w:hAnsi="Calibri" w:cs="Simplified Arabic"/>
          <w:sz w:val="32"/>
          <w:szCs w:val="32"/>
          <w:rtl/>
        </w:rPr>
        <w:t xml:space="preserve"> المعدل بين الزمنين كما يلي :- </w:t>
      </w:r>
    </w:p>
    <w:p w:rsidR="00CE78A2" w:rsidRPr="0067531B" w:rsidRDefault="00221E2C" w:rsidP="0067531B">
      <w:pPr>
        <w:tabs>
          <w:tab w:val="left" w:pos="206"/>
          <w:tab w:val="left" w:pos="566"/>
        </w:tabs>
        <w:spacing w:after="200" w:line="276" w:lineRule="auto"/>
        <w:jc w:val="lowKashida"/>
        <w:rPr>
          <w:rFonts w:ascii="Calibri" w:eastAsia="Batang" w:hAnsi="Calibri" w:cs="Simplified Arabic"/>
          <w:sz w:val="32"/>
          <w:szCs w:val="32"/>
          <w:rtl/>
        </w:rPr>
      </w:pPr>
      <w:r w:rsidRPr="00221E2C">
        <w:rPr>
          <w:rFonts w:ascii="Calibri" w:eastAsia="Batang" w:hAnsi="Calibri" w:cs="Simplified Arabic"/>
          <w:sz w:val="32"/>
          <w:szCs w:val="32"/>
          <w:rtl/>
        </w:rPr>
        <w:t xml:space="preserve"> </w:t>
      </w:r>
      <w:r w:rsidR="004C09D3">
        <w:rPr>
          <w:rFonts w:ascii="Calibri" w:eastAsia="Batang" w:hAnsi="Calibri" w:cs="Simplified Arabic" w:hint="cs"/>
          <w:sz w:val="32"/>
          <w:szCs w:val="32"/>
          <w:rtl/>
        </w:rPr>
        <w:t xml:space="preserve">  </w:t>
      </w:r>
      <w:r w:rsidRPr="00221E2C">
        <w:rPr>
          <w:rFonts w:ascii="Calibri" w:eastAsia="Batang" w:hAnsi="Calibri" w:cs="Simplified Arabic"/>
          <w:sz w:val="32"/>
          <w:szCs w:val="32"/>
          <w:rtl/>
        </w:rPr>
        <w:t>كما تم تدريب فريق العمل المساعد</w:t>
      </w:r>
      <w:r w:rsidR="00961568" w:rsidRPr="00961568">
        <w:rPr>
          <w:rStyle w:val="a6"/>
          <w:rFonts w:ascii="Calibri" w:eastAsia="Batang" w:hAnsi="Calibri" w:cs="Simplified Arabic"/>
          <w:sz w:val="32"/>
          <w:szCs w:val="32"/>
          <w:rtl/>
        </w:rPr>
        <w:footnoteReference w:customMarkFollows="1" w:id="20"/>
        <w:sym w:font="Symbol" w:char="F02A"/>
      </w:r>
      <w:r w:rsidRPr="00221E2C">
        <w:rPr>
          <w:rFonts w:ascii="Calibri" w:eastAsia="Batang" w:hAnsi="Calibri" w:cs="Simplified Arabic"/>
          <w:sz w:val="32"/>
          <w:szCs w:val="32"/>
          <w:rtl/>
        </w:rPr>
        <w:t xml:space="preserve"> على المسح الخاص بطريقة تطبيق المقياس ، وتبين للباحث من هذا التجريب</w:t>
      </w:r>
      <w:r w:rsidR="004C09D3">
        <w:rPr>
          <w:rFonts w:ascii="Calibri" w:eastAsia="Batang" w:hAnsi="Calibri" w:cs="Simplified Arabic" w:hint="cs"/>
          <w:sz w:val="32"/>
          <w:szCs w:val="32"/>
          <w:rtl/>
        </w:rPr>
        <w:t xml:space="preserve"> ,</w:t>
      </w:r>
      <w:r w:rsidRPr="00221E2C">
        <w:rPr>
          <w:rFonts w:ascii="Calibri" w:eastAsia="Batang" w:hAnsi="Calibri" w:cs="Simplified Arabic"/>
          <w:sz w:val="32"/>
          <w:szCs w:val="32"/>
          <w:rtl/>
        </w:rPr>
        <w:t xml:space="preserve"> بأنه لابد من توضيح بعض التعليمات للطلاب قبل الإجابة على المقياس وزيادة طمأنتهم</w:t>
      </w:r>
      <w:r w:rsidR="004C09D3">
        <w:rPr>
          <w:rFonts w:ascii="Calibri" w:eastAsia="Batang" w:hAnsi="Calibri" w:cs="Simplified Arabic" w:hint="cs"/>
          <w:sz w:val="32"/>
          <w:szCs w:val="32"/>
          <w:rtl/>
        </w:rPr>
        <w:t xml:space="preserve"> ,</w:t>
      </w:r>
      <w:r w:rsidRPr="00221E2C">
        <w:rPr>
          <w:rFonts w:ascii="Calibri" w:eastAsia="Batang" w:hAnsi="Calibri" w:cs="Simplified Arabic"/>
          <w:sz w:val="32"/>
          <w:szCs w:val="32"/>
          <w:rtl/>
        </w:rPr>
        <w:t xml:space="preserve"> بأنه لأغراض البحث العلمي وسيتم التعامل مع إجاباتهم بسرية تامة وعدم كتابة أسمهم في استمارة المقياس ، وفي الوقت ذاته ضرورة عرض المقياس على مقوم لغوي </w:t>
      </w:r>
      <w:r w:rsidR="00961568" w:rsidRPr="00961568">
        <w:rPr>
          <w:rStyle w:val="a6"/>
          <w:rFonts w:ascii="Calibri" w:eastAsia="Batang" w:hAnsi="Calibri" w:cs="Simplified Arabic"/>
          <w:sz w:val="32"/>
          <w:szCs w:val="32"/>
          <w:rtl/>
        </w:rPr>
        <w:footnoteReference w:customMarkFollows="1" w:id="21"/>
        <w:sym w:font="Symbol" w:char="F02A"/>
      </w:r>
      <w:r w:rsidR="00961568" w:rsidRPr="00961568">
        <w:rPr>
          <w:rStyle w:val="a6"/>
          <w:rFonts w:ascii="Calibri" w:eastAsia="Batang" w:hAnsi="Calibri" w:cs="Simplified Arabic"/>
          <w:sz w:val="32"/>
          <w:szCs w:val="32"/>
          <w:rtl/>
        </w:rPr>
        <w:footnoteReference w:customMarkFollows="1" w:id="22"/>
        <w:sym w:font="Symbol" w:char="F02A"/>
      </w:r>
      <w:r w:rsidRPr="00221E2C">
        <w:rPr>
          <w:rFonts w:ascii="Calibri" w:eastAsia="Batang" w:hAnsi="Calibri" w:cs="Simplified Arabic"/>
          <w:sz w:val="32"/>
          <w:szCs w:val="32"/>
          <w:rtl/>
        </w:rPr>
        <w:t xml:space="preserve"> ، والتي تم ع</w:t>
      </w:r>
      <w:r w:rsidR="0067531B">
        <w:rPr>
          <w:rFonts w:ascii="Calibri" w:eastAsia="Batang" w:hAnsi="Calibri" w:cs="Simplified Arabic"/>
          <w:sz w:val="32"/>
          <w:szCs w:val="32"/>
          <w:rtl/>
        </w:rPr>
        <w:t>رضه عليها بعد إتمام هذا التجريب</w:t>
      </w:r>
      <w:r w:rsidRPr="00221E2C">
        <w:rPr>
          <w:rFonts w:ascii="Calibri" w:eastAsia="Batang" w:hAnsi="Calibri" w:cs="Simplified Arabic"/>
          <w:sz w:val="32"/>
          <w:szCs w:val="32"/>
          <w:rtl/>
        </w:rPr>
        <w:t>.</w:t>
      </w:r>
    </w:p>
    <w:p w:rsidR="00221E2C" w:rsidRPr="00221E2C" w:rsidRDefault="00166B89" w:rsidP="007E7A9B">
      <w:pPr>
        <w:spacing w:after="0" w:line="276" w:lineRule="auto"/>
        <w:ind w:right="-425"/>
        <w:jc w:val="both"/>
        <w:rPr>
          <w:rFonts w:ascii="Simplified Arabic" w:eastAsia="Batang" w:hAnsi="Simplified Arabic" w:cs="Simplified Arabic"/>
          <w:b/>
          <w:bCs/>
          <w:sz w:val="32"/>
          <w:szCs w:val="32"/>
          <w:rtl/>
          <w:lang w:bidi="ar-IQ"/>
        </w:rPr>
      </w:pPr>
      <w:r w:rsidRPr="003E4A53">
        <w:rPr>
          <w:rFonts w:ascii="Simplified Arabic" w:eastAsia="Batang" w:hAnsi="Simplified Arabic" w:cs="PT Bold Heading" w:hint="cs"/>
          <w:b/>
          <w:bCs/>
          <w:sz w:val="32"/>
          <w:szCs w:val="32"/>
          <w:rtl/>
        </w:rPr>
        <w:lastRenderedPageBreak/>
        <w:t>3-4-3-</w:t>
      </w:r>
      <w:r w:rsidR="007E7A9B">
        <w:rPr>
          <w:rFonts w:ascii="Simplified Arabic" w:eastAsia="Batang" w:hAnsi="Simplified Arabic" w:cs="PT Bold Heading" w:hint="cs"/>
          <w:b/>
          <w:bCs/>
          <w:sz w:val="32"/>
          <w:szCs w:val="32"/>
          <w:rtl/>
        </w:rPr>
        <w:t>11</w:t>
      </w:r>
      <w:r w:rsidRPr="00221E2C">
        <w:rPr>
          <w:rFonts w:ascii="Simplified Arabic" w:eastAsia="Batang" w:hAnsi="Simplified Arabic" w:cs="Simplified Arabic"/>
          <w:b/>
          <w:bCs/>
          <w:sz w:val="32"/>
          <w:szCs w:val="32"/>
          <w:rtl/>
          <w:lang w:bidi="ar-IQ"/>
        </w:rPr>
        <w:t xml:space="preserve"> </w:t>
      </w:r>
      <w:r w:rsidR="00221E2C" w:rsidRPr="005A6E60">
        <w:rPr>
          <w:rFonts w:ascii="Simplified Arabic" w:eastAsia="Batang" w:hAnsi="Simplified Arabic" w:cs="PT Bold Heading"/>
          <w:b/>
          <w:bCs/>
          <w:sz w:val="32"/>
          <w:szCs w:val="32"/>
          <w:rtl/>
          <w:lang w:bidi="ar-IQ"/>
        </w:rPr>
        <w:t>المقياس بصورته النهائية</w:t>
      </w:r>
      <w:r w:rsidR="00221E2C" w:rsidRPr="00221E2C">
        <w:rPr>
          <w:rFonts w:ascii="Simplified Arabic" w:eastAsia="Batang" w:hAnsi="Simplified Arabic" w:cs="Simplified Arabic"/>
          <w:b/>
          <w:bCs/>
          <w:sz w:val="32"/>
          <w:szCs w:val="32"/>
          <w:rtl/>
          <w:lang w:bidi="ar-IQ"/>
        </w:rPr>
        <w:t xml:space="preserve"> </w:t>
      </w:r>
      <w:r w:rsidR="00221E2C" w:rsidRPr="00221E2C">
        <w:rPr>
          <w:rFonts w:ascii="Simplified Arabic" w:eastAsia="Batang" w:hAnsi="Simplified Arabic" w:cs="Simplified Arabic"/>
          <w:b/>
          <w:bCs/>
          <w:sz w:val="32"/>
          <w:szCs w:val="32"/>
          <w:rtl/>
        </w:rPr>
        <w:t>:-</w:t>
      </w:r>
      <w:r w:rsidR="00221E2C" w:rsidRPr="00221E2C">
        <w:rPr>
          <w:rFonts w:ascii="Simplified Arabic" w:eastAsia="Batang" w:hAnsi="Simplified Arabic" w:cs="Simplified Arabic"/>
          <w:sz w:val="32"/>
          <w:szCs w:val="32"/>
          <w:rtl/>
          <w:lang w:bidi="ar-IQ"/>
        </w:rPr>
        <w:t xml:space="preserve"> </w:t>
      </w:r>
      <w:r w:rsidR="00961568" w:rsidRPr="00961568">
        <w:rPr>
          <w:rStyle w:val="a6"/>
          <w:rFonts w:ascii="Simplified Arabic" w:eastAsia="Batang" w:hAnsi="Simplified Arabic" w:cs="Simplified Arabic"/>
          <w:sz w:val="32"/>
          <w:szCs w:val="32"/>
          <w:rtl/>
          <w:lang w:bidi="ar-IQ"/>
        </w:rPr>
        <w:footnoteReference w:customMarkFollows="1" w:id="23"/>
        <w:sym w:font="Symbol" w:char="F02A"/>
      </w:r>
    </w:p>
    <w:p w:rsidR="00221E2C" w:rsidRPr="00221E2C" w:rsidRDefault="00221E2C" w:rsidP="000D3F16">
      <w:pPr>
        <w:spacing w:after="0" w:line="276" w:lineRule="auto"/>
        <w:jc w:val="both"/>
        <w:rPr>
          <w:rFonts w:ascii="Simplified Arabic" w:eastAsia="Batang" w:hAnsi="Simplified Arabic" w:cs="Simplified Arabic"/>
          <w:sz w:val="32"/>
          <w:szCs w:val="32"/>
          <w:rtl/>
        </w:rPr>
      </w:pPr>
      <w:r w:rsidRPr="00221E2C">
        <w:rPr>
          <w:rFonts w:ascii="Simplified Arabic" w:eastAsia="Batang" w:hAnsi="Simplified Arabic" w:cs="Simplified Arabic"/>
          <w:sz w:val="32"/>
          <w:szCs w:val="32"/>
          <w:rtl/>
        </w:rPr>
        <w:t xml:space="preserve">   بعد إتمام متطلبات بناء المقياس وتأكد الباحث من </w:t>
      </w:r>
      <w:r w:rsidRPr="00221E2C">
        <w:rPr>
          <w:rFonts w:ascii="Simplified Arabic" w:eastAsia="Batang" w:hAnsi="Simplified Arabic" w:cs="Simplified Arabic"/>
          <w:sz w:val="32"/>
          <w:szCs w:val="32"/>
          <w:rtl/>
          <w:lang w:bidi="ar-IQ"/>
        </w:rPr>
        <w:t xml:space="preserve">خلوه من آثار القلق غير المرغوبة أو الأسلوب </w:t>
      </w:r>
      <w:proofErr w:type="spellStart"/>
      <w:r w:rsidRPr="00221E2C">
        <w:rPr>
          <w:rFonts w:ascii="Simplified Arabic" w:eastAsia="Batang" w:hAnsi="Simplified Arabic" w:cs="Simplified Arabic"/>
          <w:sz w:val="32"/>
          <w:szCs w:val="32"/>
          <w:rtl/>
          <w:lang w:bidi="ar-IQ"/>
        </w:rPr>
        <w:t>الأستفزازي</w:t>
      </w:r>
      <w:proofErr w:type="spellEnd"/>
      <w:r w:rsidRPr="00221E2C">
        <w:rPr>
          <w:rFonts w:ascii="Simplified Arabic" w:eastAsia="Batang" w:hAnsi="Simplified Arabic" w:cs="Simplified Arabic"/>
          <w:sz w:val="32"/>
          <w:szCs w:val="32"/>
          <w:rtl/>
          <w:lang w:bidi="ar-IQ"/>
        </w:rPr>
        <w:t xml:space="preserve"> ، ومراعاته للضوابط الاخلاقية والمهنية والقانونية في المؤسسة التعليمية الرياضية ، وعدم </w:t>
      </w:r>
      <w:proofErr w:type="spellStart"/>
      <w:r w:rsidRPr="00221E2C">
        <w:rPr>
          <w:rFonts w:ascii="Simplified Arabic" w:eastAsia="Batang" w:hAnsi="Simplified Arabic" w:cs="Simplified Arabic"/>
          <w:sz w:val="32"/>
          <w:szCs w:val="32"/>
          <w:rtl/>
          <w:lang w:bidi="ar-IQ"/>
        </w:rPr>
        <w:t>أحتوائ</w:t>
      </w:r>
      <w:r w:rsidR="004C09D3">
        <w:rPr>
          <w:rFonts w:ascii="Simplified Arabic" w:eastAsia="Batang" w:hAnsi="Simplified Arabic" w:cs="Simplified Arabic"/>
          <w:sz w:val="32"/>
          <w:szCs w:val="32"/>
          <w:rtl/>
          <w:lang w:bidi="ar-IQ"/>
        </w:rPr>
        <w:t>ه</w:t>
      </w:r>
      <w:proofErr w:type="spellEnd"/>
      <w:r w:rsidR="004C09D3">
        <w:rPr>
          <w:rFonts w:ascii="Simplified Arabic" w:eastAsia="Batang" w:hAnsi="Simplified Arabic" w:cs="Simplified Arabic"/>
          <w:sz w:val="32"/>
          <w:szCs w:val="32"/>
          <w:rtl/>
          <w:lang w:bidi="ar-IQ"/>
        </w:rPr>
        <w:t xml:space="preserve"> فقرات إيمائية غير مفهومه أو </w:t>
      </w:r>
      <w:proofErr w:type="spellStart"/>
      <w:r w:rsidR="004C09D3">
        <w:rPr>
          <w:rFonts w:ascii="Simplified Arabic" w:eastAsia="Batang" w:hAnsi="Simplified Arabic" w:cs="Simplified Arabic"/>
          <w:sz w:val="32"/>
          <w:szCs w:val="32"/>
          <w:rtl/>
          <w:lang w:bidi="ar-IQ"/>
        </w:rPr>
        <w:t>م</w:t>
      </w:r>
      <w:r w:rsidRPr="00221E2C">
        <w:rPr>
          <w:rFonts w:ascii="Simplified Arabic" w:eastAsia="Batang" w:hAnsi="Simplified Arabic" w:cs="Simplified Arabic"/>
          <w:sz w:val="32"/>
          <w:szCs w:val="32"/>
          <w:rtl/>
          <w:lang w:bidi="ar-IQ"/>
        </w:rPr>
        <w:t>بهمه</w:t>
      </w:r>
      <w:proofErr w:type="spellEnd"/>
      <w:r w:rsidRPr="00221E2C">
        <w:rPr>
          <w:rFonts w:ascii="Simplified Arabic" w:eastAsia="Batang" w:hAnsi="Simplified Arabic" w:cs="Simplified Arabic"/>
          <w:sz w:val="32"/>
          <w:szCs w:val="32"/>
          <w:rtl/>
          <w:lang w:bidi="ar-IQ"/>
        </w:rPr>
        <w:t xml:space="preserve"> ، فضلاً عن وضوح فقراته وقياس كل فقرة بهدف محدد واحد ، وقلة التكلفة المادية ، وسهول</w:t>
      </w:r>
      <w:r w:rsidR="004C09D3">
        <w:rPr>
          <w:rFonts w:ascii="Simplified Arabic" w:eastAsia="Batang" w:hAnsi="Simplified Arabic" w:cs="Simplified Arabic"/>
          <w:sz w:val="32"/>
          <w:szCs w:val="32"/>
          <w:rtl/>
          <w:lang w:bidi="ar-IQ"/>
        </w:rPr>
        <w:t xml:space="preserve">ة التطبيق والتصحيح ، </w:t>
      </w:r>
      <w:r w:rsidR="004C09D3">
        <w:rPr>
          <w:rFonts w:ascii="Simplified Arabic" w:eastAsia="Batang" w:hAnsi="Simplified Arabic" w:cs="Simplified Arabic" w:hint="cs"/>
          <w:sz w:val="32"/>
          <w:szCs w:val="32"/>
          <w:rtl/>
          <w:lang w:bidi="ar-IQ"/>
        </w:rPr>
        <w:t xml:space="preserve">اذ </w:t>
      </w:r>
      <w:r w:rsidR="004C09D3">
        <w:rPr>
          <w:rFonts w:ascii="Simplified Arabic" w:eastAsia="Batang" w:hAnsi="Simplified Arabic" w:cs="Simplified Arabic"/>
          <w:sz w:val="32"/>
          <w:szCs w:val="32"/>
          <w:rtl/>
          <w:lang w:bidi="ar-IQ"/>
        </w:rPr>
        <w:t>ي</w:t>
      </w:r>
      <w:r w:rsidRPr="00221E2C">
        <w:rPr>
          <w:rFonts w:ascii="Simplified Arabic" w:eastAsia="Batang" w:hAnsi="Simplified Arabic" w:cs="Simplified Arabic"/>
          <w:sz w:val="32"/>
          <w:szCs w:val="32"/>
          <w:rtl/>
          <w:lang w:bidi="ar-IQ"/>
        </w:rPr>
        <w:t xml:space="preserve">مكن تطبيقه بطريقة فردية أو جماعية ، أصبح المقياس مؤلف من (4) مجالات تتوزع عليها (66) فقرة لكل فقرة خمسة بدائل متدرجة ذات </w:t>
      </w:r>
      <w:proofErr w:type="spellStart"/>
      <w:r w:rsidRPr="00221E2C">
        <w:rPr>
          <w:rFonts w:ascii="Simplified Arabic" w:eastAsia="Batang" w:hAnsi="Simplified Arabic" w:cs="Simplified Arabic"/>
          <w:sz w:val="32"/>
          <w:szCs w:val="32"/>
          <w:rtl/>
          <w:lang w:bidi="ar-IQ"/>
        </w:rPr>
        <w:t>الإتجاه</w:t>
      </w:r>
      <w:proofErr w:type="spellEnd"/>
      <w:r w:rsidRPr="00221E2C">
        <w:rPr>
          <w:rFonts w:ascii="Simplified Arabic" w:eastAsia="Batang" w:hAnsi="Simplified Arabic" w:cs="Simplified Arabic"/>
          <w:sz w:val="32"/>
          <w:szCs w:val="32"/>
          <w:rtl/>
          <w:lang w:bidi="ar-IQ"/>
        </w:rPr>
        <w:t xml:space="preserve"> الإيجابي (</w:t>
      </w:r>
      <w:r w:rsidRPr="00221E2C">
        <w:rPr>
          <w:rFonts w:ascii="Simplified Arabic" w:eastAsia="Batang" w:hAnsi="Simplified Arabic" w:cs="Simplified Arabic"/>
          <w:sz w:val="32"/>
          <w:szCs w:val="32"/>
          <w:rtl/>
        </w:rPr>
        <w:t>دائماً</w:t>
      </w:r>
      <w:r w:rsidRPr="00221E2C">
        <w:rPr>
          <w:rFonts w:ascii="Simplified Arabic" w:eastAsia="Batang" w:hAnsi="Simplified Arabic" w:cs="Simplified Arabic"/>
          <w:sz w:val="32"/>
          <w:szCs w:val="32"/>
          <w:rtl/>
          <w:lang w:bidi="ar-IQ"/>
        </w:rPr>
        <w:t xml:space="preserve"> ، </w:t>
      </w:r>
      <w:r w:rsidRPr="00221E2C">
        <w:rPr>
          <w:rFonts w:ascii="Simplified Arabic" w:eastAsia="Batang" w:hAnsi="Simplified Arabic" w:cs="Simplified Arabic"/>
          <w:sz w:val="32"/>
          <w:szCs w:val="32"/>
          <w:rtl/>
        </w:rPr>
        <w:t>غالباً</w:t>
      </w:r>
      <w:r w:rsidRPr="00221E2C">
        <w:rPr>
          <w:rFonts w:ascii="Simplified Arabic" w:eastAsia="Batang" w:hAnsi="Simplified Arabic" w:cs="Simplified Arabic"/>
          <w:sz w:val="32"/>
          <w:szCs w:val="32"/>
          <w:rtl/>
          <w:lang w:bidi="ar-IQ"/>
        </w:rPr>
        <w:t xml:space="preserve"> ، </w:t>
      </w:r>
      <w:r w:rsidRPr="00221E2C">
        <w:rPr>
          <w:rFonts w:ascii="Simplified Arabic" w:eastAsia="Batang" w:hAnsi="Simplified Arabic" w:cs="Simplified Arabic"/>
          <w:sz w:val="32"/>
          <w:szCs w:val="32"/>
          <w:rtl/>
        </w:rPr>
        <w:t>أحياناً</w:t>
      </w:r>
      <w:r w:rsidRPr="00221E2C">
        <w:rPr>
          <w:rFonts w:ascii="Simplified Arabic" w:eastAsia="Batang" w:hAnsi="Simplified Arabic" w:cs="Simplified Arabic"/>
          <w:sz w:val="32"/>
          <w:szCs w:val="32"/>
          <w:rtl/>
          <w:lang w:bidi="ar-IQ"/>
        </w:rPr>
        <w:t xml:space="preserve"> ، </w:t>
      </w:r>
      <w:r w:rsidRPr="00221E2C">
        <w:rPr>
          <w:rFonts w:ascii="Simplified Arabic" w:eastAsia="Batang" w:hAnsi="Simplified Arabic" w:cs="Simplified Arabic"/>
          <w:sz w:val="32"/>
          <w:szCs w:val="32"/>
          <w:rtl/>
        </w:rPr>
        <w:t>نادراً</w:t>
      </w:r>
      <w:r w:rsidRPr="00221E2C">
        <w:rPr>
          <w:rFonts w:ascii="Simplified Arabic" w:eastAsia="Batang" w:hAnsi="Simplified Arabic" w:cs="Simplified Arabic"/>
          <w:sz w:val="32"/>
          <w:szCs w:val="32"/>
          <w:rtl/>
          <w:lang w:bidi="ar-IQ"/>
        </w:rPr>
        <w:t xml:space="preserve"> ، </w:t>
      </w:r>
      <w:r w:rsidRPr="00221E2C">
        <w:rPr>
          <w:rFonts w:ascii="Simplified Arabic" w:eastAsia="Batang" w:hAnsi="Simplified Arabic" w:cs="Simplified Arabic"/>
          <w:sz w:val="32"/>
          <w:szCs w:val="32"/>
          <w:rtl/>
        </w:rPr>
        <w:t>أبداً</w:t>
      </w:r>
      <w:r w:rsidRPr="00221E2C">
        <w:rPr>
          <w:rFonts w:ascii="Simplified Arabic" w:eastAsia="Batang" w:hAnsi="Simplified Arabic" w:cs="Simplified Arabic"/>
          <w:sz w:val="32"/>
          <w:szCs w:val="32"/>
          <w:rtl/>
          <w:lang w:bidi="ar-IQ"/>
        </w:rPr>
        <w:t xml:space="preserve">) ، بأوزان من (5-1) ، بدرجة كلية تتراوح من (66-330) درجة ، والجدول (8) يبين المعالم الإحصائية النهائية لمقياس </w:t>
      </w:r>
      <w:r w:rsidRPr="00221E2C">
        <w:rPr>
          <w:rFonts w:ascii="Simplified Arabic" w:eastAsia="Batang" w:hAnsi="Simplified Arabic" w:cs="Simplified Arabic"/>
          <w:sz w:val="32"/>
          <w:szCs w:val="32"/>
          <w:rtl/>
        </w:rPr>
        <w:t>إدارة الجودة الشاملة لدرس الملاكمة في كليات التربية البدنية وعلوم الرياضة</w:t>
      </w:r>
      <w:r w:rsidRPr="00221E2C">
        <w:rPr>
          <w:rFonts w:ascii="Simplified Arabic" w:eastAsia="Batang" w:hAnsi="Simplified Arabic" w:cs="Simplified Arabic"/>
          <w:sz w:val="32"/>
          <w:szCs w:val="32"/>
          <w:rtl/>
          <w:lang w:bidi="ar-IQ"/>
        </w:rPr>
        <w:t xml:space="preserve"> :-</w:t>
      </w:r>
    </w:p>
    <w:p w:rsidR="00221E2C" w:rsidRPr="00221E2C" w:rsidRDefault="00221E2C" w:rsidP="00033B12">
      <w:pPr>
        <w:tabs>
          <w:tab w:val="left" w:pos="3086"/>
        </w:tabs>
        <w:spacing w:after="0" w:line="240" w:lineRule="auto"/>
        <w:ind w:right="-425"/>
        <w:jc w:val="center"/>
        <w:rPr>
          <w:rFonts w:ascii="Simplified Arabic" w:eastAsia="Batang" w:hAnsi="Simplified Arabic" w:cs="Simplified Arabic"/>
          <w:sz w:val="28"/>
          <w:szCs w:val="28"/>
          <w:rtl/>
        </w:rPr>
      </w:pPr>
      <w:r w:rsidRPr="00221E2C">
        <w:rPr>
          <w:rFonts w:ascii="Simplified Arabic" w:eastAsia="Batang" w:hAnsi="Simplified Arabic" w:cs="Simplified Arabic"/>
          <w:sz w:val="28"/>
          <w:szCs w:val="28"/>
          <w:rtl/>
        </w:rPr>
        <w:t>جدول (</w:t>
      </w:r>
      <w:r w:rsidR="00033B12">
        <w:rPr>
          <w:rFonts w:ascii="Simplified Arabic" w:eastAsia="Batang" w:hAnsi="Simplified Arabic" w:cs="Simplified Arabic" w:hint="cs"/>
          <w:sz w:val="28"/>
          <w:szCs w:val="28"/>
          <w:rtl/>
        </w:rPr>
        <w:t>7</w:t>
      </w:r>
      <w:r w:rsidRPr="00221E2C">
        <w:rPr>
          <w:rFonts w:ascii="Simplified Arabic" w:eastAsia="Batang" w:hAnsi="Simplified Arabic" w:cs="Simplified Arabic"/>
          <w:sz w:val="28"/>
          <w:szCs w:val="28"/>
          <w:rtl/>
        </w:rPr>
        <w:t>)</w:t>
      </w:r>
    </w:p>
    <w:p w:rsidR="00221E2C" w:rsidRPr="00221E2C" w:rsidRDefault="00221E2C" w:rsidP="00221E2C">
      <w:pPr>
        <w:tabs>
          <w:tab w:val="left" w:pos="3086"/>
        </w:tabs>
        <w:spacing w:after="0" w:line="240" w:lineRule="auto"/>
        <w:ind w:right="-425"/>
        <w:jc w:val="center"/>
        <w:rPr>
          <w:rFonts w:ascii="Simplified Arabic" w:eastAsia="Batang" w:hAnsi="Simplified Arabic" w:cs="Simplified Arabic"/>
          <w:sz w:val="28"/>
          <w:szCs w:val="28"/>
          <w:rtl/>
          <w:lang w:bidi="ar-IQ"/>
        </w:rPr>
      </w:pPr>
      <w:r w:rsidRPr="00221E2C">
        <w:rPr>
          <w:rFonts w:ascii="Simplified Arabic" w:eastAsia="Batang" w:hAnsi="Simplified Arabic" w:cs="Simplified Arabic"/>
          <w:sz w:val="28"/>
          <w:szCs w:val="28"/>
          <w:rtl/>
        </w:rPr>
        <w:t>يُبين المؤشرات الإحصائية النهائية لبناء المقياس</w:t>
      </w:r>
    </w:p>
    <w:tbl>
      <w:tblPr>
        <w:bidiVisual/>
        <w:tblW w:w="6095" w:type="dxa"/>
        <w:tblInd w:w="16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402"/>
        <w:gridCol w:w="2693"/>
      </w:tblGrid>
      <w:tr w:rsidR="00221E2C" w:rsidRPr="00221E2C" w:rsidTr="00221E2C">
        <w:trPr>
          <w:trHeight w:val="407"/>
        </w:trPr>
        <w:tc>
          <w:tcPr>
            <w:tcW w:w="3402" w:type="dxa"/>
            <w:tcBorders>
              <w:top w:val="thinThickSmallGap" w:sz="18" w:space="0" w:color="auto"/>
              <w:left w:val="thinThickSmallGap" w:sz="18" w:space="0" w:color="auto"/>
              <w:bottom w:val="thinThickSmallGap" w:sz="18" w:space="0" w:color="auto"/>
              <w:right w:val="double" w:sz="4" w:space="0" w:color="auto"/>
            </w:tcBorders>
            <w:shd w:val="clear" w:color="auto" w:fill="FFD966" w:themeFill="accent4" w:themeFillTint="99"/>
            <w:vAlign w:val="center"/>
            <w:hideMark/>
          </w:tcPr>
          <w:p w:rsidR="00221E2C" w:rsidRPr="00221E2C" w:rsidRDefault="00221E2C" w:rsidP="00221E2C">
            <w:pPr>
              <w:tabs>
                <w:tab w:val="left" w:pos="3086"/>
              </w:tabs>
              <w:spacing w:after="0" w:line="240" w:lineRule="auto"/>
              <w:ind w:right="-425"/>
              <w:jc w:val="center"/>
              <w:rPr>
                <w:rFonts w:ascii="Simplified Arabic" w:eastAsia="Batang" w:hAnsi="Simplified Arabic" w:cs="Simplified Arabic"/>
                <w:caps/>
                <w:sz w:val="28"/>
                <w:szCs w:val="28"/>
                <w:lang w:bidi="ar-IQ"/>
              </w:rPr>
            </w:pPr>
            <w:r w:rsidRPr="00221E2C">
              <w:rPr>
                <w:rFonts w:ascii="Simplified Arabic" w:eastAsia="Batang" w:hAnsi="Simplified Arabic" w:cs="Simplified Arabic"/>
                <w:caps/>
                <w:sz w:val="28"/>
                <w:szCs w:val="28"/>
                <w:rtl/>
              </w:rPr>
              <w:t>المعالم الإحصائيـة</w:t>
            </w:r>
          </w:p>
        </w:tc>
        <w:tc>
          <w:tcPr>
            <w:tcW w:w="2693" w:type="dxa"/>
            <w:tcBorders>
              <w:top w:val="thinThickSmallGap" w:sz="18" w:space="0" w:color="auto"/>
              <w:left w:val="double" w:sz="4" w:space="0" w:color="auto"/>
              <w:bottom w:val="thinThickSmallGap" w:sz="18" w:space="0" w:color="auto"/>
              <w:right w:val="thinThickSmallGap" w:sz="18" w:space="0" w:color="auto"/>
            </w:tcBorders>
            <w:shd w:val="clear" w:color="auto" w:fill="FFD966" w:themeFill="accent4" w:themeFillTint="99"/>
            <w:vAlign w:val="center"/>
            <w:hideMark/>
          </w:tcPr>
          <w:p w:rsidR="00221E2C" w:rsidRPr="00221E2C" w:rsidRDefault="00221E2C" w:rsidP="00221E2C">
            <w:pPr>
              <w:tabs>
                <w:tab w:val="left" w:pos="3086"/>
              </w:tabs>
              <w:spacing w:after="0" w:line="240" w:lineRule="auto"/>
              <w:ind w:right="-425"/>
              <w:jc w:val="center"/>
              <w:rPr>
                <w:rFonts w:ascii="Simplified Arabic" w:eastAsia="Batang" w:hAnsi="Simplified Arabic" w:cs="Simplified Arabic"/>
                <w:caps/>
                <w:sz w:val="28"/>
                <w:szCs w:val="28"/>
              </w:rPr>
            </w:pPr>
            <w:r w:rsidRPr="00221E2C">
              <w:rPr>
                <w:rFonts w:ascii="Simplified Arabic" w:eastAsia="Batang" w:hAnsi="Simplified Arabic" w:cs="Simplified Arabic"/>
                <w:sz w:val="28"/>
                <w:szCs w:val="28"/>
                <w:rtl/>
                <w:lang w:bidi="ar-IQ"/>
              </w:rPr>
              <w:t>قيمها</w:t>
            </w:r>
          </w:p>
        </w:tc>
      </w:tr>
      <w:tr w:rsidR="00221E2C" w:rsidRPr="00221E2C" w:rsidTr="00221E2C">
        <w:trPr>
          <w:trHeight w:val="178"/>
        </w:trPr>
        <w:tc>
          <w:tcPr>
            <w:tcW w:w="3402" w:type="dxa"/>
            <w:tcBorders>
              <w:top w:val="thinThickSmallGap" w:sz="18" w:space="0" w:color="auto"/>
              <w:left w:val="thinThickSmallGap" w:sz="18" w:space="0" w:color="auto"/>
              <w:bottom w:val="single" w:sz="6" w:space="0" w:color="000000"/>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حجم عينة البناء</w:t>
            </w:r>
          </w:p>
        </w:tc>
        <w:tc>
          <w:tcPr>
            <w:tcW w:w="2693" w:type="dxa"/>
            <w:tcBorders>
              <w:top w:val="thinThickSmallGap" w:sz="18" w:space="0" w:color="auto"/>
              <w:left w:val="double" w:sz="4" w:space="0" w:color="auto"/>
              <w:bottom w:val="single" w:sz="6" w:space="0" w:color="000000"/>
              <w:right w:val="thinThickSmallGap" w:sz="18" w:space="0" w:color="auto"/>
            </w:tcBorders>
            <w:vAlign w:val="center"/>
            <w:hideMark/>
          </w:tcPr>
          <w:p w:rsidR="00221E2C" w:rsidRPr="00221E2C" w:rsidRDefault="00221E2C" w:rsidP="00221E2C">
            <w:pPr>
              <w:autoSpaceDE w:val="0"/>
              <w:autoSpaceDN w:val="0"/>
              <w:adjustRightInd w:val="0"/>
              <w:spacing w:after="0" w:line="240" w:lineRule="auto"/>
              <w:ind w:left="60"/>
              <w:jc w:val="center"/>
              <w:rPr>
                <w:rFonts w:ascii="Times New Roman" w:eastAsia="Batang" w:hAnsi="Times New Roman" w:cs="Times New Roman"/>
                <w:color w:val="000000"/>
                <w:sz w:val="28"/>
                <w:szCs w:val="28"/>
                <w:lang w:bidi="ar-IQ"/>
              </w:rPr>
            </w:pPr>
            <w:r w:rsidRPr="00221E2C">
              <w:rPr>
                <w:rFonts w:ascii="Times New Roman" w:eastAsia="Calibri" w:hAnsi="Times New Roman" w:cs="Times New Roman"/>
                <w:color w:val="000000"/>
                <w:sz w:val="28"/>
                <w:szCs w:val="28"/>
              </w:rPr>
              <w:t>179</w:t>
            </w:r>
          </w:p>
        </w:tc>
      </w:tr>
      <w:tr w:rsidR="00221E2C" w:rsidRPr="00221E2C" w:rsidTr="00221E2C">
        <w:trPr>
          <w:trHeight w:val="244"/>
        </w:trPr>
        <w:tc>
          <w:tcPr>
            <w:tcW w:w="3402" w:type="dxa"/>
            <w:tcBorders>
              <w:top w:val="single" w:sz="6" w:space="0" w:color="000000"/>
              <w:left w:val="thinThickSmallGap" w:sz="18" w:space="0" w:color="auto"/>
              <w:bottom w:val="single" w:sz="4" w:space="0" w:color="auto"/>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lang w:bidi="ar-IQ"/>
              </w:rPr>
            </w:pPr>
            <w:r w:rsidRPr="00221E2C">
              <w:rPr>
                <w:rFonts w:ascii="Simplified Arabic" w:eastAsia="Batang" w:hAnsi="Simplified Arabic" w:cs="Simplified Arabic"/>
                <w:b/>
                <w:bCs/>
                <w:sz w:val="24"/>
                <w:szCs w:val="24"/>
                <w:rtl/>
              </w:rPr>
              <w:t>الوسط الحسابي</w:t>
            </w:r>
          </w:p>
        </w:tc>
        <w:tc>
          <w:tcPr>
            <w:tcW w:w="2693" w:type="dxa"/>
            <w:tcBorders>
              <w:top w:val="single" w:sz="6" w:space="0" w:color="000000"/>
              <w:left w:val="double" w:sz="4" w:space="0" w:color="auto"/>
              <w:bottom w:val="single" w:sz="4" w:space="0" w:color="auto"/>
              <w:right w:val="thinThickSmallGap" w:sz="18" w:space="0" w:color="auto"/>
            </w:tcBorders>
            <w:vAlign w:val="center"/>
            <w:hideMark/>
          </w:tcPr>
          <w:p w:rsidR="00221E2C" w:rsidRPr="00221E2C" w:rsidRDefault="00221E2C" w:rsidP="00221E2C">
            <w:pPr>
              <w:autoSpaceDE w:val="0"/>
              <w:autoSpaceDN w:val="0"/>
              <w:adjustRightInd w:val="0"/>
              <w:spacing w:after="0" w:line="240" w:lineRule="auto"/>
              <w:ind w:left="60"/>
              <w:jc w:val="center"/>
              <w:rPr>
                <w:rFonts w:ascii="Times New Roman" w:eastAsia="Batang" w:hAnsi="Times New Roman" w:cs="Times New Roman"/>
                <w:color w:val="000000"/>
                <w:sz w:val="28"/>
                <w:szCs w:val="28"/>
                <w:lang w:bidi="ar-IQ"/>
              </w:rPr>
            </w:pPr>
            <w:r w:rsidRPr="00221E2C">
              <w:rPr>
                <w:rFonts w:ascii="Times New Roman" w:eastAsia="Calibri" w:hAnsi="Times New Roman" w:cs="Times New Roman"/>
                <w:color w:val="000000"/>
                <w:sz w:val="28"/>
                <w:szCs w:val="28"/>
              </w:rPr>
              <w:t>163.2</w:t>
            </w:r>
          </w:p>
        </w:tc>
      </w:tr>
      <w:tr w:rsidR="00221E2C" w:rsidRPr="00221E2C" w:rsidTr="00221E2C">
        <w:trPr>
          <w:trHeight w:val="146"/>
        </w:trPr>
        <w:tc>
          <w:tcPr>
            <w:tcW w:w="3402" w:type="dxa"/>
            <w:tcBorders>
              <w:top w:val="single" w:sz="4" w:space="0" w:color="auto"/>
              <w:left w:val="thinThickSmallGap" w:sz="18" w:space="0" w:color="auto"/>
              <w:bottom w:val="single" w:sz="4" w:space="0" w:color="auto"/>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الخطأ المعياري للوسط الحسابي</w:t>
            </w:r>
          </w:p>
        </w:tc>
        <w:tc>
          <w:tcPr>
            <w:tcW w:w="2693" w:type="dxa"/>
            <w:tcBorders>
              <w:top w:val="single" w:sz="4" w:space="0" w:color="auto"/>
              <w:left w:val="double" w:sz="4" w:space="0" w:color="auto"/>
              <w:bottom w:val="single" w:sz="4" w:space="0" w:color="auto"/>
              <w:right w:val="thinThickSmallGap" w:sz="18" w:space="0" w:color="auto"/>
            </w:tcBorders>
            <w:vAlign w:val="center"/>
            <w:hideMark/>
          </w:tcPr>
          <w:p w:rsidR="00221E2C" w:rsidRPr="00221E2C" w:rsidRDefault="00221E2C" w:rsidP="00221E2C">
            <w:pPr>
              <w:autoSpaceDE w:val="0"/>
              <w:autoSpaceDN w:val="0"/>
              <w:adjustRightInd w:val="0"/>
              <w:spacing w:after="0" w:line="240" w:lineRule="auto"/>
              <w:ind w:left="60"/>
              <w:jc w:val="center"/>
              <w:rPr>
                <w:rFonts w:ascii="Times New Roman" w:eastAsia="Batang" w:hAnsi="Times New Roman" w:cs="Times New Roman"/>
                <w:color w:val="000000"/>
                <w:sz w:val="28"/>
                <w:szCs w:val="28"/>
                <w:lang w:bidi="ar-IQ"/>
              </w:rPr>
            </w:pPr>
            <w:r w:rsidRPr="00221E2C">
              <w:rPr>
                <w:rFonts w:ascii="Times New Roman" w:eastAsia="Calibri" w:hAnsi="Times New Roman" w:cs="Times New Roman"/>
                <w:color w:val="000000"/>
                <w:sz w:val="28"/>
                <w:szCs w:val="28"/>
              </w:rPr>
              <w:t>2.294</w:t>
            </w:r>
          </w:p>
        </w:tc>
      </w:tr>
      <w:tr w:rsidR="00221E2C" w:rsidRPr="00221E2C" w:rsidTr="00221E2C">
        <w:trPr>
          <w:trHeight w:val="301"/>
        </w:trPr>
        <w:tc>
          <w:tcPr>
            <w:tcW w:w="3402" w:type="dxa"/>
            <w:tcBorders>
              <w:top w:val="single" w:sz="4" w:space="0" w:color="auto"/>
              <w:left w:val="thinThickSmallGap" w:sz="18" w:space="0" w:color="auto"/>
              <w:bottom w:val="single" w:sz="6" w:space="0" w:color="000000"/>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الوسيط</w:t>
            </w:r>
          </w:p>
        </w:tc>
        <w:tc>
          <w:tcPr>
            <w:tcW w:w="2693" w:type="dxa"/>
            <w:tcBorders>
              <w:top w:val="single" w:sz="4" w:space="0" w:color="auto"/>
              <w:left w:val="double" w:sz="4" w:space="0" w:color="auto"/>
              <w:bottom w:val="single" w:sz="6" w:space="0" w:color="000000"/>
              <w:right w:val="thinThickSmallGap" w:sz="18" w:space="0" w:color="auto"/>
            </w:tcBorders>
            <w:vAlign w:val="center"/>
            <w:hideMark/>
          </w:tcPr>
          <w:p w:rsidR="00221E2C" w:rsidRPr="00221E2C" w:rsidRDefault="00221E2C" w:rsidP="00221E2C">
            <w:pPr>
              <w:autoSpaceDE w:val="0"/>
              <w:autoSpaceDN w:val="0"/>
              <w:bidi w:val="0"/>
              <w:adjustRightInd w:val="0"/>
              <w:spacing w:after="0" w:line="320" w:lineRule="atLeast"/>
              <w:ind w:left="60"/>
              <w:jc w:val="center"/>
              <w:rPr>
                <w:rFonts w:ascii="Times New Roman" w:eastAsia="Calibri" w:hAnsi="Times New Roman" w:cs="Times New Roman"/>
                <w:color w:val="000000"/>
                <w:sz w:val="28"/>
                <w:szCs w:val="28"/>
              </w:rPr>
            </w:pPr>
            <w:r w:rsidRPr="00221E2C">
              <w:rPr>
                <w:rFonts w:ascii="Times New Roman" w:eastAsia="Calibri" w:hAnsi="Times New Roman" w:cs="Times New Roman"/>
                <w:color w:val="000000"/>
                <w:sz w:val="28"/>
                <w:szCs w:val="28"/>
              </w:rPr>
              <w:t>163</w:t>
            </w:r>
          </w:p>
        </w:tc>
      </w:tr>
      <w:tr w:rsidR="00221E2C" w:rsidRPr="00221E2C" w:rsidTr="00221E2C">
        <w:trPr>
          <w:trHeight w:val="298"/>
        </w:trPr>
        <w:tc>
          <w:tcPr>
            <w:tcW w:w="3402" w:type="dxa"/>
            <w:tcBorders>
              <w:top w:val="single" w:sz="6" w:space="0" w:color="000000"/>
              <w:left w:val="thinThickSmallGap" w:sz="18" w:space="0" w:color="auto"/>
              <w:bottom w:val="single" w:sz="6" w:space="0" w:color="000000"/>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المنوال</w:t>
            </w:r>
          </w:p>
        </w:tc>
        <w:tc>
          <w:tcPr>
            <w:tcW w:w="2693" w:type="dxa"/>
            <w:tcBorders>
              <w:top w:val="single" w:sz="6" w:space="0" w:color="000000"/>
              <w:left w:val="double" w:sz="4" w:space="0" w:color="auto"/>
              <w:bottom w:val="single" w:sz="6" w:space="0" w:color="000000"/>
              <w:right w:val="thinThickSmallGap" w:sz="18" w:space="0" w:color="auto"/>
            </w:tcBorders>
            <w:vAlign w:val="center"/>
            <w:hideMark/>
          </w:tcPr>
          <w:p w:rsidR="00221E2C" w:rsidRPr="00221E2C" w:rsidRDefault="00221E2C" w:rsidP="00221E2C">
            <w:pPr>
              <w:autoSpaceDE w:val="0"/>
              <w:autoSpaceDN w:val="0"/>
              <w:bidi w:val="0"/>
              <w:adjustRightInd w:val="0"/>
              <w:spacing w:after="0" w:line="320" w:lineRule="atLeast"/>
              <w:ind w:left="60"/>
              <w:jc w:val="center"/>
              <w:rPr>
                <w:rFonts w:ascii="Times New Roman" w:eastAsia="Calibri" w:hAnsi="Times New Roman" w:cs="Times New Roman"/>
                <w:color w:val="000000"/>
                <w:sz w:val="28"/>
                <w:szCs w:val="28"/>
              </w:rPr>
            </w:pPr>
            <w:r w:rsidRPr="00221E2C">
              <w:rPr>
                <w:rFonts w:ascii="Times New Roman" w:eastAsia="Calibri" w:hAnsi="Times New Roman" w:cs="Times New Roman"/>
                <w:color w:val="000000"/>
                <w:sz w:val="28"/>
                <w:szCs w:val="28"/>
              </w:rPr>
              <w:t>125</w:t>
            </w:r>
          </w:p>
        </w:tc>
      </w:tr>
      <w:tr w:rsidR="00221E2C" w:rsidRPr="00221E2C" w:rsidTr="00221E2C">
        <w:trPr>
          <w:trHeight w:val="248"/>
        </w:trPr>
        <w:tc>
          <w:tcPr>
            <w:tcW w:w="3402" w:type="dxa"/>
            <w:tcBorders>
              <w:top w:val="single" w:sz="6" w:space="0" w:color="000000"/>
              <w:left w:val="thinThickSmallGap" w:sz="18" w:space="0" w:color="auto"/>
              <w:bottom w:val="single" w:sz="6" w:space="0" w:color="000000"/>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proofErr w:type="spellStart"/>
            <w:r w:rsidRPr="00221E2C">
              <w:rPr>
                <w:rFonts w:ascii="Simplified Arabic" w:eastAsia="Batang" w:hAnsi="Simplified Arabic" w:cs="Simplified Arabic"/>
                <w:b/>
                <w:bCs/>
                <w:sz w:val="24"/>
                <w:szCs w:val="24"/>
                <w:rtl/>
              </w:rPr>
              <w:t>الأنحراف</w:t>
            </w:r>
            <w:proofErr w:type="spellEnd"/>
            <w:r w:rsidRPr="00221E2C">
              <w:rPr>
                <w:rFonts w:ascii="Simplified Arabic" w:eastAsia="Batang" w:hAnsi="Simplified Arabic" w:cs="Simplified Arabic"/>
                <w:b/>
                <w:bCs/>
                <w:sz w:val="24"/>
                <w:szCs w:val="24"/>
                <w:rtl/>
              </w:rPr>
              <w:t xml:space="preserve"> المعياري</w:t>
            </w:r>
          </w:p>
        </w:tc>
        <w:tc>
          <w:tcPr>
            <w:tcW w:w="2693" w:type="dxa"/>
            <w:tcBorders>
              <w:top w:val="single" w:sz="6" w:space="0" w:color="000000"/>
              <w:left w:val="double" w:sz="4" w:space="0" w:color="auto"/>
              <w:bottom w:val="single" w:sz="6" w:space="0" w:color="000000"/>
              <w:right w:val="thinThickSmallGap" w:sz="18" w:space="0" w:color="auto"/>
            </w:tcBorders>
            <w:vAlign w:val="center"/>
            <w:hideMark/>
          </w:tcPr>
          <w:p w:rsidR="00221E2C" w:rsidRPr="00221E2C" w:rsidRDefault="00221E2C" w:rsidP="00221E2C">
            <w:pPr>
              <w:autoSpaceDE w:val="0"/>
              <w:autoSpaceDN w:val="0"/>
              <w:bidi w:val="0"/>
              <w:adjustRightInd w:val="0"/>
              <w:spacing w:after="0" w:line="320" w:lineRule="atLeast"/>
              <w:ind w:left="60"/>
              <w:jc w:val="center"/>
              <w:rPr>
                <w:rFonts w:ascii="Times New Roman" w:eastAsia="Calibri" w:hAnsi="Times New Roman" w:cs="Times New Roman"/>
                <w:color w:val="000000"/>
                <w:sz w:val="28"/>
                <w:szCs w:val="28"/>
              </w:rPr>
            </w:pPr>
            <w:r w:rsidRPr="00221E2C">
              <w:rPr>
                <w:rFonts w:ascii="Times New Roman" w:eastAsia="Calibri" w:hAnsi="Times New Roman" w:cs="Times New Roman"/>
                <w:color w:val="000000"/>
                <w:sz w:val="28"/>
                <w:szCs w:val="28"/>
              </w:rPr>
              <w:t>30.69</w:t>
            </w:r>
          </w:p>
        </w:tc>
      </w:tr>
      <w:tr w:rsidR="00221E2C" w:rsidRPr="00221E2C" w:rsidTr="00221E2C">
        <w:trPr>
          <w:trHeight w:val="184"/>
        </w:trPr>
        <w:tc>
          <w:tcPr>
            <w:tcW w:w="3402" w:type="dxa"/>
            <w:tcBorders>
              <w:top w:val="single" w:sz="6" w:space="0" w:color="000000"/>
              <w:left w:val="thinThickSmallGap" w:sz="18" w:space="0" w:color="auto"/>
              <w:bottom w:val="single" w:sz="6" w:space="0" w:color="000000"/>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التباين</w:t>
            </w:r>
          </w:p>
        </w:tc>
        <w:tc>
          <w:tcPr>
            <w:tcW w:w="2693" w:type="dxa"/>
            <w:tcBorders>
              <w:top w:val="single" w:sz="6" w:space="0" w:color="000000"/>
              <w:left w:val="double" w:sz="4" w:space="0" w:color="auto"/>
              <w:bottom w:val="single" w:sz="6" w:space="0" w:color="000000"/>
              <w:right w:val="thinThickSmallGap" w:sz="18" w:space="0" w:color="auto"/>
            </w:tcBorders>
            <w:vAlign w:val="center"/>
            <w:hideMark/>
          </w:tcPr>
          <w:p w:rsidR="00221E2C" w:rsidRPr="00221E2C" w:rsidRDefault="00221E2C" w:rsidP="00221E2C">
            <w:pPr>
              <w:autoSpaceDE w:val="0"/>
              <w:autoSpaceDN w:val="0"/>
              <w:bidi w:val="0"/>
              <w:adjustRightInd w:val="0"/>
              <w:spacing w:after="0" w:line="320" w:lineRule="atLeast"/>
              <w:ind w:left="60"/>
              <w:jc w:val="center"/>
              <w:rPr>
                <w:rFonts w:ascii="Times New Roman" w:eastAsia="Calibri" w:hAnsi="Times New Roman" w:cs="Times New Roman"/>
                <w:color w:val="000000"/>
                <w:sz w:val="28"/>
                <w:szCs w:val="28"/>
              </w:rPr>
            </w:pPr>
            <w:r w:rsidRPr="00221E2C">
              <w:rPr>
                <w:rFonts w:ascii="Times New Roman" w:eastAsia="Calibri" w:hAnsi="Times New Roman" w:cs="Times New Roman"/>
                <w:color w:val="000000"/>
                <w:sz w:val="28"/>
                <w:szCs w:val="28"/>
              </w:rPr>
              <w:t>941.858</w:t>
            </w:r>
          </w:p>
        </w:tc>
      </w:tr>
      <w:tr w:rsidR="00221E2C" w:rsidRPr="00221E2C" w:rsidTr="00221E2C">
        <w:trPr>
          <w:trHeight w:val="276"/>
        </w:trPr>
        <w:tc>
          <w:tcPr>
            <w:tcW w:w="3402" w:type="dxa"/>
            <w:tcBorders>
              <w:top w:val="single" w:sz="6" w:space="0" w:color="000000"/>
              <w:left w:val="thinThickSmallGap" w:sz="18" w:space="0" w:color="auto"/>
              <w:bottom w:val="single" w:sz="6" w:space="0" w:color="000000"/>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أقل درجة</w:t>
            </w:r>
          </w:p>
        </w:tc>
        <w:tc>
          <w:tcPr>
            <w:tcW w:w="2693" w:type="dxa"/>
            <w:tcBorders>
              <w:top w:val="single" w:sz="6" w:space="0" w:color="000000"/>
              <w:left w:val="double" w:sz="4" w:space="0" w:color="auto"/>
              <w:bottom w:val="single" w:sz="6" w:space="0" w:color="000000"/>
              <w:right w:val="thinThickSmallGap" w:sz="18" w:space="0" w:color="auto"/>
            </w:tcBorders>
            <w:vAlign w:val="center"/>
            <w:hideMark/>
          </w:tcPr>
          <w:p w:rsidR="00221E2C" w:rsidRPr="00221E2C" w:rsidRDefault="00221E2C" w:rsidP="00221E2C">
            <w:pPr>
              <w:tabs>
                <w:tab w:val="left" w:pos="3086"/>
              </w:tabs>
              <w:spacing w:after="0" w:line="240" w:lineRule="auto"/>
              <w:ind w:left="60"/>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115</w:t>
            </w:r>
          </w:p>
        </w:tc>
      </w:tr>
      <w:tr w:rsidR="00221E2C" w:rsidRPr="00221E2C" w:rsidTr="00221E2C">
        <w:trPr>
          <w:trHeight w:val="368"/>
        </w:trPr>
        <w:tc>
          <w:tcPr>
            <w:tcW w:w="3402" w:type="dxa"/>
            <w:tcBorders>
              <w:top w:val="single" w:sz="6" w:space="0" w:color="000000"/>
              <w:left w:val="thinThickSmallGap" w:sz="18" w:space="0" w:color="auto"/>
              <w:bottom w:val="single" w:sz="6" w:space="0" w:color="000000"/>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r w:rsidRPr="00221E2C">
              <w:rPr>
                <w:rFonts w:ascii="Simplified Arabic" w:eastAsia="Batang" w:hAnsi="Simplified Arabic" w:cs="Simplified Arabic"/>
                <w:b/>
                <w:bCs/>
                <w:sz w:val="24"/>
                <w:szCs w:val="24"/>
                <w:rtl/>
              </w:rPr>
              <w:t>أعلى درجة</w:t>
            </w:r>
          </w:p>
        </w:tc>
        <w:tc>
          <w:tcPr>
            <w:tcW w:w="2693" w:type="dxa"/>
            <w:tcBorders>
              <w:top w:val="single" w:sz="6" w:space="0" w:color="000000"/>
              <w:left w:val="double" w:sz="4" w:space="0" w:color="auto"/>
              <w:bottom w:val="single" w:sz="6" w:space="0" w:color="000000"/>
              <w:right w:val="thinThickSmallGap" w:sz="18" w:space="0" w:color="auto"/>
            </w:tcBorders>
            <w:vAlign w:val="center"/>
            <w:hideMark/>
          </w:tcPr>
          <w:p w:rsidR="00221E2C" w:rsidRPr="00221E2C" w:rsidRDefault="00221E2C" w:rsidP="00221E2C">
            <w:pPr>
              <w:tabs>
                <w:tab w:val="left" w:pos="3086"/>
              </w:tabs>
              <w:spacing w:after="0" w:line="240" w:lineRule="auto"/>
              <w:ind w:left="60"/>
              <w:jc w:val="center"/>
              <w:rPr>
                <w:rFonts w:ascii="Times New Roman" w:eastAsia="Batang" w:hAnsi="Times New Roman" w:cs="Times New Roman"/>
                <w:sz w:val="28"/>
                <w:szCs w:val="28"/>
                <w:lang w:bidi="ar-IQ"/>
              </w:rPr>
            </w:pPr>
            <w:r w:rsidRPr="00221E2C">
              <w:rPr>
                <w:rFonts w:ascii="Times New Roman" w:eastAsia="Batang" w:hAnsi="Times New Roman" w:cs="Times New Roman"/>
                <w:sz w:val="28"/>
                <w:szCs w:val="28"/>
                <w:lang w:bidi="ar-IQ"/>
              </w:rPr>
              <w:t>224</w:t>
            </w:r>
          </w:p>
        </w:tc>
      </w:tr>
      <w:tr w:rsidR="00221E2C" w:rsidRPr="00221E2C" w:rsidTr="00221E2C">
        <w:trPr>
          <w:trHeight w:val="304"/>
        </w:trPr>
        <w:tc>
          <w:tcPr>
            <w:tcW w:w="3402" w:type="dxa"/>
            <w:tcBorders>
              <w:top w:val="single" w:sz="6" w:space="0" w:color="000000"/>
              <w:left w:val="thinThickSmallGap" w:sz="18" w:space="0" w:color="auto"/>
              <w:bottom w:val="single" w:sz="6" w:space="0" w:color="000000"/>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Pr>
            </w:pPr>
            <w:proofErr w:type="spellStart"/>
            <w:r w:rsidRPr="00221E2C">
              <w:rPr>
                <w:rFonts w:ascii="Simplified Arabic" w:eastAsia="Batang" w:hAnsi="Simplified Arabic" w:cs="Simplified Arabic"/>
                <w:b/>
                <w:bCs/>
                <w:sz w:val="24"/>
                <w:szCs w:val="24"/>
                <w:rtl/>
              </w:rPr>
              <w:t>الألتواء</w:t>
            </w:r>
            <w:proofErr w:type="spellEnd"/>
          </w:p>
        </w:tc>
        <w:tc>
          <w:tcPr>
            <w:tcW w:w="2693" w:type="dxa"/>
            <w:tcBorders>
              <w:top w:val="single" w:sz="6" w:space="0" w:color="000000"/>
              <w:left w:val="double" w:sz="4" w:space="0" w:color="auto"/>
              <w:bottom w:val="single" w:sz="6" w:space="0" w:color="000000"/>
              <w:right w:val="thinThickSmallGap" w:sz="18" w:space="0" w:color="auto"/>
            </w:tcBorders>
            <w:vAlign w:val="center"/>
            <w:hideMark/>
          </w:tcPr>
          <w:p w:rsidR="00221E2C" w:rsidRPr="00221E2C" w:rsidRDefault="00221E2C" w:rsidP="00221E2C">
            <w:pPr>
              <w:autoSpaceDE w:val="0"/>
              <w:autoSpaceDN w:val="0"/>
              <w:adjustRightInd w:val="0"/>
              <w:spacing w:after="0" w:line="240" w:lineRule="auto"/>
              <w:ind w:left="60"/>
              <w:jc w:val="center"/>
              <w:rPr>
                <w:rFonts w:ascii="Times New Roman" w:eastAsia="Batang" w:hAnsi="Times New Roman" w:cs="Times New Roman"/>
                <w:color w:val="000000"/>
                <w:sz w:val="28"/>
                <w:szCs w:val="28"/>
                <w:lang w:bidi="ar-IQ"/>
              </w:rPr>
            </w:pPr>
            <w:r w:rsidRPr="00221E2C">
              <w:rPr>
                <w:rFonts w:ascii="Times New Roman" w:eastAsia="Calibri" w:hAnsi="Times New Roman" w:cs="Times New Roman"/>
                <w:color w:val="000000"/>
                <w:sz w:val="28"/>
                <w:szCs w:val="28"/>
              </w:rPr>
              <w:t>0.044</w:t>
            </w:r>
          </w:p>
        </w:tc>
      </w:tr>
      <w:tr w:rsidR="00221E2C" w:rsidRPr="00221E2C" w:rsidTr="00221E2C">
        <w:trPr>
          <w:trHeight w:val="240"/>
        </w:trPr>
        <w:tc>
          <w:tcPr>
            <w:tcW w:w="3402" w:type="dxa"/>
            <w:tcBorders>
              <w:top w:val="single" w:sz="6" w:space="0" w:color="000000"/>
              <w:left w:val="thinThickSmallGap" w:sz="18" w:space="0" w:color="auto"/>
              <w:bottom w:val="single" w:sz="4" w:space="0" w:color="auto"/>
              <w:right w:val="double" w:sz="4" w:space="0" w:color="auto"/>
            </w:tcBorders>
            <w:hideMark/>
          </w:tcPr>
          <w:p w:rsidR="00221E2C" w:rsidRPr="00221E2C" w:rsidRDefault="000B765C" w:rsidP="00221E2C">
            <w:pPr>
              <w:tabs>
                <w:tab w:val="left" w:pos="3086"/>
              </w:tabs>
              <w:spacing w:after="0" w:line="240" w:lineRule="auto"/>
              <w:ind w:left="85" w:right="-425"/>
              <w:jc w:val="center"/>
              <w:rPr>
                <w:rFonts w:ascii="Simplified Arabic" w:eastAsia="Batang" w:hAnsi="Simplified Arabic" w:cs="Simplified Arabic"/>
                <w:b/>
                <w:bCs/>
                <w:sz w:val="24"/>
                <w:szCs w:val="24"/>
              </w:rPr>
            </w:pPr>
            <w:r>
              <w:rPr>
                <w:rFonts w:ascii="Simplified Arabic" w:eastAsia="Batang" w:hAnsi="Simplified Arabic" w:cs="Simplified Arabic"/>
                <w:b/>
                <w:bCs/>
                <w:sz w:val="24"/>
                <w:szCs w:val="24"/>
                <w:rtl/>
              </w:rPr>
              <w:t>التف</w:t>
            </w:r>
            <w:r>
              <w:rPr>
                <w:rFonts w:ascii="Simplified Arabic" w:eastAsia="Batang" w:hAnsi="Simplified Arabic" w:cs="Simplified Arabic" w:hint="cs"/>
                <w:b/>
                <w:bCs/>
                <w:sz w:val="24"/>
                <w:szCs w:val="24"/>
                <w:rtl/>
              </w:rPr>
              <w:t>ل</w:t>
            </w:r>
            <w:r w:rsidR="00221E2C" w:rsidRPr="00221E2C">
              <w:rPr>
                <w:rFonts w:ascii="Simplified Arabic" w:eastAsia="Batang" w:hAnsi="Simplified Arabic" w:cs="Simplified Arabic"/>
                <w:b/>
                <w:bCs/>
                <w:sz w:val="24"/>
                <w:szCs w:val="24"/>
                <w:rtl/>
              </w:rPr>
              <w:t>طح</w:t>
            </w:r>
          </w:p>
        </w:tc>
        <w:tc>
          <w:tcPr>
            <w:tcW w:w="2693" w:type="dxa"/>
            <w:tcBorders>
              <w:top w:val="single" w:sz="6" w:space="0" w:color="000000"/>
              <w:left w:val="double" w:sz="4" w:space="0" w:color="auto"/>
              <w:bottom w:val="single" w:sz="4" w:space="0" w:color="auto"/>
              <w:right w:val="thinThickSmallGap" w:sz="18" w:space="0" w:color="auto"/>
            </w:tcBorders>
            <w:vAlign w:val="center"/>
            <w:hideMark/>
          </w:tcPr>
          <w:p w:rsidR="00221E2C" w:rsidRPr="00221E2C" w:rsidRDefault="00221E2C" w:rsidP="00221E2C">
            <w:pPr>
              <w:autoSpaceDE w:val="0"/>
              <w:autoSpaceDN w:val="0"/>
              <w:adjustRightInd w:val="0"/>
              <w:spacing w:after="0" w:line="240" w:lineRule="auto"/>
              <w:ind w:left="60"/>
              <w:jc w:val="center"/>
              <w:rPr>
                <w:rFonts w:ascii="Times New Roman" w:eastAsia="Batang" w:hAnsi="Times New Roman" w:cs="Times New Roman"/>
                <w:color w:val="000000"/>
                <w:sz w:val="28"/>
                <w:szCs w:val="28"/>
                <w:lang w:bidi="ar-IQ"/>
              </w:rPr>
            </w:pPr>
            <w:r w:rsidRPr="00221E2C">
              <w:rPr>
                <w:rFonts w:ascii="Times New Roman" w:eastAsia="Calibri" w:hAnsi="Times New Roman" w:cs="Times New Roman"/>
                <w:color w:val="000000"/>
                <w:sz w:val="28"/>
                <w:szCs w:val="28"/>
              </w:rPr>
              <w:t>-1.187</w:t>
            </w:r>
          </w:p>
        </w:tc>
      </w:tr>
      <w:tr w:rsidR="00221E2C" w:rsidRPr="00221E2C" w:rsidTr="00221E2C">
        <w:trPr>
          <w:trHeight w:val="360"/>
        </w:trPr>
        <w:tc>
          <w:tcPr>
            <w:tcW w:w="3402" w:type="dxa"/>
            <w:tcBorders>
              <w:top w:val="single" w:sz="4" w:space="0" w:color="auto"/>
              <w:left w:val="thinThickSmallGap" w:sz="18" w:space="0" w:color="auto"/>
              <w:bottom w:val="thinThickSmallGap" w:sz="18" w:space="0" w:color="auto"/>
              <w:right w:val="double" w:sz="4" w:space="0" w:color="auto"/>
            </w:tcBorders>
            <w:hideMark/>
          </w:tcPr>
          <w:p w:rsidR="00221E2C" w:rsidRPr="00221E2C" w:rsidRDefault="00221E2C" w:rsidP="00221E2C">
            <w:pPr>
              <w:tabs>
                <w:tab w:val="left" w:pos="3086"/>
              </w:tabs>
              <w:spacing w:after="0" w:line="240" w:lineRule="auto"/>
              <w:ind w:left="85" w:right="-425"/>
              <w:jc w:val="center"/>
              <w:rPr>
                <w:rFonts w:ascii="Simplified Arabic" w:eastAsia="Batang" w:hAnsi="Simplified Arabic" w:cs="Simplified Arabic"/>
                <w:b/>
                <w:bCs/>
                <w:sz w:val="24"/>
                <w:szCs w:val="24"/>
                <w:rtl/>
                <w:lang w:bidi="ar-IQ"/>
              </w:rPr>
            </w:pPr>
            <w:r w:rsidRPr="00221E2C">
              <w:rPr>
                <w:rFonts w:ascii="Simplified Arabic" w:eastAsia="Batang" w:hAnsi="Simplified Arabic" w:cs="Simplified Arabic"/>
                <w:b/>
                <w:bCs/>
                <w:sz w:val="24"/>
                <w:szCs w:val="24"/>
                <w:rtl/>
              </w:rPr>
              <w:t>المدى</w:t>
            </w:r>
          </w:p>
        </w:tc>
        <w:tc>
          <w:tcPr>
            <w:tcW w:w="2693" w:type="dxa"/>
            <w:tcBorders>
              <w:top w:val="single" w:sz="4" w:space="0" w:color="auto"/>
              <w:left w:val="double" w:sz="4" w:space="0" w:color="auto"/>
              <w:bottom w:val="thinThickSmallGap" w:sz="18" w:space="0" w:color="auto"/>
              <w:right w:val="thinThickSmallGap" w:sz="18" w:space="0" w:color="auto"/>
            </w:tcBorders>
            <w:vAlign w:val="center"/>
            <w:hideMark/>
          </w:tcPr>
          <w:p w:rsidR="00221E2C" w:rsidRPr="00221E2C" w:rsidRDefault="00221E2C" w:rsidP="00221E2C">
            <w:pPr>
              <w:autoSpaceDE w:val="0"/>
              <w:autoSpaceDN w:val="0"/>
              <w:adjustRightInd w:val="0"/>
              <w:spacing w:after="0" w:line="240" w:lineRule="auto"/>
              <w:ind w:left="60"/>
              <w:jc w:val="center"/>
              <w:rPr>
                <w:rFonts w:ascii="Times New Roman" w:eastAsia="Batang" w:hAnsi="Times New Roman" w:cs="Times New Roman"/>
                <w:color w:val="000000"/>
                <w:sz w:val="28"/>
                <w:szCs w:val="28"/>
                <w:lang w:bidi="ar-IQ"/>
              </w:rPr>
            </w:pPr>
            <w:r w:rsidRPr="00221E2C">
              <w:rPr>
                <w:rFonts w:ascii="Times New Roman" w:eastAsia="Calibri" w:hAnsi="Times New Roman" w:cs="Times New Roman"/>
                <w:color w:val="000000"/>
                <w:sz w:val="28"/>
                <w:szCs w:val="28"/>
              </w:rPr>
              <w:t>109</w:t>
            </w:r>
          </w:p>
        </w:tc>
      </w:tr>
    </w:tbl>
    <w:p w:rsidR="00221E2C" w:rsidRPr="00221E2C" w:rsidRDefault="00221E2C" w:rsidP="00221E2C">
      <w:pPr>
        <w:autoSpaceDE w:val="0"/>
        <w:autoSpaceDN w:val="0"/>
        <w:bidi w:val="0"/>
        <w:adjustRightInd w:val="0"/>
        <w:spacing w:after="0" w:line="240" w:lineRule="auto"/>
        <w:rPr>
          <w:rFonts w:ascii="Times New Roman" w:eastAsia="Calibri" w:hAnsi="Times New Roman" w:cs="Times New Roman"/>
          <w:sz w:val="24"/>
          <w:szCs w:val="24"/>
          <w:rtl/>
        </w:rPr>
      </w:pPr>
    </w:p>
    <w:p w:rsidR="00221E2C" w:rsidRPr="00221E2C" w:rsidRDefault="000F1427" w:rsidP="007E7A9B">
      <w:pPr>
        <w:tabs>
          <w:tab w:val="num" w:pos="84"/>
        </w:tabs>
        <w:spacing w:after="120" w:line="276" w:lineRule="auto"/>
        <w:ind w:right="-142"/>
        <w:jc w:val="lowKashida"/>
        <w:rPr>
          <w:rFonts w:ascii="Simplified Arabic" w:eastAsia="Batang" w:hAnsi="Simplified Arabic" w:cs="Simplified Arabic"/>
          <w:sz w:val="32"/>
          <w:szCs w:val="32"/>
          <w:lang w:bidi="ar-IQ"/>
        </w:rPr>
      </w:pPr>
      <w:r>
        <w:rPr>
          <w:rFonts w:ascii="Simplified Arabic" w:eastAsia="Batang" w:hAnsi="Simplified Arabic" w:cs="Simplified Arabic"/>
          <w:sz w:val="32"/>
          <w:szCs w:val="32"/>
          <w:rtl/>
        </w:rPr>
        <w:t xml:space="preserve">   ي</w:t>
      </w:r>
      <w:r w:rsidR="00221E2C" w:rsidRPr="00221E2C">
        <w:rPr>
          <w:rFonts w:ascii="Simplified Arabic" w:eastAsia="Batang" w:hAnsi="Simplified Arabic" w:cs="Simplified Arabic"/>
          <w:sz w:val="32"/>
          <w:szCs w:val="32"/>
          <w:rtl/>
        </w:rPr>
        <w:t>لاحظ من نتائج الجدول (</w:t>
      </w:r>
      <w:r w:rsidR="00033B12">
        <w:rPr>
          <w:rFonts w:ascii="Simplified Arabic" w:eastAsia="Batang" w:hAnsi="Simplified Arabic" w:cs="Simplified Arabic" w:hint="cs"/>
          <w:sz w:val="32"/>
          <w:szCs w:val="32"/>
          <w:rtl/>
        </w:rPr>
        <w:t>7</w:t>
      </w:r>
      <w:r w:rsidR="00221E2C" w:rsidRPr="00221E2C">
        <w:rPr>
          <w:rFonts w:ascii="Simplified Arabic" w:eastAsia="Batang" w:hAnsi="Simplified Arabic" w:cs="Simplified Arabic"/>
          <w:sz w:val="32"/>
          <w:szCs w:val="32"/>
          <w:rtl/>
        </w:rPr>
        <w:t>) بأن درجات مقياس إدارة الجودة الشاملة لدرس الملاكمة في كليات التربية البدنية وعلوم الرياضة</w:t>
      </w:r>
      <w:r w:rsidR="00221E2C" w:rsidRPr="00221E2C">
        <w:rPr>
          <w:rFonts w:ascii="Simplified Arabic" w:eastAsia="Batang" w:hAnsi="Simplified Arabic" w:cs="Simplified Arabic"/>
          <w:sz w:val="32"/>
          <w:szCs w:val="32"/>
          <w:rtl/>
          <w:lang w:bidi="ar-IQ"/>
        </w:rPr>
        <w:t xml:space="preserve"> </w:t>
      </w:r>
      <w:r w:rsidR="00221E2C" w:rsidRPr="00221E2C">
        <w:rPr>
          <w:rFonts w:ascii="Simplified Arabic" w:eastAsia="Batang" w:hAnsi="Simplified Arabic" w:cs="Simplified Arabic"/>
          <w:sz w:val="32"/>
          <w:szCs w:val="32"/>
          <w:rtl/>
        </w:rPr>
        <w:t xml:space="preserve">الكلية كانت ضمن التوزيع الطبيعي ، والتي يثبتها قيمة معامل </w:t>
      </w:r>
      <w:proofErr w:type="spellStart"/>
      <w:r w:rsidR="00221E2C" w:rsidRPr="00221E2C">
        <w:rPr>
          <w:rFonts w:ascii="Simplified Arabic" w:eastAsia="Batang" w:hAnsi="Simplified Arabic" w:cs="Simplified Arabic"/>
          <w:sz w:val="32"/>
          <w:szCs w:val="32"/>
          <w:rtl/>
        </w:rPr>
        <w:t>الإلتواء</w:t>
      </w:r>
      <w:proofErr w:type="spellEnd"/>
      <w:r w:rsidR="00221E2C" w:rsidRPr="00221E2C">
        <w:rPr>
          <w:rFonts w:ascii="Simplified Arabic" w:eastAsia="Batang" w:hAnsi="Simplified Arabic" w:cs="Simplified Arabic"/>
          <w:sz w:val="32"/>
          <w:szCs w:val="32"/>
          <w:rtl/>
        </w:rPr>
        <w:t xml:space="preserve"> المحددة فيما بين</w:t>
      </w:r>
      <w:r w:rsidR="00221E2C" w:rsidRPr="00221E2C">
        <w:rPr>
          <w:rFonts w:ascii="Simplified Arabic" w:eastAsia="Batang" w:hAnsi="Simplified Arabic" w:cs="Simplified Arabic"/>
          <w:sz w:val="32"/>
          <w:szCs w:val="32"/>
          <w:rtl/>
          <w:lang w:bidi="ar-IQ"/>
        </w:rPr>
        <w:t xml:space="preserve"> </w:t>
      </w:r>
      <w:r w:rsidR="00221E2C" w:rsidRPr="00221E2C">
        <w:rPr>
          <w:rFonts w:ascii="Times New Roman" w:eastAsia="Batang" w:hAnsi="Times New Roman" w:cs="Times New Roman"/>
          <w:sz w:val="32"/>
          <w:szCs w:val="32"/>
          <w:rtl/>
          <w:lang w:bidi="ar-IQ"/>
        </w:rPr>
        <w:t>(</w:t>
      </w:r>
      <w:r w:rsidR="00221E2C" w:rsidRPr="00221E2C">
        <w:rPr>
          <w:rFonts w:ascii="Times New Roman" w:eastAsia="Batang" w:hAnsi="Times New Roman" w:cs="Times New Roman"/>
          <w:sz w:val="32"/>
          <w:szCs w:val="32"/>
          <w:lang w:bidi="ar-IQ"/>
        </w:rPr>
        <w:t>3</w:t>
      </w:r>
      <w:r w:rsidR="00221E2C" w:rsidRPr="00221E2C">
        <w:rPr>
          <w:rFonts w:ascii="Times New Roman" w:eastAsia="Batang" w:hAnsi="Times New Roman" w:cs="Times New Roman"/>
          <w:sz w:val="32"/>
          <w:szCs w:val="32"/>
          <w:rtl/>
          <w:lang w:bidi="ar-IQ"/>
        </w:rPr>
        <w:t xml:space="preserve"> </w:t>
      </w:r>
      <w:r w:rsidR="00221E2C" w:rsidRPr="00221E2C">
        <w:rPr>
          <w:rFonts w:ascii="Times New Roman" w:eastAsia="Batang" w:hAnsi="Times New Roman" w:cs="Times New Roman" w:hint="cs"/>
          <w:sz w:val="32"/>
          <w:szCs w:val="32"/>
          <w:u w:val="single"/>
          <w:rtl/>
          <w:lang w:bidi="ar-IQ"/>
        </w:rPr>
        <w:t>+</w:t>
      </w:r>
      <w:r w:rsidR="00221E2C" w:rsidRPr="00221E2C">
        <w:rPr>
          <w:rFonts w:ascii="Times New Roman" w:eastAsia="Batang" w:hAnsi="Times New Roman" w:cs="Times New Roman" w:hint="cs"/>
          <w:sz w:val="32"/>
          <w:szCs w:val="32"/>
          <w:rtl/>
          <w:lang w:bidi="ar-IQ"/>
        </w:rPr>
        <w:t xml:space="preserve">) </w:t>
      </w:r>
      <w:r w:rsidR="00221E2C" w:rsidRPr="00221E2C">
        <w:rPr>
          <w:rFonts w:ascii="Simplified Arabic" w:eastAsia="Batang" w:hAnsi="Simplified Arabic" w:cs="Simplified Arabic"/>
          <w:sz w:val="32"/>
          <w:szCs w:val="32"/>
          <w:rtl/>
          <w:lang w:bidi="ar-IQ"/>
        </w:rPr>
        <w:t>مما يعني ذلك ملائمة المقياس لطلاب المرحلة الثانية في كلي</w:t>
      </w:r>
      <w:r w:rsidR="004C09D3">
        <w:rPr>
          <w:rFonts w:ascii="Simplified Arabic" w:eastAsia="Batang" w:hAnsi="Simplified Arabic" w:cs="Simplified Arabic"/>
          <w:sz w:val="32"/>
          <w:szCs w:val="32"/>
          <w:rtl/>
          <w:lang w:bidi="ar-IQ"/>
        </w:rPr>
        <w:t>ات التربية البدنية وعلوم الرياض</w:t>
      </w:r>
      <w:r w:rsidR="00221E2C" w:rsidRPr="00221E2C">
        <w:rPr>
          <w:rFonts w:ascii="Simplified Arabic" w:eastAsia="Batang" w:hAnsi="Simplified Arabic" w:cs="Simplified Arabic"/>
          <w:sz w:val="32"/>
          <w:szCs w:val="32"/>
          <w:rtl/>
          <w:lang w:bidi="ar-IQ"/>
        </w:rPr>
        <w:t xml:space="preserve">ة في الجامعات الثلاث قيد البحث .   </w:t>
      </w:r>
    </w:p>
    <w:p w:rsidR="00221E2C" w:rsidRPr="00423B74" w:rsidRDefault="00166B89" w:rsidP="007E7A9B">
      <w:pPr>
        <w:spacing w:after="120" w:line="276" w:lineRule="auto"/>
        <w:jc w:val="both"/>
        <w:rPr>
          <w:rFonts w:ascii="Simplified Arabic" w:eastAsia="Batang" w:hAnsi="Simplified Arabic" w:cs="PT Bold Heading"/>
          <w:b/>
          <w:bCs/>
          <w:sz w:val="32"/>
          <w:szCs w:val="32"/>
          <w:rtl/>
          <w:lang w:bidi="ar-IQ"/>
        </w:rPr>
      </w:pPr>
      <w:r>
        <w:rPr>
          <w:rFonts w:ascii="Simplified Arabic" w:eastAsia="Batang" w:hAnsi="Simplified Arabic" w:cs="PT Bold Heading"/>
          <w:b/>
          <w:bCs/>
          <w:sz w:val="32"/>
          <w:szCs w:val="32"/>
          <w:rtl/>
        </w:rPr>
        <w:t>3-4-4</w:t>
      </w:r>
      <w:r w:rsidR="00221E2C" w:rsidRPr="00423B74">
        <w:rPr>
          <w:rFonts w:ascii="Simplified Arabic" w:eastAsia="Batang" w:hAnsi="Simplified Arabic" w:cs="PT Bold Heading"/>
          <w:b/>
          <w:bCs/>
          <w:sz w:val="32"/>
          <w:szCs w:val="32"/>
          <w:rtl/>
          <w:lang w:bidi="ar-IQ"/>
        </w:rPr>
        <w:t xml:space="preserve"> إجراء الدراسة المسحية الرئيسة:- </w:t>
      </w:r>
    </w:p>
    <w:p w:rsidR="00221E2C" w:rsidRPr="00221E2C" w:rsidRDefault="00221E2C" w:rsidP="007E7A9B">
      <w:pPr>
        <w:spacing w:after="120" w:line="276" w:lineRule="auto"/>
        <w:jc w:val="both"/>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بعد استكمال إجراءات بناء المقياس عمد الباحث إلى إجراء الدراسة الرئيسة بتطبيق صورة المقياس النهائية على عينة الدراسة الرئيسة التي هي عينة التقنين (التطبيق) لغرض تقنين المقياس في إيجاد المستويات المعيارية (اشتقاق المعايير النوعية)، ليتمكن الباحث فيما بعد من تقويم </w:t>
      </w:r>
      <w:r w:rsidRPr="00221E2C">
        <w:rPr>
          <w:rFonts w:ascii="Simplified Arabic" w:eastAsia="Batang" w:hAnsi="Simplified Arabic" w:cs="Simplified Arabic"/>
          <w:sz w:val="32"/>
          <w:szCs w:val="32"/>
          <w:rtl/>
        </w:rPr>
        <w:t>درس الملاكمة في كليات التربية البدنية وعلوم الرياضة</w:t>
      </w:r>
      <w:r w:rsidRPr="00221E2C">
        <w:rPr>
          <w:rFonts w:ascii="Simplified Arabic" w:eastAsia="Batang" w:hAnsi="Simplified Arabic" w:cs="Simplified Arabic"/>
          <w:sz w:val="32"/>
          <w:szCs w:val="32"/>
          <w:rtl/>
          <w:lang w:bidi="ar-IQ"/>
        </w:rPr>
        <w:t xml:space="preserve"> على وفق</w:t>
      </w:r>
      <w:r w:rsidR="007E7A9B">
        <w:rPr>
          <w:rFonts w:ascii="Simplified Arabic" w:eastAsia="Batang" w:hAnsi="Simplified Arabic" w:cs="Simplified Arabic" w:hint="cs"/>
          <w:sz w:val="32"/>
          <w:szCs w:val="32"/>
          <w:rtl/>
          <w:lang w:bidi="ar-IQ"/>
        </w:rPr>
        <w:t xml:space="preserve"> معايير ادارة</w:t>
      </w:r>
      <w:r w:rsidRPr="00221E2C">
        <w:rPr>
          <w:rFonts w:ascii="Simplified Arabic" w:eastAsia="Batang" w:hAnsi="Simplified Arabic" w:cs="Simplified Arabic"/>
          <w:sz w:val="32"/>
          <w:szCs w:val="32"/>
          <w:rtl/>
          <w:lang w:bidi="ar-IQ"/>
        </w:rPr>
        <w:t xml:space="preserve"> الجودة الشاملة بالمقارنة مع المستوى المستخلص من هذهِ المعايير والوسط الفرضي التقويمي للمقياس، فضلاً </w:t>
      </w:r>
      <w:r w:rsidR="004C09D3">
        <w:rPr>
          <w:rFonts w:ascii="Simplified Arabic" w:eastAsia="Batang" w:hAnsi="Simplified Arabic" w:cs="Simplified Arabic" w:hint="cs"/>
          <w:sz w:val="32"/>
          <w:szCs w:val="32"/>
          <w:rtl/>
          <w:lang w:bidi="ar-IQ"/>
        </w:rPr>
        <w:t xml:space="preserve">عن </w:t>
      </w:r>
      <w:r w:rsidRPr="00221E2C">
        <w:rPr>
          <w:rFonts w:ascii="Simplified Arabic" w:eastAsia="Batang" w:hAnsi="Simplified Arabic" w:cs="Simplified Arabic"/>
          <w:sz w:val="32"/>
          <w:szCs w:val="32"/>
          <w:rtl/>
          <w:lang w:bidi="ar-IQ"/>
        </w:rPr>
        <w:t>الدور التشخيصي الدقيق لهذا التقويم من خلال تحليل انجذاب استجابات العينة، لكل مجال من المجالات ولكل فقرة من الفقرات وح</w:t>
      </w:r>
      <w:r w:rsidR="007E7A9B">
        <w:rPr>
          <w:rFonts w:ascii="Simplified Arabic" w:eastAsia="Batang" w:hAnsi="Simplified Arabic" w:cs="Simplified Arabic"/>
          <w:sz w:val="32"/>
          <w:szCs w:val="32"/>
          <w:rtl/>
          <w:lang w:bidi="ar-IQ"/>
        </w:rPr>
        <w:t>سب بدائلها لتحقيق أهداف الدراسة</w:t>
      </w:r>
      <w:r w:rsidRPr="00221E2C">
        <w:rPr>
          <w:rFonts w:ascii="Simplified Arabic" w:eastAsia="Batang" w:hAnsi="Simplified Arabic" w:cs="Simplified Arabic"/>
          <w:sz w:val="32"/>
          <w:szCs w:val="32"/>
          <w:rtl/>
          <w:lang w:bidi="ar-IQ"/>
        </w:rPr>
        <w:t xml:space="preserve">، إذ بدء الباحث بتطبيق الصورة النهائية للمقياس </w:t>
      </w:r>
      <w:r w:rsidRPr="00221E2C">
        <w:rPr>
          <w:rFonts w:ascii="Calibri" w:eastAsia="Batang" w:hAnsi="Calibri" w:cs="Simplified Arabic"/>
          <w:sz w:val="32"/>
          <w:szCs w:val="32"/>
          <w:rtl/>
          <w:lang w:bidi="ar-IQ"/>
        </w:rPr>
        <w:t>وهو يحوي أربعة مجالات مستقلة ومنفصلة عن بعضها ، موزعة عليها (66) فقرة ذات بدائل خمس وبدرجة كلية تتراوح من (66-330) درجة</w:t>
      </w:r>
      <w:r w:rsidRPr="00221E2C">
        <w:rPr>
          <w:rFonts w:ascii="Simplified Arabic" w:eastAsia="Batang" w:hAnsi="Simplified Arabic" w:cs="Simplified Arabic"/>
          <w:sz w:val="32"/>
          <w:szCs w:val="32"/>
          <w:rtl/>
          <w:lang w:bidi="ar-IQ"/>
        </w:rPr>
        <w:t xml:space="preserve"> ، على عينة التطبيق المحددة بـ (164) طالب</w:t>
      </w:r>
      <w:r w:rsidR="004C09D3">
        <w:rPr>
          <w:rFonts w:ascii="Simplified Arabic" w:eastAsia="Batang" w:hAnsi="Simplified Arabic" w:cs="Simplified Arabic" w:hint="cs"/>
          <w:sz w:val="32"/>
          <w:szCs w:val="32"/>
          <w:rtl/>
          <w:lang w:bidi="ar-IQ"/>
        </w:rPr>
        <w:t>ا"</w:t>
      </w:r>
      <w:r w:rsidRPr="00221E2C">
        <w:rPr>
          <w:rFonts w:ascii="Simplified Arabic" w:eastAsia="Batang" w:hAnsi="Simplified Arabic" w:cs="Simplified Arabic"/>
          <w:sz w:val="32"/>
          <w:szCs w:val="32"/>
          <w:rtl/>
          <w:lang w:bidi="ar-IQ"/>
        </w:rPr>
        <w:t xml:space="preserve"> من يو</w:t>
      </w:r>
      <w:r w:rsidR="007E7A9B">
        <w:rPr>
          <w:rFonts w:ascii="Simplified Arabic" w:eastAsia="Batang" w:hAnsi="Simplified Arabic" w:cs="Simplified Arabic"/>
          <w:sz w:val="32"/>
          <w:szCs w:val="32"/>
          <w:rtl/>
          <w:lang w:bidi="ar-IQ"/>
        </w:rPr>
        <w:t>م الأ</w:t>
      </w:r>
      <w:r w:rsidR="007E7A9B">
        <w:rPr>
          <w:rFonts w:ascii="Simplified Arabic" w:eastAsia="Batang" w:hAnsi="Simplified Arabic" w:cs="Simplified Arabic" w:hint="cs"/>
          <w:sz w:val="32"/>
          <w:szCs w:val="32"/>
          <w:rtl/>
          <w:lang w:bidi="ar-IQ"/>
        </w:rPr>
        <w:t>ربعاء</w:t>
      </w:r>
      <w:r w:rsidRPr="00221E2C">
        <w:rPr>
          <w:rFonts w:ascii="Simplified Arabic" w:eastAsia="Batang" w:hAnsi="Simplified Arabic" w:cs="Simplified Arabic"/>
          <w:sz w:val="32"/>
          <w:szCs w:val="32"/>
          <w:rtl/>
          <w:lang w:bidi="ar-IQ"/>
        </w:rPr>
        <w:t xml:space="preserve"> الموافق </w:t>
      </w:r>
      <w:r w:rsidR="00012806">
        <w:rPr>
          <w:rFonts w:ascii="Simplified Arabic" w:eastAsia="Batang" w:hAnsi="Simplified Arabic" w:cs="Simplified Arabic" w:hint="cs"/>
          <w:sz w:val="32"/>
          <w:szCs w:val="32"/>
          <w:rtl/>
          <w:lang w:bidi="ar-IQ"/>
        </w:rPr>
        <w:t>2</w:t>
      </w:r>
      <w:r w:rsidR="007E7A9B">
        <w:rPr>
          <w:rFonts w:ascii="Simplified Arabic" w:eastAsia="Batang" w:hAnsi="Simplified Arabic" w:cs="Simplified Arabic"/>
          <w:sz w:val="32"/>
          <w:szCs w:val="32"/>
          <w:rtl/>
          <w:lang w:bidi="ar-IQ"/>
        </w:rPr>
        <w:t>/5/2018 إلى يوم ال</w:t>
      </w:r>
      <w:r w:rsidR="007E7A9B">
        <w:rPr>
          <w:rFonts w:ascii="Simplified Arabic" w:eastAsia="Batang" w:hAnsi="Simplified Arabic" w:cs="Simplified Arabic" w:hint="cs"/>
          <w:sz w:val="32"/>
          <w:szCs w:val="32"/>
          <w:rtl/>
          <w:lang w:bidi="ar-IQ"/>
        </w:rPr>
        <w:t>خميس</w:t>
      </w:r>
      <w:r w:rsidRPr="00221E2C">
        <w:rPr>
          <w:rFonts w:ascii="Simplified Arabic" w:eastAsia="Batang" w:hAnsi="Simplified Arabic" w:cs="Simplified Arabic"/>
          <w:sz w:val="32"/>
          <w:szCs w:val="32"/>
          <w:rtl/>
          <w:lang w:bidi="ar-IQ"/>
        </w:rPr>
        <w:t xml:space="preserve"> الموافق </w:t>
      </w:r>
      <w:r w:rsidR="00012806">
        <w:rPr>
          <w:rFonts w:ascii="Simplified Arabic" w:eastAsia="Batang" w:hAnsi="Simplified Arabic" w:cs="Simplified Arabic" w:hint="cs"/>
          <w:sz w:val="32"/>
          <w:szCs w:val="32"/>
          <w:rtl/>
          <w:lang w:bidi="ar-IQ"/>
        </w:rPr>
        <w:t>17</w:t>
      </w:r>
      <w:r w:rsidRPr="00221E2C">
        <w:rPr>
          <w:rFonts w:ascii="Simplified Arabic" w:eastAsia="Batang" w:hAnsi="Simplified Arabic" w:cs="Simplified Arabic"/>
          <w:sz w:val="32"/>
          <w:szCs w:val="32"/>
          <w:rtl/>
          <w:lang w:bidi="ar-IQ"/>
        </w:rPr>
        <w:t>/</w:t>
      </w:r>
      <w:r w:rsidR="00012806">
        <w:rPr>
          <w:rFonts w:ascii="Simplified Arabic" w:eastAsia="Batang" w:hAnsi="Simplified Arabic" w:cs="Simplified Arabic" w:hint="cs"/>
          <w:sz w:val="32"/>
          <w:szCs w:val="32"/>
          <w:rtl/>
          <w:lang w:bidi="ar-IQ"/>
        </w:rPr>
        <w:t>5</w:t>
      </w:r>
      <w:r w:rsidRPr="00221E2C">
        <w:rPr>
          <w:rFonts w:ascii="Simplified Arabic" w:eastAsia="Batang" w:hAnsi="Simplified Arabic" w:cs="Simplified Arabic"/>
          <w:sz w:val="32"/>
          <w:szCs w:val="32"/>
          <w:rtl/>
          <w:lang w:bidi="ar-IQ"/>
        </w:rPr>
        <w:t>/2018 في كلٍ من المحافظات الجنوبية الثلاث (بصرة ، وميسان ، وذي قار) ، و</w:t>
      </w:r>
      <w:r w:rsidR="004C09D3">
        <w:rPr>
          <w:rFonts w:ascii="Simplified Arabic" w:eastAsia="Batang" w:hAnsi="Simplified Arabic" w:cs="Simplified Arabic" w:hint="cs"/>
          <w:sz w:val="32"/>
          <w:szCs w:val="32"/>
          <w:rtl/>
          <w:lang w:bidi="ar-IQ"/>
        </w:rPr>
        <w:t xml:space="preserve">قد </w:t>
      </w:r>
      <w:r w:rsidRPr="00221E2C">
        <w:rPr>
          <w:rFonts w:ascii="Simplified Arabic" w:eastAsia="Batang" w:hAnsi="Simplified Arabic" w:cs="Simplified Arabic"/>
          <w:sz w:val="32"/>
          <w:szCs w:val="32"/>
          <w:rtl/>
          <w:lang w:bidi="ar-IQ"/>
        </w:rPr>
        <w:t xml:space="preserve">تم جمع البيانات وتبويبها </w:t>
      </w:r>
      <w:proofErr w:type="spellStart"/>
      <w:r w:rsidRPr="00221E2C">
        <w:rPr>
          <w:rFonts w:ascii="Simplified Arabic" w:eastAsia="Batang" w:hAnsi="Simplified Arabic" w:cs="Simplified Arabic"/>
          <w:sz w:val="32"/>
          <w:szCs w:val="32"/>
          <w:rtl/>
          <w:lang w:bidi="ar-IQ"/>
        </w:rPr>
        <w:t>بإستمارات</w:t>
      </w:r>
      <w:proofErr w:type="spellEnd"/>
      <w:r w:rsidRPr="00221E2C">
        <w:rPr>
          <w:rFonts w:ascii="Simplified Arabic" w:eastAsia="Batang" w:hAnsi="Simplified Arabic" w:cs="Simplified Arabic"/>
          <w:sz w:val="32"/>
          <w:szCs w:val="32"/>
          <w:rtl/>
          <w:lang w:bidi="ar-IQ"/>
        </w:rPr>
        <w:t xml:space="preserve"> خاصة لمعالجتها إحصائياً.</w:t>
      </w:r>
    </w:p>
    <w:p w:rsidR="00221E2C" w:rsidRPr="00221E2C" w:rsidRDefault="00221E2C" w:rsidP="00221E2C">
      <w:pPr>
        <w:spacing w:after="0" w:line="240" w:lineRule="auto"/>
        <w:ind w:right="-425"/>
        <w:jc w:val="lowKashida"/>
        <w:rPr>
          <w:rFonts w:ascii="Calibri" w:eastAsia="Batang" w:hAnsi="Calibri" w:cs="Simplified Arabic"/>
          <w:sz w:val="32"/>
          <w:szCs w:val="32"/>
          <w:rtl/>
          <w:lang w:bidi="ar-IQ"/>
        </w:rPr>
      </w:pPr>
    </w:p>
    <w:p w:rsidR="00221E2C" w:rsidRPr="00221E2C" w:rsidRDefault="00221E2C" w:rsidP="00221E2C">
      <w:pPr>
        <w:spacing w:after="0" w:line="240" w:lineRule="auto"/>
        <w:ind w:right="-425"/>
        <w:jc w:val="lowKashida"/>
        <w:rPr>
          <w:rFonts w:ascii="Calibri" w:eastAsia="Batang" w:hAnsi="Calibri" w:cs="Simplified Arabic"/>
          <w:sz w:val="32"/>
          <w:szCs w:val="32"/>
          <w:rtl/>
          <w:lang w:bidi="ar-IQ"/>
        </w:rPr>
      </w:pPr>
    </w:p>
    <w:p w:rsidR="00221E2C" w:rsidRPr="00423B74" w:rsidRDefault="007E7A9B" w:rsidP="007E7A9B">
      <w:pPr>
        <w:spacing w:after="0" w:line="240" w:lineRule="auto"/>
        <w:ind w:left="34"/>
        <w:jc w:val="lowKashida"/>
        <w:rPr>
          <w:rFonts w:ascii="Simplified Arabic" w:eastAsia="Batang" w:hAnsi="Simplified Arabic" w:cs="PT Bold Heading"/>
          <w:sz w:val="32"/>
          <w:szCs w:val="32"/>
          <w:rtl/>
          <w:lang w:bidi="ar-IQ"/>
        </w:rPr>
      </w:pPr>
      <w:r>
        <w:rPr>
          <w:rFonts w:ascii="Simplified Arabic" w:eastAsia="Batang" w:hAnsi="Simplified Arabic" w:cs="PT Bold Heading"/>
          <w:b/>
          <w:bCs/>
          <w:sz w:val="32"/>
          <w:szCs w:val="32"/>
          <w:rtl/>
          <w:lang w:bidi="ar-IQ"/>
        </w:rPr>
        <w:lastRenderedPageBreak/>
        <w:t xml:space="preserve">3-5 </w:t>
      </w:r>
      <w:r w:rsidR="00221E2C" w:rsidRPr="00423B74">
        <w:rPr>
          <w:rFonts w:ascii="Simplified Arabic" w:eastAsia="Batang" w:hAnsi="Simplified Arabic" w:cs="PT Bold Heading"/>
          <w:b/>
          <w:bCs/>
          <w:sz w:val="32"/>
          <w:szCs w:val="32"/>
          <w:rtl/>
          <w:lang w:bidi="ar-IQ"/>
        </w:rPr>
        <w:t>الوسائل الاحصائية</w:t>
      </w:r>
      <w:r w:rsidR="00221E2C" w:rsidRPr="00423B74">
        <w:rPr>
          <w:rFonts w:ascii="Simplified Arabic" w:eastAsia="Batang" w:hAnsi="Simplified Arabic" w:cs="PT Bold Heading"/>
          <w:sz w:val="32"/>
          <w:szCs w:val="32"/>
          <w:rtl/>
          <w:lang w:bidi="ar-IQ"/>
        </w:rPr>
        <w:t xml:space="preserve"> :-</w:t>
      </w:r>
    </w:p>
    <w:p w:rsidR="00221E2C" w:rsidRPr="00221E2C" w:rsidRDefault="00221E2C" w:rsidP="007E7A9B">
      <w:pPr>
        <w:spacing w:after="120" w:line="276" w:lineRule="auto"/>
        <w:ind w:left="84"/>
        <w:contextualSpacing/>
        <w:jc w:val="both"/>
        <w:rPr>
          <w:rFonts w:ascii="Simplified Arabic" w:eastAsia="Times New Roman" w:hAnsi="Simplified Arabic" w:cs="Simplified Arabic"/>
          <w:sz w:val="32"/>
          <w:szCs w:val="32"/>
          <w:rtl/>
          <w:lang w:bidi="ar-IQ"/>
        </w:rPr>
      </w:pPr>
      <w:r w:rsidRPr="00221E2C">
        <w:rPr>
          <w:rFonts w:ascii="Simplified Arabic" w:eastAsia="Times New Roman" w:hAnsi="Simplified Arabic" w:cs="Simplified Arabic"/>
          <w:b/>
          <w:bCs/>
          <w:sz w:val="32"/>
          <w:szCs w:val="32"/>
          <w:rtl/>
          <w:lang w:bidi="ar-IQ"/>
        </w:rPr>
        <w:t xml:space="preserve">   </w:t>
      </w:r>
      <w:r w:rsidRPr="00221E2C">
        <w:rPr>
          <w:rFonts w:ascii="Simplified Arabic" w:eastAsia="Times New Roman" w:hAnsi="Simplified Arabic" w:cs="Simplified Arabic"/>
          <w:sz w:val="32"/>
          <w:szCs w:val="32"/>
          <w:rtl/>
          <w:lang w:bidi="ar-IQ"/>
        </w:rPr>
        <w:t xml:space="preserve">تم </w:t>
      </w:r>
      <w:proofErr w:type="spellStart"/>
      <w:r w:rsidRPr="00221E2C">
        <w:rPr>
          <w:rFonts w:ascii="Simplified Arabic" w:eastAsia="Times New Roman" w:hAnsi="Simplified Arabic" w:cs="Simplified Arabic"/>
          <w:sz w:val="32"/>
          <w:szCs w:val="32"/>
          <w:rtl/>
          <w:lang w:bidi="ar-IQ"/>
        </w:rPr>
        <w:t>إستخدام</w:t>
      </w:r>
      <w:proofErr w:type="spellEnd"/>
      <w:r w:rsidRPr="00221E2C">
        <w:rPr>
          <w:rFonts w:ascii="Simplified Arabic" w:eastAsia="Times New Roman" w:hAnsi="Simplified Arabic" w:cs="Simplified Arabic"/>
          <w:sz w:val="32"/>
          <w:szCs w:val="32"/>
          <w:rtl/>
          <w:lang w:bidi="ar-IQ"/>
        </w:rPr>
        <w:t xml:space="preserve"> برنامج الحقيبة الإحصائية للعلوم </w:t>
      </w:r>
      <w:proofErr w:type="spellStart"/>
      <w:r w:rsidRPr="00221E2C">
        <w:rPr>
          <w:rFonts w:ascii="Simplified Arabic" w:eastAsia="Times New Roman" w:hAnsi="Simplified Arabic" w:cs="Simplified Arabic"/>
          <w:sz w:val="32"/>
          <w:szCs w:val="32"/>
          <w:rtl/>
          <w:lang w:bidi="ar-IQ"/>
        </w:rPr>
        <w:t>الإجتماعية</w:t>
      </w:r>
      <w:proofErr w:type="spellEnd"/>
      <w:r w:rsidRPr="00221E2C">
        <w:rPr>
          <w:rFonts w:ascii="Simplified Arabic" w:eastAsia="Times New Roman" w:hAnsi="Simplified Arabic" w:cs="Simplified Arabic"/>
          <w:sz w:val="32"/>
          <w:szCs w:val="32"/>
          <w:rtl/>
          <w:lang w:bidi="ar-IQ"/>
        </w:rPr>
        <w:t xml:space="preserve"> </w:t>
      </w:r>
      <w:r w:rsidRPr="00221E2C">
        <w:rPr>
          <w:rFonts w:ascii="Times New Roman" w:eastAsia="Times New Roman" w:hAnsi="Times New Roman" w:cs="Times New Roman"/>
          <w:sz w:val="32"/>
          <w:szCs w:val="32"/>
          <w:rtl/>
          <w:lang w:bidi="ar-IQ"/>
        </w:rPr>
        <w:t>(</w:t>
      </w:r>
      <w:r w:rsidRPr="00221E2C">
        <w:rPr>
          <w:rFonts w:ascii="Times New Roman" w:eastAsia="Times New Roman" w:hAnsi="Times New Roman" w:cs="Times New Roman"/>
          <w:sz w:val="32"/>
          <w:szCs w:val="32"/>
          <w:lang w:bidi="ar-IQ"/>
        </w:rPr>
        <w:t>SPSS</w:t>
      </w:r>
      <w:r w:rsidRPr="00221E2C">
        <w:rPr>
          <w:rFonts w:ascii="Times New Roman" w:eastAsia="Times New Roman" w:hAnsi="Times New Roman" w:cs="Times New Roman"/>
          <w:sz w:val="32"/>
          <w:szCs w:val="32"/>
          <w:rtl/>
          <w:lang w:bidi="ar-IQ"/>
        </w:rPr>
        <w:t xml:space="preserve">) </w:t>
      </w:r>
      <w:r w:rsidRPr="00221E2C">
        <w:rPr>
          <w:rFonts w:ascii="Simplified Arabic" w:eastAsia="Times New Roman" w:hAnsi="Simplified Arabic" w:cs="Simplified Arabic"/>
          <w:sz w:val="32"/>
          <w:szCs w:val="32"/>
          <w:rtl/>
          <w:lang w:bidi="ar-IQ"/>
        </w:rPr>
        <w:t>الإصدار (</w:t>
      </w:r>
      <w:r w:rsidRPr="00221E2C">
        <w:rPr>
          <w:rFonts w:ascii="Simplified Arabic" w:eastAsia="Times New Roman" w:hAnsi="Simplified Arabic" w:cs="Simplified Arabic"/>
          <w:sz w:val="32"/>
          <w:szCs w:val="32"/>
          <w:lang w:bidi="ar-IQ"/>
        </w:rPr>
        <w:t>24</w:t>
      </w:r>
      <w:r w:rsidRPr="00221E2C">
        <w:rPr>
          <w:rFonts w:ascii="Simplified Arabic" w:eastAsia="Times New Roman" w:hAnsi="Simplified Arabic" w:cs="Simplified Arabic"/>
          <w:sz w:val="32"/>
          <w:szCs w:val="32"/>
          <w:rtl/>
          <w:lang w:bidi="ar-IQ"/>
        </w:rPr>
        <w:t xml:space="preserve">) </w:t>
      </w:r>
      <w:r w:rsidRPr="00221E2C">
        <w:rPr>
          <w:rFonts w:ascii="Calibri" w:eastAsia="Times New Roman" w:hAnsi="Calibri" w:cs="Simplified Arabic"/>
          <w:sz w:val="32"/>
          <w:szCs w:val="32"/>
          <w:rtl/>
          <w:lang w:bidi="ar-AE"/>
        </w:rPr>
        <w:t>(</w:t>
      </w:r>
      <w:r w:rsidRPr="00221E2C">
        <w:rPr>
          <w:rFonts w:ascii="Times New Roman" w:eastAsia="Times New Roman" w:hAnsi="Times New Roman" w:cs="Times New Roman"/>
          <w:sz w:val="32"/>
          <w:szCs w:val="32"/>
          <w:lang w:bidi="ar-AE"/>
        </w:rPr>
        <w:t>statistical package for social sciences</w:t>
      </w:r>
      <w:r w:rsidRPr="00221E2C">
        <w:rPr>
          <w:rFonts w:ascii="Simplified Arabic" w:eastAsia="Times New Roman" w:hAnsi="Calibri" w:cs="Simplified Arabic"/>
          <w:sz w:val="32"/>
          <w:szCs w:val="32"/>
          <w:rtl/>
        </w:rPr>
        <w:t>)</w:t>
      </w:r>
      <w:r w:rsidRPr="00221E2C">
        <w:rPr>
          <w:rFonts w:ascii="Calibri" w:eastAsia="Times New Roman" w:hAnsi="Calibri" w:cs="Simplified Arabic"/>
          <w:sz w:val="32"/>
          <w:szCs w:val="32"/>
          <w:rtl/>
          <w:lang w:bidi="ar-AE"/>
        </w:rPr>
        <w:t xml:space="preserve"> </w:t>
      </w:r>
      <w:r w:rsidRPr="00221E2C">
        <w:rPr>
          <w:rFonts w:ascii="Calibri" w:eastAsia="Times New Roman" w:hAnsi="Calibri" w:cs="Simplified Arabic" w:hint="cs"/>
          <w:sz w:val="32"/>
          <w:szCs w:val="32"/>
          <w:rtl/>
          <w:lang w:bidi="ar-AE"/>
        </w:rPr>
        <w:t>لمعالجة البيانات آلياً لح</w:t>
      </w:r>
      <w:bookmarkStart w:id="0" w:name="_GoBack"/>
      <w:bookmarkEnd w:id="0"/>
      <w:r w:rsidRPr="00221E2C">
        <w:rPr>
          <w:rFonts w:ascii="Calibri" w:eastAsia="Times New Roman" w:hAnsi="Calibri" w:cs="Simplified Arabic" w:hint="cs"/>
          <w:sz w:val="32"/>
          <w:szCs w:val="32"/>
          <w:rtl/>
          <w:lang w:bidi="ar-AE"/>
        </w:rPr>
        <w:t>ساب كل من</w:t>
      </w:r>
      <w:r w:rsidRPr="00221E2C">
        <w:rPr>
          <w:rFonts w:ascii="Simplified Arabic" w:eastAsia="Times New Roman" w:hAnsi="Calibri" w:cs="Simplified Arabic"/>
          <w:sz w:val="32"/>
          <w:szCs w:val="32"/>
          <w:rtl/>
          <w:lang w:val="sq-AL" w:bidi="ar-AE"/>
        </w:rPr>
        <w:t xml:space="preserve"> </w:t>
      </w:r>
      <w:r w:rsidRPr="00221E2C">
        <w:rPr>
          <w:rFonts w:ascii="Calibri" w:eastAsia="Times New Roman" w:hAnsi="Calibri" w:cs="Simplified Arabic"/>
          <w:sz w:val="32"/>
          <w:szCs w:val="32"/>
          <w:rtl/>
          <w:lang w:val="sq-AL" w:bidi="ar-IQ"/>
        </w:rPr>
        <w:t>قيم</w:t>
      </w:r>
      <w:r w:rsidRPr="00221E2C">
        <w:rPr>
          <w:rFonts w:ascii="Simplified Arabic" w:eastAsia="Times New Roman" w:hAnsi="Calibri" w:cs="Simplified Arabic"/>
          <w:sz w:val="32"/>
          <w:szCs w:val="32"/>
          <w:rtl/>
          <w:lang w:val="sq-AL" w:bidi="ar-IQ"/>
        </w:rPr>
        <w:t xml:space="preserve"> </w:t>
      </w:r>
      <w:r w:rsidRPr="00221E2C">
        <w:rPr>
          <w:rFonts w:ascii="Calibri" w:eastAsia="Times New Roman" w:hAnsi="Calibri" w:cs="Simplified Arabic"/>
          <w:sz w:val="32"/>
          <w:szCs w:val="32"/>
          <w:rtl/>
          <w:lang w:val="sq-AL" w:bidi="ar-IQ"/>
        </w:rPr>
        <w:t>النسبة</w:t>
      </w:r>
      <w:r w:rsidRPr="00221E2C">
        <w:rPr>
          <w:rFonts w:ascii="Simplified Arabic" w:eastAsia="Times New Roman" w:hAnsi="Calibri" w:cs="Simplified Arabic"/>
          <w:sz w:val="32"/>
          <w:szCs w:val="32"/>
          <w:rtl/>
          <w:lang w:val="sq-AL" w:bidi="ar-IQ"/>
        </w:rPr>
        <w:t xml:space="preserve"> </w:t>
      </w:r>
      <w:r w:rsidRPr="00221E2C">
        <w:rPr>
          <w:rFonts w:ascii="Calibri" w:eastAsia="Times New Roman" w:hAnsi="Calibri" w:cs="Simplified Arabic"/>
          <w:sz w:val="32"/>
          <w:szCs w:val="32"/>
          <w:rtl/>
          <w:lang w:val="sq-AL" w:bidi="ar-IQ"/>
        </w:rPr>
        <w:t>المئوية</w:t>
      </w:r>
      <w:r w:rsidRPr="00221E2C">
        <w:rPr>
          <w:rFonts w:ascii="Simplified Arabic" w:eastAsia="Times New Roman" w:hAnsi="Simplified Arabic" w:cs="Simplified Arabic"/>
          <w:sz w:val="32"/>
          <w:szCs w:val="32"/>
          <w:rtl/>
          <w:lang w:bidi="ar-IQ"/>
        </w:rPr>
        <w:t xml:space="preserve">، والوسط الحسابي ، والانحراف المعياري، واختبار </w:t>
      </w:r>
      <w:r w:rsidRPr="00221E2C">
        <w:rPr>
          <w:rFonts w:ascii="Calibri" w:eastAsia="Times New Roman" w:hAnsi="Calibri" w:cs="Arial"/>
          <w:sz w:val="32"/>
          <w:szCs w:val="32"/>
          <w:lang w:bidi="ar-IQ"/>
        </w:rPr>
        <w:t>(</w:t>
      </w:r>
      <w:r w:rsidRPr="00221E2C">
        <w:rPr>
          <w:rFonts w:ascii="Times New Roman" w:eastAsia="Times New Roman" w:hAnsi="Times New Roman" w:cs="Times New Roman"/>
          <w:sz w:val="32"/>
          <w:szCs w:val="32"/>
          <w:lang w:bidi="ar-IQ"/>
        </w:rPr>
        <w:t>t-test</w:t>
      </w:r>
      <w:r w:rsidRPr="00221E2C">
        <w:rPr>
          <w:rFonts w:ascii="Calibri" w:eastAsia="Times New Roman" w:hAnsi="Calibri" w:cs="Arial"/>
          <w:sz w:val="32"/>
          <w:szCs w:val="32"/>
          <w:lang w:bidi="ar-IQ"/>
        </w:rPr>
        <w:t>)</w:t>
      </w:r>
      <w:r w:rsidRPr="00221E2C">
        <w:rPr>
          <w:rFonts w:ascii="Simplified Arabic" w:eastAsia="Times New Roman" w:hAnsi="Simplified Arabic" w:cs="Simplified Arabic"/>
          <w:sz w:val="32"/>
          <w:szCs w:val="32"/>
          <w:rtl/>
          <w:lang w:bidi="ar-IQ"/>
        </w:rPr>
        <w:t xml:space="preserve"> للعينات غير المترابطة ، والوسيط ، ومعامل </w:t>
      </w:r>
      <w:proofErr w:type="spellStart"/>
      <w:r w:rsidRPr="00221E2C">
        <w:rPr>
          <w:rFonts w:ascii="Simplified Arabic" w:eastAsia="Times New Roman" w:hAnsi="Simplified Arabic" w:cs="Simplified Arabic"/>
          <w:sz w:val="32"/>
          <w:szCs w:val="32"/>
          <w:rtl/>
          <w:lang w:bidi="ar-IQ"/>
        </w:rPr>
        <w:t>الإلتواء</w:t>
      </w:r>
      <w:proofErr w:type="spellEnd"/>
      <w:r w:rsidRPr="00221E2C">
        <w:rPr>
          <w:rFonts w:ascii="Simplified Arabic" w:eastAsia="Times New Roman" w:hAnsi="Simplified Arabic" w:cs="Simplified Arabic"/>
          <w:sz w:val="32"/>
          <w:szCs w:val="32"/>
          <w:rtl/>
          <w:lang w:bidi="ar-IQ"/>
        </w:rPr>
        <w:t xml:space="preserve"> (</w:t>
      </w:r>
      <w:r w:rsidRPr="00221E2C">
        <w:rPr>
          <w:rFonts w:ascii="Times New Roman" w:eastAsia="Times New Roman" w:hAnsi="Times New Roman" w:cs="Times New Roman"/>
          <w:sz w:val="32"/>
          <w:szCs w:val="32"/>
          <w:lang w:bidi="ar-IQ"/>
        </w:rPr>
        <w:t>person</w:t>
      </w:r>
      <w:r w:rsidRPr="00221E2C">
        <w:rPr>
          <w:rFonts w:ascii="Simplified Arabic" w:eastAsia="Times New Roman" w:hAnsi="Simplified Arabic" w:cs="Simplified Arabic"/>
          <w:sz w:val="32"/>
          <w:szCs w:val="32"/>
          <w:rtl/>
          <w:lang w:bidi="ar-IQ"/>
        </w:rPr>
        <w:t xml:space="preserve">) ، والمنوال ، ومعامل </w:t>
      </w:r>
      <w:proofErr w:type="spellStart"/>
      <w:r w:rsidRPr="00221E2C">
        <w:rPr>
          <w:rFonts w:ascii="Simplified Arabic" w:eastAsia="Times New Roman" w:hAnsi="Simplified Arabic" w:cs="Simplified Arabic"/>
          <w:sz w:val="32"/>
          <w:szCs w:val="32"/>
          <w:rtl/>
          <w:lang w:bidi="ar-IQ"/>
        </w:rPr>
        <w:t>الإرتباط</w:t>
      </w:r>
      <w:proofErr w:type="spellEnd"/>
      <w:r w:rsidRPr="00221E2C">
        <w:rPr>
          <w:rFonts w:ascii="Simplified Arabic" w:eastAsia="Times New Roman" w:hAnsi="Simplified Arabic" w:cs="Simplified Arabic"/>
          <w:sz w:val="32"/>
          <w:szCs w:val="32"/>
          <w:rtl/>
          <w:lang w:bidi="ar-IQ"/>
        </w:rPr>
        <w:t xml:space="preserve"> البسيط (</w:t>
      </w:r>
      <w:r w:rsidRPr="00221E2C">
        <w:rPr>
          <w:rFonts w:ascii="Times New Roman" w:eastAsia="Times New Roman" w:hAnsi="Times New Roman" w:cs="Times New Roman"/>
          <w:sz w:val="32"/>
          <w:szCs w:val="32"/>
          <w:lang w:bidi="ar-IQ"/>
        </w:rPr>
        <w:t>person</w:t>
      </w:r>
      <w:r w:rsidRPr="00221E2C">
        <w:rPr>
          <w:rFonts w:ascii="Simplified Arabic" w:eastAsia="Times New Roman" w:hAnsi="Simplified Arabic" w:cs="Simplified Arabic"/>
          <w:sz w:val="32"/>
          <w:szCs w:val="32"/>
          <w:rtl/>
          <w:lang w:bidi="ar-IQ"/>
        </w:rPr>
        <w:t>) ، ومعادلة (</w:t>
      </w:r>
      <w:r w:rsidRPr="00221E2C">
        <w:rPr>
          <w:rFonts w:ascii="Times New Roman" w:eastAsia="Times New Roman" w:hAnsi="Times New Roman" w:cs="Times New Roman"/>
          <w:sz w:val="32"/>
          <w:szCs w:val="32"/>
          <w:lang w:bidi="en-US"/>
        </w:rPr>
        <w:t xml:space="preserve">Alpha </w:t>
      </w:r>
      <w:proofErr w:type="spellStart"/>
      <w:r w:rsidRPr="00221E2C">
        <w:rPr>
          <w:rFonts w:ascii="Times New Roman" w:eastAsia="Times New Roman" w:hAnsi="Times New Roman" w:cs="Times New Roman"/>
          <w:sz w:val="32"/>
          <w:szCs w:val="32"/>
          <w:lang w:bidi="en-US"/>
        </w:rPr>
        <w:t>Crunbach</w:t>
      </w:r>
      <w:proofErr w:type="spellEnd"/>
      <w:r w:rsidRPr="00221E2C">
        <w:rPr>
          <w:rFonts w:ascii="Simplified Arabic" w:eastAsia="Times New Roman" w:hAnsi="Simplified Arabic" w:cs="Simplified Arabic"/>
          <w:sz w:val="32"/>
          <w:szCs w:val="32"/>
          <w:rtl/>
          <w:lang w:bidi="ar-IQ"/>
        </w:rPr>
        <w:t>) ، والتباين ، ومعامل التفلطح ، والمدى ، ومعادلة الدرجة المعيارية (</w:t>
      </w:r>
      <w:proofErr w:type="spellStart"/>
      <w:r w:rsidRPr="00221E2C">
        <w:rPr>
          <w:rFonts w:ascii="Simplified Arabic" w:eastAsia="Times New Roman" w:hAnsi="Simplified Arabic" w:cs="Simplified Arabic"/>
          <w:sz w:val="32"/>
          <w:szCs w:val="32"/>
          <w:rtl/>
          <w:lang w:bidi="ar-IQ"/>
        </w:rPr>
        <w:t>الزائية</w:t>
      </w:r>
      <w:proofErr w:type="spellEnd"/>
      <w:r w:rsidRPr="00221E2C">
        <w:rPr>
          <w:rFonts w:ascii="Simplified Arabic" w:eastAsia="Times New Roman" w:hAnsi="Simplified Arabic" w:cs="Simplified Arabic"/>
          <w:sz w:val="32"/>
          <w:szCs w:val="32"/>
          <w:rtl/>
          <w:lang w:bidi="ar-IQ"/>
        </w:rPr>
        <w:t>) ، ومعادلة الدرجة المعيارية المُعدلة.</w:t>
      </w:r>
    </w:p>
    <w:p w:rsidR="00221E2C" w:rsidRPr="00221E2C" w:rsidRDefault="00221E2C" w:rsidP="007E7A9B">
      <w:pPr>
        <w:spacing w:after="120" w:line="276" w:lineRule="auto"/>
        <w:ind w:left="34"/>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ـــ الدرجة الكلية للمقياس = عدد الفقرات في المقياس × أعلى وزن في بدائل الفقرات</w:t>
      </w:r>
    </w:p>
    <w:p w:rsidR="00221E2C" w:rsidRPr="00221E2C" w:rsidRDefault="00221E2C" w:rsidP="007E7A9B">
      <w:pPr>
        <w:spacing w:after="120" w:line="276" w:lineRule="auto"/>
        <w:ind w:left="34"/>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ـــ الدرجة الكلية للمجال = عدد الفقرات في المجال المُحدد × أعلى وزن في بدائل الفقرات</w:t>
      </w:r>
    </w:p>
    <w:p w:rsidR="00221E2C" w:rsidRPr="00221E2C" w:rsidRDefault="00221E2C" w:rsidP="00221E2C">
      <w:pPr>
        <w:spacing w:after="0" w:line="240" w:lineRule="auto"/>
        <w:ind w:left="34" w:right="-425"/>
        <w:jc w:val="lowKashida"/>
        <w:rPr>
          <w:rFonts w:ascii="Simplified Arabic" w:eastAsia="Batang" w:hAnsi="Simplified Arabic" w:cs="Simplified Arabic"/>
          <w:sz w:val="32"/>
          <w:szCs w:val="32"/>
          <w:rtl/>
          <w:lang w:bidi="ar-IQ"/>
        </w:rPr>
      </w:pPr>
    </w:p>
    <w:p w:rsidR="00221E2C" w:rsidRPr="00221E2C" w:rsidRDefault="00221E2C" w:rsidP="00221E2C">
      <w:pPr>
        <w:spacing w:after="0" w:line="240" w:lineRule="auto"/>
        <w:ind w:left="34" w:right="-425"/>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مجموع أوزان البدائل    </w:t>
      </w:r>
    </w:p>
    <w:p w:rsidR="00221E2C" w:rsidRPr="00221E2C" w:rsidRDefault="00221E2C" w:rsidP="00D91046">
      <w:pPr>
        <w:spacing w:after="0" w:line="240" w:lineRule="auto"/>
        <w:ind w:left="34" w:right="-425"/>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الوسط الفرضي = ــــــــــــــــــــــــــــــــــــــــــــــــــــــــــــــــــــــــــــــــــــــــــــــــــــــــــــــــــــــــــــــــــــــــــ  × عدد الفقرات</w:t>
      </w:r>
      <w:r w:rsidR="00CE78A2">
        <w:rPr>
          <w:rFonts w:ascii="Simplified Arabic" w:eastAsia="Batang" w:hAnsi="Simplified Arabic" w:cs="Simplified Arabic" w:hint="cs"/>
          <w:sz w:val="32"/>
          <w:szCs w:val="32"/>
          <w:rtl/>
          <w:lang w:bidi="ar-IQ"/>
        </w:rPr>
        <w:t xml:space="preserve"> </w:t>
      </w:r>
      <w:r w:rsidR="007E7A9B" w:rsidRPr="007E7A9B">
        <w:rPr>
          <w:rFonts w:ascii="Simplified Arabic" w:eastAsia="Batang" w:hAnsi="Simplified Arabic" w:cs="Simplified Arabic" w:hint="cs"/>
          <w:sz w:val="32"/>
          <w:szCs w:val="32"/>
          <w:vertAlign w:val="superscript"/>
          <w:rtl/>
          <w:lang w:bidi="ar-IQ"/>
        </w:rPr>
        <w:t>(</w:t>
      </w:r>
      <w:r w:rsidR="00CE78A2" w:rsidRPr="007E7A9B">
        <w:rPr>
          <w:rStyle w:val="a6"/>
          <w:rFonts w:ascii="Simplified Arabic" w:eastAsia="Batang" w:hAnsi="Simplified Arabic" w:cs="Simplified Arabic"/>
          <w:sz w:val="32"/>
          <w:szCs w:val="32"/>
          <w:rtl/>
          <w:lang w:bidi="ar-IQ"/>
        </w:rPr>
        <w:footnoteReference w:id="24"/>
      </w:r>
      <w:r w:rsidR="007E7A9B" w:rsidRPr="007E7A9B">
        <w:rPr>
          <w:rFonts w:ascii="Simplified Arabic" w:eastAsia="Batang" w:hAnsi="Simplified Arabic" w:cs="Simplified Arabic" w:hint="cs"/>
          <w:sz w:val="32"/>
          <w:szCs w:val="32"/>
          <w:vertAlign w:val="superscript"/>
          <w:rtl/>
          <w:lang w:bidi="ar-IQ"/>
        </w:rPr>
        <w:t>)</w:t>
      </w:r>
      <w:r w:rsidR="00CE78A2" w:rsidRPr="007E7A9B">
        <w:rPr>
          <w:rFonts w:ascii="Simplified Arabic" w:eastAsia="Batang" w:hAnsi="Simplified Arabic" w:cs="Simplified Arabic" w:hint="cs"/>
          <w:sz w:val="32"/>
          <w:szCs w:val="32"/>
          <w:vertAlign w:val="superscript"/>
          <w:rtl/>
          <w:lang w:bidi="ar-IQ"/>
        </w:rPr>
        <w:t xml:space="preserve"> </w:t>
      </w:r>
      <w:r w:rsidR="00CE78A2">
        <w:rPr>
          <w:rFonts w:ascii="Simplified Arabic" w:eastAsia="Batang" w:hAnsi="Simplified Arabic" w:cs="Simplified Arabic" w:hint="cs"/>
          <w:sz w:val="32"/>
          <w:szCs w:val="32"/>
          <w:rtl/>
          <w:lang w:bidi="ar-IQ"/>
        </w:rPr>
        <w:t xml:space="preserve"> </w:t>
      </w:r>
      <w:r w:rsidRPr="00221E2C">
        <w:rPr>
          <w:rFonts w:ascii="Simplified Arabic" w:eastAsia="Batang" w:hAnsi="Simplified Arabic" w:cs="Simplified Arabic"/>
          <w:sz w:val="32"/>
          <w:szCs w:val="32"/>
          <w:rtl/>
          <w:lang w:bidi="ar-IQ"/>
        </w:rPr>
        <w:t xml:space="preserve"> </w:t>
      </w:r>
    </w:p>
    <w:p w:rsidR="00221E2C" w:rsidRPr="00221E2C" w:rsidRDefault="00221E2C" w:rsidP="00221E2C">
      <w:pPr>
        <w:spacing w:after="0" w:line="240" w:lineRule="auto"/>
        <w:ind w:left="34" w:right="-425"/>
        <w:jc w:val="lowKashida"/>
        <w:rPr>
          <w:rFonts w:ascii="Simplified Arabic" w:eastAsia="Batang" w:hAnsi="Simplified Arabic" w:cs="Simplified Arabic"/>
          <w:sz w:val="32"/>
          <w:szCs w:val="32"/>
          <w:rtl/>
          <w:lang w:bidi="ar-IQ"/>
        </w:rPr>
      </w:pPr>
      <w:r w:rsidRPr="00221E2C">
        <w:rPr>
          <w:rFonts w:ascii="Simplified Arabic" w:eastAsia="Batang" w:hAnsi="Simplified Arabic" w:cs="Simplified Arabic"/>
          <w:sz w:val="32"/>
          <w:szCs w:val="32"/>
          <w:rtl/>
          <w:lang w:bidi="ar-IQ"/>
        </w:rPr>
        <w:t xml:space="preserve">                         عدد البدائل</w:t>
      </w:r>
    </w:p>
    <w:p w:rsidR="00221E2C" w:rsidRPr="00221E2C" w:rsidRDefault="00221E2C" w:rsidP="00221E2C">
      <w:pPr>
        <w:spacing w:after="120" w:line="276" w:lineRule="auto"/>
        <w:ind w:left="34" w:right="-425"/>
        <w:jc w:val="lowKashida"/>
        <w:rPr>
          <w:rFonts w:ascii="Simplified Arabic" w:eastAsia="Batang" w:hAnsi="Simplified Arabic" w:cs="Simplified Arabic"/>
          <w:sz w:val="32"/>
          <w:szCs w:val="32"/>
          <w:rtl/>
          <w:lang w:bidi="ar-IQ"/>
        </w:rPr>
      </w:pPr>
    </w:p>
    <w:p w:rsidR="00221E2C" w:rsidRPr="00221E2C" w:rsidRDefault="00221E2C" w:rsidP="00221E2C">
      <w:pPr>
        <w:spacing w:after="120" w:line="276" w:lineRule="auto"/>
        <w:ind w:left="34" w:right="-425"/>
        <w:jc w:val="lowKashida"/>
        <w:rPr>
          <w:rFonts w:ascii="Simplified Arabic" w:eastAsia="Batang" w:hAnsi="Simplified Arabic" w:cs="Simplified Arabic"/>
          <w:sz w:val="32"/>
          <w:szCs w:val="32"/>
          <w:rtl/>
          <w:lang w:bidi="ar-IQ"/>
        </w:rPr>
      </w:pPr>
    </w:p>
    <w:p w:rsidR="00221E2C" w:rsidRPr="00221E2C" w:rsidRDefault="00221E2C" w:rsidP="00221E2C">
      <w:pPr>
        <w:spacing w:after="0" w:line="240" w:lineRule="auto"/>
        <w:ind w:left="368" w:right="-425" w:hanging="425"/>
        <w:rPr>
          <w:rFonts w:ascii="Calibri" w:eastAsia="Batang" w:hAnsi="Calibri" w:cs="Simplified Arabic"/>
          <w:b/>
          <w:bCs/>
          <w:sz w:val="24"/>
          <w:szCs w:val="24"/>
          <w:rtl/>
          <w:lang w:bidi="ar-IQ"/>
        </w:rPr>
      </w:pPr>
    </w:p>
    <w:p w:rsidR="00221E2C" w:rsidRPr="00221E2C" w:rsidRDefault="00221E2C" w:rsidP="00221E2C">
      <w:pPr>
        <w:spacing w:after="0" w:line="240" w:lineRule="auto"/>
        <w:ind w:left="368" w:right="-425" w:hanging="425"/>
        <w:rPr>
          <w:rFonts w:ascii="Calibri" w:eastAsia="Batang" w:hAnsi="Calibri" w:cs="Simplified Arabic"/>
          <w:b/>
          <w:bCs/>
          <w:sz w:val="24"/>
          <w:szCs w:val="24"/>
          <w:rtl/>
          <w:lang w:bidi="ar-IQ"/>
        </w:rPr>
      </w:pPr>
    </w:p>
    <w:p w:rsidR="00221E2C" w:rsidRPr="00221E2C" w:rsidRDefault="00221E2C" w:rsidP="00221E2C">
      <w:pPr>
        <w:spacing w:after="0" w:line="240" w:lineRule="auto"/>
        <w:ind w:left="368" w:right="-425" w:hanging="425"/>
        <w:rPr>
          <w:rFonts w:ascii="Calibri" w:eastAsia="Batang" w:hAnsi="Calibri" w:cs="Simplified Arabic"/>
          <w:b/>
          <w:bCs/>
          <w:sz w:val="24"/>
          <w:szCs w:val="24"/>
          <w:rtl/>
          <w:lang w:bidi="ar-IQ"/>
        </w:rPr>
      </w:pPr>
    </w:p>
    <w:p w:rsidR="00221E2C" w:rsidRPr="00221E2C" w:rsidRDefault="00221E2C" w:rsidP="00221E2C">
      <w:pPr>
        <w:spacing w:after="0" w:line="240" w:lineRule="auto"/>
        <w:ind w:left="368" w:right="-425" w:hanging="425"/>
        <w:rPr>
          <w:rFonts w:ascii="Calibri" w:eastAsia="Batang" w:hAnsi="Calibri" w:cs="Simplified Arabic"/>
          <w:b/>
          <w:bCs/>
          <w:sz w:val="24"/>
          <w:szCs w:val="24"/>
          <w:rtl/>
          <w:lang w:bidi="ar-IQ"/>
        </w:rPr>
      </w:pPr>
    </w:p>
    <w:p w:rsidR="00221E2C" w:rsidRPr="00221E2C" w:rsidRDefault="00221E2C" w:rsidP="007C18B3">
      <w:pPr>
        <w:spacing w:after="0" w:line="240" w:lineRule="auto"/>
        <w:ind w:right="-425"/>
        <w:rPr>
          <w:rFonts w:ascii="Calibri" w:eastAsia="Batang" w:hAnsi="Calibri" w:cs="Simplified Arabic"/>
          <w:b/>
          <w:bCs/>
          <w:sz w:val="24"/>
          <w:szCs w:val="24"/>
          <w:rtl/>
          <w:lang w:bidi="ar-IQ"/>
        </w:rPr>
      </w:pPr>
    </w:p>
    <w:p w:rsidR="007209EC" w:rsidRPr="00BE1497" w:rsidRDefault="007209EC" w:rsidP="00CE78A2">
      <w:pPr>
        <w:spacing w:after="0" w:line="240" w:lineRule="auto"/>
        <w:ind w:left="368" w:right="-425" w:hanging="425"/>
        <w:rPr>
          <w:rFonts w:ascii="Simplified Arabic" w:eastAsia="Batang" w:hAnsi="Simplified Arabic" w:cs="Simplified Arabic"/>
          <w:sz w:val="24"/>
          <w:szCs w:val="24"/>
          <w:lang w:bidi="ar-IQ"/>
        </w:rPr>
      </w:pPr>
    </w:p>
    <w:sectPr w:rsidR="007209EC" w:rsidRPr="00BE1497" w:rsidSect="00E81375">
      <w:headerReference w:type="default" r:id="rId9"/>
      <w:headerReference w:type="first" r:id="rId10"/>
      <w:footnotePr>
        <w:numRestart w:val="eachPage"/>
      </w:footnotePr>
      <w:pgSz w:w="11906" w:h="16838"/>
      <w:pgMar w:top="44" w:right="1800" w:bottom="1440" w:left="1560" w:header="708" w:footer="708" w:gutter="0"/>
      <w:pgNumType w:start="56"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F8D" w:rsidRDefault="00A06F8D" w:rsidP="007209EC">
      <w:pPr>
        <w:spacing w:after="0" w:line="240" w:lineRule="auto"/>
      </w:pPr>
      <w:r>
        <w:separator/>
      </w:r>
    </w:p>
  </w:endnote>
  <w:endnote w:type="continuationSeparator" w:id="0">
    <w:p w:rsidR="00A06F8D" w:rsidRDefault="00A06F8D" w:rsidP="0072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Monotype Koufi">
    <w:panose1 w:val="00000000000000000000"/>
    <w:charset w:val="B2"/>
    <w:family w:val="auto"/>
    <w:pitch w:val="variable"/>
    <w:sig w:usb0="02942001" w:usb1="03D40006" w:usb2="0262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F8D" w:rsidRDefault="00A06F8D" w:rsidP="007209EC">
      <w:pPr>
        <w:spacing w:after="0" w:line="240" w:lineRule="auto"/>
      </w:pPr>
      <w:r>
        <w:separator/>
      </w:r>
    </w:p>
  </w:footnote>
  <w:footnote w:type="continuationSeparator" w:id="0">
    <w:p w:rsidR="00A06F8D" w:rsidRDefault="00A06F8D" w:rsidP="007209EC">
      <w:pPr>
        <w:spacing w:after="0" w:line="240" w:lineRule="auto"/>
      </w:pPr>
      <w:r>
        <w:continuationSeparator/>
      </w:r>
    </w:p>
  </w:footnote>
  <w:footnote w:id="1">
    <w:p w:rsidR="005A6E60" w:rsidRPr="00A0037B" w:rsidRDefault="005A6E60" w:rsidP="00A0037B">
      <w:pPr>
        <w:pStyle w:val="a5"/>
        <w:rPr>
          <w:rFonts w:asciiTheme="minorBidi" w:hAnsiTheme="minorBidi"/>
          <w:sz w:val="24"/>
          <w:szCs w:val="24"/>
          <w:rtl/>
        </w:rPr>
      </w:pPr>
      <w:r>
        <w:rPr>
          <w:rFonts w:asciiTheme="minorBidi" w:hAnsiTheme="minorBidi"/>
          <w:sz w:val="22"/>
          <w:szCs w:val="22"/>
        </w:rPr>
        <w:t>-</w:t>
      </w:r>
      <w:r w:rsidRPr="00211F76">
        <w:rPr>
          <w:rStyle w:val="a6"/>
          <w:rFonts w:asciiTheme="minorBidi" w:hAnsiTheme="minorBidi"/>
          <w:sz w:val="22"/>
          <w:szCs w:val="22"/>
          <w:vertAlign w:val="baseline"/>
        </w:rPr>
        <w:footnoteRef/>
      </w:r>
      <w:r w:rsidRPr="00211F76">
        <w:rPr>
          <w:rFonts w:asciiTheme="minorBidi" w:hAnsiTheme="minorBidi"/>
          <w:sz w:val="22"/>
          <w:szCs w:val="22"/>
          <w:rtl/>
        </w:rPr>
        <w:t xml:space="preserve"> عبدالرحمن عدس </w:t>
      </w:r>
      <w:r w:rsidRPr="00A0037B">
        <w:rPr>
          <w:rFonts w:asciiTheme="minorBidi" w:hAnsiTheme="minorBidi" w:hint="cs"/>
          <w:sz w:val="24"/>
          <w:szCs w:val="24"/>
          <w:rtl/>
        </w:rPr>
        <w:t>:</w:t>
      </w:r>
      <w:r w:rsidRPr="00A0037B">
        <w:rPr>
          <w:rFonts w:asciiTheme="minorBidi" w:hAnsiTheme="minorBidi"/>
          <w:sz w:val="24"/>
          <w:szCs w:val="24"/>
          <w:rtl/>
        </w:rPr>
        <w:t xml:space="preserve"> </w:t>
      </w:r>
      <w:r w:rsidRPr="00A0037B">
        <w:rPr>
          <w:rFonts w:asciiTheme="minorBidi" w:hAnsiTheme="minorBidi"/>
          <w:b/>
          <w:bCs/>
          <w:sz w:val="24"/>
          <w:szCs w:val="24"/>
          <w:rtl/>
        </w:rPr>
        <w:t>أساسيات البحث التربوي</w:t>
      </w:r>
      <w:r w:rsidRPr="00A0037B">
        <w:rPr>
          <w:rFonts w:asciiTheme="minorBidi" w:hAnsiTheme="minorBidi"/>
          <w:sz w:val="24"/>
          <w:szCs w:val="24"/>
          <w:rtl/>
        </w:rPr>
        <w:t xml:space="preserve"> ، ط9 : عمان ، دار الفرقان ، 2013، ص 101.</w:t>
      </w:r>
    </w:p>
  </w:footnote>
  <w:footnote w:id="2">
    <w:p w:rsidR="005A6E60" w:rsidRPr="00A0037B" w:rsidRDefault="005A6E60" w:rsidP="00A0037B">
      <w:pPr>
        <w:pStyle w:val="a5"/>
        <w:rPr>
          <w:rFonts w:asciiTheme="minorBidi" w:hAnsiTheme="minorBidi"/>
          <w:sz w:val="24"/>
          <w:szCs w:val="24"/>
          <w:rtl/>
          <w:lang w:bidi="ar-IQ"/>
        </w:rPr>
      </w:pPr>
      <w:r w:rsidRPr="00A0037B">
        <w:rPr>
          <w:rStyle w:val="a6"/>
          <w:rFonts w:asciiTheme="minorBidi" w:hAnsiTheme="minorBidi"/>
          <w:sz w:val="24"/>
          <w:szCs w:val="24"/>
          <w:vertAlign w:val="baseline"/>
        </w:rPr>
        <w:footnoteRef/>
      </w:r>
      <w:r w:rsidRPr="00A0037B">
        <w:rPr>
          <w:rFonts w:asciiTheme="minorBidi" w:hAnsiTheme="minorBidi" w:hint="cs"/>
          <w:sz w:val="24"/>
          <w:szCs w:val="24"/>
          <w:rtl/>
          <w:lang w:bidi="ar-IQ"/>
        </w:rPr>
        <w:t>-</w:t>
      </w:r>
      <w:r w:rsidRPr="00A0037B">
        <w:rPr>
          <w:rFonts w:asciiTheme="minorBidi" w:hAnsiTheme="minorBidi"/>
          <w:sz w:val="24"/>
          <w:szCs w:val="24"/>
          <w:rtl/>
        </w:rPr>
        <w:t xml:space="preserve"> </w:t>
      </w:r>
      <w:r w:rsidRPr="00A0037B">
        <w:rPr>
          <w:rFonts w:asciiTheme="minorBidi" w:hAnsiTheme="minorBidi"/>
          <w:sz w:val="24"/>
          <w:szCs w:val="24"/>
          <w:rtl/>
          <w:lang w:bidi="ar-IQ"/>
        </w:rPr>
        <w:t xml:space="preserve">ميرفت علي خفاجة وفاطمة عوض </w:t>
      </w:r>
      <w:r w:rsidRPr="00A0037B">
        <w:rPr>
          <w:rFonts w:asciiTheme="minorBidi" w:hAnsiTheme="minorBidi" w:hint="cs"/>
          <w:sz w:val="24"/>
          <w:szCs w:val="24"/>
          <w:rtl/>
          <w:lang w:bidi="ar-IQ"/>
        </w:rPr>
        <w:t>:</w:t>
      </w:r>
      <w:r w:rsidRPr="00A0037B">
        <w:rPr>
          <w:rFonts w:asciiTheme="minorBidi" w:hAnsiTheme="minorBidi"/>
          <w:sz w:val="24"/>
          <w:szCs w:val="24"/>
          <w:rtl/>
          <w:lang w:bidi="ar-IQ"/>
        </w:rPr>
        <w:t xml:space="preserve"> </w:t>
      </w:r>
      <w:r w:rsidRPr="00A0037B">
        <w:rPr>
          <w:rFonts w:asciiTheme="minorBidi" w:hAnsiTheme="minorBidi"/>
          <w:b/>
          <w:bCs/>
          <w:sz w:val="24"/>
          <w:szCs w:val="24"/>
          <w:rtl/>
          <w:lang w:bidi="ar-IQ"/>
        </w:rPr>
        <w:t>أسس ومبادي البحث العلمي</w:t>
      </w:r>
      <w:r w:rsidRPr="00A0037B">
        <w:rPr>
          <w:rFonts w:asciiTheme="minorBidi" w:hAnsiTheme="minorBidi"/>
          <w:sz w:val="24"/>
          <w:szCs w:val="24"/>
          <w:rtl/>
          <w:lang w:bidi="ar-IQ"/>
        </w:rPr>
        <w:t xml:space="preserve"> ، ط4: الإسكندرية ، مكتبة ومطبعة الإشعاع الفنية ،2014 ، ص 96 .</w:t>
      </w:r>
    </w:p>
  </w:footnote>
  <w:footnote w:id="3">
    <w:p w:rsidR="005A6E60" w:rsidRPr="00A0037B" w:rsidRDefault="005A6E60" w:rsidP="00211F76">
      <w:pPr>
        <w:pStyle w:val="a5"/>
        <w:rPr>
          <w:sz w:val="24"/>
          <w:szCs w:val="24"/>
          <w:rtl/>
          <w:lang w:bidi="ar-IQ"/>
        </w:rPr>
      </w:pPr>
      <w:r w:rsidRPr="00A0037B">
        <w:rPr>
          <w:rStyle w:val="a6"/>
          <w:rFonts w:asciiTheme="minorBidi" w:hAnsiTheme="minorBidi"/>
          <w:sz w:val="24"/>
          <w:szCs w:val="24"/>
          <w:vertAlign w:val="baseline"/>
        </w:rPr>
        <w:footnoteRef/>
      </w:r>
      <w:r>
        <w:rPr>
          <w:rFonts w:asciiTheme="minorBidi" w:hAnsiTheme="minorBidi" w:hint="cs"/>
          <w:sz w:val="24"/>
          <w:szCs w:val="24"/>
          <w:rtl/>
        </w:rPr>
        <w:t>-</w:t>
      </w:r>
      <w:r w:rsidRPr="00A0037B">
        <w:rPr>
          <w:rFonts w:asciiTheme="minorBidi" w:hAnsiTheme="minorBidi"/>
          <w:sz w:val="24"/>
          <w:szCs w:val="24"/>
          <w:rtl/>
        </w:rPr>
        <w:t xml:space="preserve"> </w:t>
      </w:r>
      <w:r w:rsidRPr="00A0037B">
        <w:rPr>
          <w:sz w:val="24"/>
          <w:szCs w:val="24"/>
          <w:rtl/>
          <w:lang w:bidi="ar-IQ"/>
        </w:rPr>
        <w:t>محمد عبد الحميد ؛</w:t>
      </w:r>
      <w:r w:rsidRPr="00A0037B">
        <w:rPr>
          <w:b/>
          <w:bCs/>
          <w:sz w:val="24"/>
          <w:szCs w:val="24"/>
          <w:rtl/>
          <w:lang w:bidi="ar-IQ"/>
        </w:rPr>
        <w:t xml:space="preserve"> البحث العلمي</w:t>
      </w:r>
      <w:r w:rsidRPr="00A0037B">
        <w:rPr>
          <w:sz w:val="24"/>
          <w:szCs w:val="24"/>
          <w:rtl/>
          <w:lang w:bidi="ar-IQ"/>
        </w:rPr>
        <w:t xml:space="preserve"> ، ط3 : القاهرة ، عالم الكتب ، 2011 ، ص130.</w:t>
      </w:r>
    </w:p>
  </w:footnote>
  <w:footnote w:id="4">
    <w:p w:rsidR="005A6E60" w:rsidRPr="00A0037B" w:rsidRDefault="005A6E60" w:rsidP="00211F76">
      <w:pPr>
        <w:pStyle w:val="a5"/>
        <w:rPr>
          <w:sz w:val="24"/>
          <w:szCs w:val="24"/>
          <w:rtl/>
          <w:lang w:bidi="ar-IQ"/>
        </w:rPr>
      </w:pPr>
      <w:r w:rsidRPr="00A0037B">
        <w:rPr>
          <w:rStyle w:val="a6"/>
          <w:rFonts w:asciiTheme="minorBidi" w:hAnsiTheme="minorBidi"/>
          <w:sz w:val="24"/>
          <w:szCs w:val="24"/>
          <w:vertAlign w:val="baseline"/>
        </w:rPr>
        <w:footnoteRef/>
      </w:r>
      <w:r w:rsidRPr="00A0037B">
        <w:rPr>
          <w:rFonts w:asciiTheme="minorBidi" w:hAnsiTheme="minorBidi"/>
          <w:sz w:val="24"/>
          <w:szCs w:val="24"/>
          <w:rtl/>
        </w:rPr>
        <w:t xml:space="preserve"> </w:t>
      </w:r>
      <w:r w:rsidRPr="00A0037B">
        <w:rPr>
          <w:sz w:val="24"/>
          <w:szCs w:val="24"/>
          <w:rtl/>
          <w:lang w:bidi="ar-IQ"/>
        </w:rPr>
        <w:t xml:space="preserve">فؤاد أبو حطب وآمال صادق ؛ </w:t>
      </w:r>
      <w:r w:rsidRPr="00A0037B">
        <w:rPr>
          <w:b/>
          <w:bCs/>
          <w:sz w:val="24"/>
          <w:szCs w:val="24"/>
          <w:rtl/>
          <w:lang w:bidi="ar-IQ"/>
        </w:rPr>
        <w:t>مناهج البحث وطرق التحليل الإحصائي</w:t>
      </w:r>
      <w:r w:rsidRPr="00A0037B">
        <w:rPr>
          <w:sz w:val="24"/>
          <w:szCs w:val="24"/>
          <w:rtl/>
          <w:lang w:bidi="ar-IQ"/>
        </w:rPr>
        <w:t xml:space="preserve"> : القاهرة ، مكتبة الأنجلو المصرية ، 2010 ، ص 131.</w:t>
      </w:r>
    </w:p>
  </w:footnote>
  <w:footnote w:id="5">
    <w:p w:rsidR="005A6E60" w:rsidRPr="00166B89" w:rsidRDefault="005A6E60">
      <w:pPr>
        <w:pStyle w:val="a5"/>
        <w:rPr>
          <w:sz w:val="24"/>
          <w:szCs w:val="24"/>
          <w:lang w:bidi="ar-IQ"/>
        </w:rPr>
      </w:pPr>
      <w:r w:rsidRPr="00166B89">
        <w:rPr>
          <w:rStyle w:val="a6"/>
          <w:sz w:val="24"/>
          <w:szCs w:val="24"/>
          <w:vertAlign w:val="baseline"/>
          <w:rtl/>
        </w:rPr>
        <w:t>(*)</w:t>
      </w:r>
      <w:r w:rsidRPr="00166B89">
        <w:rPr>
          <w:sz w:val="24"/>
          <w:szCs w:val="24"/>
          <w:rtl/>
        </w:rPr>
        <w:t xml:space="preserve"> </w:t>
      </w:r>
      <w:r w:rsidRPr="00166B89">
        <w:rPr>
          <w:rFonts w:hint="cs"/>
          <w:sz w:val="24"/>
          <w:szCs w:val="24"/>
          <w:rtl/>
        </w:rPr>
        <w:t>ينظر ملحق (</w:t>
      </w:r>
      <w:r>
        <w:rPr>
          <w:rFonts w:hint="cs"/>
          <w:sz w:val="24"/>
          <w:szCs w:val="24"/>
          <w:rtl/>
        </w:rPr>
        <w:t>1</w:t>
      </w:r>
      <w:r w:rsidRPr="00166B89">
        <w:rPr>
          <w:rFonts w:hint="cs"/>
          <w:sz w:val="24"/>
          <w:szCs w:val="24"/>
          <w:rtl/>
        </w:rPr>
        <w:t>).</w:t>
      </w:r>
    </w:p>
  </w:footnote>
  <w:footnote w:id="6">
    <w:p w:rsidR="005A6E60" w:rsidRPr="00166B89" w:rsidRDefault="005A6E60">
      <w:pPr>
        <w:pStyle w:val="a5"/>
        <w:rPr>
          <w:sz w:val="24"/>
          <w:szCs w:val="24"/>
          <w:lang w:bidi="ar-IQ"/>
        </w:rPr>
      </w:pPr>
      <w:r w:rsidRPr="00166B89">
        <w:rPr>
          <w:rStyle w:val="a6"/>
          <w:sz w:val="24"/>
          <w:szCs w:val="24"/>
          <w:vertAlign w:val="baseline"/>
          <w:rtl/>
        </w:rPr>
        <w:t>(*</w:t>
      </w:r>
      <w:r w:rsidRPr="00166B89">
        <w:rPr>
          <w:rFonts w:hint="cs"/>
          <w:sz w:val="24"/>
          <w:szCs w:val="24"/>
          <w:rtl/>
        </w:rPr>
        <w:t>*</w:t>
      </w:r>
      <w:r w:rsidRPr="00166B89">
        <w:rPr>
          <w:rStyle w:val="a6"/>
          <w:sz w:val="24"/>
          <w:szCs w:val="24"/>
          <w:vertAlign w:val="baseline"/>
          <w:rtl/>
        </w:rPr>
        <w:t>)</w:t>
      </w:r>
      <w:r w:rsidRPr="00166B89">
        <w:rPr>
          <w:rFonts w:hint="cs"/>
          <w:sz w:val="24"/>
          <w:szCs w:val="24"/>
          <w:rtl/>
        </w:rPr>
        <w:t>ينظر ملحق (</w:t>
      </w:r>
      <w:r>
        <w:rPr>
          <w:rFonts w:hint="cs"/>
          <w:sz w:val="24"/>
          <w:szCs w:val="24"/>
          <w:rtl/>
        </w:rPr>
        <w:t>4</w:t>
      </w:r>
      <w:r w:rsidRPr="00166B89">
        <w:rPr>
          <w:rFonts w:hint="cs"/>
          <w:sz w:val="24"/>
          <w:szCs w:val="24"/>
          <w:rtl/>
        </w:rPr>
        <w:t>).</w:t>
      </w:r>
    </w:p>
  </w:footnote>
  <w:footnote w:id="7">
    <w:p w:rsidR="005A6E60" w:rsidRDefault="005A6E60">
      <w:pPr>
        <w:pStyle w:val="a5"/>
      </w:pPr>
      <w:r w:rsidRPr="00166B89">
        <w:rPr>
          <w:rStyle w:val="a6"/>
          <w:sz w:val="24"/>
          <w:szCs w:val="24"/>
          <w:vertAlign w:val="baseline"/>
          <w:rtl/>
        </w:rPr>
        <w:t>(*</w:t>
      </w:r>
      <w:r w:rsidRPr="00166B89">
        <w:rPr>
          <w:rFonts w:hint="cs"/>
          <w:sz w:val="24"/>
          <w:szCs w:val="24"/>
          <w:rtl/>
        </w:rPr>
        <w:t>**</w:t>
      </w:r>
      <w:r w:rsidRPr="00166B89">
        <w:rPr>
          <w:rStyle w:val="a6"/>
          <w:sz w:val="24"/>
          <w:szCs w:val="24"/>
          <w:vertAlign w:val="baseline"/>
          <w:rtl/>
        </w:rPr>
        <w:t>)</w:t>
      </w:r>
      <w:r w:rsidRPr="00166B89">
        <w:rPr>
          <w:rFonts w:hint="cs"/>
          <w:sz w:val="24"/>
          <w:szCs w:val="24"/>
          <w:rtl/>
        </w:rPr>
        <w:t>ينظر ملحق (</w:t>
      </w:r>
      <w:r>
        <w:rPr>
          <w:rFonts w:hint="cs"/>
          <w:sz w:val="24"/>
          <w:szCs w:val="24"/>
          <w:rtl/>
        </w:rPr>
        <w:t>6</w:t>
      </w:r>
      <w:r w:rsidRPr="00166B89">
        <w:rPr>
          <w:rFonts w:hint="cs"/>
          <w:sz w:val="24"/>
          <w:szCs w:val="24"/>
          <w:rtl/>
        </w:rPr>
        <w:t>).</w:t>
      </w:r>
    </w:p>
  </w:footnote>
  <w:footnote w:id="8">
    <w:p w:rsidR="005A6E60" w:rsidRPr="00A0037B" w:rsidRDefault="005A6E60" w:rsidP="00211F76">
      <w:pPr>
        <w:pStyle w:val="a5"/>
        <w:rPr>
          <w:rFonts w:asciiTheme="minorBidi" w:hAnsiTheme="minorBidi"/>
          <w:sz w:val="24"/>
          <w:szCs w:val="24"/>
          <w:rtl/>
        </w:rPr>
      </w:pPr>
      <w:r w:rsidRPr="00A0037B">
        <w:rPr>
          <w:rStyle w:val="a6"/>
          <w:rFonts w:asciiTheme="minorBidi" w:hAnsiTheme="minorBidi"/>
          <w:sz w:val="24"/>
          <w:szCs w:val="24"/>
          <w:vertAlign w:val="baseline"/>
        </w:rPr>
        <w:footnoteRef/>
      </w:r>
      <w:r w:rsidRPr="00A0037B">
        <w:rPr>
          <w:rFonts w:asciiTheme="minorBidi" w:hAnsiTheme="minorBidi"/>
          <w:sz w:val="24"/>
          <w:szCs w:val="24"/>
          <w:rtl/>
        </w:rPr>
        <w:t xml:space="preserve"> سوسن شاكر مجيد ؛ </w:t>
      </w:r>
      <w:r w:rsidRPr="00A0037B">
        <w:rPr>
          <w:rFonts w:asciiTheme="minorBidi" w:hAnsiTheme="minorBidi"/>
          <w:b/>
          <w:bCs/>
          <w:sz w:val="24"/>
          <w:szCs w:val="24"/>
          <w:rtl/>
        </w:rPr>
        <w:t>أُسس بناء الاختبارات المقاييس النفسية والتربوية</w:t>
      </w:r>
      <w:r w:rsidRPr="00A0037B">
        <w:rPr>
          <w:rFonts w:asciiTheme="minorBidi" w:hAnsiTheme="minorBidi"/>
          <w:sz w:val="24"/>
          <w:szCs w:val="24"/>
          <w:rtl/>
        </w:rPr>
        <w:t xml:space="preserve"> ، ط 3 : عمان ، مركز </w:t>
      </w:r>
      <w:proofErr w:type="spellStart"/>
      <w:r w:rsidRPr="00A0037B">
        <w:rPr>
          <w:rFonts w:asciiTheme="minorBidi" w:hAnsiTheme="minorBidi"/>
          <w:sz w:val="24"/>
          <w:szCs w:val="24"/>
          <w:rtl/>
        </w:rPr>
        <w:t>ديبونو</w:t>
      </w:r>
      <w:proofErr w:type="spellEnd"/>
      <w:r w:rsidRPr="00A0037B">
        <w:rPr>
          <w:rFonts w:asciiTheme="minorBidi" w:hAnsiTheme="minorBidi"/>
          <w:sz w:val="24"/>
          <w:szCs w:val="24"/>
          <w:rtl/>
        </w:rPr>
        <w:t xml:space="preserve"> لتعليم التفكير للنشر والتوزيع ، 2014 ، ص 24 .</w:t>
      </w:r>
    </w:p>
    <w:p w:rsidR="005A6E60" w:rsidRPr="00A0037B" w:rsidRDefault="005A6E60" w:rsidP="00211F76">
      <w:pPr>
        <w:pStyle w:val="a5"/>
        <w:rPr>
          <w:rFonts w:asciiTheme="minorBidi" w:hAnsiTheme="minorBidi"/>
          <w:sz w:val="24"/>
          <w:szCs w:val="24"/>
          <w:rtl/>
        </w:rPr>
      </w:pPr>
    </w:p>
  </w:footnote>
  <w:footnote w:id="9">
    <w:p w:rsidR="005A6E60" w:rsidRPr="005972FB" w:rsidRDefault="005A6E60">
      <w:pPr>
        <w:pStyle w:val="a5"/>
        <w:rPr>
          <w:sz w:val="24"/>
          <w:szCs w:val="24"/>
        </w:rPr>
      </w:pPr>
      <w:r w:rsidRPr="005972FB">
        <w:rPr>
          <w:rStyle w:val="a6"/>
          <w:sz w:val="24"/>
          <w:szCs w:val="24"/>
          <w:rtl/>
        </w:rPr>
        <w:t>(*)</w:t>
      </w:r>
      <w:r>
        <w:rPr>
          <w:rFonts w:hint="cs"/>
          <w:sz w:val="24"/>
          <w:szCs w:val="24"/>
          <w:rtl/>
        </w:rPr>
        <w:t xml:space="preserve"> </w:t>
      </w:r>
      <w:r w:rsidRPr="005972FB">
        <w:rPr>
          <w:rFonts w:hint="cs"/>
          <w:sz w:val="24"/>
          <w:szCs w:val="24"/>
          <w:rtl/>
        </w:rPr>
        <w:t>ينظر ملحق (1).</w:t>
      </w:r>
    </w:p>
  </w:footnote>
  <w:footnote w:id="10">
    <w:p w:rsidR="005A6E60" w:rsidRDefault="005A6E60">
      <w:pPr>
        <w:pStyle w:val="a5"/>
      </w:pPr>
      <w:r w:rsidRPr="005972FB">
        <w:rPr>
          <w:rStyle w:val="a6"/>
          <w:sz w:val="24"/>
          <w:szCs w:val="24"/>
          <w:rtl/>
        </w:rPr>
        <w:t>(**)</w:t>
      </w:r>
      <w:r>
        <w:rPr>
          <w:rFonts w:hint="cs"/>
          <w:sz w:val="24"/>
          <w:szCs w:val="24"/>
          <w:rtl/>
        </w:rPr>
        <w:t xml:space="preserve"> </w:t>
      </w:r>
      <w:r w:rsidRPr="005972FB">
        <w:rPr>
          <w:rFonts w:hint="cs"/>
          <w:sz w:val="24"/>
          <w:szCs w:val="24"/>
          <w:rtl/>
        </w:rPr>
        <w:t>ينظر ملحق (2).</w:t>
      </w:r>
    </w:p>
  </w:footnote>
  <w:footnote w:id="11">
    <w:p w:rsidR="005A6E60" w:rsidRPr="00A0037B" w:rsidRDefault="005A6E60" w:rsidP="009317E9">
      <w:pPr>
        <w:pStyle w:val="a5"/>
        <w:rPr>
          <w:sz w:val="24"/>
          <w:szCs w:val="24"/>
          <w:rtl/>
          <w:lang w:bidi="ar-IQ"/>
        </w:rPr>
      </w:pPr>
      <w:r w:rsidRPr="00A0037B">
        <w:rPr>
          <w:rStyle w:val="a6"/>
          <w:sz w:val="24"/>
          <w:szCs w:val="24"/>
          <w:vertAlign w:val="baseline"/>
        </w:rPr>
        <w:footnoteRef/>
      </w:r>
      <w:r w:rsidRPr="00A0037B">
        <w:rPr>
          <w:sz w:val="24"/>
          <w:szCs w:val="24"/>
          <w:rtl/>
        </w:rPr>
        <w:t xml:space="preserve"> </w:t>
      </w:r>
      <w:r w:rsidRPr="00A0037B">
        <w:rPr>
          <w:sz w:val="24"/>
          <w:szCs w:val="24"/>
          <w:rtl/>
          <w:lang w:bidi="ar-IQ"/>
        </w:rPr>
        <w:t>عبد الله زيد الكيلاني</w:t>
      </w:r>
      <w:r w:rsidRPr="00A0037B">
        <w:rPr>
          <w:sz w:val="24"/>
          <w:szCs w:val="24"/>
          <w:lang w:bidi="ar-IQ"/>
        </w:rPr>
        <w:t xml:space="preserve"> </w:t>
      </w:r>
      <w:r w:rsidRPr="00A0037B">
        <w:rPr>
          <w:sz w:val="24"/>
          <w:szCs w:val="24"/>
          <w:rtl/>
          <w:lang w:bidi="ar-IQ"/>
        </w:rPr>
        <w:t>وعبد</w:t>
      </w:r>
      <w:r w:rsidRPr="00A0037B">
        <w:rPr>
          <w:sz w:val="24"/>
          <w:szCs w:val="24"/>
          <w:lang w:bidi="ar-IQ"/>
        </w:rPr>
        <w:t xml:space="preserve"> </w:t>
      </w:r>
      <w:r w:rsidRPr="00A0037B">
        <w:rPr>
          <w:sz w:val="24"/>
          <w:szCs w:val="24"/>
          <w:rtl/>
          <w:lang w:bidi="ar-IQ"/>
        </w:rPr>
        <w:t>الرحمن</w:t>
      </w:r>
      <w:r w:rsidRPr="00A0037B">
        <w:rPr>
          <w:sz w:val="24"/>
          <w:szCs w:val="24"/>
          <w:lang w:bidi="ar-IQ"/>
        </w:rPr>
        <w:t xml:space="preserve"> </w:t>
      </w:r>
      <w:r w:rsidRPr="00A0037B">
        <w:rPr>
          <w:sz w:val="24"/>
          <w:szCs w:val="24"/>
          <w:rtl/>
          <w:lang w:bidi="ar-IQ"/>
        </w:rPr>
        <w:t xml:space="preserve">عدس ؛  </w:t>
      </w:r>
      <w:r w:rsidRPr="00A0037B">
        <w:rPr>
          <w:b/>
          <w:bCs/>
          <w:sz w:val="24"/>
          <w:szCs w:val="24"/>
          <w:rtl/>
          <w:lang w:bidi="ar-IQ"/>
        </w:rPr>
        <w:t>القياس والتقويم في علم النفس والتربية</w:t>
      </w:r>
      <w:r w:rsidRPr="00A0037B">
        <w:rPr>
          <w:sz w:val="24"/>
          <w:szCs w:val="24"/>
          <w:rtl/>
          <w:lang w:bidi="ar-IQ"/>
        </w:rPr>
        <w:t xml:space="preserve">  : عمان ، مركز</w:t>
      </w:r>
      <w:r w:rsidRPr="00A0037B">
        <w:rPr>
          <w:sz w:val="24"/>
          <w:szCs w:val="24"/>
          <w:lang w:bidi="ar-IQ"/>
        </w:rPr>
        <w:t xml:space="preserve"> </w:t>
      </w:r>
      <w:r w:rsidRPr="00A0037B">
        <w:rPr>
          <w:sz w:val="24"/>
          <w:szCs w:val="24"/>
          <w:rtl/>
          <w:lang w:bidi="ar-IQ"/>
        </w:rPr>
        <w:t>الكتب</w:t>
      </w:r>
      <w:r w:rsidRPr="00A0037B">
        <w:rPr>
          <w:sz w:val="24"/>
          <w:szCs w:val="24"/>
          <w:lang w:bidi="ar-IQ"/>
        </w:rPr>
        <w:t xml:space="preserve"> </w:t>
      </w:r>
      <w:r w:rsidRPr="00A0037B">
        <w:rPr>
          <w:sz w:val="24"/>
          <w:szCs w:val="24"/>
          <w:rtl/>
          <w:lang w:bidi="ar-IQ"/>
        </w:rPr>
        <w:t>الأردني ، 2003 ،</w:t>
      </w:r>
      <w:r w:rsidRPr="00A0037B">
        <w:rPr>
          <w:sz w:val="24"/>
          <w:szCs w:val="24"/>
          <w:lang w:bidi="ar-IQ"/>
        </w:rPr>
        <w:t xml:space="preserve"> </w:t>
      </w:r>
      <w:r w:rsidRPr="00A0037B">
        <w:rPr>
          <w:sz w:val="24"/>
          <w:szCs w:val="24"/>
          <w:rtl/>
          <w:lang w:bidi="ar-IQ"/>
        </w:rPr>
        <w:t>ص</w:t>
      </w:r>
      <w:r w:rsidRPr="00A0037B">
        <w:rPr>
          <w:sz w:val="24"/>
          <w:szCs w:val="24"/>
          <w:rtl/>
        </w:rPr>
        <w:t xml:space="preserve"> 216 .</w:t>
      </w:r>
    </w:p>
  </w:footnote>
  <w:footnote w:id="12">
    <w:p w:rsidR="005A6E60" w:rsidRPr="00A0037B" w:rsidRDefault="005A6E60" w:rsidP="004E754E">
      <w:pPr>
        <w:pStyle w:val="a5"/>
        <w:rPr>
          <w:sz w:val="24"/>
          <w:szCs w:val="24"/>
          <w:lang w:bidi="ar-IQ"/>
        </w:rPr>
      </w:pPr>
      <w:r w:rsidRPr="00A0037B">
        <w:rPr>
          <w:rStyle w:val="a6"/>
          <w:rFonts w:asciiTheme="minorBidi" w:hAnsiTheme="minorBidi"/>
          <w:sz w:val="24"/>
          <w:szCs w:val="24"/>
          <w:vertAlign w:val="baseline"/>
        </w:rPr>
        <w:footnoteRef/>
      </w:r>
      <w:r w:rsidRPr="00A0037B">
        <w:rPr>
          <w:sz w:val="24"/>
          <w:szCs w:val="24"/>
          <w:rtl/>
        </w:rPr>
        <w:t xml:space="preserve"> </w:t>
      </w:r>
      <w:r w:rsidRPr="00A0037B">
        <w:rPr>
          <w:sz w:val="24"/>
          <w:szCs w:val="24"/>
          <w:rtl/>
          <w:lang w:bidi="ar-IQ"/>
        </w:rPr>
        <w:t xml:space="preserve">سامي محسن </w:t>
      </w:r>
      <w:proofErr w:type="spellStart"/>
      <w:r w:rsidRPr="00A0037B">
        <w:rPr>
          <w:sz w:val="24"/>
          <w:szCs w:val="24"/>
          <w:rtl/>
          <w:lang w:bidi="ar-IQ"/>
        </w:rPr>
        <w:t>الختاتنة</w:t>
      </w:r>
      <w:proofErr w:type="spellEnd"/>
      <w:r w:rsidRPr="00A0037B">
        <w:rPr>
          <w:sz w:val="24"/>
          <w:szCs w:val="24"/>
          <w:rtl/>
          <w:lang w:bidi="ar-IQ"/>
        </w:rPr>
        <w:t xml:space="preserve"> ؛ </w:t>
      </w:r>
      <w:r w:rsidRPr="00A0037B">
        <w:rPr>
          <w:b/>
          <w:bCs/>
          <w:sz w:val="24"/>
          <w:szCs w:val="24"/>
          <w:rtl/>
          <w:lang w:bidi="ar-IQ"/>
        </w:rPr>
        <w:t xml:space="preserve">دليل المقاييس </w:t>
      </w:r>
      <w:proofErr w:type="spellStart"/>
      <w:r w:rsidRPr="00A0037B">
        <w:rPr>
          <w:b/>
          <w:bCs/>
          <w:sz w:val="24"/>
          <w:szCs w:val="24"/>
          <w:rtl/>
          <w:lang w:bidi="ar-IQ"/>
        </w:rPr>
        <w:t>والأختبارات</w:t>
      </w:r>
      <w:proofErr w:type="spellEnd"/>
      <w:r w:rsidRPr="00A0037B">
        <w:rPr>
          <w:b/>
          <w:bCs/>
          <w:sz w:val="24"/>
          <w:szCs w:val="24"/>
          <w:rtl/>
          <w:lang w:bidi="ar-IQ"/>
        </w:rPr>
        <w:t xml:space="preserve"> النفسية والتربوية</w:t>
      </w:r>
      <w:r w:rsidRPr="00A0037B">
        <w:rPr>
          <w:sz w:val="24"/>
          <w:szCs w:val="24"/>
          <w:rtl/>
          <w:lang w:bidi="ar-IQ"/>
        </w:rPr>
        <w:t xml:space="preserve"> : عمان ، دار مكتبة الحامد للنشر والتوزيع ، 2013 ، ص 21-22.</w:t>
      </w:r>
    </w:p>
  </w:footnote>
  <w:footnote w:id="13">
    <w:p w:rsidR="005A6E60" w:rsidRPr="00A0037B" w:rsidRDefault="005A6E60" w:rsidP="00F56F82">
      <w:pPr>
        <w:pStyle w:val="a5"/>
        <w:ind w:left="41"/>
        <w:rPr>
          <w:sz w:val="24"/>
          <w:szCs w:val="24"/>
          <w:rtl/>
        </w:rPr>
      </w:pPr>
      <w:r w:rsidRPr="00A0037B">
        <w:rPr>
          <w:rStyle w:val="a6"/>
          <w:rFonts w:asciiTheme="minorBidi" w:hAnsiTheme="minorBidi"/>
          <w:sz w:val="24"/>
          <w:szCs w:val="24"/>
          <w:vertAlign w:val="baseline"/>
        </w:rPr>
        <w:footnoteRef/>
      </w:r>
      <w:r w:rsidRPr="00A0037B">
        <w:rPr>
          <w:rFonts w:asciiTheme="minorBidi" w:hAnsiTheme="minorBidi"/>
          <w:sz w:val="24"/>
          <w:szCs w:val="24"/>
          <w:rtl/>
        </w:rPr>
        <w:t xml:space="preserve"> </w:t>
      </w:r>
      <w:r w:rsidRPr="00A0037B">
        <w:rPr>
          <w:sz w:val="24"/>
          <w:szCs w:val="24"/>
          <w:rtl/>
        </w:rPr>
        <w:t xml:space="preserve">أحمد سليمان عودة ؛ </w:t>
      </w:r>
      <w:r w:rsidRPr="00A0037B">
        <w:rPr>
          <w:b/>
          <w:bCs/>
          <w:sz w:val="24"/>
          <w:szCs w:val="24"/>
          <w:rtl/>
        </w:rPr>
        <w:t>القياس والتقويم في العملية التدريسية</w:t>
      </w:r>
      <w:r w:rsidRPr="00A0037B">
        <w:rPr>
          <w:sz w:val="24"/>
          <w:szCs w:val="24"/>
          <w:rtl/>
        </w:rPr>
        <w:t xml:space="preserve"> ، ط5 ، كلية العلوم التربوية ، جامعة اليرموك ، دار الأمل ، 2002، ص 407-409 .</w:t>
      </w:r>
    </w:p>
    <w:p w:rsidR="005A6E60" w:rsidRPr="00A0037B" w:rsidRDefault="005A6E60">
      <w:pPr>
        <w:pStyle w:val="a5"/>
        <w:rPr>
          <w:sz w:val="24"/>
          <w:szCs w:val="24"/>
        </w:rPr>
      </w:pPr>
    </w:p>
  </w:footnote>
  <w:footnote w:id="14">
    <w:p w:rsidR="005A6E60" w:rsidRDefault="005A6E60">
      <w:pPr>
        <w:pStyle w:val="a5"/>
      </w:pPr>
      <w:r>
        <w:rPr>
          <w:rStyle w:val="a6"/>
          <w:rtl/>
        </w:rPr>
        <w:t>(*)</w:t>
      </w:r>
      <w:r>
        <w:rPr>
          <w:rFonts w:hint="cs"/>
          <w:rtl/>
        </w:rPr>
        <w:t>ينظر ملحق (3).</w:t>
      </w:r>
    </w:p>
  </w:footnote>
  <w:footnote w:id="15">
    <w:p w:rsidR="005A6E60" w:rsidRPr="00A0037B" w:rsidRDefault="005A6E60" w:rsidP="00C4411D">
      <w:pPr>
        <w:pStyle w:val="a5"/>
        <w:rPr>
          <w:rFonts w:asciiTheme="minorBidi" w:hAnsiTheme="minorBidi"/>
          <w:sz w:val="24"/>
          <w:szCs w:val="24"/>
          <w:lang w:bidi="ar-IQ"/>
        </w:rPr>
      </w:pPr>
      <w:r w:rsidRPr="00A0037B">
        <w:rPr>
          <w:rStyle w:val="a6"/>
          <w:rFonts w:asciiTheme="minorBidi" w:hAnsiTheme="minorBidi"/>
          <w:sz w:val="24"/>
          <w:szCs w:val="24"/>
          <w:vertAlign w:val="baseline"/>
        </w:rPr>
        <w:footnoteRef/>
      </w:r>
      <w:r w:rsidRPr="00A0037B">
        <w:rPr>
          <w:rFonts w:asciiTheme="minorBidi" w:hAnsiTheme="minorBidi"/>
          <w:sz w:val="24"/>
          <w:szCs w:val="24"/>
          <w:rtl/>
        </w:rPr>
        <w:t xml:space="preserve"> </w:t>
      </w:r>
      <w:r w:rsidRPr="00A0037B">
        <w:rPr>
          <w:rFonts w:asciiTheme="minorBidi" w:hAnsiTheme="minorBidi"/>
          <w:sz w:val="24"/>
          <w:szCs w:val="24"/>
          <w:rtl/>
          <w:lang w:bidi="ar-IQ"/>
        </w:rPr>
        <w:t xml:space="preserve">محمد جاسم العبيدي ؛ </w:t>
      </w:r>
      <w:r w:rsidRPr="00A0037B">
        <w:rPr>
          <w:rFonts w:asciiTheme="minorBidi" w:hAnsiTheme="minorBidi"/>
          <w:b/>
          <w:bCs/>
          <w:sz w:val="24"/>
          <w:szCs w:val="24"/>
          <w:rtl/>
          <w:lang w:bidi="ar-IQ"/>
        </w:rPr>
        <w:t>القياس النفسي والاختبارات</w:t>
      </w:r>
      <w:r w:rsidRPr="00A0037B">
        <w:rPr>
          <w:rFonts w:asciiTheme="minorBidi" w:hAnsiTheme="minorBidi"/>
          <w:sz w:val="24"/>
          <w:szCs w:val="24"/>
          <w:rtl/>
          <w:lang w:bidi="ar-IQ"/>
        </w:rPr>
        <w:t xml:space="preserve"> : عمان ، دار الثقافة للنشر والتوزيع ، 2011 ، ص 250.</w:t>
      </w:r>
    </w:p>
  </w:footnote>
  <w:footnote w:id="16">
    <w:p w:rsidR="005A6E60" w:rsidRPr="00A0037B" w:rsidRDefault="005A6E60" w:rsidP="00C4411D">
      <w:pPr>
        <w:pStyle w:val="a5"/>
        <w:rPr>
          <w:sz w:val="24"/>
          <w:szCs w:val="24"/>
          <w:rtl/>
        </w:rPr>
      </w:pPr>
      <w:r w:rsidRPr="00A0037B">
        <w:rPr>
          <w:rStyle w:val="a6"/>
          <w:rFonts w:asciiTheme="minorBidi" w:hAnsiTheme="minorBidi"/>
          <w:sz w:val="24"/>
          <w:szCs w:val="24"/>
          <w:vertAlign w:val="baseline"/>
        </w:rPr>
        <w:footnoteRef/>
      </w:r>
      <w:r w:rsidRPr="00A0037B">
        <w:rPr>
          <w:sz w:val="24"/>
          <w:szCs w:val="24"/>
          <w:rtl/>
        </w:rPr>
        <w:t xml:space="preserve"> رجاء محمود أبو علام ؛ </w:t>
      </w:r>
      <w:r w:rsidRPr="00A0037B">
        <w:rPr>
          <w:b/>
          <w:bCs/>
          <w:sz w:val="24"/>
          <w:szCs w:val="24"/>
          <w:rtl/>
        </w:rPr>
        <w:t>مناهج البحث في العلوم النفسية والتربوية</w:t>
      </w:r>
      <w:r w:rsidRPr="00A0037B">
        <w:rPr>
          <w:sz w:val="24"/>
          <w:szCs w:val="24"/>
          <w:rtl/>
        </w:rPr>
        <w:t xml:space="preserve"> ، ط 6 : القاهرة ، دار النشر للجامعات ، 2007 ، ص 401 .</w:t>
      </w:r>
    </w:p>
  </w:footnote>
  <w:footnote w:id="17">
    <w:p w:rsidR="005A6E60" w:rsidRPr="00A0037B" w:rsidRDefault="005A6E60" w:rsidP="0067531B">
      <w:pPr>
        <w:pStyle w:val="a5"/>
        <w:bidi w:val="0"/>
        <w:rPr>
          <w:sz w:val="24"/>
          <w:szCs w:val="24"/>
          <w:lang w:bidi="ar-IQ"/>
        </w:rPr>
      </w:pPr>
      <w:r w:rsidRPr="00A0037B">
        <w:rPr>
          <w:rStyle w:val="a6"/>
          <w:rFonts w:asciiTheme="minorBidi" w:hAnsiTheme="minorBidi"/>
          <w:sz w:val="24"/>
          <w:szCs w:val="24"/>
          <w:vertAlign w:val="baseline"/>
        </w:rPr>
        <w:footnoteRef/>
      </w:r>
      <w:r w:rsidRPr="00A0037B">
        <w:rPr>
          <w:sz w:val="24"/>
          <w:szCs w:val="24"/>
          <w:rtl/>
        </w:rPr>
        <w:t xml:space="preserve"> </w:t>
      </w:r>
      <w:r w:rsidRPr="00A0037B">
        <w:rPr>
          <w:sz w:val="24"/>
          <w:szCs w:val="24"/>
          <w:lang w:bidi="ar-IQ"/>
        </w:rPr>
        <w:t xml:space="preserve">Field , A ; </w:t>
      </w:r>
      <w:r w:rsidRPr="00A0037B">
        <w:rPr>
          <w:b/>
          <w:bCs/>
          <w:sz w:val="24"/>
          <w:szCs w:val="24"/>
          <w:lang w:bidi="ar-IQ"/>
        </w:rPr>
        <w:t xml:space="preserve">Discovering </w:t>
      </w:r>
      <w:proofErr w:type="spellStart"/>
      <w:r w:rsidRPr="00A0037B">
        <w:rPr>
          <w:b/>
          <w:bCs/>
          <w:sz w:val="24"/>
          <w:szCs w:val="24"/>
          <w:lang w:bidi="ar-IQ"/>
        </w:rPr>
        <w:t>staticeal</w:t>
      </w:r>
      <w:proofErr w:type="spellEnd"/>
      <w:r w:rsidRPr="00A0037B">
        <w:rPr>
          <w:b/>
          <w:bCs/>
          <w:sz w:val="24"/>
          <w:szCs w:val="24"/>
          <w:lang w:bidi="ar-IQ"/>
        </w:rPr>
        <w:t xml:space="preserve"> using </w:t>
      </w:r>
      <w:proofErr w:type="spellStart"/>
      <w:r w:rsidRPr="00A0037B">
        <w:rPr>
          <w:b/>
          <w:bCs/>
          <w:sz w:val="24"/>
          <w:szCs w:val="24"/>
          <w:lang w:bidi="ar-IQ"/>
        </w:rPr>
        <w:t>spss</w:t>
      </w:r>
      <w:proofErr w:type="spellEnd"/>
      <w:r w:rsidRPr="00A0037B">
        <w:rPr>
          <w:sz w:val="24"/>
          <w:szCs w:val="24"/>
          <w:lang w:bidi="ar-IQ"/>
        </w:rPr>
        <w:t xml:space="preserve"> . </w:t>
      </w:r>
      <w:proofErr w:type="spellStart"/>
      <w:r w:rsidRPr="00A0037B">
        <w:rPr>
          <w:sz w:val="24"/>
          <w:szCs w:val="24"/>
          <w:lang w:bidi="ar-IQ"/>
        </w:rPr>
        <w:t>london</w:t>
      </w:r>
      <w:proofErr w:type="spellEnd"/>
      <w:r w:rsidRPr="00A0037B">
        <w:rPr>
          <w:sz w:val="24"/>
          <w:szCs w:val="24"/>
          <w:lang w:bidi="ar-IQ"/>
        </w:rPr>
        <w:t xml:space="preserve"> publisher.2005,p:26.</w:t>
      </w:r>
    </w:p>
  </w:footnote>
  <w:footnote w:id="18">
    <w:p w:rsidR="005A6E60" w:rsidRPr="00A0037B" w:rsidRDefault="005A6E60" w:rsidP="00CE78A2">
      <w:pPr>
        <w:pStyle w:val="a5"/>
        <w:rPr>
          <w:rFonts w:asciiTheme="minorBidi" w:hAnsiTheme="minorBidi"/>
          <w:sz w:val="24"/>
          <w:szCs w:val="24"/>
        </w:rPr>
      </w:pPr>
      <w:r w:rsidRPr="00A0037B">
        <w:rPr>
          <w:rStyle w:val="a6"/>
          <w:rFonts w:asciiTheme="minorBidi" w:hAnsiTheme="minorBidi"/>
          <w:sz w:val="24"/>
          <w:szCs w:val="24"/>
          <w:vertAlign w:val="baseline"/>
        </w:rPr>
        <w:footnoteRef/>
      </w:r>
      <w:r w:rsidRPr="00A0037B">
        <w:rPr>
          <w:rFonts w:asciiTheme="minorBidi" w:hAnsiTheme="minorBidi"/>
          <w:sz w:val="24"/>
          <w:szCs w:val="24"/>
          <w:rtl/>
        </w:rPr>
        <w:t xml:space="preserve"> </w:t>
      </w:r>
      <w:proofErr w:type="spellStart"/>
      <w:r w:rsidRPr="00A0037B">
        <w:rPr>
          <w:rFonts w:asciiTheme="minorBidi" w:hAnsiTheme="minorBidi"/>
          <w:sz w:val="24"/>
          <w:szCs w:val="24"/>
          <w:rtl/>
        </w:rPr>
        <w:t>أمطانيوس</w:t>
      </w:r>
      <w:proofErr w:type="spellEnd"/>
      <w:r w:rsidRPr="00A0037B">
        <w:rPr>
          <w:rFonts w:asciiTheme="minorBidi" w:hAnsiTheme="minorBidi"/>
          <w:sz w:val="24"/>
          <w:szCs w:val="24"/>
          <w:rtl/>
        </w:rPr>
        <w:t xml:space="preserve"> نايف ميخائيل ؛ </w:t>
      </w:r>
      <w:r w:rsidRPr="00A0037B">
        <w:rPr>
          <w:rFonts w:asciiTheme="minorBidi" w:hAnsiTheme="minorBidi"/>
          <w:b/>
          <w:bCs/>
          <w:sz w:val="24"/>
          <w:szCs w:val="24"/>
          <w:rtl/>
        </w:rPr>
        <w:t>بناء الاختبارات والمقاييس النفسية والتربوية وتقنينها</w:t>
      </w:r>
      <w:r w:rsidRPr="00A0037B">
        <w:rPr>
          <w:rFonts w:asciiTheme="minorBidi" w:hAnsiTheme="minorBidi"/>
          <w:sz w:val="24"/>
          <w:szCs w:val="24"/>
          <w:rtl/>
        </w:rPr>
        <w:t xml:space="preserve"> : عمان ، دار الإعصار العلمي للنشر والتوزيع ، 2016 ، ص 111.</w:t>
      </w:r>
    </w:p>
  </w:footnote>
  <w:footnote w:id="19">
    <w:p w:rsidR="005A6E60" w:rsidRPr="00A0037B" w:rsidRDefault="005A6E60" w:rsidP="00CE78A2">
      <w:pPr>
        <w:pStyle w:val="a5"/>
        <w:rPr>
          <w:sz w:val="24"/>
          <w:szCs w:val="24"/>
          <w:rtl/>
        </w:rPr>
      </w:pPr>
      <w:r w:rsidRPr="00A0037B">
        <w:rPr>
          <w:rStyle w:val="a6"/>
          <w:rFonts w:asciiTheme="minorBidi" w:hAnsiTheme="minorBidi"/>
          <w:sz w:val="24"/>
          <w:szCs w:val="24"/>
          <w:vertAlign w:val="baseline"/>
        </w:rPr>
        <w:footnoteRef/>
      </w:r>
      <w:r w:rsidRPr="00A0037B">
        <w:rPr>
          <w:rFonts w:asciiTheme="minorBidi" w:hAnsiTheme="minorBidi"/>
          <w:sz w:val="24"/>
          <w:szCs w:val="24"/>
          <w:rtl/>
        </w:rPr>
        <w:t xml:space="preserve"> </w:t>
      </w:r>
      <w:proofErr w:type="spellStart"/>
      <w:r w:rsidRPr="00A0037B">
        <w:rPr>
          <w:sz w:val="24"/>
          <w:szCs w:val="24"/>
          <w:rtl/>
        </w:rPr>
        <w:t>أمطانيوس</w:t>
      </w:r>
      <w:proofErr w:type="spellEnd"/>
      <w:r w:rsidRPr="00A0037B">
        <w:rPr>
          <w:sz w:val="24"/>
          <w:szCs w:val="24"/>
          <w:rtl/>
        </w:rPr>
        <w:t xml:space="preserve"> نايف م</w:t>
      </w:r>
      <w:r w:rsidR="00232149">
        <w:rPr>
          <w:rFonts w:hint="cs"/>
          <w:sz w:val="24"/>
          <w:szCs w:val="24"/>
          <w:rtl/>
        </w:rPr>
        <w:t>ي</w:t>
      </w:r>
      <w:r w:rsidRPr="00A0037B">
        <w:rPr>
          <w:sz w:val="24"/>
          <w:szCs w:val="24"/>
          <w:rtl/>
        </w:rPr>
        <w:t xml:space="preserve">خائيل ؛ </w:t>
      </w:r>
      <w:r w:rsidRPr="00A0037B">
        <w:rPr>
          <w:b/>
          <w:bCs/>
          <w:sz w:val="24"/>
          <w:szCs w:val="24"/>
          <w:rtl/>
        </w:rPr>
        <w:t>المصدر السابق</w:t>
      </w:r>
      <w:r w:rsidRPr="00A0037B">
        <w:rPr>
          <w:sz w:val="24"/>
          <w:szCs w:val="24"/>
          <w:rtl/>
        </w:rPr>
        <w:t xml:space="preserve"> : 2016 ، ص 106.</w:t>
      </w:r>
    </w:p>
  </w:footnote>
  <w:footnote w:id="20">
    <w:p w:rsidR="005A6E60" w:rsidRPr="00A0037B" w:rsidRDefault="005A6E60" w:rsidP="00961568">
      <w:pPr>
        <w:pStyle w:val="a5"/>
        <w:rPr>
          <w:sz w:val="24"/>
          <w:szCs w:val="24"/>
          <w:rtl/>
        </w:rPr>
      </w:pPr>
      <w:r w:rsidRPr="00A0037B">
        <w:rPr>
          <w:rStyle w:val="a6"/>
          <w:sz w:val="24"/>
          <w:szCs w:val="24"/>
          <w:vertAlign w:val="baseline"/>
          <w:rtl/>
        </w:rPr>
        <w:sym w:font="Symbol" w:char="F02A"/>
      </w:r>
      <w:r w:rsidRPr="00A0037B">
        <w:rPr>
          <w:sz w:val="24"/>
          <w:szCs w:val="24"/>
          <w:rtl/>
        </w:rPr>
        <w:t xml:space="preserve"> </w:t>
      </w:r>
      <w:r>
        <w:rPr>
          <w:rFonts w:hint="cs"/>
          <w:sz w:val="24"/>
          <w:szCs w:val="24"/>
          <w:rtl/>
        </w:rPr>
        <w:t>ينظر ملحق (</w:t>
      </w:r>
      <w:r w:rsidR="00232149">
        <w:rPr>
          <w:rFonts w:hint="cs"/>
          <w:sz w:val="24"/>
          <w:szCs w:val="24"/>
          <w:rtl/>
        </w:rPr>
        <w:t>6</w:t>
      </w:r>
      <w:r>
        <w:rPr>
          <w:rFonts w:hint="cs"/>
          <w:sz w:val="24"/>
          <w:szCs w:val="24"/>
          <w:rtl/>
        </w:rPr>
        <w:t>).</w:t>
      </w:r>
    </w:p>
  </w:footnote>
  <w:footnote w:id="21">
    <w:p w:rsidR="005A6E60" w:rsidRPr="00A0037B" w:rsidRDefault="005A6E60" w:rsidP="00961568">
      <w:pPr>
        <w:pStyle w:val="a5"/>
        <w:rPr>
          <w:sz w:val="24"/>
          <w:szCs w:val="24"/>
        </w:rPr>
      </w:pPr>
    </w:p>
  </w:footnote>
  <w:footnote w:id="22">
    <w:p w:rsidR="005A6E60" w:rsidRPr="00A0037B" w:rsidRDefault="005A6E60" w:rsidP="00961568">
      <w:pPr>
        <w:pStyle w:val="a5"/>
        <w:rPr>
          <w:sz w:val="24"/>
          <w:szCs w:val="24"/>
          <w:rtl/>
        </w:rPr>
      </w:pPr>
      <w:r w:rsidRPr="00A0037B">
        <w:rPr>
          <w:rStyle w:val="a6"/>
          <w:sz w:val="24"/>
          <w:szCs w:val="24"/>
          <w:vertAlign w:val="baseline"/>
          <w:rtl/>
        </w:rPr>
        <w:sym w:font="Symbol" w:char="F02A"/>
      </w:r>
      <w:r w:rsidRPr="00A0037B">
        <w:rPr>
          <w:sz w:val="24"/>
          <w:szCs w:val="24"/>
          <w:rtl/>
        </w:rPr>
        <w:t xml:space="preserve"> </w:t>
      </w:r>
      <w:proofErr w:type="spellStart"/>
      <w:r w:rsidRPr="00A0037B">
        <w:rPr>
          <w:rFonts w:hint="cs"/>
          <w:sz w:val="24"/>
          <w:szCs w:val="24"/>
          <w:rtl/>
        </w:rPr>
        <w:t>أ</w:t>
      </w:r>
      <w:r w:rsidRPr="00A0037B">
        <w:rPr>
          <w:sz w:val="24"/>
          <w:szCs w:val="24"/>
          <w:rtl/>
        </w:rPr>
        <w:t>.</w:t>
      </w:r>
      <w:r w:rsidRPr="00A0037B">
        <w:rPr>
          <w:rFonts w:hint="cs"/>
          <w:sz w:val="24"/>
          <w:szCs w:val="24"/>
          <w:rtl/>
        </w:rPr>
        <w:t>م</w:t>
      </w:r>
      <w:r w:rsidRPr="00A0037B">
        <w:rPr>
          <w:sz w:val="24"/>
          <w:szCs w:val="24"/>
          <w:rtl/>
        </w:rPr>
        <w:t>.</w:t>
      </w:r>
      <w:r w:rsidRPr="00A0037B">
        <w:rPr>
          <w:rFonts w:hint="cs"/>
          <w:sz w:val="24"/>
          <w:szCs w:val="24"/>
          <w:rtl/>
        </w:rPr>
        <w:t>د</w:t>
      </w:r>
      <w:proofErr w:type="spellEnd"/>
      <w:r w:rsidRPr="00A0037B">
        <w:rPr>
          <w:sz w:val="24"/>
          <w:szCs w:val="24"/>
          <w:rtl/>
        </w:rPr>
        <w:t xml:space="preserve"> </w:t>
      </w:r>
      <w:r w:rsidRPr="00A0037B">
        <w:rPr>
          <w:rFonts w:hint="cs"/>
          <w:sz w:val="24"/>
          <w:szCs w:val="24"/>
          <w:rtl/>
        </w:rPr>
        <w:t>زينة</w:t>
      </w:r>
      <w:r w:rsidRPr="00A0037B">
        <w:rPr>
          <w:sz w:val="24"/>
          <w:szCs w:val="24"/>
          <w:rtl/>
        </w:rPr>
        <w:t xml:space="preserve"> </w:t>
      </w:r>
      <w:r w:rsidRPr="00A0037B">
        <w:rPr>
          <w:rFonts w:hint="cs"/>
          <w:sz w:val="24"/>
          <w:szCs w:val="24"/>
          <w:rtl/>
        </w:rPr>
        <w:t>عبد</w:t>
      </w:r>
      <w:r w:rsidRPr="00A0037B">
        <w:rPr>
          <w:sz w:val="24"/>
          <w:szCs w:val="24"/>
          <w:rtl/>
        </w:rPr>
        <w:t xml:space="preserve"> </w:t>
      </w:r>
      <w:proofErr w:type="spellStart"/>
      <w:r w:rsidRPr="00A0037B">
        <w:rPr>
          <w:rFonts w:hint="cs"/>
          <w:sz w:val="24"/>
          <w:szCs w:val="24"/>
          <w:rtl/>
        </w:rPr>
        <w:t>الآمير</w:t>
      </w:r>
      <w:proofErr w:type="spellEnd"/>
      <w:r w:rsidRPr="00A0037B">
        <w:rPr>
          <w:sz w:val="24"/>
          <w:szCs w:val="24"/>
          <w:rtl/>
        </w:rPr>
        <w:t xml:space="preserve"> /</w:t>
      </w:r>
      <w:r w:rsidRPr="00A0037B">
        <w:rPr>
          <w:rFonts w:hint="cs"/>
          <w:sz w:val="24"/>
          <w:szCs w:val="24"/>
          <w:rtl/>
        </w:rPr>
        <w:t>قسم</w:t>
      </w:r>
      <w:r w:rsidRPr="00A0037B">
        <w:rPr>
          <w:sz w:val="24"/>
          <w:szCs w:val="24"/>
          <w:rtl/>
        </w:rPr>
        <w:t xml:space="preserve"> </w:t>
      </w:r>
      <w:r w:rsidRPr="00A0037B">
        <w:rPr>
          <w:rFonts w:hint="cs"/>
          <w:sz w:val="24"/>
          <w:szCs w:val="24"/>
          <w:rtl/>
        </w:rPr>
        <w:t>اللغة</w:t>
      </w:r>
      <w:r w:rsidRPr="00A0037B">
        <w:rPr>
          <w:sz w:val="24"/>
          <w:szCs w:val="24"/>
          <w:rtl/>
        </w:rPr>
        <w:t xml:space="preserve"> </w:t>
      </w:r>
      <w:r w:rsidRPr="00A0037B">
        <w:rPr>
          <w:rFonts w:hint="cs"/>
          <w:sz w:val="24"/>
          <w:szCs w:val="24"/>
          <w:rtl/>
        </w:rPr>
        <w:t>العربية</w:t>
      </w:r>
      <w:r w:rsidRPr="00A0037B">
        <w:rPr>
          <w:sz w:val="24"/>
          <w:szCs w:val="24"/>
          <w:rtl/>
        </w:rPr>
        <w:t xml:space="preserve">/ </w:t>
      </w:r>
      <w:r w:rsidRPr="00A0037B">
        <w:rPr>
          <w:rFonts w:hint="cs"/>
          <w:sz w:val="24"/>
          <w:szCs w:val="24"/>
          <w:rtl/>
        </w:rPr>
        <w:t>كلية</w:t>
      </w:r>
      <w:r w:rsidRPr="00A0037B">
        <w:rPr>
          <w:sz w:val="24"/>
          <w:szCs w:val="24"/>
          <w:rtl/>
        </w:rPr>
        <w:t xml:space="preserve"> </w:t>
      </w:r>
      <w:r w:rsidRPr="00A0037B">
        <w:rPr>
          <w:rFonts w:hint="cs"/>
          <w:sz w:val="24"/>
          <w:szCs w:val="24"/>
          <w:rtl/>
        </w:rPr>
        <w:t>التربية</w:t>
      </w:r>
      <w:r w:rsidRPr="00A0037B">
        <w:rPr>
          <w:sz w:val="24"/>
          <w:szCs w:val="24"/>
          <w:rtl/>
        </w:rPr>
        <w:t xml:space="preserve"> </w:t>
      </w:r>
      <w:r w:rsidRPr="00A0037B">
        <w:rPr>
          <w:rFonts w:hint="cs"/>
          <w:sz w:val="24"/>
          <w:szCs w:val="24"/>
          <w:rtl/>
        </w:rPr>
        <w:t>الأساسية</w:t>
      </w:r>
      <w:r w:rsidRPr="00A0037B">
        <w:rPr>
          <w:sz w:val="24"/>
          <w:szCs w:val="24"/>
          <w:rtl/>
        </w:rPr>
        <w:t xml:space="preserve">/ </w:t>
      </w:r>
      <w:r w:rsidRPr="00A0037B">
        <w:rPr>
          <w:rFonts w:hint="cs"/>
          <w:sz w:val="24"/>
          <w:szCs w:val="24"/>
          <w:rtl/>
        </w:rPr>
        <w:t>الجامعة</w:t>
      </w:r>
      <w:r w:rsidRPr="00A0037B">
        <w:rPr>
          <w:sz w:val="24"/>
          <w:szCs w:val="24"/>
          <w:rtl/>
        </w:rPr>
        <w:t xml:space="preserve"> </w:t>
      </w:r>
      <w:r w:rsidRPr="00A0037B">
        <w:rPr>
          <w:rFonts w:hint="cs"/>
          <w:sz w:val="24"/>
          <w:szCs w:val="24"/>
          <w:rtl/>
        </w:rPr>
        <w:t>المستنصرية</w:t>
      </w:r>
      <w:r w:rsidRPr="00A0037B">
        <w:rPr>
          <w:sz w:val="24"/>
          <w:szCs w:val="24"/>
          <w:rtl/>
        </w:rPr>
        <w:t xml:space="preserve"> .</w:t>
      </w:r>
    </w:p>
  </w:footnote>
  <w:footnote w:id="23">
    <w:p w:rsidR="005A6E60" w:rsidRPr="00A0037B" w:rsidRDefault="005A6E60" w:rsidP="007E7A9B">
      <w:pPr>
        <w:pStyle w:val="a5"/>
        <w:rPr>
          <w:sz w:val="24"/>
          <w:szCs w:val="24"/>
          <w:rtl/>
          <w:lang w:bidi="ar-IQ"/>
        </w:rPr>
      </w:pPr>
      <w:r w:rsidRPr="00A0037B">
        <w:rPr>
          <w:rStyle w:val="a6"/>
          <w:sz w:val="24"/>
          <w:szCs w:val="24"/>
          <w:vertAlign w:val="baseline"/>
          <w:rtl/>
        </w:rPr>
        <w:sym w:font="Symbol" w:char="F02A"/>
      </w:r>
      <w:r w:rsidRPr="00A0037B">
        <w:rPr>
          <w:sz w:val="24"/>
          <w:szCs w:val="24"/>
          <w:rtl/>
        </w:rPr>
        <w:t xml:space="preserve"> </w:t>
      </w:r>
      <w:r>
        <w:rPr>
          <w:rFonts w:hint="cs"/>
          <w:sz w:val="24"/>
          <w:szCs w:val="24"/>
          <w:rtl/>
          <w:lang w:bidi="ar-IQ"/>
        </w:rPr>
        <w:t xml:space="preserve">ينظر </w:t>
      </w:r>
      <w:r w:rsidRPr="00A0037B">
        <w:rPr>
          <w:rFonts w:ascii="Simplified Arabic" w:eastAsia="Batang" w:hAnsi="Simplified Arabic" w:cs="Simplified Arabic"/>
          <w:sz w:val="24"/>
          <w:szCs w:val="24"/>
          <w:rtl/>
        </w:rPr>
        <w:t>ملحق (</w:t>
      </w:r>
      <w:r>
        <w:rPr>
          <w:rFonts w:ascii="Simplified Arabic" w:eastAsia="Batang" w:hAnsi="Simplified Arabic" w:cs="Simplified Arabic" w:hint="cs"/>
          <w:sz w:val="24"/>
          <w:szCs w:val="24"/>
          <w:rtl/>
        </w:rPr>
        <w:t>4</w:t>
      </w:r>
      <w:r w:rsidRPr="00A0037B">
        <w:rPr>
          <w:rFonts w:ascii="Simplified Arabic" w:eastAsia="Batang" w:hAnsi="Simplified Arabic" w:cs="Simplified Arabic"/>
          <w:sz w:val="24"/>
          <w:szCs w:val="24"/>
          <w:rtl/>
        </w:rPr>
        <w:t>)</w:t>
      </w:r>
      <w:r>
        <w:rPr>
          <w:rFonts w:hint="cs"/>
          <w:sz w:val="24"/>
          <w:szCs w:val="24"/>
          <w:rtl/>
          <w:lang w:bidi="ar-IQ"/>
        </w:rPr>
        <w:t>.</w:t>
      </w:r>
    </w:p>
  </w:footnote>
  <w:footnote w:id="24">
    <w:p w:rsidR="005A6E60" w:rsidRPr="00A0037B" w:rsidRDefault="005A6E60" w:rsidP="00CE78A2">
      <w:pPr>
        <w:pStyle w:val="a5"/>
        <w:rPr>
          <w:sz w:val="24"/>
          <w:szCs w:val="24"/>
          <w:lang w:bidi="ar-IQ"/>
        </w:rPr>
      </w:pPr>
      <w:r w:rsidRPr="00A0037B">
        <w:rPr>
          <w:rStyle w:val="a6"/>
          <w:sz w:val="24"/>
          <w:szCs w:val="24"/>
          <w:vertAlign w:val="baseline"/>
        </w:rPr>
        <w:footnoteRef/>
      </w:r>
      <w:r w:rsidRPr="00A0037B">
        <w:rPr>
          <w:sz w:val="24"/>
          <w:szCs w:val="24"/>
          <w:rtl/>
        </w:rPr>
        <w:t xml:space="preserve"> </w:t>
      </w:r>
      <w:r w:rsidRPr="00A0037B">
        <w:rPr>
          <w:sz w:val="24"/>
          <w:szCs w:val="24"/>
          <w:rtl/>
          <w:lang w:bidi="ar-IQ"/>
        </w:rPr>
        <w:t xml:space="preserve">وهيب مجيد الكبيسي : </w:t>
      </w:r>
      <w:r w:rsidRPr="00A0037B">
        <w:rPr>
          <w:b/>
          <w:bCs/>
          <w:sz w:val="24"/>
          <w:szCs w:val="24"/>
          <w:rtl/>
          <w:lang w:bidi="ar-IQ"/>
        </w:rPr>
        <w:t>القياس النفسي بين التنظير والتطبيق</w:t>
      </w:r>
      <w:r w:rsidRPr="00A0037B">
        <w:rPr>
          <w:sz w:val="24"/>
          <w:szCs w:val="24"/>
          <w:rtl/>
          <w:lang w:bidi="ar-IQ"/>
        </w:rPr>
        <w:t xml:space="preserve"> : لبنان ، العالمية المتحدة ، 2010 ، ص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60" w:rsidRPr="00CF23C2" w:rsidRDefault="005A6E60" w:rsidP="005972FB">
    <w:pPr>
      <w:pStyle w:val="a3"/>
      <w:pBdr>
        <w:bottom w:val="thinThickSmallGap" w:sz="24" w:space="1" w:color="auto"/>
      </w:pBdr>
      <w:tabs>
        <w:tab w:val="left" w:pos="7845"/>
      </w:tabs>
      <w:rPr>
        <w:rFonts w:cs="Monotype Koufi"/>
        <w:sz w:val="28"/>
        <w:szCs w:val="28"/>
        <w:lang w:bidi="ar-IQ"/>
      </w:rPr>
    </w:pPr>
    <w:r>
      <w:rPr>
        <w:rFonts w:cs="Monotype Koufi" w:hint="cs"/>
        <w:noProof/>
        <w:sz w:val="28"/>
        <w:szCs w:val="28"/>
        <w:rtl/>
        <w:lang w:bidi="ar-IQ"/>
      </w:rPr>
      <w:t>الفصل الثالث</w:t>
    </w:r>
    <w:r w:rsidRPr="00632425">
      <w:rPr>
        <w:rFonts w:cs="Monotype Koufi" w:hint="cs"/>
        <w:noProof/>
        <w:sz w:val="28"/>
        <w:szCs w:val="28"/>
        <w:rtl/>
        <w:lang w:bidi="ar-IQ"/>
      </w:rPr>
      <w:t xml:space="preserve">: </w:t>
    </w:r>
    <w:r>
      <w:rPr>
        <w:rFonts w:cs="Monotype Koufi" w:hint="cs"/>
        <w:noProof/>
        <w:sz w:val="28"/>
        <w:szCs w:val="28"/>
        <w:rtl/>
        <w:lang w:val="ar-SA"/>
      </w:rPr>
      <w:t xml:space="preserve"> منهجية البحث واجراءاته  الميدانية</w:t>
    </w:r>
    <w:r w:rsidRPr="00632425">
      <w:rPr>
        <w:rFonts w:cs="Monotype Koufi"/>
        <w:noProof/>
        <w:sz w:val="28"/>
        <w:szCs w:val="28"/>
        <w:rtl/>
        <w:lang w:val="ar-SA"/>
      </w:rPr>
      <w:tab/>
    </w:r>
    <w:r w:rsidRPr="00632425">
      <w:rPr>
        <w:rFonts w:cs="Monotype Koufi"/>
        <w:noProof/>
        <w:sz w:val="28"/>
        <w:szCs w:val="28"/>
        <w:rtl/>
        <w:lang w:val="ar-SA"/>
      </w:rPr>
      <w:tab/>
    </w:r>
    <w:r w:rsidRPr="00632425">
      <w:rPr>
        <w:rFonts w:cs="Monotype Koufi" w:hint="cs"/>
        <w:noProof/>
        <w:sz w:val="28"/>
        <w:szCs w:val="28"/>
        <w:rtl/>
        <w:lang w:val="ar-SA"/>
      </w:rPr>
      <w:t xml:space="preserve"> </w:t>
    </w:r>
    <w:r w:rsidRPr="00632425">
      <w:rPr>
        <w:rFonts w:cs="Monotype Koufi"/>
        <w:noProof/>
        <w:sz w:val="28"/>
        <w:szCs w:val="28"/>
        <w:rtl/>
        <w:lang w:val="ar-SA"/>
      </w:rPr>
      <w:fldChar w:fldCharType="begin"/>
    </w:r>
    <w:r w:rsidRPr="00632425">
      <w:rPr>
        <w:rFonts w:cs="Monotype Koufi"/>
        <w:noProof/>
        <w:sz w:val="28"/>
        <w:szCs w:val="28"/>
        <w:rtl/>
        <w:lang w:val="ar-SA"/>
      </w:rPr>
      <w:instrText>PAGE   \* MERGEFORMAT</w:instrText>
    </w:r>
    <w:r w:rsidRPr="00632425">
      <w:rPr>
        <w:rFonts w:cs="Monotype Koufi"/>
        <w:noProof/>
        <w:sz w:val="28"/>
        <w:szCs w:val="28"/>
        <w:rtl/>
        <w:lang w:val="ar-SA"/>
      </w:rPr>
      <w:fldChar w:fldCharType="separate"/>
    </w:r>
    <w:r w:rsidR="00BB35AF">
      <w:rPr>
        <w:rFonts w:cs="Monotype Koufi"/>
        <w:noProof/>
        <w:sz w:val="28"/>
        <w:szCs w:val="28"/>
        <w:rtl/>
        <w:lang w:val="ar-SA"/>
      </w:rPr>
      <w:t>78</w:t>
    </w:r>
    <w:r w:rsidRPr="00632425">
      <w:rPr>
        <w:rFonts w:cs="Monotype Koufi"/>
        <w:noProof/>
        <w:sz w:val="28"/>
        <w:szCs w:val="28"/>
        <w:rtl/>
        <w:lang w:val="ar-S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E60" w:rsidRDefault="005A6E60" w:rsidP="00BE1497">
    <w:pPr>
      <w:pStyle w:val="a3"/>
    </w:pPr>
  </w:p>
  <w:p w:rsidR="005A6E60" w:rsidRPr="00BE1497" w:rsidRDefault="005A6E60" w:rsidP="00CF23C2">
    <w:pPr>
      <w:pStyle w:val="a3"/>
      <w:tabs>
        <w:tab w:val="left" w:pos="2906"/>
      </w:tabs>
      <w:rPr>
        <w:sz w:val="44"/>
        <w:szCs w:val="44"/>
        <w:lang w:bidi="ar-IQ"/>
      </w:rPr>
    </w:pPr>
    <w:r>
      <w:rPr>
        <w:sz w:val="44"/>
        <w:szCs w:val="44"/>
        <w:rtl/>
        <w:lang w:bidi="ar-IQ"/>
      </w:rPr>
      <w:tab/>
    </w:r>
    <w:r>
      <w:rPr>
        <w:sz w:val="44"/>
        <w:szCs w:val="44"/>
        <w:rtl/>
        <w:lang w:bidi="ar-IQ"/>
      </w:rPr>
      <w:tab/>
    </w:r>
    <w:r>
      <w:rPr>
        <w:sz w:val="44"/>
        <w:szCs w:val="44"/>
        <w:rtl/>
        <w:lang w:bidi="ar-IQ"/>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7494F"/>
    <w:multiLevelType w:val="hybridMultilevel"/>
    <w:tmpl w:val="071E8586"/>
    <w:lvl w:ilvl="0" w:tplc="357E700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367BF"/>
    <w:multiLevelType w:val="multilevel"/>
    <w:tmpl w:val="C634310C"/>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4C23538"/>
    <w:multiLevelType w:val="hybridMultilevel"/>
    <w:tmpl w:val="C2F24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A34B85"/>
    <w:multiLevelType w:val="hybridMultilevel"/>
    <w:tmpl w:val="6A04903A"/>
    <w:lvl w:ilvl="0" w:tplc="71EE1C1A">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75B05"/>
    <w:multiLevelType w:val="hybridMultilevel"/>
    <w:tmpl w:val="0E24C4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74E50"/>
    <w:multiLevelType w:val="hybridMultilevel"/>
    <w:tmpl w:val="1D964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1C6DC0"/>
    <w:multiLevelType w:val="hybridMultilevel"/>
    <w:tmpl w:val="7D0EFA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91752"/>
    <w:multiLevelType w:val="hybridMultilevel"/>
    <w:tmpl w:val="C4A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952F5"/>
    <w:multiLevelType w:val="hybridMultilevel"/>
    <w:tmpl w:val="288C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464C50"/>
    <w:multiLevelType w:val="hybridMultilevel"/>
    <w:tmpl w:val="87A2E2B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0965A75"/>
    <w:multiLevelType w:val="hybridMultilevel"/>
    <w:tmpl w:val="34180DA4"/>
    <w:lvl w:ilvl="0" w:tplc="F2043D32">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215444D4"/>
    <w:multiLevelType w:val="hybridMultilevel"/>
    <w:tmpl w:val="2EE8D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4A11BC"/>
    <w:multiLevelType w:val="hybridMultilevel"/>
    <w:tmpl w:val="0C72C324"/>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3">
    <w:nsid w:val="24BC6C5A"/>
    <w:multiLevelType w:val="hybridMultilevel"/>
    <w:tmpl w:val="F47E3862"/>
    <w:lvl w:ilvl="0" w:tplc="04090001">
      <w:start w:val="1"/>
      <w:numFmt w:val="bullet"/>
      <w:lvlText w:val=""/>
      <w:lvlJc w:val="left"/>
      <w:pPr>
        <w:ind w:left="237" w:hanging="360"/>
      </w:pPr>
      <w:rPr>
        <w:rFonts w:ascii="Symbol" w:hAnsi="Symbol" w:hint="default"/>
      </w:rPr>
    </w:lvl>
    <w:lvl w:ilvl="1" w:tplc="04090003" w:tentative="1">
      <w:start w:val="1"/>
      <w:numFmt w:val="bullet"/>
      <w:lvlText w:val="o"/>
      <w:lvlJc w:val="left"/>
      <w:pPr>
        <w:ind w:left="957" w:hanging="360"/>
      </w:pPr>
      <w:rPr>
        <w:rFonts w:ascii="Courier New" w:hAnsi="Courier New" w:cs="Courier New" w:hint="default"/>
      </w:rPr>
    </w:lvl>
    <w:lvl w:ilvl="2" w:tplc="04090005" w:tentative="1">
      <w:start w:val="1"/>
      <w:numFmt w:val="bullet"/>
      <w:lvlText w:val=""/>
      <w:lvlJc w:val="left"/>
      <w:pPr>
        <w:ind w:left="1677" w:hanging="360"/>
      </w:pPr>
      <w:rPr>
        <w:rFonts w:ascii="Wingdings" w:hAnsi="Wingdings" w:hint="default"/>
      </w:rPr>
    </w:lvl>
    <w:lvl w:ilvl="3" w:tplc="04090001" w:tentative="1">
      <w:start w:val="1"/>
      <w:numFmt w:val="bullet"/>
      <w:lvlText w:val=""/>
      <w:lvlJc w:val="left"/>
      <w:pPr>
        <w:ind w:left="2397" w:hanging="360"/>
      </w:pPr>
      <w:rPr>
        <w:rFonts w:ascii="Symbol" w:hAnsi="Symbol" w:hint="default"/>
      </w:rPr>
    </w:lvl>
    <w:lvl w:ilvl="4" w:tplc="04090003" w:tentative="1">
      <w:start w:val="1"/>
      <w:numFmt w:val="bullet"/>
      <w:lvlText w:val="o"/>
      <w:lvlJc w:val="left"/>
      <w:pPr>
        <w:ind w:left="3117" w:hanging="360"/>
      </w:pPr>
      <w:rPr>
        <w:rFonts w:ascii="Courier New" w:hAnsi="Courier New" w:cs="Courier New" w:hint="default"/>
      </w:rPr>
    </w:lvl>
    <w:lvl w:ilvl="5" w:tplc="04090005" w:tentative="1">
      <w:start w:val="1"/>
      <w:numFmt w:val="bullet"/>
      <w:lvlText w:val=""/>
      <w:lvlJc w:val="left"/>
      <w:pPr>
        <w:ind w:left="3837" w:hanging="360"/>
      </w:pPr>
      <w:rPr>
        <w:rFonts w:ascii="Wingdings" w:hAnsi="Wingdings" w:hint="default"/>
      </w:rPr>
    </w:lvl>
    <w:lvl w:ilvl="6" w:tplc="04090001" w:tentative="1">
      <w:start w:val="1"/>
      <w:numFmt w:val="bullet"/>
      <w:lvlText w:val=""/>
      <w:lvlJc w:val="left"/>
      <w:pPr>
        <w:ind w:left="4557" w:hanging="360"/>
      </w:pPr>
      <w:rPr>
        <w:rFonts w:ascii="Symbol" w:hAnsi="Symbol" w:hint="default"/>
      </w:rPr>
    </w:lvl>
    <w:lvl w:ilvl="7" w:tplc="04090003" w:tentative="1">
      <w:start w:val="1"/>
      <w:numFmt w:val="bullet"/>
      <w:lvlText w:val="o"/>
      <w:lvlJc w:val="left"/>
      <w:pPr>
        <w:ind w:left="5277" w:hanging="360"/>
      </w:pPr>
      <w:rPr>
        <w:rFonts w:ascii="Courier New" w:hAnsi="Courier New" w:cs="Courier New" w:hint="default"/>
      </w:rPr>
    </w:lvl>
    <w:lvl w:ilvl="8" w:tplc="04090005" w:tentative="1">
      <w:start w:val="1"/>
      <w:numFmt w:val="bullet"/>
      <w:lvlText w:val=""/>
      <w:lvlJc w:val="left"/>
      <w:pPr>
        <w:ind w:left="5997" w:hanging="360"/>
      </w:pPr>
      <w:rPr>
        <w:rFonts w:ascii="Wingdings" w:hAnsi="Wingdings" w:hint="default"/>
      </w:rPr>
    </w:lvl>
  </w:abstractNum>
  <w:abstractNum w:abstractNumId="14">
    <w:nsid w:val="25340386"/>
    <w:multiLevelType w:val="hybridMultilevel"/>
    <w:tmpl w:val="B630D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9D3C5D"/>
    <w:multiLevelType w:val="hybridMultilevel"/>
    <w:tmpl w:val="E5D25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0C24584"/>
    <w:multiLevelType w:val="hybridMultilevel"/>
    <w:tmpl w:val="372E71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DD740C"/>
    <w:multiLevelType w:val="hybridMultilevel"/>
    <w:tmpl w:val="434E712C"/>
    <w:lvl w:ilvl="0" w:tplc="4648848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0B1814"/>
    <w:multiLevelType w:val="hybridMultilevel"/>
    <w:tmpl w:val="D0FCF2A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A033F7C"/>
    <w:multiLevelType w:val="hybridMultilevel"/>
    <w:tmpl w:val="464C2BFE"/>
    <w:lvl w:ilvl="0" w:tplc="A9C2007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3A951B46"/>
    <w:multiLevelType w:val="hybridMultilevel"/>
    <w:tmpl w:val="1FE60926"/>
    <w:lvl w:ilvl="0" w:tplc="61264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F75391"/>
    <w:multiLevelType w:val="hybridMultilevel"/>
    <w:tmpl w:val="C8DE856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3F696344"/>
    <w:multiLevelType w:val="hybridMultilevel"/>
    <w:tmpl w:val="EE1E82D2"/>
    <w:lvl w:ilvl="0" w:tplc="367ED6F8">
      <w:start w:val="1"/>
      <w:numFmt w:val="decimal"/>
      <w:lvlText w:val="%1-"/>
      <w:lvlJc w:val="left"/>
      <w:pPr>
        <w:ind w:left="95" w:hanging="360"/>
      </w:pPr>
      <w:rPr>
        <w:rFonts w:hint="default"/>
      </w:r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23">
    <w:nsid w:val="42E57E7A"/>
    <w:multiLevelType w:val="hybridMultilevel"/>
    <w:tmpl w:val="E972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D00A4"/>
    <w:multiLevelType w:val="hybridMultilevel"/>
    <w:tmpl w:val="BFEC4BEC"/>
    <w:lvl w:ilvl="0" w:tplc="04090001">
      <w:start w:val="1"/>
      <w:numFmt w:val="bullet"/>
      <w:lvlText w:val=""/>
      <w:lvlJc w:val="left"/>
      <w:pPr>
        <w:ind w:left="786" w:hanging="360"/>
      </w:pPr>
      <w:rPr>
        <w:rFonts w:ascii="Symbol" w:hAnsi="Symbol"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AD64307"/>
    <w:multiLevelType w:val="hybridMultilevel"/>
    <w:tmpl w:val="3F867406"/>
    <w:lvl w:ilvl="0" w:tplc="BAEA3A12">
      <w:start w:val="1"/>
      <w:numFmt w:val="decimal"/>
      <w:lvlText w:val="%1-"/>
      <w:lvlJc w:val="left"/>
      <w:pPr>
        <w:ind w:left="720" w:hanging="360"/>
      </w:pPr>
      <w:rPr>
        <w:color w:val="auto"/>
      </w:rPr>
    </w:lvl>
    <w:lvl w:ilvl="1" w:tplc="A618582A">
      <w:start w:val="1"/>
      <w:numFmt w:val="decimal"/>
      <w:lvlText w:val="(%2)"/>
      <w:lvlJc w:val="left"/>
      <w:pPr>
        <w:ind w:left="1800" w:hanging="72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C7A290B"/>
    <w:multiLevelType w:val="hybridMultilevel"/>
    <w:tmpl w:val="9CF00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132063"/>
    <w:multiLevelType w:val="hybridMultilevel"/>
    <w:tmpl w:val="9AD0B30A"/>
    <w:lvl w:ilvl="0" w:tplc="367ED6F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4EA71563"/>
    <w:multiLevelType w:val="hybridMultilevel"/>
    <w:tmpl w:val="5E3C92FA"/>
    <w:lvl w:ilvl="0" w:tplc="0409000D">
      <w:start w:val="1"/>
      <w:numFmt w:val="bullet"/>
      <w:lvlText w:val=""/>
      <w:lvlJc w:val="left"/>
      <w:pPr>
        <w:ind w:left="95" w:hanging="360"/>
      </w:pPr>
      <w:rPr>
        <w:rFonts w:ascii="Wingdings" w:hAnsi="Wingdings"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29">
    <w:nsid w:val="4F604F6B"/>
    <w:multiLevelType w:val="hybridMultilevel"/>
    <w:tmpl w:val="14E6423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6C2087"/>
    <w:multiLevelType w:val="hybridMultilevel"/>
    <w:tmpl w:val="214CE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3A15A9"/>
    <w:multiLevelType w:val="hybridMultilevel"/>
    <w:tmpl w:val="CC02E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993205"/>
    <w:multiLevelType w:val="hybridMultilevel"/>
    <w:tmpl w:val="5EDA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2B7B12"/>
    <w:multiLevelType w:val="hybridMultilevel"/>
    <w:tmpl w:val="5226DCA6"/>
    <w:lvl w:ilvl="0" w:tplc="04090001">
      <w:start w:val="1"/>
      <w:numFmt w:val="bullet"/>
      <w:lvlText w:val=""/>
      <w:lvlJc w:val="left"/>
      <w:pPr>
        <w:ind w:left="95" w:hanging="360"/>
      </w:pPr>
      <w:rPr>
        <w:rFonts w:ascii="Symbol" w:hAnsi="Symbol" w:hint="default"/>
      </w:rPr>
    </w:lvl>
    <w:lvl w:ilvl="1" w:tplc="04090003" w:tentative="1">
      <w:start w:val="1"/>
      <w:numFmt w:val="bullet"/>
      <w:lvlText w:val="o"/>
      <w:lvlJc w:val="left"/>
      <w:pPr>
        <w:ind w:left="815" w:hanging="360"/>
      </w:pPr>
      <w:rPr>
        <w:rFonts w:ascii="Courier New" w:hAnsi="Courier New" w:cs="Courier New" w:hint="default"/>
      </w:rPr>
    </w:lvl>
    <w:lvl w:ilvl="2" w:tplc="04090005" w:tentative="1">
      <w:start w:val="1"/>
      <w:numFmt w:val="bullet"/>
      <w:lvlText w:val=""/>
      <w:lvlJc w:val="left"/>
      <w:pPr>
        <w:ind w:left="1535" w:hanging="360"/>
      </w:pPr>
      <w:rPr>
        <w:rFonts w:ascii="Wingdings" w:hAnsi="Wingdings" w:hint="default"/>
      </w:rPr>
    </w:lvl>
    <w:lvl w:ilvl="3" w:tplc="04090001" w:tentative="1">
      <w:start w:val="1"/>
      <w:numFmt w:val="bullet"/>
      <w:lvlText w:val=""/>
      <w:lvlJc w:val="left"/>
      <w:pPr>
        <w:ind w:left="2255" w:hanging="360"/>
      </w:pPr>
      <w:rPr>
        <w:rFonts w:ascii="Symbol" w:hAnsi="Symbol" w:hint="default"/>
      </w:rPr>
    </w:lvl>
    <w:lvl w:ilvl="4" w:tplc="04090003" w:tentative="1">
      <w:start w:val="1"/>
      <w:numFmt w:val="bullet"/>
      <w:lvlText w:val="o"/>
      <w:lvlJc w:val="left"/>
      <w:pPr>
        <w:ind w:left="2975" w:hanging="360"/>
      </w:pPr>
      <w:rPr>
        <w:rFonts w:ascii="Courier New" w:hAnsi="Courier New" w:cs="Courier New" w:hint="default"/>
      </w:rPr>
    </w:lvl>
    <w:lvl w:ilvl="5" w:tplc="04090005" w:tentative="1">
      <w:start w:val="1"/>
      <w:numFmt w:val="bullet"/>
      <w:lvlText w:val=""/>
      <w:lvlJc w:val="left"/>
      <w:pPr>
        <w:ind w:left="3695" w:hanging="360"/>
      </w:pPr>
      <w:rPr>
        <w:rFonts w:ascii="Wingdings" w:hAnsi="Wingdings" w:hint="default"/>
      </w:rPr>
    </w:lvl>
    <w:lvl w:ilvl="6" w:tplc="04090001" w:tentative="1">
      <w:start w:val="1"/>
      <w:numFmt w:val="bullet"/>
      <w:lvlText w:val=""/>
      <w:lvlJc w:val="left"/>
      <w:pPr>
        <w:ind w:left="4415" w:hanging="360"/>
      </w:pPr>
      <w:rPr>
        <w:rFonts w:ascii="Symbol" w:hAnsi="Symbol" w:hint="default"/>
      </w:rPr>
    </w:lvl>
    <w:lvl w:ilvl="7" w:tplc="04090003" w:tentative="1">
      <w:start w:val="1"/>
      <w:numFmt w:val="bullet"/>
      <w:lvlText w:val="o"/>
      <w:lvlJc w:val="left"/>
      <w:pPr>
        <w:ind w:left="5135" w:hanging="360"/>
      </w:pPr>
      <w:rPr>
        <w:rFonts w:ascii="Courier New" w:hAnsi="Courier New" w:cs="Courier New" w:hint="default"/>
      </w:rPr>
    </w:lvl>
    <w:lvl w:ilvl="8" w:tplc="04090005" w:tentative="1">
      <w:start w:val="1"/>
      <w:numFmt w:val="bullet"/>
      <w:lvlText w:val=""/>
      <w:lvlJc w:val="left"/>
      <w:pPr>
        <w:ind w:left="5855" w:hanging="360"/>
      </w:pPr>
      <w:rPr>
        <w:rFonts w:ascii="Wingdings" w:hAnsi="Wingdings" w:hint="default"/>
      </w:rPr>
    </w:lvl>
  </w:abstractNum>
  <w:abstractNum w:abstractNumId="34">
    <w:nsid w:val="5FD0018D"/>
    <w:multiLevelType w:val="hybridMultilevel"/>
    <w:tmpl w:val="49B6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AA4400"/>
    <w:multiLevelType w:val="hybridMultilevel"/>
    <w:tmpl w:val="FD22AB68"/>
    <w:lvl w:ilvl="0" w:tplc="FF3EADA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B8434C"/>
    <w:multiLevelType w:val="hybridMultilevel"/>
    <w:tmpl w:val="1506F2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5984710"/>
    <w:multiLevelType w:val="hybridMultilevel"/>
    <w:tmpl w:val="F1281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F76E53"/>
    <w:multiLevelType w:val="hybridMultilevel"/>
    <w:tmpl w:val="7ED2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3326CB"/>
    <w:multiLevelType w:val="hybridMultilevel"/>
    <w:tmpl w:val="CEA2D936"/>
    <w:lvl w:ilvl="0" w:tplc="04090011">
      <w:start w:val="1"/>
      <w:numFmt w:val="decimal"/>
      <w:lvlText w:val="%1)"/>
      <w:lvlJc w:val="left"/>
      <w:pPr>
        <w:ind w:left="95" w:hanging="360"/>
      </w:pPr>
    </w:lvl>
    <w:lvl w:ilvl="1" w:tplc="04090019" w:tentative="1">
      <w:start w:val="1"/>
      <w:numFmt w:val="lowerLetter"/>
      <w:lvlText w:val="%2."/>
      <w:lvlJc w:val="left"/>
      <w:pPr>
        <w:ind w:left="815" w:hanging="360"/>
      </w:pPr>
    </w:lvl>
    <w:lvl w:ilvl="2" w:tplc="0409001B" w:tentative="1">
      <w:start w:val="1"/>
      <w:numFmt w:val="lowerRoman"/>
      <w:lvlText w:val="%3."/>
      <w:lvlJc w:val="right"/>
      <w:pPr>
        <w:ind w:left="1535" w:hanging="180"/>
      </w:pPr>
    </w:lvl>
    <w:lvl w:ilvl="3" w:tplc="0409000F" w:tentative="1">
      <w:start w:val="1"/>
      <w:numFmt w:val="decimal"/>
      <w:lvlText w:val="%4."/>
      <w:lvlJc w:val="left"/>
      <w:pPr>
        <w:ind w:left="2255" w:hanging="360"/>
      </w:pPr>
    </w:lvl>
    <w:lvl w:ilvl="4" w:tplc="04090019" w:tentative="1">
      <w:start w:val="1"/>
      <w:numFmt w:val="lowerLetter"/>
      <w:lvlText w:val="%5."/>
      <w:lvlJc w:val="left"/>
      <w:pPr>
        <w:ind w:left="2975" w:hanging="360"/>
      </w:pPr>
    </w:lvl>
    <w:lvl w:ilvl="5" w:tplc="0409001B" w:tentative="1">
      <w:start w:val="1"/>
      <w:numFmt w:val="lowerRoman"/>
      <w:lvlText w:val="%6."/>
      <w:lvlJc w:val="right"/>
      <w:pPr>
        <w:ind w:left="3695" w:hanging="180"/>
      </w:pPr>
    </w:lvl>
    <w:lvl w:ilvl="6" w:tplc="0409000F" w:tentative="1">
      <w:start w:val="1"/>
      <w:numFmt w:val="decimal"/>
      <w:lvlText w:val="%7."/>
      <w:lvlJc w:val="left"/>
      <w:pPr>
        <w:ind w:left="4415" w:hanging="360"/>
      </w:pPr>
    </w:lvl>
    <w:lvl w:ilvl="7" w:tplc="04090019" w:tentative="1">
      <w:start w:val="1"/>
      <w:numFmt w:val="lowerLetter"/>
      <w:lvlText w:val="%8."/>
      <w:lvlJc w:val="left"/>
      <w:pPr>
        <w:ind w:left="5135" w:hanging="360"/>
      </w:pPr>
    </w:lvl>
    <w:lvl w:ilvl="8" w:tplc="0409001B" w:tentative="1">
      <w:start w:val="1"/>
      <w:numFmt w:val="lowerRoman"/>
      <w:lvlText w:val="%9."/>
      <w:lvlJc w:val="right"/>
      <w:pPr>
        <w:ind w:left="5855" w:hanging="180"/>
      </w:pPr>
    </w:lvl>
  </w:abstractNum>
  <w:abstractNum w:abstractNumId="40">
    <w:nsid w:val="7187184A"/>
    <w:multiLevelType w:val="hybridMultilevel"/>
    <w:tmpl w:val="1806F8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1">
    <w:nsid w:val="739202DD"/>
    <w:multiLevelType w:val="hybridMultilevel"/>
    <w:tmpl w:val="B63CB69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42">
    <w:nsid w:val="740C3569"/>
    <w:multiLevelType w:val="multilevel"/>
    <w:tmpl w:val="98B609BC"/>
    <w:lvl w:ilvl="0">
      <w:start w:val="3"/>
      <w:numFmt w:val="decimal"/>
      <w:lvlText w:val="%1"/>
      <w:lvlJc w:val="left"/>
      <w:pPr>
        <w:ind w:left="435" w:hanging="435"/>
      </w:pPr>
      <w:rPr>
        <w:rFonts w:cs="PT Bold Heading" w:hint="default"/>
        <w:sz w:val="32"/>
      </w:rPr>
    </w:lvl>
    <w:lvl w:ilvl="1">
      <w:start w:val="6"/>
      <w:numFmt w:val="decimal"/>
      <w:lvlText w:val="%1-%2"/>
      <w:lvlJc w:val="left"/>
      <w:pPr>
        <w:ind w:left="720" w:hanging="720"/>
      </w:pPr>
      <w:rPr>
        <w:rFonts w:cs="PT Bold Heading" w:hint="default"/>
        <w:sz w:val="32"/>
      </w:rPr>
    </w:lvl>
    <w:lvl w:ilvl="2">
      <w:start w:val="1"/>
      <w:numFmt w:val="decimal"/>
      <w:lvlText w:val="%1-%2.%3"/>
      <w:lvlJc w:val="left"/>
      <w:pPr>
        <w:ind w:left="720" w:hanging="720"/>
      </w:pPr>
      <w:rPr>
        <w:rFonts w:cs="PT Bold Heading" w:hint="default"/>
        <w:sz w:val="32"/>
      </w:rPr>
    </w:lvl>
    <w:lvl w:ilvl="3">
      <w:start w:val="1"/>
      <w:numFmt w:val="decimal"/>
      <w:lvlText w:val="%1-%2.%3.%4"/>
      <w:lvlJc w:val="left"/>
      <w:pPr>
        <w:ind w:left="1080" w:hanging="1080"/>
      </w:pPr>
      <w:rPr>
        <w:rFonts w:cs="PT Bold Heading" w:hint="default"/>
        <w:sz w:val="32"/>
      </w:rPr>
    </w:lvl>
    <w:lvl w:ilvl="4">
      <w:start w:val="1"/>
      <w:numFmt w:val="decimal"/>
      <w:lvlText w:val="%1-%2.%3.%4.%5"/>
      <w:lvlJc w:val="left"/>
      <w:pPr>
        <w:ind w:left="1440" w:hanging="1440"/>
      </w:pPr>
      <w:rPr>
        <w:rFonts w:cs="PT Bold Heading" w:hint="default"/>
        <w:sz w:val="32"/>
      </w:rPr>
    </w:lvl>
    <w:lvl w:ilvl="5">
      <w:start w:val="1"/>
      <w:numFmt w:val="decimal"/>
      <w:lvlText w:val="%1-%2.%3.%4.%5.%6"/>
      <w:lvlJc w:val="left"/>
      <w:pPr>
        <w:ind w:left="1440" w:hanging="1440"/>
      </w:pPr>
      <w:rPr>
        <w:rFonts w:cs="PT Bold Heading" w:hint="default"/>
        <w:sz w:val="32"/>
      </w:rPr>
    </w:lvl>
    <w:lvl w:ilvl="6">
      <w:start w:val="1"/>
      <w:numFmt w:val="decimal"/>
      <w:lvlText w:val="%1-%2.%3.%4.%5.%6.%7"/>
      <w:lvlJc w:val="left"/>
      <w:pPr>
        <w:ind w:left="1800" w:hanging="1800"/>
      </w:pPr>
      <w:rPr>
        <w:rFonts w:cs="PT Bold Heading" w:hint="default"/>
        <w:sz w:val="32"/>
      </w:rPr>
    </w:lvl>
    <w:lvl w:ilvl="7">
      <w:start w:val="1"/>
      <w:numFmt w:val="decimal"/>
      <w:lvlText w:val="%1-%2.%3.%4.%5.%6.%7.%8"/>
      <w:lvlJc w:val="left"/>
      <w:pPr>
        <w:ind w:left="2160" w:hanging="2160"/>
      </w:pPr>
      <w:rPr>
        <w:rFonts w:cs="PT Bold Heading" w:hint="default"/>
        <w:sz w:val="32"/>
      </w:rPr>
    </w:lvl>
    <w:lvl w:ilvl="8">
      <w:start w:val="1"/>
      <w:numFmt w:val="decimal"/>
      <w:lvlText w:val="%1-%2.%3.%4.%5.%6.%7.%8.%9"/>
      <w:lvlJc w:val="left"/>
      <w:pPr>
        <w:ind w:left="2160" w:hanging="2160"/>
      </w:pPr>
      <w:rPr>
        <w:rFonts w:cs="PT Bold Heading" w:hint="default"/>
        <w:sz w:val="32"/>
      </w:rPr>
    </w:lvl>
  </w:abstractNum>
  <w:abstractNum w:abstractNumId="43">
    <w:nsid w:val="759A6520"/>
    <w:multiLevelType w:val="hybridMultilevel"/>
    <w:tmpl w:val="AAC60010"/>
    <w:lvl w:ilvl="0" w:tplc="367ED6F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44">
    <w:nsid w:val="7B413A8E"/>
    <w:multiLevelType w:val="hybridMultilevel"/>
    <w:tmpl w:val="12301A4E"/>
    <w:lvl w:ilvl="0" w:tplc="04090009">
      <w:start w:val="1"/>
      <w:numFmt w:val="bullet"/>
      <w:lvlText w:val=""/>
      <w:lvlJc w:val="left"/>
      <w:pPr>
        <w:ind w:left="720" w:hanging="360"/>
      </w:pPr>
      <w:rPr>
        <w:rFonts w:ascii="Wingdings" w:hAnsi="Wingdings" w:hint="default"/>
      </w:rPr>
    </w:lvl>
    <w:lvl w:ilvl="1" w:tplc="A8B01606">
      <w:start w:val="4"/>
      <w:numFmt w:val="bullet"/>
      <w:lvlText w:val=""/>
      <w:lvlJc w:val="left"/>
      <w:pPr>
        <w:ind w:left="1440" w:hanging="360"/>
      </w:pPr>
      <w:rPr>
        <w:rFonts w:ascii="Symbol" w:eastAsia="Calibri" w:hAnsi="Symbol" w:cs="Simplified Arabic"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B507B8A"/>
    <w:multiLevelType w:val="hybridMultilevel"/>
    <w:tmpl w:val="3DE85826"/>
    <w:lvl w:ilvl="0" w:tplc="43B4A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7"/>
  </w:num>
  <w:num w:numId="3">
    <w:abstractNumId w:val="41"/>
  </w:num>
  <w:num w:numId="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7"/>
  </w:num>
  <w:num w:numId="7">
    <w:abstractNumId w:val="2"/>
  </w:num>
  <w:num w:numId="8">
    <w:abstractNumId w:val="17"/>
  </w:num>
  <w:num w:numId="9">
    <w:abstractNumId w:val="29"/>
  </w:num>
  <w:num w:numId="10">
    <w:abstractNumId w:val="45"/>
  </w:num>
  <w:num w:numId="11">
    <w:abstractNumId w:val="32"/>
  </w:num>
  <w:num w:numId="12">
    <w:abstractNumId w:val="23"/>
  </w:num>
  <w:num w:numId="13">
    <w:abstractNumId w:val="31"/>
  </w:num>
  <w:num w:numId="14">
    <w:abstractNumId w:val="5"/>
  </w:num>
  <w:num w:numId="15">
    <w:abstractNumId w:val="11"/>
  </w:num>
  <w:num w:numId="16">
    <w:abstractNumId w:val="14"/>
  </w:num>
  <w:num w:numId="17">
    <w:abstractNumId w:val="4"/>
  </w:num>
  <w:num w:numId="18">
    <w:abstractNumId w:val="7"/>
  </w:num>
  <w:num w:numId="19">
    <w:abstractNumId w:val="9"/>
  </w:num>
  <w:num w:numId="20">
    <w:abstractNumId w:val="21"/>
  </w:num>
  <w:num w:numId="21">
    <w:abstractNumId w:val="24"/>
  </w:num>
  <w:num w:numId="22">
    <w:abstractNumId w:val="38"/>
  </w:num>
  <w:num w:numId="23">
    <w:abstractNumId w:val="26"/>
  </w:num>
  <w:num w:numId="24">
    <w:abstractNumId w:val="8"/>
  </w:num>
  <w:num w:numId="25">
    <w:abstractNumId w:val="18"/>
  </w:num>
  <w:num w:numId="26">
    <w:abstractNumId w:val="15"/>
  </w:num>
  <w:num w:numId="27">
    <w:abstractNumId w:val="42"/>
  </w:num>
  <w:num w:numId="28">
    <w:abstractNumId w:val="1"/>
  </w:num>
  <w:num w:numId="29">
    <w:abstractNumId w:val="10"/>
  </w:num>
  <w:num w:numId="30">
    <w:abstractNumId w:val="30"/>
  </w:num>
  <w:num w:numId="31">
    <w:abstractNumId w:val="35"/>
  </w:num>
  <w:num w:numId="32">
    <w:abstractNumId w:val="12"/>
  </w:num>
  <w:num w:numId="33">
    <w:abstractNumId w:val="3"/>
  </w:num>
  <w:num w:numId="34">
    <w:abstractNumId w:val="34"/>
  </w:num>
  <w:num w:numId="35">
    <w:abstractNumId w:val="36"/>
  </w:num>
  <w:num w:numId="36">
    <w:abstractNumId w:val="33"/>
  </w:num>
  <w:num w:numId="37">
    <w:abstractNumId w:val="6"/>
  </w:num>
  <w:num w:numId="38">
    <w:abstractNumId w:val="39"/>
  </w:num>
  <w:num w:numId="39">
    <w:abstractNumId w:val="28"/>
  </w:num>
  <w:num w:numId="40">
    <w:abstractNumId w:val="13"/>
  </w:num>
  <w:num w:numId="41">
    <w:abstractNumId w:val="43"/>
  </w:num>
  <w:num w:numId="42">
    <w:abstractNumId w:val="22"/>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44"/>
  </w:num>
  <w:num w:numId="47">
    <w:abstractNumId w:val="19"/>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EC"/>
    <w:rsid w:val="00012581"/>
    <w:rsid w:val="00012806"/>
    <w:rsid w:val="00015B23"/>
    <w:rsid w:val="00020C6C"/>
    <w:rsid w:val="00025C09"/>
    <w:rsid w:val="00033B12"/>
    <w:rsid w:val="00037589"/>
    <w:rsid w:val="00047C29"/>
    <w:rsid w:val="000505B0"/>
    <w:rsid w:val="0005151E"/>
    <w:rsid w:val="00052F9E"/>
    <w:rsid w:val="0006115D"/>
    <w:rsid w:val="00073655"/>
    <w:rsid w:val="00074073"/>
    <w:rsid w:val="0007408B"/>
    <w:rsid w:val="00074BA4"/>
    <w:rsid w:val="0008070A"/>
    <w:rsid w:val="000848B3"/>
    <w:rsid w:val="00085756"/>
    <w:rsid w:val="0009457F"/>
    <w:rsid w:val="000A0378"/>
    <w:rsid w:val="000A04FB"/>
    <w:rsid w:val="000B0EDC"/>
    <w:rsid w:val="000B263D"/>
    <w:rsid w:val="000B489B"/>
    <w:rsid w:val="000B765C"/>
    <w:rsid w:val="000D3F16"/>
    <w:rsid w:val="000D6394"/>
    <w:rsid w:val="000E25B1"/>
    <w:rsid w:val="000E6930"/>
    <w:rsid w:val="000F0295"/>
    <w:rsid w:val="000F1427"/>
    <w:rsid w:val="000F3730"/>
    <w:rsid w:val="0010161D"/>
    <w:rsid w:val="0011147F"/>
    <w:rsid w:val="00113088"/>
    <w:rsid w:val="00122B58"/>
    <w:rsid w:val="00135485"/>
    <w:rsid w:val="00135DDC"/>
    <w:rsid w:val="001469C2"/>
    <w:rsid w:val="00153D43"/>
    <w:rsid w:val="00162E64"/>
    <w:rsid w:val="001640EE"/>
    <w:rsid w:val="00166B89"/>
    <w:rsid w:val="00172C88"/>
    <w:rsid w:val="001743A4"/>
    <w:rsid w:val="00180C03"/>
    <w:rsid w:val="00183066"/>
    <w:rsid w:val="00183069"/>
    <w:rsid w:val="00192629"/>
    <w:rsid w:val="00195D32"/>
    <w:rsid w:val="001971A3"/>
    <w:rsid w:val="001A5120"/>
    <w:rsid w:val="001B2C49"/>
    <w:rsid w:val="001C390E"/>
    <w:rsid w:val="001C5240"/>
    <w:rsid w:val="001C5DFE"/>
    <w:rsid w:val="001D1FAF"/>
    <w:rsid w:val="001D3A35"/>
    <w:rsid w:val="001D3EC5"/>
    <w:rsid w:val="001E1A64"/>
    <w:rsid w:val="001E1B82"/>
    <w:rsid w:val="001F635D"/>
    <w:rsid w:val="002028CC"/>
    <w:rsid w:val="002036A9"/>
    <w:rsid w:val="00211F76"/>
    <w:rsid w:val="00212386"/>
    <w:rsid w:val="00221E2C"/>
    <w:rsid w:val="002261DB"/>
    <w:rsid w:val="002277E1"/>
    <w:rsid w:val="00232149"/>
    <w:rsid w:val="00241141"/>
    <w:rsid w:val="00244D86"/>
    <w:rsid w:val="002625F7"/>
    <w:rsid w:val="00262C61"/>
    <w:rsid w:val="0026466C"/>
    <w:rsid w:val="00266CC7"/>
    <w:rsid w:val="00287F91"/>
    <w:rsid w:val="00292A27"/>
    <w:rsid w:val="00292DE9"/>
    <w:rsid w:val="002A397D"/>
    <w:rsid w:val="002B69A6"/>
    <w:rsid w:val="002B7388"/>
    <w:rsid w:val="002C0B62"/>
    <w:rsid w:val="002C151E"/>
    <w:rsid w:val="002C263D"/>
    <w:rsid w:val="002C5C23"/>
    <w:rsid w:val="002D2E30"/>
    <w:rsid w:val="002D7492"/>
    <w:rsid w:val="002E10FA"/>
    <w:rsid w:val="002F4E46"/>
    <w:rsid w:val="002F5048"/>
    <w:rsid w:val="00311EB6"/>
    <w:rsid w:val="00314797"/>
    <w:rsid w:val="003275E6"/>
    <w:rsid w:val="00327918"/>
    <w:rsid w:val="00340FDE"/>
    <w:rsid w:val="003453B7"/>
    <w:rsid w:val="00353F29"/>
    <w:rsid w:val="003618A3"/>
    <w:rsid w:val="00363005"/>
    <w:rsid w:val="003645A1"/>
    <w:rsid w:val="00367DDB"/>
    <w:rsid w:val="003755F3"/>
    <w:rsid w:val="00382697"/>
    <w:rsid w:val="00382D21"/>
    <w:rsid w:val="00383EA6"/>
    <w:rsid w:val="00387E82"/>
    <w:rsid w:val="003933A7"/>
    <w:rsid w:val="003959BD"/>
    <w:rsid w:val="003963AC"/>
    <w:rsid w:val="00396E31"/>
    <w:rsid w:val="003A00F0"/>
    <w:rsid w:val="003A02FE"/>
    <w:rsid w:val="003A1731"/>
    <w:rsid w:val="003A26FA"/>
    <w:rsid w:val="003A6273"/>
    <w:rsid w:val="003B163E"/>
    <w:rsid w:val="003C5B84"/>
    <w:rsid w:val="003C63B3"/>
    <w:rsid w:val="003D16C8"/>
    <w:rsid w:val="003E44C4"/>
    <w:rsid w:val="003E4A53"/>
    <w:rsid w:val="003E7DCF"/>
    <w:rsid w:val="003F5CB2"/>
    <w:rsid w:val="00402A21"/>
    <w:rsid w:val="004033BC"/>
    <w:rsid w:val="00404A20"/>
    <w:rsid w:val="004109BA"/>
    <w:rsid w:val="004155BF"/>
    <w:rsid w:val="00423B74"/>
    <w:rsid w:val="00424FD9"/>
    <w:rsid w:val="00426CB2"/>
    <w:rsid w:val="00431984"/>
    <w:rsid w:val="0043210A"/>
    <w:rsid w:val="00453CF8"/>
    <w:rsid w:val="00465153"/>
    <w:rsid w:val="00474FBB"/>
    <w:rsid w:val="00487054"/>
    <w:rsid w:val="004C09D3"/>
    <w:rsid w:val="004C20E7"/>
    <w:rsid w:val="004D241A"/>
    <w:rsid w:val="004D4597"/>
    <w:rsid w:val="004D5C8E"/>
    <w:rsid w:val="004E1EC2"/>
    <w:rsid w:val="004E2DF3"/>
    <w:rsid w:val="004E44F9"/>
    <w:rsid w:val="004E754E"/>
    <w:rsid w:val="004F2503"/>
    <w:rsid w:val="004F605E"/>
    <w:rsid w:val="005037C5"/>
    <w:rsid w:val="00504831"/>
    <w:rsid w:val="005208CA"/>
    <w:rsid w:val="00532FAC"/>
    <w:rsid w:val="005349C9"/>
    <w:rsid w:val="005464FD"/>
    <w:rsid w:val="005521DF"/>
    <w:rsid w:val="00553943"/>
    <w:rsid w:val="005748FD"/>
    <w:rsid w:val="005871F2"/>
    <w:rsid w:val="00590364"/>
    <w:rsid w:val="00590C5F"/>
    <w:rsid w:val="00592EA6"/>
    <w:rsid w:val="00594E21"/>
    <w:rsid w:val="005972FB"/>
    <w:rsid w:val="005A0449"/>
    <w:rsid w:val="005A2570"/>
    <w:rsid w:val="005A3BBB"/>
    <w:rsid w:val="005A6E60"/>
    <w:rsid w:val="005C2B39"/>
    <w:rsid w:val="005C3216"/>
    <w:rsid w:val="005C43FF"/>
    <w:rsid w:val="005C59D3"/>
    <w:rsid w:val="005D2113"/>
    <w:rsid w:val="005D44C4"/>
    <w:rsid w:val="005D59FB"/>
    <w:rsid w:val="005E02B1"/>
    <w:rsid w:val="005F4AAD"/>
    <w:rsid w:val="006003A4"/>
    <w:rsid w:val="00603556"/>
    <w:rsid w:val="00604BE5"/>
    <w:rsid w:val="00605001"/>
    <w:rsid w:val="00605320"/>
    <w:rsid w:val="00610D68"/>
    <w:rsid w:val="00614139"/>
    <w:rsid w:val="00624F9B"/>
    <w:rsid w:val="00626E95"/>
    <w:rsid w:val="0063641C"/>
    <w:rsid w:val="006663A6"/>
    <w:rsid w:val="0067531B"/>
    <w:rsid w:val="00680CDD"/>
    <w:rsid w:val="0068107C"/>
    <w:rsid w:val="00691396"/>
    <w:rsid w:val="00692470"/>
    <w:rsid w:val="006945AA"/>
    <w:rsid w:val="006B409F"/>
    <w:rsid w:val="006B71BC"/>
    <w:rsid w:val="006B7B88"/>
    <w:rsid w:val="006C5F5D"/>
    <w:rsid w:val="006D0516"/>
    <w:rsid w:val="006D2BA0"/>
    <w:rsid w:val="006D4E71"/>
    <w:rsid w:val="006E1D53"/>
    <w:rsid w:val="006E1D90"/>
    <w:rsid w:val="006E229B"/>
    <w:rsid w:val="006F23A2"/>
    <w:rsid w:val="006F512A"/>
    <w:rsid w:val="006F57BD"/>
    <w:rsid w:val="00701A72"/>
    <w:rsid w:val="00713EFE"/>
    <w:rsid w:val="00715FB6"/>
    <w:rsid w:val="00717469"/>
    <w:rsid w:val="007209EC"/>
    <w:rsid w:val="007266B2"/>
    <w:rsid w:val="00730574"/>
    <w:rsid w:val="00731788"/>
    <w:rsid w:val="00735B09"/>
    <w:rsid w:val="00744A81"/>
    <w:rsid w:val="00750545"/>
    <w:rsid w:val="00752C8D"/>
    <w:rsid w:val="007544A4"/>
    <w:rsid w:val="00761860"/>
    <w:rsid w:val="00761C92"/>
    <w:rsid w:val="00762CF0"/>
    <w:rsid w:val="0076374F"/>
    <w:rsid w:val="00766B34"/>
    <w:rsid w:val="00775B1A"/>
    <w:rsid w:val="00777E14"/>
    <w:rsid w:val="007863D4"/>
    <w:rsid w:val="0078705B"/>
    <w:rsid w:val="007945A8"/>
    <w:rsid w:val="00794978"/>
    <w:rsid w:val="007A1AF5"/>
    <w:rsid w:val="007A3877"/>
    <w:rsid w:val="007A4569"/>
    <w:rsid w:val="007A50B8"/>
    <w:rsid w:val="007A684D"/>
    <w:rsid w:val="007B5CC4"/>
    <w:rsid w:val="007C18B3"/>
    <w:rsid w:val="007C2DAF"/>
    <w:rsid w:val="007C4005"/>
    <w:rsid w:val="007D0650"/>
    <w:rsid w:val="007D5614"/>
    <w:rsid w:val="007E055A"/>
    <w:rsid w:val="007E2D64"/>
    <w:rsid w:val="007E7A9B"/>
    <w:rsid w:val="007F54F6"/>
    <w:rsid w:val="007F5AA3"/>
    <w:rsid w:val="00811885"/>
    <w:rsid w:val="00830A20"/>
    <w:rsid w:val="00843A4F"/>
    <w:rsid w:val="00844530"/>
    <w:rsid w:val="00850D6D"/>
    <w:rsid w:val="0085552E"/>
    <w:rsid w:val="00855EB2"/>
    <w:rsid w:val="0087046C"/>
    <w:rsid w:val="00872422"/>
    <w:rsid w:val="008756C3"/>
    <w:rsid w:val="00890BD8"/>
    <w:rsid w:val="008A1710"/>
    <w:rsid w:val="008B4854"/>
    <w:rsid w:val="008C1CBE"/>
    <w:rsid w:val="008C37C8"/>
    <w:rsid w:val="008C78BB"/>
    <w:rsid w:val="008E6AB4"/>
    <w:rsid w:val="008E6C36"/>
    <w:rsid w:val="008F1936"/>
    <w:rsid w:val="00900B60"/>
    <w:rsid w:val="009317E9"/>
    <w:rsid w:val="0093316B"/>
    <w:rsid w:val="00935213"/>
    <w:rsid w:val="00935989"/>
    <w:rsid w:val="00941578"/>
    <w:rsid w:val="00944540"/>
    <w:rsid w:val="00944863"/>
    <w:rsid w:val="00957BA2"/>
    <w:rsid w:val="00961568"/>
    <w:rsid w:val="00970E08"/>
    <w:rsid w:val="00976B27"/>
    <w:rsid w:val="00977473"/>
    <w:rsid w:val="009814F1"/>
    <w:rsid w:val="00982F80"/>
    <w:rsid w:val="00990071"/>
    <w:rsid w:val="00994959"/>
    <w:rsid w:val="009953D7"/>
    <w:rsid w:val="00995AB8"/>
    <w:rsid w:val="00996372"/>
    <w:rsid w:val="00996558"/>
    <w:rsid w:val="009A2D6E"/>
    <w:rsid w:val="009A62CB"/>
    <w:rsid w:val="009A69DB"/>
    <w:rsid w:val="009B51A7"/>
    <w:rsid w:val="009B60CD"/>
    <w:rsid w:val="009B66A8"/>
    <w:rsid w:val="009C07AA"/>
    <w:rsid w:val="009C3AA7"/>
    <w:rsid w:val="009E5ACA"/>
    <w:rsid w:val="009E64FF"/>
    <w:rsid w:val="009E763F"/>
    <w:rsid w:val="009F4F28"/>
    <w:rsid w:val="00A0037B"/>
    <w:rsid w:val="00A00F78"/>
    <w:rsid w:val="00A00FDC"/>
    <w:rsid w:val="00A06291"/>
    <w:rsid w:val="00A06CFB"/>
    <w:rsid w:val="00A06F8D"/>
    <w:rsid w:val="00A13BDC"/>
    <w:rsid w:val="00A1725F"/>
    <w:rsid w:val="00A2009A"/>
    <w:rsid w:val="00A35816"/>
    <w:rsid w:val="00A37CAB"/>
    <w:rsid w:val="00A4202F"/>
    <w:rsid w:val="00A523AC"/>
    <w:rsid w:val="00A52AE1"/>
    <w:rsid w:val="00A55BE8"/>
    <w:rsid w:val="00A67FD5"/>
    <w:rsid w:val="00A751CD"/>
    <w:rsid w:val="00A81D99"/>
    <w:rsid w:val="00A83C5B"/>
    <w:rsid w:val="00A84D5F"/>
    <w:rsid w:val="00A93F95"/>
    <w:rsid w:val="00A96B34"/>
    <w:rsid w:val="00AA3906"/>
    <w:rsid w:val="00AB2AB7"/>
    <w:rsid w:val="00AB680B"/>
    <w:rsid w:val="00AC0DA0"/>
    <w:rsid w:val="00AD1A0B"/>
    <w:rsid w:val="00AD2742"/>
    <w:rsid w:val="00AD6E16"/>
    <w:rsid w:val="00AF4209"/>
    <w:rsid w:val="00B0180E"/>
    <w:rsid w:val="00B05ED8"/>
    <w:rsid w:val="00B11D6D"/>
    <w:rsid w:val="00B1677C"/>
    <w:rsid w:val="00B250DB"/>
    <w:rsid w:val="00B35F3F"/>
    <w:rsid w:val="00B379AF"/>
    <w:rsid w:val="00B541F8"/>
    <w:rsid w:val="00B70820"/>
    <w:rsid w:val="00B710CF"/>
    <w:rsid w:val="00B85E74"/>
    <w:rsid w:val="00B87DFD"/>
    <w:rsid w:val="00B924DD"/>
    <w:rsid w:val="00B92C89"/>
    <w:rsid w:val="00BA7F2A"/>
    <w:rsid w:val="00BB35AF"/>
    <w:rsid w:val="00BC3927"/>
    <w:rsid w:val="00BD22B5"/>
    <w:rsid w:val="00BE13FD"/>
    <w:rsid w:val="00BE1497"/>
    <w:rsid w:val="00BF6378"/>
    <w:rsid w:val="00C031D6"/>
    <w:rsid w:val="00C110AC"/>
    <w:rsid w:val="00C127DD"/>
    <w:rsid w:val="00C147E0"/>
    <w:rsid w:val="00C150E8"/>
    <w:rsid w:val="00C36DEE"/>
    <w:rsid w:val="00C41FE0"/>
    <w:rsid w:val="00C42466"/>
    <w:rsid w:val="00C43CFD"/>
    <w:rsid w:val="00C4411D"/>
    <w:rsid w:val="00C56E19"/>
    <w:rsid w:val="00C62F7B"/>
    <w:rsid w:val="00C668B5"/>
    <w:rsid w:val="00C678C1"/>
    <w:rsid w:val="00C905E3"/>
    <w:rsid w:val="00C95DB7"/>
    <w:rsid w:val="00C978F8"/>
    <w:rsid w:val="00CA2079"/>
    <w:rsid w:val="00CB1445"/>
    <w:rsid w:val="00CB7B0C"/>
    <w:rsid w:val="00CD1DE2"/>
    <w:rsid w:val="00CD3F32"/>
    <w:rsid w:val="00CD486E"/>
    <w:rsid w:val="00CE461C"/>
    <w:rsid w:val="00CE677D"/>
    <w:rsid w:val="00CE78A2"/>
    <w:rsid w:val="00CF128E"/>
    <w:rsid w:val="00CF23C2"/>
    <w:rsid w:val="00D02AAF"/>
    <w:rsid w:val="00D27FBB"/>
    <w:rsid w:val="00D307CB"/>
    <w:rsid w:val="00D47DEA"/>
    <w:rsid w:val="00D83CB5"/>
    <w:rsid w:val="00D868A2"/>
    <w:rsid w:val="00D91046"/>
    <w:rsid w:val="00DA600E"/>
    <w:rsid w:val="00DB31E7"/>
    <w:rsid w:val="00DC0E79"/>
    <w:rsid w:val="00DC2A59"/>
    <w:rsid w:val="00DD0F7E"/>
    <w:rsid w:val="00DF1724"/>
    <w:rsid w:val="00DF3CC7"/>
    <w:rsid w:val="00E051FA"/>
    <w:rsid w:val="00E11D04"/>
    <w:rsid w:val="00E159C5"/>
    <w:rsid w:val="00E1715D"/>
    <w:rsid w:val="00E30BD8"/>
    <w:rsid w:val="00E42304"/>
    <w:rsid w:val="00E42E3B"/>
    <w:rsid w:val="00E4580F"/>
    <w:rsid w:val="00E4701D"/>
    <w:rsid w:val="00E47898"/>
    <w:rsid w:val="00E61B9D"/>
    <w:rsid w:val="00E73AB7"/>
    <w:rsid w:val="00E81375"/>
    <w:rsid w:val="00E857A9"/>
    <w:rsid w:val="00E905D9"/>
    <w:rsid w:val="00E93743"/>
    <w:rsid w:val="00E96143"/>
    <w:rsid w:val="00E96DD8"/>
    <w:rsid w:val="00EC5C4B"/>
    <w:rsid w:val="00EC7BAB"/>
    <w:rsid w:val="00ED0E53"/>
    <w:rsid w:val="00ED41D1"/>
    <w:rsid w:val="00EE4F85"/>
    <w:rsid w:val="00EE770B"/>
    <w:rsid w:val="00EF401C"/>
    <w:rsid w:val="00F01191"/>
    <w:rsid w:val="00F03F2A"/>
    <w:rsid w:val="00F170C5"/>
    <w:rsid w:val="00F223E4"/>
    <w:rsid w:val="00F23F5D"/>
    <w:rsid w:val="00F276D2"/>
    <w:rsid w:val="00F43A97"/>
    <w:rsid w:val="00F475B3"/>
    <w:rsid w:val="00F47E69"/>
    <w:rsid w:val="00F50027"/>
    <w:rsid w:val="00F51060"/>
    <w:rsid w:val="00F51930"/>
    <w:rsid w:val="00F56F82"/>
    <w:rsid w:val="00F60FA3"/>
    <w:rsid w:val="00F70BC5"/>
    <w:rsid w:val="00F84A31"/>
    <w:rsid w:val="00F84AA9"/>
    <w:rsid w:val="00F94C52"/>
    <w:rsid w:val="00F94C95"/>
    <w:rsid w:val="00F94F53"/>
    <w:rsid w:val="00FA0FF5"/>
    <w:rsid w:val="00FA409B"/>
    <w:rsid w:val="00FC0905"/>
    <w:rsid w:val="00FD0D14"/>
    <w:rsid w:val="00FD1C2C"/>
    <w:rsid w:val="00FD2DF1"/>
    <w:rsid w:val="00FD4AB3"/>
    <w:rsid w:val="00FD4DA7"/>
    <w:rsid w:val="00FE3979"/>
    <w:rsid w:val="00FE4002"/>
    <w:rsid w:val="00FE6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72"/>
    <w:pPr>
      <w:bidi/>
    </w:pPr>
  </w:style>
  <w:style w:type="paragraph" w:styleId="4">
    <w:name w:val="heading 4"/>
    <w:basedOn w:val="a"/>
    <w:next w:val="a"/>
    <w:link w:val="4Char"/>
    <w:qFormat/>
    <w:rsid w:val="00363005"/>
    <w:pPr>
      <w:keepNext/>
      <w:tabs>
        <w:tab w:val="left" w:pos="567"/>
        <w:tab w:val="left" w:pos="1134"/>
      </w:tabs>
      <w:spacing w:after="0" w:line="240" w:lineRule="auto"/>
      <w:jc w:val="lowKashida"/>
      <w:outlineLvl w:val="3"/>
    </w:pPr>
    <w:rPr>
      <w:rFonts w:ascii="Times New Roman" w:eastAsia="Times New Roman" w:hAnsi="Times New Roman" w:cs="Traditional Arabic"/>
      <w:b/>
      <w:bCs/>
      <w:sz w:val="28"/>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9EC"/>
    <w:pPr>
      <w:tabs>
        <w:tab w:val="center" w:pos="4153"/>
        <w:tab w:val="right" w:pos="8306"/>
      </w:tabs>
      <w:spacing w:after="0" w:line="240" w:lineRule="auto"/>
    </w:pPr>
  </w:style>
  <w:style w:type="character" w:customStyle="1" w:styleId="Char">
    <w:name w:val="رأس الصفحة Char"/>
    <w:basedOn w:val="a0"/>
    <w:link w:val="a3"/>
    <w:uiPriority w:val="99"/>
    <w:rsid w:val="007209EC"/>
  </w:style>
  <w:style w:type="paragraph" w:styleId="a4">
    <w:name w:val="footer"/>
    <w:basedOn w:val="a"/>
    <w:link w:val="Char0"/>
    <w:uiPriority w:val="99"/>
    <w:unhideWhenUsed/>
    <w:rsid w:val="007209EC"/>
    <w:pPr>
      <w:tabs>
        <w:tab w:val="center" w:pos="4153"/>
        <w:tab w:val="right" w:pos="8306"/>
      </w:tabs>
      <w:spacing w:after="0" w:line="240" w:lineRule="auto"/>
    </w:pPr>
  </w:style>
  <w:style w:type="character" w:customStyle="1" w:styleId="Char0">
    <w:name w:val="تذييل الصفحة Char"/>
    <w:basedOn w:val="a0"/>
    <w:link w:val="a4"/>
    <w:uiPriority w:val="99"/>
    <w:rsid w:val="007209EC"/>
  </w:style>
  <w:style w:type="paragraph" w:styleId="a5">
    <w:name w:val="footnote text"/>
    <w:aliases w:val="Char"/>
    <w:basedOn w:val="a"/>
    <w:link w:val="Char1"/>
    <w:uiPriority w:val="99"/>
    <w:unhideWhenUsed/>
    <w:rsid w:val="00996372"/>
    <w:pPr>
      <w:spacing w:after="0" w:line="240" w:lineRule="auto"/>
    </w:pPr>
    <w:rPr>
      <w:sz w:val="20"/>
      <w:szCs w:val="20"/>
    </w:rPr>
  </w:style>
  <w:style w:type="character" w:customStyle="1" w:styleId="Char1">
    <w:name w:val="نص حاشية سفلية Char"/>
    <w:aliases w:val="Char Char"/>
    <w:basedOn w:val="a0"/>
    <w:link w:val="a5"/>
    <w:uiPriority w:val="99"/>
    <w:rsid w:val="00996372"/>
    <w:rPr>
      <w:sz w:val="20"/>
      <w:szCs w:val="20"/>
    </w:rPr>
  </w:style>
  <w:style w:type="character" w:styleId="a6">
    <w:name w:val="footnote reference"/>
    <w:basedOn w:val="a0"/>
    <w:unhideWhenUsed/>
    <w:rsid w:val="00996372"/>
    <w:rPr>
      <w:vertAlign w:val="superscript"/>
    </w:rPr>
  </w:style>
  <w:style w:type="table" w:styleId="a7">
    <w:name w:val="Table Grid"/>
    <w:basedOn w:val="a1"/>
    <w:rsid w:val="00996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96372"/>
    <w:pPr>
      <w:ind w:left="720"/>
      <w:contextualSpacing/>
    </w:pPr>
  </w:style>
  <w:style w:type="paragraph" w:styleId="a9">
    <w:name w:val="Normal (Web)"/>
    <w:basedOn w:val="a"/>
    <w:uiPriority w:val="99"/>
    <w:unhideWhenUsed/>
    <w:rsid w:val="003933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rsid w:val="00363005"/>
    <w:rPr>
      <w:rFonts w:ascii="Times New Roman" w:eastAsia="Times New Roman" w:hAnsi="Times New Roman" w:cs="Traditional Arabic"/>
      <w:b/>
      <w:bCs/>
      <w:sz w:val="28"/>
      <w:szCs w:val="33"/>
    </w:rPr>
  </w:style>
  <w:style w:type="numbering" w:customStyle="1" w:styleId="1">
    <w:name w:val="بلا قائمة1"/>
    <w:next w:val="a2"/>
    <w:uiPriority w:val="99"/>
    <w:semiHidden/>
    <w:unhideWhenUsed/>
    <w:rsid w:val="005C2B39"/>
  </w:style>
  <w:style w:type="paragraph" w:styleId="aa">
    <w:name w:val="Balloon Text"/>
    <w:basedOn w:val="a"/>
    <w:link w:val="Char2"/>
    <w:uiPriority w:val="99"/>
    <w:semiHidden/>
    <w:unhideWhenUsed/>
    <w:rsid w:val="005C2B39"/>
    <w:pPr>
      <w:spacing w:after="0" w:line="240" w:lineRule="auto"/>
    </w:pPr>
    <w:rPr>
      <w:rFonts w:ascii="Tahoma" w:eastAsiaTheme="minorEastAsia" w:hAnsi="Tahoma" w:cs="Tahoma"/>
      <w:sz w:val="16"/>
      <w:szCs w:val="16"/>
    </w:rPr>
  </w:style>
  <w:style w:type="character" w:customStyle="1" w:styleId="Char2">
    <w:name w:val="نص في بالون Char"/>
    <w:basedOn w:val="a0"/>
    <w:link w:val="aa"/>
    <w:uiPriority w:val="99"/>
    <w:semiHidden/>
    <w:rsid w:val="005C2B39"/>
    <w:rPr>
      <w:rFonts w:ascii="Tahoma" w:eastAsiaTheme="minorEastAsia" w:hAnsi="Tahoma" w:cs="Tahoma"/>
      <w:sz w:val="16"/>
      <w:szCs w:val="16"/>
    </w:rPr>
  </w:style>
  <w:style w:type="character" w:styleId="ab">
    <w:name w:val="page number"/>
    <w:basedOn w:val="a0"/>
    <w:rsid w:val="005C2B39"/>
  </w:style>
  <w:style w:type="table" w:customStyle="1" w:styleId="2">
    <w:name w:val="شبكة جدول2"/>
    <w:basedOn w:val="a1"/>
    <w:next w:val="a7"/>
    <w:rsid w:val="005C2B3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1"/>
    <w:next w:val="a7"/>
    <w:uiPriority w:val="59"/>
    <w:rsid w:val="005C2B3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بلا قائمة2"/>
    <w:next w:val="a2"/>
    <w:uiPriority w:val="99"/>
    <w:semiHidden/>
    <w:unhideWhenUsed/>
    <w:rsid w:val="00221E2C"/>
  </w:style>
  <w:style w:type="paragraph" w:customStyle="1" w:styleId="subtitle">
    <w:name w:val="sub_title"/>
    <w:basedOn w:val="a"/>
    <w:uiPriority w:val="99"/>
    <w:rsid w:val="00221E2C"/>
    <w:pPr>
      <w:bidi w:val="0"/>
      <w:spacing w:before="100" w:beforeAutospacing="1" w:after="100" w:afterAutospacing="1" w:line="240" w:lineRule="auto"/>
      <w:jc w:val="both"/>
    </w:pPr>
    <w:rPr>
      <w:rFonts w:ascii="Times New Roman" w:eastAsia="Times New Roman" w:hAnsi="Times New Roman" w:cs="Times New Roman"/>
      <w:sz w:val="24"/>
      <w:szCs w:val="24"/>
      <w:lang w:bidi="en-US"/>
    </w:rPr>
  </w:style>
  <w:style w:type="paragraph" w:customStyle="1" w:styleId="comment">
    <w:name w:val="comment"/>
    <w:basedOn w:val="a"/>
    <w:uiPriority w:val="99"/>
    <w:rsid w:val="00221E2C"/>
    <w:pPr>
      <w:bidi w:val="0"/>
      <w:spacing w:before="100" w:beforeAutospacing="1" w:after="100" w:afterAutospacing="1" w:line="240" w:lineRule="auto"/>
      <w:jc w:val="both"/>
    </w:pPr>
    <w:rPr>
      <w:rFonts w:ascii="Times New Roman" w:eastAsia="Times New Roman" w:hAnsi="Times New Roman" w:cs="Times New Roman"/>
      <w:sz w:val="24"/>
      <w:szCs w:val="24"/>
      <w:lang w:bidi="en-US"/>
    </w:rPr>
  </w:style>
  <w:style w:type="paragraph" w:customStyle="1" w:styleId="hameshen">
    <w:name w:val="hamesh_en"/>
    <w:basedOn w:val="a"/>
    <w:uiPriority w:val="99"/>
    <w:rsid w:val="00221E2C"/>
    <w:pPr>
      <w:bidi w:val="0"/>
      <w:spacing w:before="100" w:beforeAutospacing="1" w:after="100" w:afterAutospacing="1" w:line="240" w:lineRule="auto"/>
      <w:jc w:val="both"/>
    </w:pPr>
    <w:rPr>
      <w:rFonts w:ascii="Times New Roman" w:eastAsia="Times New Roman" w:hAnsi="Times New Roman" w:cs="Times New Roman"/>
      <w:sz w:val="24"/>
      <w:szCs w:val="24"/>
      <w:lang w:bidi="en-US"/>
    </w:rPr>
  </w:style>
  <w:style w:type="character" w:customStyle="1" w:styleId="apple-style-span">
    <w:name w:val="apple-style-span"/>
    <w:basedOn w:val="a0"/>
    <w:rsid w:val="00221E2C"/>
  </w:style>
  <w:style w:type="character" w:customStyle="1" w:styleId="5yl5">
    <w:name w:val="_5yl5"/>
    <w:basedOn w:val="a0"/>
    <w:rsid w:val="00221E2C"/>
  </w:style>
  <w:style w:type="character" w:customStyle="1" w:styleId="null">
    <w:name w:val="null"/>
    <w:basedOn w:val="a0"/>
    <w:rsid w:val="00221E2C"/>
  </w:style>
  <w:style w:type="character" w:customStyle="1" w:styleId="hameshen1">
    <w:name w:val="hamesh_en1"/>
    <w:basedOn w:val="a0"/>
    <w:rsid w:val="00221E2C"/>
  </w:style>
  <w:style w:type="table" w:customStyle="1" w:styleId="3">
    <w:name w:val="شبكة جدول3"/>
    <w:basedOn w:val="a1"/>
    <w:next w:val="a7"/>
    <w:uiPriority w:val="59"/>
    <w:rsid w:val="00221E2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72"/>
    <w:pPr>
      <w:bidi/>
    </w:pPr>
  </w:style>
  <w:style w:type="paragraph" w:styleId="4">
    <w:name w:val="heading 4"/>
    <w:basedOn w:val="a"/>
    <w:next w:val="a"/>
    <w:link w:val="4Char"/>
    <w:qFormat/>
    <w:rsid w:val="00363005"/>
    <w:pPr>
      <w:keepNext/>
      <w:tabs>
        <w:tab w:val="left" w:pos="567"/>
        <w:tab w:val="left" w:pos="1134"/>
      </w:tabs>
      <w:spacing w:after="0" w:line="240" w:lineRule="auto"/>
      <w:jc w:val="lowKashida"/>
      <w:outlineLvl w:val="3"/>
    </w:pPr>
    <w:rPr>
      <w:rFonts w:ascii="Times New Roman" w:eastAsia="Times New Roman" w:hAnsi="Times New Roman" w:cs="Traditional Arabic"/>
      <w:b/>
      <w:bCs/>
      <w:sz w:val="28"/>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09EC"/>
    <w:pPr>
      <w:tabs>
        <w:tab w:val="center" w:pos="4153"/>
        <w:tab w:val="right" w:pos="8306"/>
      </w:tabs>
      <w:spacing w:after="0" w:line="240" w:lineRule="auto"/>
    </w:pPr>
  </w:style>
  <w:style w:type="character" w:customStyle="1" w:styleId="Char">
    <w:name w:val="رأس الصفحة Char"/>
    <w:basedOn w:val="a0"/>
    <w:link w:val="a3"/>
    <w:uiPriority w:val="99"/>
    <w:rsid w:val="007209EC"/>
  </w:style>
  <w:style w:type="paragraph" w:styleId="a4">
    <w:name w:val="footer"/>
    <w:basedOn w:val="a"/>
    <w:link w:val="Char0"/>
    <w:uiPriority w:val="99"/>
    <w:unhideWhenUsed/>
    <w:rsid w:val="007209EC"/>
    <w:pPr>
      <w:tabs>
        <w:tab w:val="center" w:pos="4153"/>
        <w:tab w:val="right" w:pos="8306"/>
      </w:tabs>
      <w:spacing w:after="0" w:line="240" w:lineRule="auto"/>
    </w:pPr>
  </w:style>
  <w:style w:type="character" w:customStyle="1" w:styleId="Char0">
    <w:name w:val="تذييل الصفحة Char"/>
    <w:basedOn w:val="a0"/>
    <w:link w:val="a4"/>
    <w:uiPriority w:val="99"/>
    <w:rsid w:val="007209EC"/>
  </w:style>
  <w:style w:type="paragraph" w:styleId="a5">
    <w:name w:val="footnote text"/>
    <w:aliases w:val="Char"/>
    <w:basedOn w:val="a"/>
    <w:link w:val="Char1"/>
    <w:uiPriority w:val="99"/>
    <w:unhideWhenUsed/>
    <w:rsid w:val="00996372"/>
    <w:pPr>
      <w:spacing w:after="0" w:line="240" w:lineRule="auto"/>
    </w:pPr>
    <w:rPr>
      <w:sz w:val="20"/>
      <w:szCs w:val="20"/>
    </w:rPr>
  </w:style>
  <w:style w:type="character" w:customStyle="1" w:styleId="Char1">
    <w:name w:val="نص حاشية سفلية Char"/>
    <w:aliases w:val="Char Char"/>
    <w:basedOn w:val="a0"/>
    <w:link w:val="a5"/>
    <w:uiPriority w:val="99"/>
    <w:rsid w:val="00996372"/>
    <w:rPr>
      <w:sz w:val="20"/>
      <w:szCs w:val="20"/>
    </w:rPr>
  </w:style>
  <w:style w:type="character" w:styleId="a6">
    <w:name w:val="footnote reference"/>
    <w:basedOn w:val="a0"/>
    <w:unhideWhenUsed/>
    <w:rsid w:val="00996372"/>
    <w:rPr>
      <w:vertAlign w:val="superscript"/>
    </w:rPr>
  </w:style>
  <w:style w:type="table" w:styleId="a7">
    <w:name w:val="Table Grid"/>
    <w:basedOn w:val="a1"/>
    <w:rsid w:val="009963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96372"/>
    <w:pPr>
      <w:ind w:left="720"/>
      <w:contextualSpacing/>
    </w:pPr>
  </w:style>
  <w:style w:type="paragraph" w:styleId="a9">
    <w:name w:val="Normal (Web)"/>
    <w:basedOn w:val="a"/>
    <w:uiPriority w:val="99"/>
    <w:unhideWhenUsed/>
    <w:rsid w:val="003933A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Char">
    <w:name w:val="عنوان 4 Char"/>
    <w:basedOn w:val="a0"/>
    <w:link w:val="4"/>
    <w:rsid w:val="00363005"/>
    <w:rPr>
      <w:rFonts w:ascii="Times New Roman" w:eastAsia="Times New Roman" w:hAnsi="Times New Roman" w:cs="Traditional Arabic"/>
      <w:b/>
      <w:bCs/>
      <w:sz w:val="28"/>
      <w:szCs w:val="33"/>
    </w:rPr>
  </w:style>
  <w:style w:type="numbering" w:customStyle="1" w:styleId="1">
    <w:name w:val="بلا قائمة1"/>
    <w:next w:val="a2"/>
    <w:uiPriority w:val="99"/>
    <w:semiHidden/>
    <w:unhideWhenUsed/>
    <w:rsid w:val="005C2B39"/>
  </w:style>
  <w:style w:type="paragraph" w:styleId="aa">
    <w:name w:val="Balloon Text"/>
    <w:basedOn w:val="a"/>
    <w:link w:val="Char2"/>
    <w:uiPriority w:val="99"/>
    <w:semiHidden/>
    <w:unhideWhenUsed/>
    <w:rsid w:val="005C2B39"/>
    <w:pPr>
      <w:spacing w:after="0" w:line="240" w:lineRule="auto"/>
    </w:pPr>
    <w:rPr>
      <w:rFonts w:ascii="Tahoma" w:eastAsiaTheme="minorEastAsia" w:hAnsi="Tahoma" w:cs="Tahoma"/>
      <w:sz w:val="16"/>
      <w:szCs w:val="16"/>
    </w:rPr>
  </w:style>
  <w:style w:type="character" w:customStyle="1" w:styleId="Char2">
    <w:name w:val="نص في بالون Char"/>
    <w:basedOn w:val="a0"/>
    <w:link w:val="aa"/>
    <w:uiPriority w:val="99"/>
    <w:semiHidden/>
    <w:rsid w:val="005C2B39"/>
    <w:rPr>
      <w:rFonts w:ascii="Tahoma" w:eastAsiaTheme="minorEastAsia" w:hAnsi="Tahoma" w:cs="Tahoma"/>
      <w:sz w:val="16"/>
      <w:szCs w:val="16"/>
    </w:rPr>
  </w:style>
  <w:style w:type="character" w:styleId="ab">
    <w:name w:val="page number"/>
    <w:basedOn w:val="a0"/>
    <w:rsid w:val="005C2B39"/>
  </w:style>
  <w:style w:type="table" w:customStyle="1" w:styleId="2">
    <w:name w:val="شبكة جدول2"/>
    <w:basedOn w:val="a1"/>
    <w:next w:val="a7"/>
    <w:rsid w:val="005C2B39"/>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شبكة جدول1"/>
    <w:basedOn w:val="a1"/>
    <w:next w:val="a7"/>
    <w:uiPriority w:val="59"/>
    <w:rsid w:val="005C2B3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بلا قائمة2"/>
    <w:next w:val="a2"/>
    <w:uiPriority w:val="99"/>
    <w:semiHidden/>
    <w:unhideWhenUsed/>
    <w:rsid w:val="00221E2C"/>
  </w:style>
  <w:style w:type="paragraph" w:customStyle="1" w:styleId="subtitle">
    <w:name w:val="sub_title"/>
    <w:basedOn w:val="a"/>
    <w:uiPriority w:val="99"/>
    <w:rsid w:val="00221E2C"/>
    <w:pPr>
      <w:bidi w:val="0"/>
      <w:spacing w:before="100" w:beforeAutospacing="1" w:after="100" w:afterAutospacing="1" w:line="240" w:lineRule="auto"/>
      <w:jc w:val="both"/>
    </w:pPr>
    <w:rPr>
      <w:rFonts w:ascii="Times New Roman" w:eastAsia="Times New Roman" w:hAnsi="Times New Roman" w:cs="Times New Roman"/>
      <w:sz w:val="24"/>
      <w:szCs w:val="24"/>
      <w:lang w:bidi="en-US"/>
    </w:rPr>
  </w:style>
  <w:style w:type="paragraph" w:customStyle="1" w:styleId="comment">
    <w:name w:val="comment"/>
    <w:basedOn w:val="a"/>
    <w:uiPriority w:val="99"/>
    <w:rsid w:val="00221E2C"/>
    <w:pPr>
      <w:bidi w:val="0"/>
      <w:spacing w:before="100" w:beforeAutospacing="1" w:after="100" w:afterAutospacing="1" w:line="240" w:lineRule="auto"/>
      <w:jc w:val="both"/>
    </w:pPr>
    <w:rPr>
      <w:rFonts w:ascii="Times New Roman" w:eastAsia="Times New Roman" w:hAnsi="Times New Roman" w:cs="Times New Roman"/>
      <w:sz w:val="24"/>
      <w:szCs w:val="24"/>
      <w:lang w:bidi="en-US"/>
    </w:rPr>
  </w:style>
  <w:style w:type="paragraph" w:customStyle="1" w:styleId="hameshen">
    <w:name w:val="hamesh_en"/>
    <w:basedOn w:val="a"/>
    <w:uiPriority w:val="99"/>
    <w:rsid w:val="00221E2C"/>
    <w:pPr>
      <w:bidi w:val="0"/>
      <w:spacing w:before="100" w:beforeAutospacing="1" w:after="100" w:afterAutospacing="1" w:line="240" w:lineRule="auto"/>
      <w:jc w:val="both"/>
    </w:pPr>
    <w:rPr>
      <w:rFonts w:ascii="Times New Roman" w:eastAsia="Times New Roman" w:hAnsi="Times New Roman" w:cs="Times New Roman"/>
      <w:sz w:val="24"/>
      <w:szCs w:val="24"/>
      <w:lang w:bidi="en-US"/>
    </w:rPr>
  </w:style>
  <w:style w:type="character" w:customStyle="1" w:styleId="apple-style-span">
    <w:name w:val="apple-style-span"/>
    <w:basedOn w:val="a0"/>
    <w:rsid w:val="00221E2C"/>
  </w:style>
  <w:style w:type="character" w:customStyle="1" w:styleId="5yl5">
    <w:name w:val="_5yl5"/>
    <w:basedOn w:val="a0"/>
    <w:rsid w:val="00221E2C"/>
  </w:style>
  <w:style w:type="character" w:customStyle="1" w:styleId="null">
    <w:name w:val="null"/>
    <w:basedOn w:val="a0"/>
    <w:rsid w:val="00221E2C"/>
  </w:style>
  <w:style w:type="character" w:customStyle="1" w:styleId="hameshen1">
    <w:name w:val="hamesh_en1"/>
    <w:basedOn w:val="a0"/>
    <w:rsid w:val="00221E2C"/>
  </w:style>
  <w:style w:type="table" w:customStyle="1" w:styleId="3">
    <w:name w:val="شبكة جدول3"/>
    <w:basedOn w:val="a1"/>
    <w:next w:val="a7"/>
    <w:uiPriority w:val="59"/>
    <w:rsid w:val="00221E2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78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4E16-1915-49CC-AB3C-7BEAD4953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2810</TotalTime>
  <Pages>1</Pages>
  <Words>4589</Words>
  <Characters>26163</Characters>
  <Application>Microsoft Office Word</Application>
  <DocSecurity>0</DocSecurity>
  <Lines>218</Lines>
  <Paragraphs>61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سيف الدين</dc:creator>
  <cp:lastModifiedBy>admin</cp:lastModifiedBy>
  <cp:revision>199</cp:revision>
  <cp:lastPrinted>2019-03-02T18:08:00Z</cp:lastPrinted>
  <dcterms:created xsi:type="dcterms:W3CDTF">2016-08-23T12:57:00Z</dcterms:created>
  <dcterms:modified xsi:type="dcterms:W3CDTF">2019-03-02T18:08:00Z</dcterms:modified>
</cp:coreProperties>
</file>