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34E" w:rsidRPr="00BD2BC8" w:rsidRDefault="00921D98" w:rsidP="00BD2BC8">
      <w:pPr>
        <w:ind w:left="-524"/>
        <w:rPr>
          <w:rFonts w:ascii="Simplified Arabic" w:hAnsi="Simplified Arabic" w:cs="PT Bold Heading"/>
          <w:sz w:val="32"/>
          <w:szCs w:val="32"/>
          <w:rtl/>
          <w:lang w:bidi="ar-IQ"/>
        </w:rPr>
      </w:pPr>
      <w:r w:rsidRPr="00BD2BC8">
        <w:rPr>
          <w:rFonts w:ascii="Simplified Arabic" w:hAnsi="Simplified Arabic" w:cs="PT Bold Heading"/>
          <w:sz w:val="32"/>
          <w:szCs w:val="32"/>
          <w:rtl/>
          <w:lang w:bidi="ar-IQ"/>
        </w:rPr>
        <w:t>نتائج البحث</w:t>
      </w:r>
    </w:p>
    <w:p w:rsidR="00921D98" w:rsidRPr="00BD2BC8" w:rsidRDefault="0053677B" w:rsidP="00BD2BC8">
      <w:pPr>
        <w:tabs>
          <w:tab w:val="left" w:pos="3506"/>
        </w:tabs>
        <w:ind w:left="-524"/>
        <w:rPr>
          <w:rFonts w:ascii="Simplified Arabic" w:hAnsi="Simplified Arabic" w:cs="PT Bold Heading"/>
          <w:sz w:val="32"/>
          <w:szCs w:val="32"/>
          <w:rtl/>
          <w:lang w:bidi="ar-IQ"/>
        </w:rPr>
      </w:pPr>
      <w:r w:rsidRPr="00BD2BC8">
        <w:rPr>
          <w:rFonts w:ascii="Simplified Arabic" w:hAnsi="Simplified Arabic" w:cs="PT Bold Heading"/>
          <w:sz w:val="32"/>
          <w:szCs w:val="32"/>
          <w:rtl/>
          <w:lang w:bidi="ar-IQ"/>
        </w:rPr>
        <w:t>عرض نتائج البحث وتفسيرها</w:t>
      </w:r>
      <w:r w:rsidR="00DA19E1" w:rsidRPr="00BD2BC8">
        <w:rPr>
          <w:rFonts w:ascii="Simplified Arabic" w:hAnsi="Simplified Arabic" w:cs="PT Bold Heading"/>
          <w:sz w:val="32"/>
          <w:szCs w:val="32"/>
          <w:lang w:bidi="ar-IQ"/>
        </w:rPr>
        <w:t xml:space="preserve"> </w:t>
      </w:r>
      <w:r w:rsidR="00DA19E1" w:rsidRPr="00BD2BC8">
        <w:rPr>
          <w:rFonts w:ascii="Simplified Arabic" w:hAnsi="Simplified Arabic" w:cs="PT Bold Heading"/>
          <w:b/>
          <w:bCs/>
          <w:sz w:val="32"/>
          <w:szCs w:val="32"/>
          <w:lang w:bidi="ar-IQ"/>
        </w:rPr>
        <w:t xml:space="preserve">View and interpret results </w:t>
      </w:r>
      <w:r w:rsidRPr="00BD2BC8">
        <w:rPr>
          <w:rFonts w:ascii="Simplified Arabic" w:hAnsi="Simplified Arabic" w:cs="PT Bold Heading"/>
          <w:sz w:val="32"/>
          <w:szCs w:val="32"/>
          <w:rtl/>
          <w:lang w:bidi="ar-IQ"/>
        </w:rPr>
        <w:t>:</w:t>
      </w:r>
    </w:p>
    <w:p w:rsidR="00921D98" w:rsidRPr="00BD2BC8" w:rsidRDefault="00132C8D" w:rsidP="00132C8D">
      <w:pPr>
        <w:ind w:left="-52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921D98" w:rsidRPr="00BD2BC8">
        <w:rPr>
          <w:rFonts w:ascii="Simplified Arabic" w:hAnsi="Simplified Arabic" w:cs="Simplified Arabic"/>
          <w:sz w:val="32"/>
          <w:szCs w:val="32"/>
          <w:rtl/>
          <w:lang w:bidi="ar-IQ"/>
        </w:rPr>
        <w:t xml:space="preserve">يتضمن هذا الفصل عرضاً لنتائج البحث </w:t>
      </w:r>
      <w:r w:rsidR="008E0AEE" w:rsidRPr="00BD2BC8">
        <w:rPr>
          <w:rFonts w:ascii="Simplified Arabic" w:hAnsi="Simplified Arabic" w:cs="Simplified Arabic"/>
          <w:sz w:val="32"/>
          <w:szCs w:val="32"/>
          <w:rtl/>
          <w:lang w:bidi="ar-IQ"/>
        </w:rPr>
        <w:t xml:space="preserve">التي توصل </w:t>
      </w:r>
      <w:r w:rsidR="00BD2BC8" w:rsidRPr="00BD2BC8">
        <w:rPr>
          <w:rFonts w:ascii="Simplified Arabic" w:hAnsi="Simplified Arabic" w:cs="Simplified Arabic" w:hint="cs"/>
          <w:sz w:val="32"/>
          <w:szCs w:val="32"/>
          <w:rtl/>
          <w:lang w:bidi="ar-IQ"/>
        </w:rPr>
        <w:t>إليها</w:t>
      </w:r>
      <w:r w:rsidR="008E0AEE" w:rsidRPr="00BD2BC8">
        <w:rPr>
          <w:rFonts w:ascii="Simplified Arabic" w:hAnsi="Simplified Arabic" w:cs="Simplified Arabic"/>
          <w:sz w:val="32"/>
          <w:szCs w:val="32"/>
          <w:rtl/>
          <w:lang w:bidi="ar-IQ"/>
        </w:rPr>
        <w:t xml:space="preserve"> الباحث </w:t>
      </w:r>
      <w:r w:rsidR="0006449D" w:rsidRPr="00BD2BC8">
        <w:rPr>
          <w:rFonts w:ascii="Simplified Arabic" w:hAnsi="Simplified Arabic" w:cs="Simplified Arabic"/>
          <w:sz w:val="32"/>
          <w:szCs w:val="32"/>
          <w:rtl/>
          <w:lang w:bidi="ar-IQ"/>
        </w:rPr>
        <w:t>وتفسيرها في ضوء هدف البحث</w:t>
      </w:r>
      <w:r>
        <w:rPr>
          <w:rFonts w:ascii="Simplified Arabic" w:hAnsi="Simplified Arabic" w:cs="Simplified Arabic"/>
          <w:sz w:val="32"/>
          <w:szCs w:val="32"/>
          <w:rtl/>
          <w:lang w:bidi="ar-IQ"/>
        </w:rPr>
        <w:t xml:space="preserve"> والفرضيات التي تم وضعها</w:t>
      </w:r>
      <w:r w:rsidR="00921D98" w:rsidRPr="00BD2BC8">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00921D98" w:rsidRPr="00BD2BC8">
        <w:rPr>
          <w:rFonts w:ascii="Simplified Arabic" w:hAnsi="Simplified Arabic" w:cs="Simplified Arabic"/>
          <w:sz w:val="32"/>
          <w:szCs w:val="32"/>
          <w:rtl/>
          <w:lang w:bidi="ar-IQ"/>
        </w:rPr>
        <w:t xml:space="preserve">وقد قام الباحث </w:t>
      </w:r>
      <w:r w:rsidR="0006449D" w:rsidRPr="00BD2BC8">
        <w:rPr>
          <w:rFonts w:ascii="Simplified Arabic" w:hAnsi="Simplified Arabic" w:cs="Simplified Arabic"/>
          <w:sz w:val="32"/>
          <w:szCs w:val="32"/>
          <w:rtl/>
          <w:lang w:bidi="ar-IQ"/>
        </w:rPr>
        <w:t>بعرض و</w:t>
      </w:r>
      <w:r w:rsidR="00921D98" w:rsidRPr="00BD2BC8">
        <w:rPr>
          <w:rFonts w:ascii="Simplified Arabic" w:hAnsi="Simplified Arabic" w:cs="Simplified Arabic"/>
          <w:sz w:val="32"/>
          <w:szCs w:val="32"/>
          <w:rtl/>
          <w:lang w:bidi="ar-IQ"/>
        </w:rPr>
        <w:t xml:space="preserve">تفسير النتائج </w:t>
      </w:r>
      <w:r>
        <w:rPr>
          <w:rFonts w:ascii="Simplified Arabic" w:hAnsi="Simplified Arabic" w:cs="Simplified Arabic" w:hint="cs"/>
          <w:sz w:val="32"/>
          <w:szCs w:val="32"/>
          <w:rtl/>
          <w:lang w:bidi="ar-IQ"/>
        </w:rPr>
        <w:t>وهي</w:t>
      </w:r>
      <w:r w:rsidR="00921D98" w:rsidRPr="00BD2BC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w:t>
      </w:r>
    </w:p>
    <w:p w:rsidR="00BC17EF" w:rsidRPr="00BD2BC8" w:rsidRDefault="00BD2BC8" w:rsidP="00BD2BC8">
      <w:pPr>
        <w:ind w:left="-524"/>
        <w:rPr>
          <w:rFonts w:ascii="Simplified Arabic" w:hAnsi="Simplified Arabic" w:cs="PT Bold Heading"/>
          <w:sz w:val="32"/>
          <w:szCs w:val="32"/>
          <w:rtl/>
          <w:lang w:bidi="ar-IQ"/>
        </w:rPr>
      </w:pPr>
      <w:r w:rsidRPr="00BD2BC8">
        <w:rPr>
          <w:rFonts w:ascii="Simplified Arabic" w:hAnsi="Simplified Arabic" w:cs="PT Bold Heading" w:hint="cs"/>
          <w:sz w:val="32"/>
          <w:szCs w:val="32"/>
          <w:rtl/>
          <w:lang w:bidi="ar-IQ"/>
        </w:rPr>
        <w:t>أولا</w:t>
      </w:r>
      <w:r w:rsidR="00BC17EF" w:rsidRPr="00BD2BC8">
        <w:rPr>
          <w:rFonts w:ascii="Simplified Arabic" w:hAnsi="Simplified Arabic" w:cs="PT Bold Heading" w:hint="cs"/>
          <w:sz w:val="32"/>
          <w:szCs w:val="32"/>
          <w:rtl/>
          <w:lang w:bidi="ar-IQ"/>
        </w:rPr>
        <w:t xml:space="preserve"> : عرض نتائج متعلقة </w:t>
      </w:r>
      <w:proofErr w:type="spellStart"/>
      <w:r w:rsidR="00BC17EF" w:rsidRPr="00BD2BC8">
        <w:rPr>
          <w:rFonts w:ascii="Simplified Arabic" w:hAnsi="Simplified Arabic" w:cs="PT Bold Heading" w:hint="cs"/>
          <w:sz w:val="32"/>
          <w:szCs w:val="32"/>
          <w:rtl/>
          <w:lang w:bidi="ar-IQ"/>
        </w:rPr>
        <w:t>بأختبار</w:t>
      </w:r>
      <w:proofErr w:type="spellEnd"/>
      <w:r w:rsidR="00BC17EF" w:rsidRPr="00BD2BC8">
        <w:rPr>
          <w:rFonts w:ascii="Simplified Arabic" w:hAnsi="Simplified Arabic" w:cs="PT Bold Heading" w:hint="cs"/>
          <w:sz w:val="32"/>
          <w:szCs w:val="32"/>
          <w:rtl/>
          <w:lang w:bidi="ar-IQ"/>
        </w:rPr>
        <w:t xml:space="preserve"> </w:t>
      </w:r>
      <w:proofErr w:type="spellStart"/>
      <w:r w:rsidR="00BC17EF" w:rsidRPr="00BD2BC8">
        <w:rPr>
          <w:rFonts w:ascii="Simplified Arabic" w:hAnsi="Simplified Arabic" w:cs="PT Bold Heading" w:hint="cs"/>
          <w:sz w:val="32"/>
          <w:szCs w:val="32"/>
          <w:rtl/>
          <w:lang w:bidi="ar-IQ"/>
        </w:rPr>
        <w:t>أكتساب</w:t>
      </w:r>
      <w:proofErr w:type="spellEnd"/>
      <w:r w:rsidR="00BC17EF" w:rsidRPr="00BD2BC8">
        <w:rPr>
          <w:rFonts w:ascii="Simplified Arabic" w:hAnsi="Simplified Arabic" w:cs="PT Bold Heading" w:hint="cs"/>
          <w:sz w:val="32"/>
          <w:szCs w:val="32"/>
          <w:rtl/>
          <w:lang w:bidi="ar-IQ"/>
        </w:rPr>
        <w:t xml:space="preserve"> المفاهيم التاريخية:</w:t>
      </w:r>
    </w:p>
    <w:p w:rsidR="00F20C45" w:rsidRPr="00BD2BC8" w:rsidRDefault="00F20C45" w:rsidP="00BD2BC8">
      <w:pPr>
        <w:ind w:left="-524"/>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 xml:space="preserve">تشير الفرضية </w:t>
      </w:r>
      <w:r w:rsidR="007A3C28" w:rsidRPr="00BD2BC8">
        <w:rPr>
          <w:rFonts w:ascii="Simplified Arabic" w:hAnsi="Simplified Arabic" w:cs="Simplified Arabic"/>
          <w:b/>
          <w:bCs/>
          <w:sz w:val="32"/>
          <w:szCs w:val="32"/>
          <w:rtl/>
          <w:lang w:bidi="ar-IQ"/>
        </w:rPr>
        <w:t xml:space="preserve">الصفرية </w:t>
      </w:r>
      <w:r w:rsidRPr="00BD2BC8">
        <w:rPr>
          <w:rFonts w:ascii="Simplified Arabic" w:hAnsi="Simplified Arabic" w:cs="Simplified Arabic"/>
          <w:b/>
          <w:bCs/>
          <w:sz w:val="32"/>
          <w:szCs w:val="32"/>
          <w:rtl/>
          <w:lang w:bidi="ar-IQ"/>
        </w:rPr>
        <w:t>الأولى</w:t>
      </w:r>
      <w:r w:rsidR="008E0AEE" w:rsidRPr="00BD2BC8">
        <w:rPr>
          <w:rFonts w:ascii="Simplified Arabic" w:hAnsi="Simplified Arabic" w:cs="Simplified Arabic"/>
          <w:b/>
          <w:bCs/>
          <w:sz w:val="32"/>
          <w:szCs w:val="32"/>
          <w:rtl/>
          <w:lang w:bidi="ar-IQ"/>
        </w:rPr>
        <w:t xml:space="preserve"> للبحث </w:t>
      </w:r>
      <w:r w:rsidRPr="00BD2BC8">
        <w:rPr>
          <w:rFonts w:ascii="Simplified Arabic" w:hAnsi="Simplified Arabic" w:cs="Simplified Arabic"/>
          <w:b/>
          <w:bCs/>
          <w:sz w:val="32"/>
          <w:szCs w:val="32"/>
          <w:rtl/>
          <w:lang w:bidi="ar-IQ"/>
        </w:rPr>
        <w:t xml:space="preserve"> إلى انه</w:t>
      </w:r>
      <w:r w:rsidR="008E0AEE" w:rsidRPr="00BD2BC8">
        <w:rPr>
          <w:rFonts w:ascii="Simplified Arabic" w:hAnsi="Simplified Arabic" w:cs="Simplified Arabic"/>
          <w:b/>
          <w:bCs/>
          <w:sz w:val="32"/>
          <w:szCs w:val="32"/>
          <w:rtl/>
          <w:lang w:bidi="ar-IQ"/>
        </w:rPr>
        <w:t>ُ</w:t>
      </w:r>
      <w:r w:rsidRPr="00BD2BC8">
        <w:rPr>
          <w:rFonts w:ascii="Simplified Arabic" w:hAnsi="Simplified Arabic" w:cs="Simplified Arabic"/>
          <w:b/>
          <w:bCs/>
          <w:sz w:val="32"/>
          <w:szCs w:val="32"/>
          <w:rtl/>
          <w:lang w:bidi="ar-IQ"/>
        </w:rPr>
        <w:t>:</w:t>
      </w:r>
      <w:r w:rsidR="008E0AEE" w:rsidRPr="00BD2BC8">
        <w:rPr>
          <w:rFonts w:ascii="Simplified Arabic" w:hAnsi="Simplified Arabic" w:cs="Simplified Arabic"/>
          <w:b/>
          <w:bCs/>
          <w:sz w:val="32"/>
          <w:szCs w:val="32"/>
          <w:rtl/>
          <w:lang w:bidi="ar-IQ"/>
        </w:rPr>
        <w:t>-</w:t>
      </w:r>
    </w:p>
    <w:p w:rsidR="009975ED" w:rsidRPr="00BD2BC8" w:rsidRDefault="009975ED" w:rsidP="00A84125">
      <w:pPr>
        <w:pStyle w:val="ListParagraph"/>
        <w:numPr>
          <w:ilvl w:val="0"/>
          <w:numId w:val="14"/>
        </w:numPr>
        <w:jc w:val="both"/>
        <w:rPr>
          <w:rFonts w:ascii="Simplified Arabic" w:hAnsi="Simplified Arabic" w:cs="Simplified Arabic"/>
          <w:sz w:val="32"/>
          <w:szCs w:val="32"/>
          <w:rtl/>
        </w:rPr>
      </w:pPr>
      <w:r w:rsidRPr="00BD2BC8">
        <w:rPr>
          <w:rFonts w:ascii="Simplified Arabic" w:hAnsi="Simplified Arabic" w:cs="Simplified Arabic"/>
          <w:sz w:val="32"/>
          <w:szCs w:val="32"/>
          <w:rtl/>
        </w:rPr>
        <w:t>لا يوجد فرق ذو دلالة إحصائية عند مستوى دلالة (0</w:t>
      </w:r>
      <w:r w:rsidR="00A84125">
        <w:rPr>
          <w:rFonts w:ascii="Simplified Arabic" w:hAnsi="Simplified Arabic" w:cs="Simplified Arabic" w:hint="cs"/>
          <w:sz w:val="32"/>
          <w:szCs w:val="32"/>
          <w:rtl/>
        </w:rPr>
        <w:t>,</w:t>
      </w:r>
      <w:r w:rsidRPr="00BD2BC8">
        <w:rPr>
          <w:rFonts w:ascii="Simplified Arabic" w:hAnsi="Simplified Arabic" w:cs="Simplified Arabic"/>
          <w:sz w:val="32"/>
          <w:szCs w:val="32"/>
          <w:rtl/>
        </w:rPr>
        <w:t xml:space="preserve">05) بين </w:t>
      </w:r>
      <w:r w:rsidRPr="00BD2BC8">
        <w:rPr>
          <w:rFonts w:ascii="Simplified Arabic" w:hAnsi="Simplified Arabic" w:cs="Simplified Arabic"/>
          <w:sz w:val="32"/>
          <w:szCs w:val="32"/>
          <w:rtl/>
          <w:lang w:bidi="ar-IQ"/>
        </w:rPr>
        <w:t xml:space="preserve">متوسط درجات تلاميذ </w:t>
      </w:r>
      <w:r w:rsidRPr="00BD2BC8">
        <w:rPr>
          <w:rFonts w:ascii="Simplified Arabic" w:hAnsi="Simplified Arabic" w:cs="Simplified Arabic"/>
          <w:sz w:val="32"/>
          <w:szCs w:val="32"/>
          <w:rtl/>
        </w:rPr>
        <w:t>المجموعة التجريبية التي تدرس على و</w:t>
      </w:r>
      <w:r w:rsidR="00132C8D">
        <w:rPr>
          <w:rFonts w:ascii="Simplified Arabic" w:hAnsi="Simplified Arabic" w:cs="Simplified Arabic"/>
          <w:sz w:val="32"/>
          <w:szCs w:val="32"/>
          <w:rtl/>
        </w:rPr>
        <w:t xml:space="preserve">فق </w:t>
      </w:r>
      <w:proofErr w:type="spellStart"/>
      <w:r w:rsidR="00132C8D">
        <w:rPr>
          <w:rFonts w:ascii="Simplified Arabic" w:hAnsi="Simplified Arabic" w:cs="Simplified Arabic"/>
          <w:sz w:val="32"/>
          <w:szCs w:val="32"/>
          <w:rtl/>
        </w:rPr>
        <w:t>إستراتيجية</w:t>
      </w:r>
      <w:proofErr w:type="spellEnd"/>
      <w:r w:rsidR="00132C8D">
        <w:rPr>
          <w:rFonts w:ascii="Simplified Arabic" w:hAnsi="Simplified Arabic" w:cs="Simplified Arabic"/>
          <w:sz w:val="32"/>
          <w:szCs w:val="32"/>
          <w:rtl/>
        </w:rPr>
        <w:t xml:space="preserve"> الدعائم التعليمية</w:t>
      </w:r>
      <w:r w:rsidRPr="00BD2BC8">
        <w:rPr>
          <w:rFonts w:ascii="Simplified Arabic" w:hAnsi="Simplified Arabic" w:cs="Simplified Arabic"/>
          <w:sz w:val="32"/>
          <w:szCs w:val="32"/>
          <w:rtl/>
          <w:lang w:bidi="ar-IQ"/>
        </w:rPr>
        <w:t xml:space="preserve"> وبين متوسط درجات</w:t>
      </w:r>
      <w:r w:rsidRPr="00BD2BC8">
        <w:rPr>
          <w:rFonts w:ascii="Simplified Arabic" w:hAnsi="Simplified Arabic" w:cs="Simplified Arabic"/>
          <w:sz w:val="32"/>
          <w:szCs w:val="32"/>
          <w:rtl/>
        </w:rPr>
        <w:t xml:space="preserve"> تلاميذ المجموعة الضابطة التي تدرس</w:t>
      </w:r>
      <w:r w:rsidR="00BC17EF" w:rsidRPr="00BD2BC8">
        <w:rPr>
          <w:rFonts w:ascii="Simplified Arabic" w:hAnsi="Simplified Arabic" w:cs="Simplified Arabic"/>
          <w:sz w:val="32"/>
          <w:szCs w:val="32"/>
          <w:rtl/>
          <w:lang w:bidi="ar-IQ"/>
        </w:rPr>
        <w:t xml:space="preserve"> مادة الاجتماعيات </w:t>
      </w:r>
      <w:r w:rsidRPr="00BD2BC8">
        <w:rPr>
          <w:rFonts w:ascii="Simplified Arabic" w:hAnsi="Simplified Arabic" w:cs="Simplified Arabic"/>
          <w:sz w:val="32"/>
          <w:szCs w:val="32"/>
          <w:rtl/>
        </w:rPr>
        <w:t>على وفق الطريقة الاعتيادية في اكتساب المفاهيم التاريخية.</w:t>
      </w:r>
    </w:p>
    <w:p w:rsidR="005903AD" w:rsidRPr="00BD2BC8" w:rsidRDefault="00106FC2" w:rsidP="00174A7C">
      <w:pPr>
        <w:ind w:left="-119"/>
        <w:jc w:val="both"/>
        <w:rPr>
          <w:rFonts w:ascii="Simplified Arabic" w:hAnsi="Simplified Arabic" w:cs="Simplified Arabic"/>
          <w:sz w:val="32"/>
          <w:szCs w:val="32"/>
          <w:rtl/>
          <w:lang w:bidi="ar-IQ"/>
        </w:rPr>
      </w:pPr>
      <w:r w:rsidRPr="00BD2BC8">
        <w:rPr>
          <w:rFonts w:ascii="Simplified Arabic" w:hAnsi="Simplified Arabic" w:cs="Simplified Arabic"/>
          <w:sz w:val="32"/>
          <w:szCs w:val="32"/>
          <w:rtl/>
          <w:lang w:bidi="ar-IQ"/>
        </w:rPr>
        <w:t>من خلال مقارنة نتائج الاختبار للمجموعتين</w:t>
      </w:r>
      <w:r w:rsidR="0006449D" w:rsidRPr="00BD2BC8">
        <w:rPr>
          <w:rFonts w:ascii="Simplified Arabic" w:hAnsi="Simplified Arabic" w:cs="Simplified Arabic"/>
          <w:sz w:val="32"/>
          <w:szCs w:val="32"/>
          <w:rtl/>
          <w:lang w:bidi="ar-IQ"/>
        </w:rPr>
        <w:t xml:space="preserve"> الملحق </w:t>
      </w:r>
      <w:r w:rsidRPr="00BD2BC8">
        <w:rPr>
          <w:rFonts w:ascii="Simplified Arabic" w:hAnsi="Simplified Arabic" w:cs="Simplified Arabic"/>
          <w:sz w:val="32"/>
          <w:szCs w:val="32"/>
          <w:rtl/>
          <w:lang w:bidi="ar-IQ"/>
        </w:rPr>
        <w:t>ملحق</w:t>
      </w:r>
      <w:r w:rsidR="00C8070E" w:rsidRPr="00BD2BC8">
        <w:rPr>
          <w:rFonts w:ascii="Simplified Arabic" w:hAnsi="Simplified Arabic" w:cs="Simplified Arabic"/>
          <w:sz w:val="32"/>
          <w:szCs w:val="32"/>
          <w:rtl/>
          <w:lang w:bidi="ar-IQ"/>
        </w:rPr>
        <w:t>(</w:t>
      </w:r>
      <w:r w:rsidR="001C58DA">
        <w:rPr>
          <w:rFonts w:ascii="Simplified Arabic" w:hAnsi="Simplified Arabic" w:cs="Simplified Arabic" w:hint="cs"/>
          <w:sz w:val="32"/>
          <w:szCs w:val="32"/>
          <w:rtl/>
          <w:lang w:bidi="ar-IQ"/>
        </w:rPr>
        <w:t>14</w:t>
      </w:r>
      <w:r w:rsidRPr="00BD2BC8">
        <w:rPr>
          <w:rFonts w:ascii="Simplified Arabic" w:hAnsi="Simplified Arabic" w:cs="Simplified Arabic"/>
          <w:sz w:val="32"/>
          <w:szCs w:val="32"/>
          <w:rtl/>
          <w:lang w:bidi="ar-IQ"/>
        </w:rPr>
        <w:t>)</w:t>
      </w:r>
      <w:r w:rsidR="00E80A08" w:rsidRPr="00BD2BC8">
        <w:rPr>
          <w:rFonts w:ascii="Simplified Arabic" w:hAnsi="Simplified Arabic" w:cs="Simplified Arabic"/>
          <w:sz w:val="32"/>
          <w:szCs w:val="32"/>
          <w:rtl/>
          <w:lang w:bidi="ar-IQ"/>
        </w:rPr>
        <w:t>،</w:t>
      </w:r>
      <w:r w:rsidR="007A3C28" w:rsidRPr="00BD2BC8">
        <w:rPr>
          <w:rFonts w:ascii="Simplified Arabic" w:hAnsi="Simplified Arabic" w:cs="Simplified Arabic"/>
          <w:sz w:val="32"/>
          <w:szCs w:val="32"/>
          <w:rtl/>
          <w:lang w:bidi="ar-IQ"/>
        </w:rPr>
        <w:t xml:space="preserve"> تبين</w:t>
      </w:r>
      <w:r w:rsidR="009975ED" w:rsidRPr="00BD2BC8">
        <w:rPr>
          <w:rFonts w:ascii="Simplified Arabic" w:hAnsi="Simplified Arabic" w:cs="Simplified Arabic"/>
          <w:sz w:val="32"/>
          <w:szCs w:val="32"/>
          <w:rtl/>
          <w:lang w:bidi="ar-IQ"/>
        </w:rPr>
        <w:t xml:space="preserve"> </w:t>
      </w:r>
      <w:r w:rsidR="004F10A0" w:rsidRPr="00BD2BC8">
        <w:rPr>
          <w:rFonts w:ascii="Simplified Arabic" w:hAnsi="Simplified Arabic" w:cs="Simplified Arabic"/>
          <w:sz w:val="32"/>
          <w:szCs w:val="32"/>
          <w:rtl/>
          <w:lang w:bidi="ar-IQ"/>
        </w:rPr>
        <w:t>إن</w:t>
      </w:r>
      <w:r w:rsidR="001E2B86" w:rsidRPr="00BD2BC8">
        <w:rPr>
          <w:rFonts w:ascii="Simplified Arabic" w:hAnsi="Simplified Arabic" w:cs="Simplified Arabic"/>
          <w:sz w:val="32"/>
          <w:szCs w:val="32"/>
          <w:rtl/>
          <w:lang w:bidi="ar-IQ"/>
        </w:rPr>
        <w:t xml:space="preserve"> متوسط درجات </w:t>
      </w:r>
      <w:r w:rsidR="009975ED" w:rsidRPr="00BD2BC8">
        <w:rPr>
          <w:rFonts w:ascii="Simplified Arabic" w:hAnsi="Simplified Arabic" w:cs="Simplified Arabic"/>
          <w:sz w:val="32"/>
          <w:szCs w:val="32"/>
          <w:rtl/>
          <w:lang w:bidi="ar-IQ"/>
        </w:rPr>
        <w:t>تلاميذ</w:t>
      </w:r>
      <w:r w:rsidR="001E2B86" w:rsidRPr="00BD2BC8">
        <w:rPr>
          <w:rFonts w:ascii="Simplified Arabic" w:hAnsi="Simplified Arabic" w:cs="Simplified Arabic"/>
          <w:sz w:val="32"/>
          <w:szCs w:val="32"/>
          <w:rtl/>
          <w:lang w:bidi="ar-IQ"/>
        </w:rPr>
        <w:t xml:space="preserve"> </w:t>
      </w:r>
      <w:r w:rsidRPr="00BD2BC8">
        <w:rPr>
          <w:rFonts w:ascii="Simplified Arabic" w:hAnsi="Simplified Arabic" w:cs="Simplified Arabic"/>
          <w:sz w:val="32"/>
          <w:szCs w:val="32"/>
          <w:rtl/>
          <w:lang w:bidi="ar-IQ"/>
        </w:rPr>
        <w:t>المجموعة التجريبية قد بلغ (</w:t>
      </w:r>
      <w:r w:rsidR="0089309E" w:rsidRPr="00BD2BC8">
        <w:rPr>
          <w:rFonts w:ascii="Simplified Arabic" w:hAnsi="Simplified Arabic" w:cs="Simplified Arabic"/>
          <w:color w:val="010205"/>
          <w:sz w:val="32"/>
          <w:szCs w:val="32"/>
          <w:rtl/>
        </w:rPr>
        <w:t>2</w:t>
      </w:r>
      <w:r w:rsidR="00174A7C">
        <w:rPr>
          <w:rFonts w:ascii="Simplified Arabic" w:hAnsi="Simplified Arabic" w:cs="Simplified Arabic" w:hint="cs"/>
          <w:color w:val="010205"/>
          <w:sz w:val="32"/>
          <w:szCs w:val="32"/>
          <w:rtl/>
        </w:rPr>
        <w:t>2</w:t>
      </w:r>
      <w:r w:rsidR="00A84125">
        <w:rPr>
          <w:rFonts w:ascii="Simplified Arabic" w:hAnsi="Simplified Arabic" w:cs="Simplified Arabic" w:hint="cs"/>
          <w:color w:val="010205"/>
          <w:sz w:val="32"/>
          <w:szCs w:val="32"/>
          <w:rtl/>
        </w:rPr>
        <w:t>,</w:t>
      </w:r>
      <w:r w:rsidR="00174A7C">
        <w:rPr>
          <w:rFonts w:ascii="Simplified Arabic" w:hAnsi="Simplified Arabic" w:cs="Simplified Arabic" w:hint="cs"/>
          <w:color w:val="010205"/>
          <w:sz w:val="32"/>
          <w:szCs w:val="32"/>
          <w:rtl/>
        </w:rPr>
        <w:t>36</w:t>
      </w:r>
      <w:r w:rsidRPr="00BD2BC8">
        <w:rPr>
          <w:rFonts w:ascii="Simplified Arabic" w:hAnsi="Simplified Arabic" w:cs="Simplified Arabic"/>
          <w:sz w:val="32"/>
          <w:szCs w:val="32"/>
          <w:rtl/>
          <w:lang w:bidi="ar-IQ"/>
        </w:rPr>
        <w:t>)</w:t>
      </w:r>
      <w:r w:rsidR="009975ED" w:rsidRPr="00BD2BC8">
        <w:rPr>
          <w:rFonts w:ascii="Simplified Arabic" w:hAnsi="Simplified Arabic" w:cs="Simplified Arabic"/>
          <w:sz w:val="32"/>
          <w:szCs w:val="32"/>
          <w:rtl/>
          <w:lang w:bidi="ar-IQ"/>
        </w:rPr>
        <w:t xml:space="preserve"> </w:t>
      </w:r>
      <w:r w:rsidRPr="00BD2BC8">
        <w:rPr>
          <w:rFonts w:ascii="Simplified Arabic" w:hAnsi="Simplified Arabic" w:cs="Simplified Arabic"/>
          <w:sz w:val="32"/>
          <w:szCs w:val="32"/>
          <w:rtl/>
          <w:lang w:bidi="ar-IQ"/>
        </w:rPr>
        <w:t>وبانحراف معياري(</w:t>
      </w:r>
      <w:r w:rsidR="0089309E" w:rsidRPr="00BD2BC8">
        <w:rPr>
          <w:rFonts w:ascii="Simplified Arabic" w:hAnsi="Simplified Arabic" w:cs="Simplified Arabic"/>
          <w:color w:val="010205"/>
          <w:sz w:val="32"/>
          <w:szCs w:val="32"/>
          <w:rtl/>
        </w:rPr>
        <w:t>2</w:t>
      </w:r>
      <w:r w:rsidR="00A84125">
        <w:rPr>
          <w:rFonts w:ascii="Simplified Arabic" w:hAnsi="Simplified Arabic" w:cs="Simplified Arabic" w:hint="cs"/>
          <w:color w:val="010205"/>
          <w:sz w:val="32"/>
          <w:szCs w:val="32"/>
          <w:rtl/>
        </w:rPr>
        <w:t>,</w:t>
      </w:r>
      <w:r w:rsidR="00174A7C">
        <w:rPr>
          <w:rFonts w:ascii="Simplified Arabic" w:hAnsi="Simplified Arabic" w:cs="Simplified Arabic" w:hint="cs"/>
          <w:color w:val="010205"/>
          <w:sz w:val="32"/>
          <w:szCs w:val="32"/>
          <w:rtl/>
        </w:rPr>
        <w:t>191</w:t>
      </w:r>
      <w:r w:rsidRPr="00BD2BC8">
        <w:rPr>
          <w:rFonts w:ascii="Simplified Arabic" w:hAnsi="Simplified Arabic" w:cs="Simplified Arabic"/>
          <w:sz w:val="32"/>
          <w:szCs w:val="32"/>
          <w:rtl/>
          <w:lang w:bidi="ar-IQ"/>
        </w:rPr>
        <w:t>)</w:t>
      </w:r>
      <w:r w:rsidR="00E80A08" w:rsidRPr="00BD2BC8">
        <w:rPr>
          <w:rFonts w:ascii="Simplified Arabic" w:hAnsi="Simplified Arabic" w:cs="Simplified Arabic"/>
          <w:sz w:val="32"/>
          <w:szCs w:val="32"/>
          <w:rtl/>
          <w:lang w:bidi="ar-IQ"/>
        </w:rPr>
        <w:t>،</w:t>
      </w:r>
      <w:r w:rsidRPr="00BD2BC8">
        <w:rPr>
          <w:rFonts w:ascii="Simplified Arabic" w:hAnsi="Simplified Arabic" w:cs="Simplified Arabic"/>
          <w:sz w:val="32"/>
          <w:szCs w:val="32"/>
          <w:rtl/>
          <w:lang w:bidi="ar-IQ"/>
        </w:rPr>
        <w:t>في حين بلغ متوسط</w:t>
      </w:r>
      <w:r w:rsidR="001E2B86" w:rsidRPr="00BD2BC8">
        <w:rPr>
          <w:rFonts w:ascii="Simplified Arabic" w:hAnsi="Simplified Arabic" w:cs="Simplified Arabic"/>
          <w:sz w:val="32"/>
          <w:szCs w:val="32"/>
          <w:rtl/>
          <w:lang w:bidi="ar-IQ"/>
        </w:rPr>
        <w:t xml:space="preserve"> درجات </w:t>
      </w:r>
      <w:r w:rsidR="009975ED" w:rsidRPr="00BD2BC8">
        <w:rPr>
          <w:rFonts w:ascii="Simplified Arabic" w:hAnsi="Simplified Arabic" w:cs="Simplified Arabic"/>
          <w:sz w:val="32"/>
          <w:szCs w:val="32"/>
          <w:rtl/>
          <w:lang w:bidi="ar-IQ"/>
        </w:rPr>
        <w:t>تلاميذ</w:t>
      </w:r>
      <w:r w:rsidR="001E2B86" w:rsidRPr="00BD2BC8">
        <w:rPr>
          <w:rFonts w:ascii="Simplified Arabic" w:hAnsi="Simplified Arabic" w:cs="Simplified Arabic"/>
          <w:sz w:val="32"/>
          <w:szCs w:val="32"/>
          <w:rtl/>
          <w:lang w:bidi="ar-IQ"/>
        </w:rPr>
        <w:t xml:space="preserve"> المجموعة </w:t>
      </w:r>
      <w:r w:rsidR="004F10A0" w:rsidRPr="00BD2BC8">
        <w:rPr>
          <w:rFonts w:ascii="Simplified Arabic" w:hAnsi="Simplified Arabic" w:cs="Simplified Arabic"/>
          <w:sz w:val="32"/>
          <w:szCs w:val="32"/>
          <w:rtl/>
          <w:lang w:bidi="ar-IQ"/>
        </w:rPr>
        <w:t>الضابطة</w:t>
      </w:r>
      <w:r w:rsidR="001E2B86" w:rsidRPr="00BD2BC8">
        <w:rPr>
          <w:rFonts w:ascii="Simplified Arabic" w:hAnsi="Simplified Arabic" w:cs="Simplified Arabic"/>
          <w:sz w:val="32"/>
          <w:szCs w:val="32"/>
          <w:rtl/>
          <w:lang w:bidi="ar-IQ"/>
        </w:rPr>
        <w:t xml:space="preserve"> (</w:t>
      </w:r>
      <w:r w:rsidR="0089309E" w:rsidRPr="00BD2BC8">
        <w:rPr>
          <w:rFonts w:ascii="Simplified Arabic" w:hAnsi="Simplified Arabic" w:cs="Simplified Arabic"/>
          <w:color w:val="010205"/>
          <w:sz w:val="32"/>
          <w:szCs w:val="32"/>
          <w:rtl/>
        </w:rPr>
        <w:t>1</w:t>
      </w:r>
      <w:r w:rsidR="00174A7C">
        <w:rPr>
          <w:rFonts w:ascii="Simplified Arabic" w:hAnsi="Simplified Arabic" w:cs="Simplified Arabic" w:hint="cs"/>
          <w:color w:val="010205"/>
          <w:sz w:val="32"/>
          <w:szCs w:val="32"/>
          <w:rtl/>
        </w:rPr>
        <w:t>5</w:t>
      </w:r>
      <w:r w:rsidR="00A84125">
        <w:rPr>
          <w:rFonts w:ascii="Simplified Arabic" w:hAnsi="Simplified Arabic" w:cs="Simplified Arabic" w:hint="cs"/>
          <w:color w:val="010205"/>
          <w:sz w:val="32"/>
          <w:szCs w:val="32"/>
          <w:rtl/>
        </w:rPr>
        <w:t>,</w:t>
      </w:r>
      <w:r w:rsidR="0089309E" w:rsidRPr="00BD2BC8">
        <w:rPr>
          <w:rFonts w:ascii="Simplified Arabic" w:hAnsi="Simplified Arabic" w:cs="Simplified Arabic"/>
          <w:color w:val="010205"/>
          <w:sz w:val="32"/>
          <w:szCs w:val="32"/>
          <w:rtl/>
        </w:rPr>
        <w:t>0</w:t>
      </w:r>
      <w:r w:rsidR="00174A7C">
        <w:rPr>
          <w:rFonts w:ascii="Simplified Arabic" w:hAnsi="Simplified Arabic" w:cs="Simplified Arabic" w:hint="cs"/>
          <w:color w:val="010205"/>
          <w:sz w:val="32"/>
          <w:szCs w:val="32"/>
          <w:rtl/>
        </w:rPr>
        <w:t>6</w:t>
      </w:r>
      <w:r w:rsidR="001E2B86" w:rsidRPr="00BD2BC8">
        <w:rPr>
          <w:rFonts w:ascii="Simplified Arabic" w:hAnsi="Simplified Arabic" w:cs="Simplified Arabic"/>
          <w:sz w:val="32"/>
          <w:szCs w:val="32"/>
          <w:rtl/>
          <w:lang w:bidi="ar-IQ"/>
        </w:rPr>
        <w:t>) وبانحراف معياري (</w:t>
      </w:r>
      <w:r w:rsidR="00174A7C">
        <w:rPr>
          <w:rFonts w:ascii="Simplified Arabic" w:hAnsi="Simplified Arabic" w:cs="Simplified Arabic" w:hint="cs"/>
          <w:color w:val="010205"/>
          <w:sz w:val="32"/>
          <w:szCs w:val="32"/>
          <w:rtl/>
        </w:rPr>
        <w:t>2</w:t>
      </w:r>
      <w:r w:rsidR="00A84125">
        <w:rPr>
          <w:rFonts w:ascii="Simplified Arabic" w:hAnsi="Simplified Arabic" w:cs="Simplified Arabic" w:hint="cs"/>
          <w:color w:val="010205"/>
          <w:sz w:val="32"/>
          <w:szCs w:val="32"/>
          <w:rtl/>
        </w:rPr>
        <w:t>,</w:t>
      </w:r>
      <w:r w:rsidR="00174A7C">
        <w:rPr>
          <w:rFonts w:ascii="Simplified Arabic" w:hAnsi="Simplified Arabic" w:cs="Simplified Arabic" w:hint="cs"/>
          <w:color w:val="010205"/>
          <w:sz w:val="32"/>
          <w:szCs w:val="32"/>
          <w:rtl/>
        </w:rPr>
        <w:t>715</w:t>
      </w:r>
      <w:r w:rsidR="001E2B86" w:rsidRPr="00BD2BC8">
        <w:rPr>
          <w:rFonts w:ascii="Simplified Arabic" w:hAnsi="Simplified Arabic" w:cs="Simplified Arabic"/>
          <w:sz w:val="32"/>
          <w:szCs w:val="32"/>
          <w:rtl/>
          <w:lang w:bidi="ar-IQ"/>
        </w:rPr>
        <w:t>)</w:t>
      </w:r>
      <w:r w:rsidR="009975ED" w:rsidRPr="00BD2BC8">
        <w:rPr>
          <w:rFonts w:ascii="Simplified Arabic" w:hAnsi="Simplified Arabic" w:cs="Simplified Arabic"/>
          <w:sz w:val="32"/>
          <w:szCs w:val="32"/>
          <w:rtl/>
          <w:lang w:bidi="ar-IQ"/>
        </w:rPr>
        <w:t xml:space="preserve"> </w:t>
      </w:r>
      <w:r w:rsidR="005F6BF5" w:rsidRPr="00BD2BC8">
        <w:rPr>
          <w:rFonts w:ascii="Simplified Arabic" w:hAnsi="Simplified Arabic" w:cs="Simplified Arabic"/>
          <w:sz w:val="32"/>
          <w:szCs w:val="32"/>
          <w:rtl/>
          <w:lang w:bidi="ar-IQ"/>
        </w:rPr>
        <w:t>وباستعمال</w:t>
      </w:r>
      <w:r w:rsidR="001E2B86" w:rsidRPr="00BD2BC8">
        <w:rPr>
          <w:rFonts w:ascii="Simplified Arabic" w:hAnsi="Simplified Arabic" w:cs="Simplified Arabic"/>
          <w:sz w:val="32"/>
          <w:szCs w:val="32"/>
          <w:rtl/>
          <w:lang w:bidi="ar-IQ"/>
        </w:rPr>
        <w:t xml:space="preserve"> ا</w:t>
      </w:r>
      <w:r w:rsidR="005F6BF5" w:rsidRPr="00BD2BC8">
        <w:rPr>
          <w:rFonts w:ascii="Simplified Arabic" w:hAnsi="Simplified Arabic" w:cs="Simplified Arabic"/>
          <w:sz w:val="32"/>
          <w:szCs w:val="32"/>
          <w:rtl/>
          <w:lang w:bidi="ar-IQ"/>
        </w:rPr>
        <w:t>لا</w:t>
      </w:r>
      <w:r w:rsidR="001E2B86" w:rsidRPr="00BD2BC8">
        <w:rPr>
          <w:rFonts w:ascii="Simplified Arabic" w:hAnsi="Simplified Arabic" w:cs="Simplified Arabic"/>
          <w:sz w:val="32"/>
          <w:szCs w:val="32"/>
          <w:rtl/>
          <w:lang w:bidi="ar-IQ"/>
        </w:rPr>
        <w:t>ختبار (</w:t>
      </w:r>
      <w:proofErr w:type="spellStart"/>
      <w:r w:rsidR="005F6BF5" w:rsidRPr="00BD2BC8">
        <w:rPr>
          <w:rFonts w:ascii="Simplified Arabic" w:hAnsi="Simplified Arabic" w:cs="Simplified Arabic"/>
          <w:sz w:val="32"/>
          <w:szCs w:val="32"/>
          <w:rtl/>
          <w:lang w:bidi="ar-IQ"/>
        </w:rPr>
        <w:t>التائي</w:t>
      </w:r>
      <w:proofErr w:type="spellEnd"/>
      <w:r w:rsidR="001E2B86" w:rsidRPr="00BD2BC8">
        <w:rPr>
          <w:rFonts w:ascii="Simplified Arabic" w:hAnsi="Simplified Arabic" w:cs="Simplified Arabic"/>
          <w:sz w:val="32"/>
          <w:szCs w:val="32"/>
          <w:rtl/>
          <w:lang w:bidi="ar-IQ"/>
        </w:rPr>
        <w:t>)</w:t>
      </w:r>
      <w:r w:rsidR="009975ED" w:rsidRPr="00BD2BC8">
        <w:rPr>
          <w:rFonts w:ascii="Simplified Arabic" w:hAnsi="Simplified Arabic" w:cs="Simplified Arabic"/>
          <w:sz w:val="32"/>
          <w:szCs w:val="32"/>
          <w:rtl/>
          <w:lang w:bidi="ar-IQ"/>
        </w:rPr>
        <w:t xml:space="preserve"> </w:t>
      </w:r>
      <w:r w:rsidR="001E2B86" w:rsidRPr="00BD2BC8">
        <w:rPr>
          <w:rFonts w:ascii="Simplified Arabic" w:hAnsi="Simplified Arabic" w:cs="Simplified Arabic"/>
          <w:sz w:val="32"/>
          <w:szCs w:val="32"/>
          <w:rtl/>
          <w:lang w:bidi="ar-IQ"/>
        </w:rPr>
        <w:t>لعينتين مستقلتين</w:t>
      </w:r>
      <w:r w:rsidR="0006449D" w:rsidRPr="00BD2BC8">
        <w:rPr>
          <w:rFonts w:ascii="Simplified Arabic" w:hAnsi="Simplified Arabic" w:cs="Simplified Arabic"/>
          <w:sz w:val="32"/>
          <w:szCs w:val="32"/>
          <w:rtl/>
          <w:lang w:bidi="ar-IQ"/>
        </w:rPr>
        <w:t xml:space="preserve"> متساويتين في العدد</w:t>
      </w:r>
      <w:r w:rsidR="001E2B86" w:rsidRPr="00BD2BC8">
        <w:rPr>
          <w:rFonts w:ascii="Simplified Arabic" w:hAnsi="Simplified Arabic" w:cs="Simplified Arabic"/>
          <w:sz w:val="32"/>
          <w:szCs w:val="32"/>
          <w:rtl/>
          <w:lang w:bidi="ar-IQ"/>
        </w:rPr>
        <w:t xml:space="preserve"> في معاملة النتائج </w:t>
      </w:r>
      <w:r w:rsidR="004F10A0" w:rsidRPr="00BD2BC8">
        <w:rPr>
          <w:rFonts w:ascii="Simplified Arabic" w:hAnsi="Simplified Arabic" w:cs="Simplified Arabic"/>
          <w:sz w:val="32"/>
          <w:szCs w:val="32"/>
          <w:rtl/>
          <w:lang w:bidi="ar-IQ"/>
        </w:rPr>
        <w:t>إحصائيا</w:t>
      </w:r>
      <w:r w:rsidR="001E2B86" w:rsidRPr="00BD2BC8">
        <w:rPr>
          <w:rFonts w:ascii="Simplified Arabic" w:hAnsi="Simplified Arabic" w:cs="Simplified Arabic"/>
          <w:sz w:val="32"/>
          <w:szCs w:val="32"/>
          <w:rtl/>
          <w:lang w:bidi="ar-IQ"/>
        </w:rPr>
        <w:t xml:space="preserve"> ,لمعرفة دلالة الفروق بين هذين المتوس</w:t>
      </w:r>
      <w:r w:rsidR="0049038A" w:rsidRPr="00BD2BC8">
        <w:rPr>
          <w:rFonts w:ascii="Simplified Arabic" w:hAnsi="Simplified Arabic" w:cs="Simplified Arabic"/>
          <w:sz w:val="32"/>
          <w:szCs w:val="32"/>
          <w:rtl/>
          <w:lang w:bidi="ar-IQ"/>
        </w:rPr>
        <w:t xml:space="preserve">طين تبين وجود فروق </w:t>
      </w:r>
      <w:r w:rsidR="007A3C28" w:rsidRPr="00BD2BC8">
        <w:rPr>
          <w:rFonts w:ascii="Simplified Arabic" w:hAnsi="Simplified Arabic" w:cs="Simplified Arabic"/>
          <w:sz w:val="32"/>
          <w:szCs w:val="32"/>
          <w:rtl/>
          <w:lang w:bidi="ar-IQ"/>
        </w:rPr>
        <w:t>ذ</w:t>
      </w:r>
      <w:r w:rsidR="00132C8D">
        <w:rPr>
          <w:rFonts w:ascii="Simplified Arabic" w:hAnsi="Simplified Arabic" w:cs="Simplified Arabic" w:hint="cs"/>
          <w:sz w:val="32"/>
          <w:szCs w:val="32"/>
          <w:rtl/>
          <w:lang w:bidi="ar-IQ"/>
        </w:rPr>
        <w:t>ات</w:t>
      </w:r>
      <w:r w:rsidR="007A3C28" w:rsidRPr="00BD2BC8">
        <w:rPr>
          <w:rFonts w:ascii="Simplified Arabic" w:hAnsi="Simplified Arabic" w:cs="Simplified Arabic"/>
          <w:sz w:val="32"/>
          <w:szCs w:val="32"/>
          <w:rtl/>
          <w:lang w:bidi="ar-IQ"/>
        </w:rPr>
        <w:t xml:space="preserve"> د</w:t>
      </w:r>
      <w:r w:rsidR="0049038A" w:rsidRPr="00BD2BC8">
        <w:rPr>
          <w:rFonts w:ascii="Simplified Arabic" w:hAnsi="Simplified Arabic" w:cs="Simplified Arabic"/>
          <w:sz w:val="32"/>
          <w:szCs w:val="32"/>
          <w:rtl/>
          <w:lang w:bidi="ar-IQ"/>
        </w:rPr>
        <w:t>ل</w:t>
      </w:r>
      <w:r w:rsidR="007A3C28" w:rsidRPr="00BD2BC8">
        <w:rPr>
          <w:rFonts w:ascii="Simplified Arabic" w:hAnsi="Simplified Arabic" w:cs="Simplified Arabic"/>
          <w:sz w:val="32"/>
          <w:szCs w:val="32"/>
          <w:rtl/>
          <w:lang w:bidi="ar-IQ"/>
        </w:rPr>
        <w:t>ال</w:t>
      </w:r>
      <w:r w:rsidR="00C30A50" w:rsidRPr="00BD2BC8">
        <w:rPr>
          <w:rFonts w:ascii="Simplified Arabic" w:hAnsi="Simplified Arabic" w:cs="Simplified Arabic"/>
          <w:sz w:val="32"/>
          <w:szCs w:val="32"/>
          <w:rtl/>
          <w:lang w:bidi="ar-IQ"/>
        </w:rPr>
        <w:t>ة</w:t>
      </w:r>
      <w:r w:rsidR="009975ED" w:rsidRPr="00BD2BC8">
        <w:rPr>
          <w:rFonts w:ascii="Simplified Arabic" w:hAnsi="Simplified Arabic" w:cs="Simplified Arabic"/>
          <w:sz w:val="32"/>
          <w:szCs w:val="32"/>
          <w:rtl/>
          <w:lang w:bidi="ar-IQ"/>
        </w:rPr>
        <w:t xml:space="preserve"> </w:t>
      </w:r>
      <w:r w:rsidR="004F10A0" w:rsidRPr="00BD2BC8">
        <w:rPr>
          <w:rFonts w:ascii="Simplified Arabic" w:hAnsi="Simplified Arabic" w:cs="Simplified Arabic"/>
          <w:sz w:val="32"/>
          <w:szCs w:val="32"/>
          <w:rtl/>
          <w:lang w:bidi="ar-IQ"/>
        </w:rPr>
        <w:t>إحصائية</w:t>
      </w:r>
      <w:r w:rsidR="001E2B86" w:rsidRPr="00BD2BC8">
        <w:rPr>
          <w:rFonts w:ascii="Simplified Arabic" w:hAnsi="Simplified Arabic" w:cs="Simplified Arabic"/>
          <w:sz w:val="32"/>
          <w:szCs w:val="32"/>
          <w:rtl/>
          <w:lang w:bidi="ar-IQ"/>
        </w:rPr>
        <w:t xml:space="preserve"> بين المجموعتين عند مستوى دلالة (</w:t>
      </w:r>
      <w:r w:rsidR="00E80A08" w:rsidRPr="00BD2BC8">
        <w:rPr>
          <w:rFonts w:ascii="Simplified Arabic" w:hAnsi="Simplified Arabic" w:cs="Simplified Arabic"/>
          <w:sz w:val="32"/>
          <w:szCs w:val="32"/>
          <w:rtl/>
          <w:lang w:bidi="ar-IQ"/>
        </w:rPr>
        <w:t>0,05) ولصالح المجموعة التجريبية،</w:t>
      </w:r>
      <w:r w:rsidR="00132C8D">
        <w:rPr>
          <w:rFonts w:ascii="Simplified Arabic" w:hAnsi="Simplified Arabic" w:cs="Simplified Arabic" w:hint="cs"/>
          <w:sz w:val="32"/>
          <w:szCs w:val="32"/>
          <w:rtl/>
          <w:lang w:bidi="ar-IQ"/>
        </w:rPr>
        <w:t xml:space="preserve"> </w:t>
      </w:r>
      <w:r w:rsidR="005903AD" w:rsidRPr="00BD2BC8">
        <w:rPr>
          <w:rFonts w:ascii="Simplified Arabic" w:hAnsi="Simplified Arabic" w:cs="Simplified Arabic"/>
          <w:sz w:val="32"/>
          <w:szCs w:val="32"/>
          <w:rtl/>
          <w:lang w:bidi="ar-IQ"/>
        </w:rPr>
        <w:t>إذ</w:t>
      </w:r>
      <w:r w:rsidR="001E2B86" w:rsidRPr="00BD2BC8">
        <w:rPr>
          <w:rFonts w:ascii="Simplified Arabic" w:hAnsi="Simplified Arabic" w:cs="Simplified Arabic"/>
          <w:sz w:val="32"/>
          <w:szCs w:val="32"/>
          <w:rtl/>
          <w:lang w:bidi="ar-IQ"/>
        </w:rPr>
        <w:t xml:space="preserve"> بلغت القيمة </w:t>
      </w:r>
      <w:proofErr w:type="spellStart"/>
      <w:r w:rsidR="0049038A" w:rsidRPr="00BD2BC8">
        <w:rPr>
          <w:rFonts w:ascii="Simplified Arabic" w:hAnsi="Simplified Arabic" w:cs="Simplified Arabic"/>
          <w:sz w:val="32"/>
          <w:szCs w:val="32"/>
          <w:rtl/>
          <w:lang w:bidi="ar-IQ"/>
        </w:rPr>
        <w:t>التائية</w:t>
      </w:r>
      <w:proofErr w:type="spellEnd"/>
      <w:r w:rsidR="005903AD" w:rsidRPr="00BD2BC8">
        <w:rPr>
          <w:rFonts w:ascii="Simplified Arabic" w:hAnsi="Simplified Arabic" w:cs="Simplified Arabic"/>
          <w:sz w:val="32"/>
          <w:szCs w:val="32"/>
          <w:lang w:bidi="ar-IQ"/>
        </w:rPr>
        <w:t xml:space="preserve"> </w:t>
      </w:r>
      <w:r w:rsidR="001E2B86" w:rsidRPr="00BD2BC8">
        <w:rPr>
          <w:rFonts w:ascii="Simplified Arabic" w:hAnsi="Simplified Arabic" w:cs="Simplified Arabic"/>
          <w:sz w:val="32"/>
          <w:szCs w:val="32"/>
          <w:rtl/>
          <w:lang w:bidi="ar-IQ"/>
        </w:rPr>
        <w:t>المحسوبة (</w:t>
      </w:r>
      <w:r w:rsidR="00174A7C">
        <w:rPr>
          <w:rFonts w:ascii="Simplified Arabic" w:hAnsi="Simplified Arabic" w:cs="Simplified Arabic" w:hint="cs"/>
          <w:color w:val="010205"/>
          <w:sz w:val="32"/>
          <w:szCs w:val="32"/>
          <w:rtl/>
        </w:rPr>
        <w:t>12</w:t>
      </w:r>
      <w:r w:rsidR="00A84125">
        <w:rPr>
          <w:rFonts w:ascii="Simplified Arabic" w:hAnsi="Simplified Arabic" w:cs="Simplified Arabic" w:hint="cs"/>
          <w:color w:val="010205"/>
          <w:sz w:val="32"/>
          <w:szCs w:val="32"/>
          <w:rtl/>
        </w:rPr>
        <w:t>,</w:t>
      </w:r>
      <w:r w:rsidR="00174A7C">
        <w:rPr>
          <w:rFonts w:ascii="Simplified Arabic" w:hAnsi="Simplified Arabic" w:cs="Simplified Arabic" w:hint="cs"/>
          <w:color w:val="010205"/>
          <w:sz w:val="32"/>
          <w:szCs w:val="32"/>
          <w:rtl/>
        </w:rPr>
        <w:t>025</w:t>
      </w:r>
      <w:r w:rsidR="001E2B86" w:rsidRPr="00BD2BC8">
        <w:rPr>
          <w:rFonts w:ascii="Simplified Arabic" w:hAnsi="Simplified Arabic" w:cs="Simplified Arabic"/>
          <w:sz w:val="32"/>
          <w:szCs w:val="32"/>
          <w:rtl/>
          <w:lang w:bidi="ar-IQ"/>
        </w:rPr>
        <w:t>)</w:t>
      </w:r>
      <w:r w:rsidR="009975ED" w:rsidRPr="00BD2BC8">
        <w:rPr>
          <w:rFonts w:ascii="Simplified Arabic" w:hAnsi="Simplified Arabic" w:cs="Simplified Arabic"/>
          <w:sz w:val="32"/>
          <w:szCs w:val="32"/>
          <w:rtl/>
          <w:lang w:bidi="ar-IQ"/>
        </w:rPr>
        <w:t xml:space="preserve"> </w:t>
      </w:r>
      <w:r w:rsidR="001E2B86" w:rsidRPr="00BD2BC8">
        <w:rPr>
          <w:rFonts w:ascii="Simplified Arabic" w:hAnsi="Simplified Arabic" w:cs="Simplified Arabic"/>
          <w:sz w:val="32"/>
          <w:szCs w:val="32"/>
          <w:rtl/>
          <w:lang w:bidi="ar-IQ"/>
        </w:rPr>
        <w:t xml:space="preserve">وهي اكبر من القيمة </w:t>
      </w:r>
      <w:proofErr w:type="spellStart"/>
      <w:r w:rsidR="004F10A0" w:rsidRPr="00BD2BC8">
        <w:rPr>
          <w:rFonts w:ascii="Simplified Arabic" w:hAnsi="Simplified Arabic" w:cs="Simplified Arabic"/>
          <w:sz w:val="32"/>
          <w:szCs w:val="32"/>
          <w:rtl/>
          <w:lang w:bidi="ar-IQ"/>
        </w:rPr>
        <w:t>التائية</w:t>
      </w:r>
      <w:proofErr w:type="spellEnd"/>
      <w:r w:rsidR="005903AD" w:rsidRPr="00BD2BC8">
        <w:rPr>
          <w:rFonts w:ascii="Simplified Arabic" w:hAnsi="Simplified Arabic" w:cs="Simplified Arabic"/>
          <w:sz w:val="32"/>
          <w:szCs w:val="32"/>
          <w:lang w:bidi="ar-IQ"/>
        </w:rPr>
        <w:t xml:space="preserve"> </w:t>
      </w:r>
      <w:r w:rsidR="00132C8D">
        <w:rPr>
          <w:rFonts w:ascii="Simplified Arabic" w:hAnsi="Simplified Arabic" w:cs="Simplified Arabic"/>
          <w:sz w:val="32"/>
          <w:szCs w:val="32"/>
          <w:rtl/>
          <w:lang w:bidi="ar-IQ"/>
        </w:rPr>
        <w:t>الجد</w:t>
      </w:r>
      <w:r w:rsidR="005903AD" w:rsidRPr="00BD2BC8">
        <w:rPr>
          <w:rFonts w:ascii="Simplified Arabic" w:hAnsi="Simplified Arabic" w:cs="Simplified Arabic"/>
          <w:sz w:val="32"/>
          <w:szCs w:val="32"/>
          <w:rtl/>
          <w:lang w:bidi="ar-IQ"/>
        </w:rPr>
        <w:t>ولية</w:t>
      </w:r>
      <w:r w:rsidR="0049038A" w:rsidRPr="00BD2BC8">
        <w:rPr>
          <w:rFonts w:ascii="Simplified Arabic" w:hAnsi="Simplified Arabic" w:cs="Simplified Arabic"/>
          <w:sz w:val="32"/>
          <w:szCs w:val="32"/>
          <w:rtl/>
          <w:lang w:bidi="ar-IQ"/>
        </w:rPr>
        <w:t xml:space="preserve"> والبالغة(</w:t>
      </w:r>
      <w:r w:rsidR="005F1179" w:rsidRPr="00BD2BC8">
        <w:rPr>
          <w:rFonts w:ascii="Simplified Arabic" w:hAnsi="Simplified Arabic" w:cs="Simplified Arabic"/>
          <w:sz w:val="32"/>
          <w:szCs w:val="32"/>
          <w:rtl/>
          <w:lang w:bidi="ar-IQ"/>
        </w:rPr>
        <w:t>2</w:t>
      </w:r>
      <w:r w:rsidR="00A84125">
        <w:rPr>
          <w:rFonts w:ascii="Simplified Arabic" w:hAnsi="Simplified Arabic" w:cs="Simplified Arabic" w:hint="cs"/>
          <w:sz w:val="32"/>
          <w:szCs w:val="32"/>
          <w:rtl/>
          <w:lang w:bidi="ar-IQ"/>
        </w:rPr>
        <w:t>,</w:t>
      </w:r>
      <w:r w:rsidR="005F1179" w:rsidRPr="00BD2BC8">
        <w:rPr>
          <w:rFonts w:ascii="Simplified Arabic" w:hAnsi="Simplified Arabic" w:cs="Simplified Arabic"/>
          <w:sz w:val="32"/>
          <w:szCs w:val="32"/>
          <w:rtl/>
          <w:lang w:bidi="ar-IQ"/>
        </w:rPr>
        <w:t>000</w:t>
      </w:r>
      <w:r w:rsidR="0049038A" w:rsidRPr="00BD2BC8">
        <w:rPr>
          <w:rFonts w:ascii="Simplified Arabic" w:hAnsi="Simplified Arabic" w:cs="Simplified Arabic"/>
          <w:sz w:val="32"/>
          <w:szCs w:val="32"/>
          <w:rtl/>
          <w:lang w:bidi="ar-IQ"/>
        </w:rPr>
        <w:t>) وبدرجة حرية(</w:t>
      </w:r>
      <w:r w:rsidR="009975ED" w:rsidRPr="00BD2BC8">
        <w:rPr>
          <w:rFonts w:ascii="Simplified Arabic" w:hAnsi="Simplified Arabic" w:cs="Simplified Arabic"/>
          <w:sz w:val="32"/>
          <w:szCs w:val="32"/>
          <w:rtl/>
          <w:lang w:bidi="ar-IQ"/>
        </w:rPr>
        <w:t>64</w:t>
      </w:r>
      <w:r w:rsidR="004D689A" w:rsidRPr="00BD2BC8">
        <w:rPr>
          <w:rFonts w:ascii="Simplified Arabic" w:hAnsi="Simplified Arabic" w:cs="Simplified Arabic"/>
          <w:sz w:val="32"/>
          <w:szCs w:val="32"/>
          <w:rtl/>
          <w:lang w:bidi="ar-IQ"/>
        </w:rPr>
        <w:t>)</w:t>
      </w:r>
      <w:r w:rsidR="00E80A08" w:rsidRPr="00BD2BC8">
        <w:rPr>
          <w:rFonts w:ascii="Simplified Arabic" w:hAnsi="Simplified Arabic" w:cs="Simplified Arabic"/>
          <w:sz w:val="32"/>
          <w:szCs w:val="32"/>
          <w:rtl/>
          <w:lang w:bidi="ar-IQ"/>
        </w:rPr>
        <w:t>،</w:t>
      </w:r>
      <w:r w:rsidR="00132C8D">
        <w:rPr>
          <w:rFonts w:ascii="Simplified Arabic" w:hAnsi="Simplified Arabic" w:cs="Simplified Arabic" w:hint="cs"/>
          <w:sz w:val="32"/>
          <w:szCs w:val="32"/>
          <w:rtl/>
          <w:lang w:bidi="ar-IQ"/>
        </w:rPr>
        <w:t xml:space="preserve"> </w:t>
      </w:r>
      <w:r w:rsidR="004D689A" w:rsidRPr="00BD2BC8">
        <w:rPr>
          <w:rFonts w:ascii="Simplified Arabic" w:hAnsi="Simplified Arabic" w:cs="Simplified Arabic"/>
          <w:sz w:val="32"/>
          <w:szCs w:val="32"/>
          <w:rtl/>
          <w:lang w:bidi="ar-IQ"/>
        </w:rPr>
        <w:t>وعليه</w:t>
      </w:r>
      <w:r w:rsidR="0049038A" w:rsidRPr="00BD2BC8">
        <w:rPr>
          <w:rFonts w:ascii="Simplified Arabic" w:hAnsi="Simplified Arabic" w:cs="Simplified Arabic"/>
          <w:sz w:val="32"/>
          <w:szCs w:val="32"/>
          <w:rtl/>
          <w:lang w:bidi="ar-IQ"/>
        </w:rPr>
        <w:t xml:space="preserve"> فقد رفضت الفرضية </w:t>
      </w:r>
      <w:r w:rsidR="004F10A0" w:rsidRPr="00BD2BC8">
        <w:rPr>
          <w:rFonts w:ascii="Simplified Arabic" w:hAnsi="Simplified Arabic" w:cs="Simplified Arabic"/>
          <w:sz w:val="32"/>
          <w:szCs w:val="32"/>
          <w:rtl/>
          <w:lang w:bidi="ar-IQ"/>
        </w:rPr>
        <w:t>الصفرية</w:t>
      </w:r>
      <w:r w:rsidR="00C30A50" w:rsidRPr="00BD2BC8">
        <w:rPr>
          <w:rFonts w:ascii="Simplified Arabic" w:hAnsi="Simplified Arabic" w:cs="Simplified Arabic"/>
          <w:sz w:val="32"/>
          <w:szCs w:val="32"/>
          <w:rtl/>
          <w:lang w:bidi="ar-IQ"/>
        </w:rPr>
        <w:t>،</w:t>
      </w:r>
      <w:r w:rsidR="0049038A" w:rsidRPr="00BD2BC8">
        <w:rPr>
          <w:rFonts w:ascii="Simplified Arabic" w:hAnsi="Simplified Arabic" w:cs="Simplified Arabic"/>
          <w:sz w:val="32"/>
          <w:szCs w:val="32"/>
          <w:rtl/>
          <w:lang w:bidi="ar-IQ"/>
        </w:rPr>
        <w:t xml:space="preserve"> وهذا يعني تفوق </w:t>
      </w:r>
      <w:r w:rsidR="009975ED" w:rsidRPr="00BD2BC8">
        <w:rPr>
          <w:rFonts w:ascii="Simplified Arabic" w:hAnsi="Simplified Arabic" w:cs="Simplified Arabic"/>
          <w:sz w:val="32"/>
          <w:szCs w:val="32"/>
          <w:rtl/>
          <w:lang w:bidi="ar-IQ"/>
        </w:rPr>
        <w:t>تلاميذ</w:t>
      </w:r>
      <w:r w:rsidR="0049038A" w:rsidRPr="00BD2BC8">
        <w:rPr>
          <w:rFonts w:ascii="Simplified Arabic" w:hAnsi="Simplified Arabic" w:cs="Simplified Arabic"/>
          <w:sz w:val="32"/>
          <w:szCs w:val="32"/>
          <w:rtl/>
          <w:lang w:bidi="ar-IQ"/>
        </w:rPr>
        <w:t xml:space="preserve"> </w:t>
      </w:r>
      <w:r w:rsidR="0049038A" w:rsidRPr="00BD2BC8">
        <w:rPr>
          <w:rFonts w:ascii="Simplified Arabic" w:hAnsi="Simplified Arabic" w:cs="Simplified Arabic"/>
          <w:sz w:val="32"/>
          <w:szCs w:val="32"/>
          <w:rtl/>
          <w:lang w:bidi="ar-IQ"/>
        </w:rPr>
        <w:lastRenderedPageBreak/>
        <w:t xml:space="preserve">المجموعة التجريبية التي درست على وفق </w:t>
      </w:r>
      <w:proofErr w:type="spellStart"/>
      <w:r w:rsidR="004F10A0" w:rsidRPr="00BD2BC8">
        <w:rPr>
          <w:rFonts w:ascii="Simplified Arabic" w:hAnsi="Simplified Arabic" w:cs="Simplified Arabic"/>
          <w:sz w:val="32"/>
          <w:szCs w:val="32"/>
          <w:rtl/>
          <w:lang w:bidi="ar-IQ"/>
        </w:rPr>
        <w:t>إستراتيجية</w:t>
      </w:r>
      <w:proofErr w:type="spellEnd"/>
      <w:r w:rsidR="0049038A" w:rsidRPr="00BD2BC8">
        <w:rPr>
          <w:rFonts w:ascii="Simplified Arabic" w:hAnsi="Simplified Arabic" w:cs="Simplified Arabic"/>
          <w:sz w:val="32"/>
          <w:szCs w:val="32"/>
          <w:rtl/>
          <w:lang w:bidi="ar-IQ"/>
        </w:rPr>
        <w:t xml:space="preserve"> الدعائم </w:t>
      </w:r>
      <w:r w:rsidR="004F10A0" w:rsidRPr="00BD2BC8">
        <w:rPr>
          <w:rFonts w:ascii="Simplified Arabic" w:hAnsi="Simplified Arabic" w:cs="Simplified Arabic"/>
          <w:sz w:val="32"/>
          <w:szCs w:val="32"/>
          <w:rtl/>
          <w:lang w:bidi="ar-IQ"/>
        </w:rPr>
        <w:t>التعليمية</w:t>
      </w:r>
      <w:r w:rsidR="0049038A" w:rsidRPr="00BD2BC8">
        <w:rPr>
          <w:rFonts w:ascii="Simplified Arabic" w:hAnsi="Simplified Arabic" w:cs="Simplified Arabic"/>
          <w:sz w:val="32"/>
          <w:szCs w:val="32"/>
          <w:rtl/>
          <w:lang w:bidi="ar-IQ"/>
        </w:rPr>
        <w:t xml:space="preserve"> على </w:t>
      </w:r>
      <w:r w:rsidR="009975ED" w:rsidRPr="00BD2BC8">
        <w:rPr>
          <w:rFonts w:ascii="Simplified Arabic" w:hAnsi="Simplified Arabic" w:cs="Simplified Arabic"/>
          <w:sz w:val="32"/>
          <w:szCs w:val="32"/>
          <w:rtl/>
          <w:lang w:bidi="ar-IQ"/>
        </w:rPr>
        <w:t>تلاميذ</w:t>
      </w:r>
      <w:r w:rsidR="00D55642" w:rsidRPr="00BD2BC8">
        <w:rPr>
          <w:rFonts w:ascii="Simplified Arabic" w:hAnsi="Simplified Arabic" w:cs="Simplified Arabic"/>
          <w:sz w:val="32"/>
          <w:szCs w:val="32"/>
          <w:rtl/>
          <w:lang w:bidi="ar-IQ"/>
        </w:rPr>
        <w:t xml:space="preserve"> </w:t>
      </w:r>
      <w:r w:rsidR="0049038A" w:rsidRPr="00BD2BC8">
        <w:rPr>
          <w:rFonts w:ascii="Simplified Arabic" w:hAnsi="Simplified Arabic" w:cs="Simplified Arabic"/>
          <w:sz w:val="32"/>
          <w:szCs w:val="32"/>
          <w:rtl/>
          <w:lang w:bidi="ar-IQ"/>
        </w:rPr>
        <w:t xml:space="preserve">المجموعة </w:t>
      </w:r>
      <w:r w:rsidR="004F10A0" w:rsidRPr="00BD2BC8">
        <w:rPr>
          <w:rFonts w:ascii="Simplified Arabic" w:hAnsi="Simplified Arabic" w:cs="Simplified Arabic"/>
          <w:sz w:val="32"/>
          <w:szCs w:val="32"/>
          <w:rtl/>
          <w:lang w:bidi="ar-IQ"/>
        </w:rPr>
        <w:t>الضابطة</w:t>
      </w:r>
      <w:r w:rsidR="009975ED" w:rsidRPr="00BD2BC8">
        <w:rPr>
          <w:rFonts w:ascii="Simplified Arabic" w:hAnsi="Simplified Arabic" w:cs="Simplified Arabic"/>
          <w:sz w:val="32"/>
          <w:szCs w:val="32"/>
          <w:rtl/>
          <w:lang w:bidi="ar-IQ"/>
        </w:rPr>
        <w:t xml:space="preserve"> </w:t>
      </w:r>
      <w:r w:rsidR="007A3C28" w:rsidRPr="00BD2BC8">
        <w:rPr>
          <w:rFonts w:ascii="Simplified Arabic" w:hAnsi="Simplified Arabic" w:cs="Simplified Arabic"/>
          <w:sz w:val="32"/>
          <w:szCs w:val="32"/>
          <w:rtl/>
          <w:lang w:bidi="ar-IQ"/>
        </w:rPr>
        <w:t xml:space="preserve">التي درست بالطريقة الاعتيادية </w:t>
      </w:r>
      <w:r w:rsidR="000158EB" w:rsidRPr="00BD2BC8">
        <w:rPr>
          <w:rFonts w:ascii="Simplified Arabic" w:hAnsi="Simplified Arabic" w:cs="Simplified Arabic"/>
          <w:sz w:val="32"/>
          <w:szCs w:val="32"/>
          <w:rtl/>
          <w:lang w:bidi="ar-IQ"/>
        </w:rPr>
        <w:t>والجدول (</w:t>
      </w:r>
      <w:r w:rsidR="001C58DA">
        <w:rPr>
          <w:rFonts w:ascii="Simplified Arabic" w:hAnsi="Simplified Arabic" w:cs="Simplified Arabic" w:hint="cs"/>
          <w:sz w:val="32"/>
          <w:szCs w:val="32"/>
          <w:rtl/>
          <w:lang w:bidi="ar-IQ"/>
        </w:rPr>
        <w:t>19</w:t>
      </w:r>
      <w:r w:rsidR="000158EB" w:rsidRPr="00BD2BC8">
        <w:rPr>
          <w:rFonts w:ascii="Simplified Arabic" w:hAnsi="Simplified Arabic" w:cs="Simplified Arabic"/>
          <w:sz w:val="32"/>
          <w:szCs w:val="32"/>
          <w:rtl/>
          <w:lang w:bidi="ar-IQ"/>
        </w:rPr>
        <w:t>)</w:t>
      </w:r>
      <w:r w:rsidR="009975ED" w:rsidRPr="00BD2BC8">
        <w:rPr>
          <w:rFonts w:ascii="Simplified Arabic" w:hAnsi="Simplified Arabic" w:cs="Simplified Arabic"/>
          <w:sz w:val="32"/>
          <w:szCs w:val="32"/>
          <w:rtl/>
          <w:lang w:bidi="ar-IQ"/>
        </w:rPr>
        <w:t xml:space="preserve"> </w:t>
      </w:r>
      <w:r w:rsidR="000158EB" w:rsidRPr="00BD2BC8">
        <w:rPr>
          <w:rFonts w:ascii="Simplified Arabic" w:hAnsi="Simplified Arabic" w:cs="Simplified Arabic"/>
          <w:sz w:val="32"/>
          <w:szCs w:val="32"/>
          <w:rtl/>
          <w:lang w:bidi="ar-IQ"/>
        </w:rPr>
        <w:t>يوضح ذلك</w:t>
      </w:r>
      <w:r w:rsidR="00D55642" w:rsidRPr="00BD2BC8">
        <w:rPr>
          <w:rFonts w:ascii="Simplified Arabic" w:hAnsi="Simplified Arabic" w:cs="Simplified Arabic"/>
          <w:sz w:val="32"/>
          <w:szCs w:val="32"/>
          <w:rtl/>
          <w:lang w:bidi="ar-IQ"/>
        </w:rPr>
        <w:t>.</w:t>
      </w:r>
    </w:p>
    <w:p w:rsidR="000158EB" w:rsidRPr="00BD2BC8" w:rsidRDefault="000158EB" w:rsidP="001C58DA">
      <w:pPr>
        <w:spacing w:after="0"/>
        <w:ind w:left="-524"/>
        <w:jc w:val="center"/>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جدول (</w:t>
      </w:r>
      <w:r w:rsidR="001C58DA">
        <w:rPr>
          <w:rFonts w:ascii="Simplified Arabic" w:hAnsi="Simplified Arabic" w:cs="Simplified Arabic" w:hint="cs"/>
          <w:b/>
          <w:bCs/>
          <w:sz w:val="32"/>
          <w:szCs w:val="32"/>
          <w:rtl/>
          <w:lang w:bidi="ar-IQ"/>
        </w:rPr>
        <w:t>19</w:t>
      </w:r>
      <w:r w:rsidRPr="00BD2BC8">
        <w:rPr>
          <w:rFonts w:ascii="Simplified Arabic" w:hAnsi="Simplified Arabic" w:cs="Simplified Arabic"/>
          <w:b/>
          <w:bCs/>
          <w:sz w:val="32"/>
          <w:szCs w:val="32"/>
          <w:rtl/>
          <w:lang w:bidi="ar-IQ"/>
        </w:rPr>
        <w:t>)</w:t>
      </w:r>
    </w:p>
    <w:p w:rsidR="000158EB" w:rsidRPr="00BD2BC8" w:rsidRDefault="000158EB" w:rsidP="00132C8D">
      <w:pPr>
        <w:ind w:left="-299"/>
        <w:jc w:val="center"/>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الوسط الحس</w:t>
      </w:r>
      <w:r w:rsidR="00BD2BC8" w:rsidRPr="00BD2BC8">
        <w:rPr>
          <w:rFonts w:ascii="Simplified Arabic" w:hAnsi="Simplified Arabic" w:cs="Simplified Arabic"/>
          <w:b/>
          <w:bCs/>
          <w:sz w:val="32"/>
          <w:szCs w:val="32"/>
          <w:rtl/>
          <w:lang w:bidi="ar-IQ"/>
        </w:rPr>
        <w:t>ابي والانحراف المعياري</w:t>
      </w:r>
      <w:r w:rsidRPr="00BD2BC8">
        <w:rPr>
          <w:rFonts w:ascii="Simplified Arabic" w:hAnsi="Simplified Arabic" w:cs="Simplified Arabic"/>
          <w:b/>
          <w:bCs/>
          <w:sz w:val="32"/>
          <w:szCs w:val="32"/>
          <w:rtl/>
          <w:lang w:bidi="ar-IQ"/>
        </w:rPr>
        <w:t xml:space="preserve"> والقيمة </w:t>
      </w:r>
      <w:proofErr w:type="spellStart"/>
      <w:r w:rsidR="004F10A0" w:rsidRPr="00BD2BC8">
        <w:rPr>
          <w:rFonts w:ascii="Simplified Arabic" w:hAnsi="Simplified Arabic" w:cs="Simplified Arabic"/>
          <w:b/>
          <w:bCs/>
          <w:sz w:val="32"/>
          <w:szCs w:val="32"/>
          <w:rtl/>
          <w:lang w:bidi="ar-IQ"/>
        </w:rPr>
        <w:t>التائية</w:t>
      </w:r>
      <w:proofErr w:type="spellEnd"/>
      <w:r w:rsidRPr="00BD2BC8">
        <w:rPr>
          <w:rFonts w:ascii="Simplified Arabic" w:hAnsi="Simplified Arabic" w:cs="Simplified Arabic"/>
          <w:b/>
          <w:bCs/>
          <w:sz w:val="32"/>
          <w:szCs w:val="32"/>
          <w:rtl/>
          <w:lang w:bidi="ar-IQ"/>
        </w:rPr>
        <w:t xml:space="preserve"> (المحسوبة والجدولية )</w:t>
      </w:r>
      <w:r w:rsidR="009975ED" w:rsidRPr="00BD2BC8">
        <w:rPr>
          <w:rFonts w:ascii="Simplified Arabic" w:hAnsi="Simplified Arabic" w:cs="Simplified Arabic"/>
          <w:b/>
          <w:bCs/>
          <w:sz w:val="32"/>
          <w:szCs w:val="32"/>
          <w:rtl/>
          <w:lang w:bidi="ar-IQ"/>
        </w:rPr>
        <w:t xml:space="preserve"> </w:t>
      </w:r>
      <w:r w:rsidRPr="00BD2BC8">
        <w:rPr>
          <w:rFonts w:ascii="Simplified Arabic" w:hAnsi="Simplified Arabic" w:cs="Simplified Arabic"/>
          <w:b/>
          <w:bCs/>
          <w:sz w:val="32"/>
          <w:szCs w:val="32"/>
          <w:rtl/>
          <w:lang w:bidi="ar-IQ"/>
        </w:rPr>
        <w:t xml:space="preserve">لدلالة الفرق بين درجات المجموعتين التجريبية </w:t>
      </w:r>
      <w:r w:rsidR="00F044FA" w:rsidRPr="00BD2BC8">
        <w:rPr>
          <w:rFonts w:ascii="Simplified Arabic" w:hAnsi="Simplified Arabic" w:cs="Simplified Arabic"/>
          <w:b/>
          <w:bCs/>
          <w:sz w:val="32"/>
          <w:szCs w:val="32"/>
          <w:rtl/>
          <w:lang w:bidi="ar-IQ"/>
        </w:rPr>
        <w:t>والضابطة</w:t>
      </w:r>
      <w:r w:rsidRPr="00BD2BC8">
        <w:rPr>
          <w:rFonts w:ascii="Simplified Arabic" w:hAnsi="Simplified Arabic" w:cs="Simplified Arabic"/>
          <w:b/>
          <w:bCs/>
          <w:sz w:val="32"/>
          <w:szCs w:val="32"/>
          <w:rtl/>
          <w:lang w:bidi="ar-IQ"/>
        </w:rPr>
        <w:t xml:space="preserve"> في تطبيق </w:t>
      </w:r>
      <w:r w:rsidR="00D55642" w:rsidRPr="00BD2BC8">
        <w:rPr>
          <w:rFonts w:ascii="Simplified Arabic" w:hAnsi="Simplified Arabic" w:cs="Simplified Arabic"/>
          <w:b/>
          <w:bCs/>
          <w:sz w:val="32"/>
          <w:szCs w:val="32"/>
          <w:rtl/>
          <w:lang w:bidi="ar-IQ"/>
        </w:rPr>
        <w:t>اختبار</w:t>
      </w:r>
      <w:r w:rsidRPr="00BD2BC8">
        <w:rPr>
          <w:rFonts w:ascii="Simplified Arabic" w:hAnsi="Simplified Arabic" w:cs="Simplified Arabic"/>
          <w:b/>
          <w:bCs/>
          <w:sz w:val="32"/>
          <w:szCs w:val="32"/>
          <w:rtl/>
          <w:lang w:bidi="ar-IQ"/>
        </w:rPr>
        <w:t xml:space="preserve"> </w:t>
      </w:r>
      <w:r w:rsidR="009975ED" w:rsidRPr="00BD2BC8">
        <w:rPr>
          <w:rFonts w:ascii="Simplified Arabic" w:hAnsi="Simplified Arabic" w:cs="Simplified Arabic"/>
          <w:b/>
          <w:bCs/>
          <w:sz w:val="32"/>
          <w:szCs w:val="32"/>
          <w:rtl/>
          <w:lang w:bidi="ar-IQ"/>
        </w:rPr>
        <w:t>اكتساب المفاهيم التاريخية</w:t>
      </w:r>
    </w:p>
    <w:tbl>
      <w:tblPr>
        <w:tblStyle w:val="TableGrid"/>
        <w:bidiVisual/>
        <w:tblW w:w="839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80"/>
        <w:gridCol w:w="1350"/>
        <w:gridCol w:w="1080"/>
        <w:gridCol w:w="990"/>
        <w:gridCol w:w="810"/>
        <w:gridCol w:w="990"/>
        <w:gridCol w:w="900"/>
        <w:gridCol w:w="1193"/>
      </w:tblGrid>
      <w:tr w:rsidR="005F6BF5" w:rsidRPr="00BD2BC8" w:rsidTr="00A46BB4">
        <w:trPr>
          <w:trHeight w:val="562"/>
        </w:trPr>
        <w:tc>
          <w:tcPr>
            <w:tcW w:w="1080" w:type="dxa"/>
            <w:vMerge w:val="restart"/>
            <w:shd w:val="clear" w:color="auto" w:fill="D9D9D9" w:themeFill="background1" w:themeFillShade="D9"/>
          </w:tcPr>
          <w:p w:rsidR="005F6BF5" w:rsidRPr="00BD2BC8" w:rsidRDefault="005F6BF5" w:rsidP="00BD2BC8">
            <w:pPr>
              <w:spacing w:line="276" w:lineRule="auto"/>
              <w:ind w:left="-524"/>
              <w:rPr>
                <w:rFonts w:ascii="Simplified Arabic" w:hAnsi="Simplified Arabic" w:cs="Simplified Arabic"/>
                <w:sz w:val="28"/>
                <w:szCs w:val="28"/>
                <w:rtl/>
                <w:lang w:bidi="ar-IQ"/>
              </w:rPr>
            </w:pPr>
          </w:p>
          <w:p w:rsidR="005F6BF5" w:rsidRPr="00BD2BC8" w:rsidRDefault="008F4618" w:rsidP="00BD2BC8">
            <w:pPr>
              <w:spacing w:line="276" w:lineRule="auto"/>
              <w:ind w:left="-524"/>
              <w:jc w:val="right"/>
              <w:rPr>
                <w:rFonts w:ascii="Simplified Arabic" w:hAnsi="Simplified Arabic" w:cs="Simplified Arabic"/>
                <w:sz w:val="28"/>
                <w:szCs w:val="28"/>
                <w:rtl/>
                <w:lang w:bidi="ar-IQ"/>
              </w:rPr>
            </w:pPr>
            <w:r w:rsidRPr="00BD2BC8">
              <w:rPr>
                <w:rFonts w:ascii="Simplified Arabic" w:hAnsi="Simplified Arabic" w:cs="Simplified Arabic"/>
                <w:sz w:val="28"/>
                <w:szCs w:val="28"/>
                <w:rtl/>
                <w:lang w:bidi="ar-IQ"/>
              </w:rPr>
              <w:t>المجموعة</w:t>
            </w:r>
          </w:p>
        </w:tc>
        <w:tc>
          <w:tcPr>
            <w:tcW w:w="1350" w:type="dxa"/>
            <w:vMerge w:val="restart"/>
            <w:shd w:val="clear" w:color="auto" w:fill="D9D9D9" w:themeFill="background1" w:themeFillShade="D9"/>
          </w:tcPr>
          <w:p w:rsidR="005F6BF5" w:rsidRPr="00BD2BC8" w:rsidRDefault="00132C8D" w:rsidP="00BD2BC8">
            <w:pPr>
              <w:spacing w:line="276" w:lineRule="auto"/>
              <w:ind w:left="-524"/>
              <w:jc w:val="right"/>
              <w:rPr>
                <w:rFonts w:ascii="Simplified Arabic" w:hAnsi="Simplified Arabic" w:cs="Simplified Arabic"/>
                <w:sz w:val="28"/>
                <w:szCs w:val="28"/>
                <w:rtl/>
                <w:lang w:bidi="ar-IQ"/>
              </w:rPr>
            </w:pPr>
            <w:r w:rsidRPr="00BD2BC8">
              <w:rPr>
                <w:rFonts w:ascii="Simplified Arabic" w:hAnsi="Simplified Arabic" w:cs="Simplified Arabic" w:hint="cs"/>
                <w:sz w:val="28"/>
                <w:szCs w:val="28"/>
                <w:rtl/>
                <w:lang w:bidi="ar-IQ"/>
              </w:rPr>
              <w:t>أفراد</w:t>
            </w:r>
            <w:r w:rsidR="008F4618" w:rsidRPr="00BD2BC8">
              <w:rPr>
                <w:rFonts w:ascii="Simplified Arabic" w:hAnsi="Simplified Arabic" w:cs="Simplified Arabic"/>
                <w:sz w:val="28"/>
                <w:szCs w:val="28"/>
                <w:rtl/>
                <w:lang w:bidi="ar-IQ"/>
              </w:rPr>
              <w:t xml:space="preserve"> العينة</w:t>
            </w:r>
          </w:p>
          <w:p w:rsidR="008F4618" w:rsidRPr="00BD2BC8" w:rsidRDefault="008F4618" w:rsidP="00BD2BC8">
            <w:pPr>
              <w:spacing w:line="276" w:lineRule="auto"/>
              <w:ind w:left="-524"/>
              <w:jc w:val="center"/>
              <w:rPr>
                <w:rFonts w:ascii="Simplified Arabic" w:hAnsi="Simplified Arabic" w:cs="Simplified Arabic"/>
                <w:sz w:val="28"/>
                <w:szCs w:val="28"/>
                <w:rtl/>
                <w:lang w:bidi="ar-IQ"/>
              </w:rPr>
            </w:pPr>
          </w:p>
        </w:tc>
        <w:tc>
          <w:tcPr>
            <w:tcW w:w="1080" w:type="dxa"/>
            <w:vMerge w:val="restart"/>
            <w:shd w:val="clear" w:color="auto" w:fill="D9D9D9" w:themeFill="background1" w:themeFillShade="D9"/>
          </w:tcPr>
          <w:p w:rsidR="008F4618" w:rsidRPr="00BD2BC8" w:rsidRDefault="008F4618" w:rsidP="00BD2BC8">
            <w:pPr>
              <w:spacing w:line="276" w:lineRule="auto"/>
              <w:ind w:left="-524"/>
              <w:jc w:val="right"/>
              <w:rPr>
                <w:rFonts w:ascii="Simplified Arabic" w:hAnsi="Simplified Arabic" w:cs="Simplified Arabic"/>
                <w:sz w:val="28"/>
                <w:szCs w:val="28"/>
                <w:rtl/>
                <w:lang w:bidi="ar-IQ"/>
              </w:rPr>
            </w:pPr>
            <w:r w:rsidRPr="00BD2BC8">
              <w:rPr>
                <w:rFonts w:ascii="Simplified Arabic" w:hAnsi="Simplified Arabic" w:cs="Simplified Arabic"/>
                <w:sz w:val="28"/>
                <w:szCs w:val="28"/>
                <w:rtl/>
                <w:lang w:bidi="ar-IQ"/>
              </w:rPr>
              <w:t>المتوسط</w:t>
            </w:r>
          </w:p>
          <w:p w:rsidR="005F6BF5" w:rsidRPr="00BD2BC8" w:rsidRDefault="008F4618" w:rsidP="00BD2BC8">
            <w:pPr>
              <w:spacing w:line="276" w:lineRule="auto"/>
              <w:ind w:left="-524"/>
              <w:jc w:val="right"/>
              <w:rPr>
                <w:rFonts w:ascii="Simplified Arabic" w:hAnsi="Simplified Arabic" w:cs="Simplified Arabic"/>
                <w:sz w:val="28"/>
                <w:szCs w:val="28"/>
                <w:rtl/>
                <w:lang w:bidi="ar-IQ"/>
              </w:rPr>
            </w:pPr>
            <w:r w:rsidRPr="00BD2BC8">
              <w:rPr>
                <w:rFonts w:ascii="Simplified Arabic" w:hAnsi="Simplified Arabic" w:cs="Simplified Arabic"/>
                <w:sz w:val="28"/>
                <w:szCs w:val="28"/>
                <w:rtl/>
                <w:lang w:bidi="ar-IQ"/>
              </w:rPr>
              <w:t>الحسابي</w:t>
            </w:r>
          </w:p>
        </w:tc>
        <w:tc>
          <w:tcPr>
            <w:tcW w:w="990" w:type="dxa"/>
            <w:vMerge w:val="restart"/>
            <w:shd w:val="clear" w:color="auto" w:fill="D9D9D9" w:themeFill="background1" w:themeFillShade="D9"/>
          </w:tcPr>
          <w:p w:rsidR="008F4618" w:rsidRPr="00BD2BC8" w:rsidRDefault="005F6BF5" w:rsidP="00BD2BC8">
            <w:pPr>
              <w:spacing w:line="276" w:lineRule="auto"/>
              <w:ind w:left="-524"/>
              <w:jc w:val="right"/>
              <w:rPr>
                <w:rFonts w:ascii="Simplified Arabic" w:hAnsi="Simplified Arabic" w:cs="Simplified Arabic"/>
                <w:sz w:val="28"/>
                <w:szCs w:val="28"/>
                <w:rtl/>
                <w:lang w:bidi="ar-IQ"/>
              </w:rPr>
            </w:pPr>
            <w:r w:rsidRPr="00BD2BC8">
              <w:rPr>
                <w:rFonts w:ascii="Simplified Arabic" w:hAnsi="Simplified Arabic" w:cs="Simplified Arabic"/>
                <w:sz w:val="28"/>
                <w:szCs w:val="28"/>
                <w:rtl/>
                <w:lang w:bidi="ar-IQ"/>
              </w:rPr>
              <w:t xml:space="preserve">الانحراف </w:t>
            </w:r>
          </w:p>
          <w:p w:rsidR="005F6BF5" w:rsidRPr="00BD2BC8" w:rsidRDefault="005F6BF5" w:rsidP="00BD2BC8">
            <w:pPr>
              <w:spacing w:line="276" w:lineRule="auto"/>
              <w:ind w:left="-524"/>
              <w:jc w:val="right"/>
              <w:rPr>
                <w:rFonts w:ascii="Simplified Arabic" w:hAnsi="Simplified Arabic" w:cs="Simplified Arabic"/>
                <w:sz w:val="28"/>
                <w:szCs w:val="28"/>
                <w:rtl/>
                <w:lang w:bidi="ar-IQ"/>
              </w:rPr>
            </w:pPr>
            <w:r w:rsidRPr="00BD2BC8">
              <w:rPr>
                <w:rFonts w:ascii="Simplified Arabic" w:hAnsi="Simplified Arabic" w:cs="Simplified Arabic"/>
                <w:sz w:val="28"/>
                <w:szCs w:val="28"/>
                <w:rtl/>
                <w:lang w:bidi="ar-IQ"/>
              </w:rPr>
              <w:t>المعياري</w:t>
            </w:r>
          </w:p>
        </w:tc>
        <w:tc>
          <w:tcPr>
            <w:tcW w:w="810" w:type="dxa"/>
            <w:vMerge w:val="restart"/>
            <w:shd w:val="clear" w:color="auto" w:fill="D9D9D9" w:themeFill="background1" w:themeFillShade="D9"/>
          </w:tcPr>
          <w:p w:rsidR="008F4618" w:rsidRPr="00BD2BC8" w:rsidRDefault="005F6BF5" w:rsidP="00BD2BC8">
            <w:pPr>
              <w:spacing w:line="276" w:lineRule="auto"/>
              <w:ind w:left="-524"/>
              <w:jc w:val="right"/>
              <w:rPr>
                <w:rFonts w:ascii="Simplified Arabic" w:hAnsi="Simplified Arabic" w:cs="Simplified Arabic"/>
                <w:sz w:val="28"/>
                <w:szCs w:val="28"/>
                <w:rtl/>
                <w:lang w:bidi="ar-IQ"/>
              </w:rPr>
            </w:pPr>
            <w:r w:rsidRPr="00BD2BC8">
              <w:rPr>
                <w:rFonts w:ascii="Simplified Arabic" w:hAnsi="Simplified Arabic" w:cs="Simplified Arabic"/>
                <w:sz w:val="28"/>
                <w:szCs w:val="28"/>
                <w:rtl/>
                <w:lang w:bidi="ar-IQ"/>
              </w:rPr>
              <w:t>درجة</w:t>
            </w:r>
          </w:p>
          <w:p w:rsidR="005F6BF5" w:rsidRPr="00BD2BC8" w:rsidRDefault="005F6BF5" w:rsidP="00BD2BC8">
            <w:pPr>
              <w:spacing w:line="276" w:lineRule="auto"/>
              <w:ind w:left="-524"/>
              <w:jc w:val="right"/>
              <w:rPr>
                <w:rFonts w:ascii="Simplified Arabic" w:hAnsi="Simplified Arabic" w:cs="Simplified Arabic"/>
                <w:sz w:val="28"/>
                <w:szCs w:val="28"/>
                <w:rtl/>
                <w:lang w:bidi="ar-IQ"/>
              </w:rPr>
            </w:pPr>
            <w:r w:rsidRPr="00BD2BC8">
              <w:rPr>
                <w:rFonts w:ascii="Simplified Arabic" w:hAnsi="Simplified Arabic" w:cs="Simplified Arabic"/>
                <w:sz w:val="28"/>
                <w:szCs w:val="28"/>
                <w:rtl/>
                <w:lang w:bidi="ar-IQ"/>
              </w:rPr>
              <w:t xml:space="preserve"> الحرية </w:t>
            </w:r>
          </w:p>
        </w:tc>
        <w:tc>
          <w:tcPr>
            <w:tcW w:w="1890" w:type="dxa"/>
            <w:gridSpan w:val="2"/>
            <w:shd w:val="clear" w:color="auto" w:fill="D9D9D9" w:themeFill="background1" w:themeFillShade="D9"/>
          </w:tcPr>
          <w:p w:rsidR="005F6BF5" w:rsidRPr="00BD2BC8" w:rsidRDefault="005F6BF5" w:rsidP="00BD2BC8">
            <w:pPr>
              <w:spacing w:line="276" w:lineRule="auto"/>
              <w:ind w:left="-524"/>
              <w:jc w:val="center"/>
              <w:rPr>
                <w:rFonts w:ascii="Simplified Arabic" w:hAnsi="Simplified Arabic" w:cs="Simplified Arabic"/>
                <w:sz w:val="28"/>
                <w:szCs w:val="28"/>
                <w:rtl/>
                <w:lang w:bidi="ar-IQ"/>
              </w:rPr>
            </w:pPr>
            <w:r w:rsidRPr="00BD2BC8">
              <w:rPr>
                <w:rFonts w:ascii="Simplified Arabic" w:hAnsi="Simplified Arabic" w:cs="Simplified Arabic"/>
                <w:sz w:val="28"/>
                <w:szCs w:val="28"/>
                <w:rtl/>
                <w:lang w:bidi="ar-IQ"/>
              </w:rPr>
              <w:t xml:space="preserve">القيمة </w:t>
            </w:r>
            <w:proofErr w:type="spellStart"/>
            <w:r w:rsidRPr="00BD2BC8">
              <w:rPr>
                <w:rFonts w:ascii="Simplified Arabic" w:hAnsi="Simplified Arabic" w:cs="Simplified Arabic"/>
                <w:sz w:val="28"/>
                <w:szCs w:val="28"/>
                <w:rtl/>
                <w:lang w:bidi="ar-IQ"/>
              </w:rPr>
              <w:t>التائية</w:t>
            </w:r>
            <w:proofErr w:type="spellEnd"/>
          </w:p>
        </w:tc>
        <w:tc>
          <w:tcPr>
            <w:tcW w:w="1193" w:type="dxa"/>
            <w:vMerge w:val="restart"/>
            <w:shd w:val="clear" w:color="auto" w:fill="D9D9D9" w:themeFill="background1" w:themeFillShade="D9"/>
          </w:tcPr>
          <w:p w:rsidR="005F6BF5" w:rsidRPr="00BD2BC8" w:rsidRDefault="005F6BF5" w:rsidP="00BD2BC8">
            <w:pPr>
              <w:spacing w:line="276" w:lineRule="auto"/>
              <w:ind w:left="-524"/>
              <w:jc w:val="right"/>
              <w:rPr>
                <w:rFonts w:ascii="Simplified Arabic" w:hAnsi="Simplified Arabic" w:cs="Simplified Arabic"/>
                <w:sz w:val="28"/>
                <w:szCs w:val="28"/>
                <w:rtl/>
                <w:lang w:bidi="ar-IQ"/>
              </w:rPr>
            </w:pPr>
            <w:r w:rsidRPr="00BD2BC8">
              <w:rPr>
                <w:rFonts w:ascii="Simplified Arabic" w:hAnsi="Simplified Arabic" w:cs="Simplified Arabic"/>
                <w:sz w:val="28"/>
                <w:szCs w:val="28"/>
                <w:rtl/>
                <w:lang w:bidi="ar-IQ"/>
              </w:rPr>
              <w:t>مستوى الدلالة عند(0،05)</w:t>
            </w:r>
          </w:p>
        </w:tc>
      </w:tr>
      <w:tr w:rsidR="005F6BF5" w:rsidRPr="00BD2BC8" w:rsidTr="00A46BB4">
        <w:trPr>
          <w:trHeight w:val="528"/>
        </w:trPr>
        <w:tc>
          <w:tcPr>
            <w:tcW w:w="1080" w:type="dxa"/>
            <w:vMerge/>
          </w:tcPr>
          <w:p w:rsidR="005F6BF5" w:rsidRPr="00BD2BC8" w:rsidRDefault="005F6BF5" w:rsidP="00BD2BC8">
            <w:pPr>
              <w:spacing w:line="276" w:lineRule="auto"/>
              <w:ind w:left="-524"/>
              <w:jc w:val="center"/>
              <w:rPr>
                <w:rFonts w:ascii="Simplified Arabic" w:hAnsi="Simplified Arabic" w:cs="Simplified Arabic"/>
                <w:sz w:val="28"/>
                <w:szCs w:val="28"/>
                <w:rtl/>
                <w:lang w:bidi="ar-IQ"/>
              </w:rPr>
            </w:pPr>
          </w:p>
        </w:tc>
        <w:tc>
          <w:tcPr>
            <w:tcW w:w="1350" w:type="dxa"/>
            <w:vMerge/>
          </w:tcPr>
          <w:p w:rsidR="005F6BF5" w:rsidRPr="00BD2BC8" w:rsidRDefault="005F6BF5" w:rsidP="00BD2BC8">
            <w:pPr>
              <w:spacing w:line="276" w:lineRule="auto"/>
              <w:ind w:left="-524"/>
              <w:jc w:val="center"/>
              <w:rPr>
                <w:rFonts w:ascii="Simplified Arabic" w:hAnsi="Simplified Arabic" w:cs="Simplified Arabic"/>
                <w:sz w:val="28"/>
                <w:szCs w:val="28"/>
                <w:rtl/>
                <w:lang w:bidi="ar-IQ"/>
              </w:rPr>
            </w:pPr>
          </w:p>
        </w:tc>
        <w:tc>
          <w:tcPr>
            <w:tcW w:w="1080" w:type="dxa"/>
            <w:vMerge/>
          </w:tcPr>
          <w:p w:rsidR="005F6BF5" w:rsidRPr="00BD2BC8" w:rsidRDefault="005F6BF5" w:rsidP="00BD2BC8">
            <w:pPr>
              <w:spacing w:line="276" w:lineRule="auto"/>
              <w:ind w:left="-524"/>
              <w:jc w:val="center"/>
              <w:rPr>
                <w:rFonts w:ascii="Simplified Arabic" w:hAnsi="Simplified Arabic" w:cs="Simplified Arabic"/>
                <w:sz w:val="28"/>
                <w:szCs w:val="28"/>
                <w:rtl/>
                <w:lang w:bidi="ar-IQ"/>
              </w:rPr>
            </w:pPr>
          </w:p>
        </w:tc>
        <w:tc>
          <w:tcPr>
            <w:tcW w:w="990" w:type="dxa"/>
            <w:vMerge/>
          </w:tcPr>
          <w:p w:rsidR="005F6BF5" w:rsidRPr="00BD2BC8" w:rsidRDefault="005F6BF5" w:rsidP="00BD2BC8">
            <w:pPr>
              <w:spacing w:line="276" w:lineRule="auto"/>
              <w:ind w:left="-524"/>
              <w:jc w:val="center"/>
              <w:rPr>
                <w:rFonts w:ascii="Simplified Arabic" w:hAnsi="Simplified Arabic" w:cs="Simplified Arabic"/>
                <w:sz w:val="28"/>
                <w:szCs w:val="28"/>
                <w:rtl/>
                <w:lang w:bidi="ar-IQ"/>
              </w:rPr>
            </w:pPr>
          </w:p>
        </w:tc>
        <w:tc>
          <w:tcPr>
            <w:tcW w:w="810" w:type="dxa"/>
            <w:vMerge/>
          </w:tcPr>
          <w:p w:rsidR="005F6BF5" w:rsidRPr="00BD2BC8" w:rsidRDefault="005F6BF5" w:rsidP="00BD2BC8">
            <w:pPr>
              <w:spacing w:line="276" w:lineRule="auto"/>
              <w:ind w:left="-524"/>
              <w:jc w:val="center"/>
              <w:rPr>
                <w:rFonts w:ascii="Simplified Arabic" w:hAnsi="Simplified Arabic" w:cs="Simplified Arabic"/>
                <w:sz w:val="28"/>
                <w:szCs w:val="28"/>
                <w:rtl/>
                <w:lang w:bidi="ar-IQ"/>
              </w:rPr>
            </w:pPr>
          </w:p>
        </w:tc>
        <w:tc>
          <w:tcPr>
            <w:tcW w:w="990" w:type="dxa"/>
            <w:shd w:val="clear" w:color="auto" w:fill="FFFFFF" w:themeFill="background1"/>
          </w:tcPr>
          <w:p w:rsidR="005F6BF5" w:rsidRPr="00BD2BC8" w:rsidRDefault="005F6BF5" w:rsidP="00BD2BC8">
            <w:pPr>
              <w:spacing w:line="276" w:lineRule="auto"/>
              <w:ind w:left="-524"/>
              <w:jc w:val="right"/>
              <w:rPr>
                <w:rFonts w:ascii="Simplified Arabic" w:hAnsi="Simplified Arabic" w:cs="Simplified Arabic"/>
                <w:sz w:val="28"/>
                <w:szCs w:val="28"/>
                <w:rtl/>
                <w:lang w:bidi="ar-IQ"/>
              </w:rPr>
            </w:pPr>
            <w:r w:rsidRPr="00BD2BC8">
              <w:rPr>
                <w:rFonts w:ascii="Simplified Arabic" w:hAnsi="Simplified Arabic" w:cs="Simplified Arabic"/>
                <w:sz w:val="28"/>
                <w:szCs w:val="28"/>
                <w:rtl/>
                <w:lang w:bidi="ar-IQ"/>
              </w:rPr>
              <w:t>المحسوبة</w:t>
            </w:r>
          </w:p>
        </w:tc>
        <w:tc>
          <w:tcPr>
            <w:tcW w:w="900" w:type="dxa"/>
            <w:shd w:val="clear" w:color="auto" w:fill="FFFFFF" w:themeFill="background1"/>
          </w:tcPr>
          <w:p w:rsidR="005F6BF5" w:rsidRPr="00BD2BC8" w:rsidRDefault="005F6BF5" w:rsidP="00BD2BC8">
            <w:pPr>
              <w:spacing w:line="276" w:lineRule="auto"/>
              <w:ind w:left="-524"/>
              <w:jc w:val="right"/>
              <w:rPr>
                <w:rFonts w:ascii="Simplified Arabic" w:hAnsi="Simplified Arabic" w:cs="Simplified Arabic"/>
                <w:sz w:val="28"/>
                <w:szCs w:val="28"/>
                <w:rtl/>
                <w:lang w:bidi="ar-IQ"/>
              </w:rPr>
            </w:pPr>
            <w:r w:rsidRPr="00BD2BC8">
              <w:rPr>
                <w:rFonts w:ascii="Simplified Arabic" w:hAnsi="Simplified Arabic" w:cs="Simplified Arabic"/>
                <w:sz w:val="28"/>
                <w:szCs w:val="28"/>
                <w:rtl/>
                <w:lang w:bidi="ar-IQ"/>
              </w:rPr>
              <w:t>الجدولية</w:t>
            </w:r>
            <w:r w:rsidR="000F1683" w:rsidRPr="00BD2BC8">
              <w:rPr>
                <w:rFonts w:ascii="Simplified Arabic" w:hAnsi="Simplified Arabic" w:cs="Simplified Arabic"/>
                <w:sz w:val="28"/>
                <w:szCs w:val="28"/>
                <w:rtl/>
                <w:lang w:bidi="ar-IQ"/>
              </w:rPr>
              <w:t xml:space="preserve"> </w:t>
            </w:r>
          </w:p>
        </w:tc>
        <w:tc>
          <w:tcPr>
            <w:tcW w:w="1193" w:type="dxa"/>
            <w:vMerge/>
          </w:tcPr>
          <w:p w:rsidR="005F6BF5" w:rsidRPr="00BD2BC8" w:rsidRDefault="005F6BF5" w:rsidP="00BD2BC8">
            <w:pPr>
              <w:spacing w:line="276" w:lineRule="auto"/>
              <w:ind w:left="-524"/>
              <w:jc w:val="center"/>
              <w:rPr>
                <w:rFonts w:ascii="Simplified Arabic" w:hAnsi="Simplified Arabic" w:cs="Simplified Arabic"/>
                <w:sz w:val="28"/>
                <w:szCs w:val="28"/>
                <w:rtl/>
                <w:lang w:bidi="ar-IQ"/>
              </w:rPr>
            </w:pPr>
          </w:p>
        </w:tc>
      </w:tr>
      <w:tr w:rsidR="005F6BF5" w:rsidRPr="00BD2BC8" w:rsidTr="00A46BB4">
        <w:trPr>
          <w:trHeight w:val="792"/>
        </w:trPr>
        <w:tc>
          <w:tcPr>
            <w:tcW w:w="1080" w:type="dxa"/>
            <w:shd w:val="clear" w:color="auto" w:fill="D9D9D9" w:themeFill="background1" w:themeFillShade="D9"/>
          </w:tcPr>
          <w:p w:rsidR="005F6BF5" w:rsidRPr="00BD2BC8" w:rsidRDefault="008F4618" w:rsidP="00BD2BC8">
            <w:pPr>
              <w:spacing w:line="276" w:lineRule="auto"/>
              <w:ind w:left="-524"/>
              <w:jc w:val="right"/>
              <w:rPr>
                <w:rFonts w:ascii="Simplified Arabic" w:hAnsi="Simplified Arabic" w:cs="Simplified Arabic"/>
                <w:sz w:val="28"/>
                <w:szCs w:val="28"/>
                <w:rtl/>
                <w:lang w:bidi="ar-IQ"/>
              </w:rPr>
            </w:pPr>
            <w:r w:rsidRPr="00BD2BC8">
              <w:rPr>
                <w:rFonts w:ascii="Simplified Arabic" w:hAnsi="Simplified Arabic" w:cs="Simplified Arabic"/>
                <w:sz w:val="28"/>
                <w:szCs w:val="28"/>
                <w:rtl/>
                <w:lang w:bidi="ar-IQ"/>
              </w:rPr>
              <w:t>التجريبية</w:t>
            </w:r>
          </w:p>
        </w:tc>
        <w:tc>
          <w:tcPr>
            <w:tcW w:w="1350" w:type="dxa"/>
          </w:tcPr>
          <w:p w:rsidR="005F6BF5" w:rsidRPr="00BD2BC8" w:rsidRDefault="005F6BF5" w:rsidP="00BD2BC8">
            <w:pPr>
              <w:spacing w:line="276" w:lineRule="auto"/>
              <w:ind w:left="-524"/>
              <w:rPr>
                <w:rFonts w:ascii="Simplified Arabic" w:hAnsi="Simplified Arabic" w:cs="Simplified Arabic"/>
                <w:sz w:val="28"/>
                <w:szCs w:val="28"/>
                <w:rtl/>
                <w:lang w:bidi="ar-IQ"/>
              </w:rPr>
            </w:pPr>
          </w:p>
          <w:p w:rsidR="005F6BF5" w:rsidRPr="00BD2BC8" w:rsidRDefault="000F1683" w:rsidP="00BD2BC8">
            <w:pPr>
              <w:spacing w:line="276" w:lineRule="auto"/>
              <w:ind w:left="-524"/>
              <w:jc w:val="center"/>
              <w:rPr>
                <w:rFonts w:ascii="Simplified Arabic" w:hAnsi="Simplified Arabic" w:cs="Simplified Arabic"/>
                <w:sz w:val="28"/>
                <w:szCs w:val="28"/>
                <w:rtl/>
                <w:lang w:bidi="ar-IQ"/>
              </w:rPr>
            </w:pPr>
            <w:r w:rsidRPr="00BD2BC8">
              <w:rPr>
                <w:rFonts w:ascii="Simplified Arabic" w:hAnsi="Simplified Arabic" w:cs="Simplified Arabic"/>
                <w:sz w:val="28"/>
                <w:szCs w:val="28"/>
                <w:rtl/>
                <w:lang w:bidi="ar-IQ"/>
              </w:rPr>
              <w:t xml:space="preserve">     33</w:t>
            </w:r>
          </w:p>
        </w:tc>
        <w:tc>
          <w:tcPr>
            <w:tcW w:w="1080" w:type="dxa"/>
          </w:tcPr>
          <w:p w:rsidR="005F6BF5" w:rsidRPr="00BD2BC8" w:rsidRDefault="005F6BF5" w:rsidP="00132C8D">
            <w:pPr>
              <w:spacing w:line="276" w:lineRule="auto"/>
              <w:ind w:left="-524"/>
              <w:jc w:val="right"/>
              <w:rPr>
                <w:rFonts w:ascii="Simplified Arabic" w:hAnsi="Simplified Arabic" w:cs="Simplified Arabic"/>
                <w:sz w:val="28"/>
                <w:szCs w:val="28"/>
                <w:highlight w:val="yellow"/>
                <w:rtl/>
                <w:lang w:bidi="ar-IQ"/>
              </w:rPr>
            </w:pPr>
          </w:p>
          <w:p w:rsidR="005F6BF5" w:rsidRPr="00BD2BC8" w:rsidRDefault="00174A7C" w:rsidP="00A84125">
            <w:pPr>
              <w:spacing w:line="276" w:lineRule="auto"/>
              <w:ind w:left="-524"/>
              <w:jc w:val="right"/>
              <w:rPr>
                <w:rFonts w:ascii="Simplified Arabic" w:hAnsi="Simplified Arabic" w:cs="Simplified Arabic"/>
                <w:sz w:val="28"/>
                <w:szCs w:val="28"/>
                <w:highlight w:val="yellow"/>
                <w:rtl/>
                <w:lang w:bidi="ar-IQ"/>
              </w:rPr>
            </w:pPr>
            <w:r>
              <w:rPr>
                <w:rFonts w:ascii="Simplified Arabic" w:hAnsi="Simplified Arabic" w:cs="Simplified Arabic" w:hint="cs"/>
                <w:color w:val="010205"/>
                <w:sz w:val="28"/>
                <w:szCs w:val="28"/>
                <w:rtl/>
              </w:rPr>
              <w:t>22,36</w:t>
            </w:r>
          </w:p>
        </w:tc>
        <w:tc>
          <w:tcPr>
            <w:tcW w:w="990" w:type="dxa"/>
          </w:tcPr>
          <w:p w:rsidR="005F6BF5" w:rsidRPr="00BD2BC8" w:rsidRDefault="005F6BF5" w:rsidP="00BD2BC8">
            <w:pPr>
              <w:spacing w:line="276" w:lineRule="auto"/>
              <w:ind w:left="-524"/>
              <w:jc w:val="center"/>
              <w:rPr>
                <w:rFonts w:ascii="Simplified Arabic" w:hAnsi="Simplified Arabic" w:cs="Simplified Arabic"/>
                <w:sz w:val="28"/>
                <w:szCs w:val="28"/>
                <w:highlight w:val="yellow"/>
                <w:rtl/>
                <w:lang w:bidi="ar-IQ"/>
              </w:rPr>
            </w:pPr>
          </w:p>
          <w:p w:rsidR="005F6BF5" w:rsidRPr="00BD2BC8" w:rsidRDefault="0089309E" w:rsidP="00174A7C">
            <w:pPr>
              <w:spacing w:line="276" w:lineRule="auto"/>
              <w:ind w:left="-524"/>
              <w:jc w:val="right"/>
              <w:rPr>
                <w:rFonts w:ascii="Simplified Arabic" w:hAnsi="Simplified Arabic" w:cs="Simplified Arabic"/>
                <w:sz w:val="28"/>
                <w:szCs w:val="28"/>
                <w:highlight w:val="yellow"/>
                <w:rtl/>
                <w:lang w:bidi="ar-IQ"/>
              </w:rPr>
            </w:pPr>
            <w:r w:rsidRPr="00BD2BC8">
              <w:rPr>
                <w:rFonts w:ascii="Simplified Arabic" w:hAnsi="Simplified Arabic" w:cs="Simplified Arabic"/>
                <w:color w:val="010205"/>
                <w:sz w:val="28"/>
                <w:szCs w:val="28"/>
                <w:rtl/>
              </w:rPr>
              <w:t>2</w:t>
            </w:r>
            <w:r w:rsidR="00A84125">
              <w:rPr>
                <w:rFonts w:ascii="Simplified Arabic" w:hAnsi="Simplified Arabic" w:cs="Simplified Arabic" w:hint="cs"/>
                <w:color w:val="010205"/>
                <w:sz w:val="28"/>
                <w:szCs w:val="28"/>
                <w:rtl/>
              </w:rPr>
              <w:t>,</w:t>
            </w:r>
            <w:r w:rsidR="00174A7C">
              <w:rPr>
                <w:rFonts w:ascii="Simplified Arabic" w:hAnsi="Simplified Arabic" w:cs="Simplified Arabic" w:hint="cs"/>
                <w:color w:val="010205"/>
                <w:sz w:val="28"/>
                <w:szCs w:val="28"/>
                <w:rtl/>
              </w:rPr>
              <w:t>191</w:t>
            </w:r>
          </w:p>
        </w:tc>
        <w:tc>
          <w:tcPr>
            <w:tcW w:w="810" w:type="dxa"/>
            <w:vMerge w:val="restart"/>
          </w:tcPr>
          <w:p w:rsidR="005F6BF5" w:rsidRPr="00BD2BC8" w:rsidRDefault="005F6BF5" w:rsidP="00BD2BC8">
            <w:pPr>
              <w:spacing w:line="276" w:lineRule="auto"/>
              <w:ind w:left="-524"/>
              <w:jc w:val="center"/>
              <w:rPr>
                <w:rFonts w:ascii="Simplified Arabic" w:hAnsi="Simplified Arabic" w:cs="Simplified Arabic"/>
                <w:sz w:val="28"/>
                <w:szCs w:val="28"/>
                <w:rtl/>
                <w:lang w:bidi="ar-IQ"/>
              </w:rPr>
            </w:pPr>
          </w:p>
          <w:p w:rsidR="005F6BF5" w:rsidRPr="00BD2BC8" w:rsidRDefault="005F6BF5" w:rsidP="00BD2BC8">
            <w:pPr>
              <w:spacing w:line="276" w:lineRule="auto"/>
              <w:ind w:left="-524"/>
              <w:jc w:val="center"/>
              <w:rPr>
                <w:rFonts w:ascii="Simplified Arabic" w:hAnsi="Simplified Arabic" w:cs="Simplified Arabic"/>
                <w:sz w:val="28"/>
                <w:szCs w:val="28"/>
                <w:rtl/>
                <w:lang w:bidi="ar-IQ"/>
              </w:rPr>
            </w:pPr>
          </w:p>
          <w:p w:rsidR="005F6BF5" w:rsidRPr="00BD2BC8" w:rsidRDefault="000F1683" w:rsidP="00BD2BC8">
            <w:pPr>
              <w:spacing w:line="276" w:lineRule="auto"/>
              <w:ind w:left="-524"/>
              <w:jc w:val="center"/>
              <w:rPr>
                <w:rFonts w:ascii="Simplified Arabic" w:hAnsi="Simplified Arabic" w:cs="Simplified Arabic"/>
                <w:sz w:val="28"/>
                <w:szCs w:val="28"/>
                <w:rtl/>
                <w:lang w:bidi="ar-IQ"/>
              </w:rPr>
            </w:pPr>
            <w:r w:rsidRPr="00BD2BC8">
              <w:rPr>
                <w:rFonts w:ascii="Simplified Arabic" w:hAnsi="Simplified Arabic" w:cs="Simplified Arabic"/>
                <w:sz w:val="28"/>
                <w:szCs w:val="28"/>
                <w:rtl/>
                <w:lang w:bidi="ar-IQ"/>
              </w:rPr>
              <w:t xml:space="preserve">    </w:t>
            </w:r>
            <w:r w:rsidR="009975ED" w:rsidRPr="00BD2BC8">
              <w:rPr>
                <w:rFonts w:ascii="Simplified Arabic" w:hAnsi="Simplified Arabic" w:cs="Simplified Arabic"/>
                <w:sz w:val="28"/>
                <w:szCs w:val="28"/>
                <w:rtl/>
                <w:lang w:bidi="ar-IQ"/>
              </w:rPr>
              <w:t>64</w:t>
            </w:r>
          </w:p>
        </w:tc>
        <w:tc>
          <w:tcPr>
            <w:tcW w:w="990" w:type="dxa"/>
            <w:vMerge w:val="restart"/>
          </w:tcPr>
          <w:p w:rsidR="005F6BF5" w:rsidRPr="00BD2BC8" w:rsidRDefault="005F6BF5" w:rsidP="00BD2BC8">
            <w:pPr>
              <w:spacing w:line="276" w:lineRule="auto"/>
              <w:ind w:left="-524"/>
              <w:jc w:val="center"/>
              <w:rPr>
                <w:rFonts w:ascii="Simplified Arabic" w:hAnsi="Simplified Arabic" w:cs="Simplified Arabic"/>
                <w:sz w:val="28"/>
                <w:szCs w:val="28"/>
                <w:rtl/>
                <w:lang w:bidi="ar-IQ"/>
              </w:rPr>
            </w:pPr>
          </w:p>
          <w:p w:rsidR="005F6BF5" w:rsidRPr="00BD2BC8" w:rsidRDefault="005F6BF5" w:rsidP="00BD2BC8">
            <w:pPr>
              <w:spacing w:line="276" w:lineRule="auto"/>
              <w:ind w:left="-524"/>
              <w:jc w:val="center"/>
              <w:rPr>
                <w:rFonts w:ascii="Simplified Arabic" w:hAnsi="Simplified Arabic" w:cs="Simplified Arabic"/>
                <w:sz w:val="28"/>
                <w:szCs w:val="28"/>
                <w:rtl/>
                <w:lang w:bidi="ar-IQ"/>
              </w:rPr>
            </w:pPr>
          </w:p>
          <w:p w:rsidR="005F6BF5" w:rsidRPr="00BD2BC8" w:rsidRDefault="00174A7C" w:rsidP="00A84125">
            <w:pPr>
              <w:spacing w:line="276" w:lineRule="auto"/>
              <w:ind w:left="-524"/>
              <w:jc w:val="right"/>
              <w:rPr>
                <w:rFonts w:ascii="Simplified Arabic" w:hAnsi="Simplified Arabic" w:cs="Simplified Arabic"/>
                <w:sz w:val="28"/>
                <w:szCs w:val="28"/>
                <w:rtl/>
                <w:lang w:bidi="ar-IQ"/>
              </w:rPr>
            </w:pPr>
            <w:r>
              <w:rPr>
                <w:rFonts w:ascii="Simplified Arabic" w:hAnsi="Simplified Arabic" w:cs="Simplified Arabic" w:hint="cs"/>
                <w:color w:val="010205"/>
                <w:sz w:val="28"/>
                <w:szCs w:val="28"/>
                <w:rtl/>
              </w:rPr>
              <w:t>12,025</w:t>
            </w:r>
          </w:p>
        </w:tc>
        <w:tc>
          <w:tcPr>
            <w:tcW w:w="900" w:type="dxa"/>
            <w:vMerge w:val="restart"/>
          </w:tcPr>
          <w:p w:rsidR="005F6BF5" w:rsidRPr="00BD2BC8" w:rsidRDefault="005F6BF5" w:rsidP="00BD2BC8">
            <w:pPr>
              <w:spacing w:line="276" w:lineRule="auto"/>
              <w:ind w:left="-524"/>
              <w:jc w:val="center"/>
              <w:rPr>
                <w:rFonts w:ascii="Simplified Arabic" w:hAnsi="Simplified Arabic" w:cs="Simplified Arabic"/>
                <w:sz w:val="28"/>
                <w:szCs w:val="28"/>
                <w:rtl/>
                <w:lang w:bidi="ar-IQ"/>
              </w:rPr>
            </w:pPr>
          </w:p>
          <w:p w:rsidR="005F6BF5" w:rsidRPr="00BD2BC8" w:rsidRDefault="005F6BF5" w:rsidP="00BD2BC8">
            <w:pPr>
              <w:spacing w:line="276" w:lineRule="auto"/>
              <w:ind w:left="-524"/>
              <w:jc w:val="center"/>
              <w:rPr>
                <w:rFonts w:ascii="Simplified Arabic" w:hAnsi="Simplified Arabic" w:cs="Simplified Arabic"/>
                <w:sz w:val="28"/>
                <w:szCs w:val="28"/>
                <w:rtl/>
                <w:lang w:bidi="ar-IQ"/>
              </w:rPr>
            </w:pPr>
          </w:p>
          <w:p w:rsidR="005F6BF5" w:rsidRPr="00BD2BC8" w:rsidRDefault="005F6BF5" w:rsidP="00A84125">
            <w:pPr>
              <w:spacing w:line="276" w:lineRule="auto"/>
              <w:ind w:left="-524"/>
              <w:jc w:val="right"/>
              <w:rPr>
                <w:rFonts w:ascii="Simplified Arabic" w:hAnsi="Simplified Arabic" w:cs="Simplified Arabic"/>
                <w:sz w:val="28"/>
                <w:szCs w:val="28"/>
                <w:rtl/>
                <w:lang w:bidi="ar-IQ"/>
              </w:rPr>
            </w:pPr>
            <w:r w:rsidRPr="00BD2BC8">
              <w:rPr>
                <w:rFonts w:ascii="Simplified Arabic" w:hAnsi="Simplified Arabic" w:cs="Simplified Arabic"/>
                <w:sz w:val="28"/>
                <w:szCs w:val="28"/>
                <w:rtl/>
                <w:lang w:bidi="ar-IQ"/>
              </w:rPr>
              <w:t>2</w:t>
            </w:r>
            <w:r w:rsidR="00A84125">
              <w:rPr>
                <w:rFonts w:ascii="Simplified Arabic" w:hAnsi="Simplified Arabic" w:cs="Simplified Arabic" w:hint="cs"/>
                <w:sz w:val="28"/>
                <w:szCs w:val="28"/>
                <w:rtl/>
                <w:lang w:bidi="ar-IQ"/>
              </w:rPr>
              <w:t>,</w:t>
            </w:r>
            <w:r w:rsidRPr="00BD2BC8">
              <w:rPr>
                <w:rFonts w:ascii="Simplified Arabic" w:hAnsi="Simplified Arabic" w:cs="Simplified Arabic"/>
                <w:sz w:val="28"/>
                <w:szCs w:val="28"/>
                <w:rtl/>
                <w:lang w:bidi="ar-IQ"/>
              </w:rPr>
              <w:t>000</w:t>
            </w:r>
          </w:p>
        </w:tc>
        <w:tc>
          <w:tcPr>
            <w:tcW w:w="1193" w:type="dxa"/>
            <w:vMerge w:val="restart"/>
          </w:tcPr>
          <w:p w:rsidR="005F6BF5" w:rsidRPr="00BD2BC8" w:rsidRDefault="005F6BF5" w:rsidP="00BD2BC8">
            <w:pPr>
              <w:spacing w:line="276" w:lineRule="auto"/>
              <w:ind w:left="-524"/>
              <w:rPr>
                <w:rFonts w:ascii="Simplified Arabic" w:hAnsi="Simplified Arabic" w:cs="Simplified Arabic"/>
                <w:b/>
                <w:bCs/>
                <w:sz w:val="28"/>
                <w:szCs w:val="28"/>
                <w:rtl/>
                <w:lang w:bidi="ar-IQ"/>
              </w:rPr>
            </w:pPr>
          </w:p>
          <w:p w:rsidR="000F1683" w:rsidRPr="00BD2BC8" w:rsidRDefault="000F1683" w:rsidP="00BD2BC8">
            <w:pPr>
              <w:spacing w:line="276" w:lineRule="auto"/>
              <w:ind w:left="-524"/>
              <w:jc w:val="right"/>
              <w:rPr>
                <w:rFonts w:ascii="Simplified Arabic" w:hAnsi="Simplified Arabic" w:cs="Simplified Arabic"/>
                <w:b/>
                <w:bCs/>
                <w:sz w:val="28"/>
                <w:szCs w:val="28"/>
                <w:rtl/>
                <w:lang w:bidi="ar-IQ"/>
              </w:rPr>
            </w:pPr>
          </w:p>
          <w:p w:rsidR="00A46BB4" w:rsidRPr="00BD2BC8" w:rsidRDefault="005F6BF5" w:rsidP="00132C8D">
            <w:pPr>
              <w:spacing w:line="276" w:lineRule="auto"/>
              <w:ind w:left="-524"/>
              <w:jc w:val="right"/>
              <w:rPr>
                <w:rFonts w:ascii="Simplified Arabic" w:hAnsi="Simplified Arabic" w:cs="Simplified Arabic"/>
                <w:sz w:val="28"/>
                <w:szCs w:val="28"/>
                <w:rtl/>
                <w:lang w:bidi="ar-IQ"/>
              </w:rPr>
            </w:pPr>
            <w:r w:rsidRPr="00BD2BC8">
              <w:rPr>
                <w:rFonts w:ascii="Simplified Arabic" w:hAnsi="Simplified Arabic" w:cs="Simplified Arabic"/>
                <w:sz w:val="28"/>
                <w:szCs w:val="28"/>
                <w:rtl/>
                <w:lang w:bidi="ar-IQ"/>
              </w:rPr>
              <w:t>دالــــــة</w:t>
            </w:r>
          </w:p>
          <w:p w:rsidR="005F6BF5" w:rsidRPr="00BD2BC8" w:rsidRDefault="004D689A" w:rsidP="00132C8D">
            <w:pPr>
              <w:spacing w:line="276" w:lineRule="auto"/>
              <w:ind w:left="-524"/>
              <w:jc w:val="right"/>
              <w:rPr>
                <w:rFonts w:ascii="Simplified Arabic" w:hAnsi="Simplified Arabic" w:cs="Simplified Arabic"/>
                <w:sz w:val="28"/>
                <w:szCs w:val="28"/>
                <w:rtl/>
                <w:lang w:bidi="ar-IQ"/>
              </w:rPr>
            </w:pPr>
            <w:r w:rsidRPr="00BD2BC8">
              <w:rPr>
                <w:rFonts w:ascii="Simplified Arabic" w:hAnsi="Simplified Arabic" w:cs="Simplified Arabic"/>
                <w:sz w:val="28"/>
                <w:szCs w:val="28"/>
                <w:rtl/>
                <w:lang w:bidi="ar-IQ"/>
              </w:rPr>
              <w:t>إحصائياً</w:t>
            </w:r>
          </w:p>
        </w:tc>
      </w:tr>
      <w:tr w:rsidR="005F6BF5" w:rsidRPr="00BD2BC8" w:rsidTr="00A46BB4">
        <w:trPr>
          <w:trHeight w:val="764"/>
        </w:trPr>
        <w:tc>
          <w:tcPr>
            <w:tcW w:w="1080" w:type="dxa"/>
            <w:shd w:val="clear" w:color="auto" w:fill="D9D9D9" w:themeFill="background1" w:themeFillShade="D9"/>
          </w:tcPr>
          <w:p w:rsidR="005F6BF5" w:rsidRPr="00BD2BC8" w:rsidRDefault="00C30A50" w:rsidP="00BD2BC8">
            <w:pPr>
              <w:spacing w:line="276" w:lineRule="auto"/>
              <w:ind w:left="-524"/>
              <w:jc w:val="right"/>
              <w:rPr>
                <w:rFonts w:ascii="Simplified Arabic" w:hAnsi="Simplified Arabic" w:cs="Simplified Arabic"/>
                <w:sz w:val="28"/>
                <w:szCs w:val="28"/>
                <w:rtl/>
                <w:lang w:bidi="ar-IQ"/>
              </w:rPr>
            </w:pPr>
            <w:r w:rsidRPr="00BD2BC8">
              <w:rPr>
                <w:rFonts w:ascii="Simplified Arabic" w:hAnsi="Simplified Arabic" w:cs="Simplified Arabic"/>
                <w:sz w:val="28"/>
                <w:szCs w:val="28"/>
                <w:rtl/>
                <w:lang w:bidi="ar-IQ"/>
              </w:rPr>
              <w:t>الض</w:t>
            </w:r>
            <w:r w:rsidR="008F4618" w:rsidRPr="00BD2BC8">
              <w:rPr>
                <w:rFonts w:ascii="Simplified Arabic" w:hAnsi="Simplified Arabic" w:cs="Simplified Arabic"/>
                <w:sz w:val="28"/>
                <w:szCs w:val="28"/>
                <w:rtl/>
                <w:lang w:bidi="ar-IQ"/>
              </w:rPr>
              <w:t>ابطة</w:t>
            </w:r>
          </w:p>
        </w:tc>
        <w:tc>
          <w:tcPr>
            <w:tcW w:w="1350" w:type="dxa"/>
          </w:tcPr>
          <w:p w:rsidR="005F6BF5" w:rsidRPr="00BD2BC8" w:rsidRDefault="005F6BF5" w:rsidP="00BD2BC8">
            <w:pPr>
              <w:spacing w:line="276" w:lineRule="auto"/>
              <w:ind w:left="-524"/>
              <w:rPr>
                <w:rFonts w:ascii="Simplified Arabic" w:hAnsi="Simplified Arabic" w:cs="Simplified Arabic"/>
                <w:sz w:val="28"/>
                <w:szCs w:val="28"/>
                <w:highlight w:val="yellow"/>
                <w:rtl/>
                <w:lang w:bidi="ar-IQ"/>
              </w:rPr>
            </w:pPr>
          </w:p>
          <w:p w:rsidR="005F6BF5" w:rsidRPr="00BD2BC8" w:rsidRDefault="000F1683" w:rsidP="00BD2BC8">
            <w:pPr>
              <w:spacing w:line="276" w:lineRule="auto"/>
              <w:ind w:left="-524"/>
              <w:jc w:val="center"/>
              <w:rPr>
                <w:rFonts w:ascii="Simplified Arabic" w:hAnsi="Simplified Arabic" w:cs="Simplified Arabic"/>
                <w:sz w:val="28"/>
                <w:szCs w:val="28"/>
                <w:highlight w:val="yellow"/>
                <w:rtl/>
                <w:lang w:bidi="ar-IQ"/>
              </w:rPr>
            </w:pPr>
            <w:r w:rsidRPr="00BD2BC8">
              <w:rPr>
                <w:rFonts w:ascii="Simplified Arabic" w:hAnsi="Simplified Arabic" w:cs="Simplified Arabic"/>
                <w:sz w:val="28"/>
                <w:szCs w:val="28"/>
                <w:rtl/>
                <w:lang w:bidi="ar-IQ"/>
              </w:rPr>
              <w:t xml:space="preserve">     </w:t>
            </w:r>
            <w:r w:rsidR="005F6BF5" w:rsidRPr="00BD2BC8">
              <w:rPr>
                <w:rFonts w:ascii="Simplified Arabic" w:hAnsi="Simplified Arabic" w:cs="Simplified Arabic"/>
                <w:sz w:val="28"/>
                <w:szCs w:val="28"/>
                <w:rtl/>
                <w:lang w:bidi="ar-IQ"/>
              </w:rPr>
              <w:t>3</w:t>
            </w:r>
            <w:r w:rsidRPr="00BD2BC8">
              <w:rPr>
                <w:rFonts w:ascii="Simplified Arabic" w:hAnsi="Simplified Arabic" w:cs="Simplified Arabic"/>
                <w:sz w:val="28"/>
                <w:szCs w:val="28"/>
                <w:rtl/>
                <w:lang w:bidi="ar-IQ"/>
              </w:rPr>
              <w:t>3</w:t>
            </w:r>
          </w:p>
        </w:tc>
        <w:tc>
          <w:tcPr>
            <w:tcW w:w="1080" w:type="dxa"/>
          </w:tcPr>
          <w:p w:rsidR="005F6BF5" w:rsidRPr="00BD2BC8" w:rsidRDefault="005F6BF5" w:rsidP="00132C8D">
            <w:pPr>
              <w:spacing w:line="276" w:lineRule="auto"/>
              <w:ind w:left="-524"/>
              <w:jc w:val="right"/>
              <w:rPr>
                <w:rFonts w:ascii="Simplified Arabic" w:hAnsi="Simplified Arabic" w:cs="Simplified Arabic"/>
                <w:sz w:val="28"/>
                <w:szCs w:val="28"/>
                <w:highlight w:val="yellow"/>
                <w:rtl/>
                <w:lang w:bidi="ar-IQ"/>
              </w:rPr>
            </w:pPr>
          </w:p>
          <w:p w:rsidR="005F6BF5" w:rsidRPr="00BD2BC8" w:rsidRDefault="00174A7C" w:rsidP="00A84125">
            <w:pPr>
              <w:spacing w:line="276" w:lineRule="auto"/>
              <w:ind w:left="-524"/>
              <w:jc w:val="right"/>
              <w:rPr>
                <w:rFonts w:ascii="Simplified Arabic" w:hAnsi="Simplified Arabic" w:cs="Simplified Arabic"/>
                <w:sz w:val="28"/>
                <w:szCs w:val="28"/>
                <w:highlight w:val="yellow"/>
                <w:rtl/>
                <w:lang w:bidi="ar-IQ"/>
              </w:rPr>
            </w:pPr>
            <w:r>
              <w:rPr>
                <w:rFonts w:ascii="Simplified Arabic" w:hAnsi="Simplified Arabic" w:cs="Simplified Arabic" w:hint="cs"/>
                <w:color w:val="010205"/>
                <w:sz w:val="28"/>
                <w:szCs w:val="28"/>
                <w:rtl/>
              </w:rPr>
              <w:t>15,06</w:t>
            </w:r>
          </w:p>
        </w:tc>
        <w:tc>
          <w:tcPr>
            <w:tcW w:w="990" w:type="dxa"/>
          </w:tcPr>
          <w:p w:rsidR="005F6BF5" w:rsidRPr="00BD2BC8" w:rsidRDefault="005F6BF5" w:rsidP="00BD2BC8">
            <w:pPr>
              <w:spacing w:line="276" w:lineRule="auto"/>
              <w:ind w:left="-524"/>
              <w:jc w:val="center"/>
              <w:rPr>
                <w:rFonts w:ascii="Simplified Arabic" w:hAnsi="Simplified Arabic" w:cs="Simplified Arabic"/>
                <w:sz w:val="28"/>
                <w:szCs w:val="28"/>
                <w:highlight w:val="yellow"/>
                <w:rtl/>
                <w:lang w:bidi="ar-IQ"/>
              </w:rPr>
            </w:pPr>
          </w:p>
          <w:p w:rsidR="005F6BF5" w:rsidRPr="00BD2BC8" w:rsidRDefault="00174A7C" w:rsidP="00A84125">
            <w:pPr>
              <w:spacing w:line="276" w:lineRule="auto"/>
              <w:ind w:left="-524"/>
              <w:jc w:val="right"/>
              <w:rPr>
                <w:rFonts w:ascii="Simplified Arabic" w:hAnsi="Simplified Arabic" w:cs="Simplified Arabic"/>
                <w:sz w:val="28"/>
                <w:szCs w:val="28"/>
                <w:highlight w:val="yellow"/>
                <w:rtl/>
                <w:lang w:bidi="ar-IQ"/>
              </w:rPr>
            </w:pPr>
            <w:r>
              <w:rPr>
                <w:rFonts w:ascii="Simplified Arabic" w:hAnsi="Simplified Arabic" w:cs="Simplified Arabic" w:hint="cs"/>
                <w:color w:val="010205"/>
                <w:sz w:val="28"/>
                <w:szCs w:val="28"/>
                <w:rtl/>
              </w:rPr>
              <w:t>2,715</w:t>
            </w:r>
            <w:r w:rsidR="000F1683" w:rsidRPr="00BD2BC8">
              <w:rPr>
                <w:rFonts w:ascii="Simplified Arabic" w:hAnsi="Simplified Arabic" w:cs="Simplified Arabic"/>
                <w:color w:val="010205"/>
                <w:sz w:val="28"/>
                <w:szCs w:val="28"/>
                <w:rtl/>
              </w:rPr>
              <w:t xml:space="preserve"> </w:t>
            </w:r>
          </w:p>
        </w:tc>
        <w:tc>
          <w:tcPr>
            <w:tcW w:w="810" w:type="dxa"/>
            <w:vMerge/>
          </w:tcPr>
          <w:p w:rsidR="005F6BF5" w:rsidRPr="00BD2BC8" w:rsidRDefault="005F6BF5" w:rsidP="00BD2BC8">
            <w:pPr>
              <w:spacing w:line="276" w:lineRule="auto"/>
              <w:ind w:left="-524"/>
              <w:jc w:val="center"/>
              <w:rPr>
                <w:rFonts w:ascii="Simplified Arabic" w:hAnsi="Simplified Arabic" w:cs="Simplified Arabic"/>
                <w:sz w:val="28"/>
                <w:szCs w:val="28"/>
                <w:rtl/>
                <w:lang w:bidi="ar-IQ"/>
              </w:rPr>
            </w:pPr>
          </w:p>
        </w:tc>
        <w:tc>
          <w:tcPr>
            <w:tcW w:w="990" w:type="dxa"/>
            <w:vMerge/>
          </w:tcPr>
          <w:p w:rsidR="005F6BF5" w:rsidRPr="00BD2BC8" w:rsidRDefault="005F6BF5" w:rsidP="00BD2BC8">
            <w:pPr>
              <w:spacing w:line="276" w:lineRule="auto"/>
              <w:ind w:left="-524"/>
              <w:jc w:val="center"/>
              <w:rPr>
                <w:rFonts w:ascii="Simplified Arabic" w:hAnsi="Simplified Arabic" w:cs="Simplified Arabic"/>
                <w:sz w:val="28"/>
                <w:szCs w:val="28"/>
                <w:rtl/>
                <w:lang w:bidi="ar-IQ"/>
              </w:rPr>
            </w:pPr>
          </w:p>
        </w:tc>
        <w:tc>
          <w:tcPr>
            <w:tcW w:w="900" w:type="dxa"/>
            <w:vMerge/>
          </w:tcPr>
          <w:p w:rsidR="005F6BF5" w:rsidRPr="00BD2BC8" w:rsidRDefault="005F6BF5" w:rsidP="00BD2BC8">
            <w:pPr>
              <w:spacing w:line="276" w:lineRule="auto"/>
              <w:ind w:left="-524"/>
              <w:jc w:val="center"/>
              <w:rPr>
                <w:rFonts w:ascii="Simplified Arabic" w:hAnsi="Simplified Arabic" w:cs="Simplified Arabic"/>
                <w:sz w:val="28"/>
                <w:szCs w:val="28"/>
                <w:rtl/>
                <w:lang w:bidi="ar-IQ"/>
              </w:rPr>
            </w:pPr>
          </w:p>
        </w:tc>
        <w:tc>
          <w:tcPr>
            <w:tcW w:w="1193" w:type="dxa"/>
            <w:vMerge/>
          </w:tcPr>
          <w:p w:rsidR="005F6BF5" w:rsidRPr="00BD2BC8" w:rsidRDefault="005F6BF5" w:rsidP="00BD2BC8">
            <w:pPr>
              <w:spacing w:line="276" w:lineRule="auto"/>
              <w:ind w:left="-524"/>
              <w:jc w:val="center"/>
              <w:rPr>
                <w:rFonts w:ascii="Simplified Arabic" w:hAnsi="Simplified Arabic" w:cs="Simplified Arabic"/>
                <w:sz w:val="28"/>
                <w:szCs w:val="28"/>
                <w:rtl/>
                <w:lang w:bidi="ar-IQ"/>
              </w:rPr>
            </w:pPr>
          </w:p>
        </w:tc>
      </w:tr>
    </w:tbl>
    <w:p w:rsidR="009975ED" w:rsidRPr="00BD2BC8" w:rsidRDefault="009975ED" w:rsidP="00BD2BC8">
      <w:pPr>
        <w:ind w:left="-524"/>
        <w:jc w:val="both"/>
        <w:rPr>
          <w:rFonts w:ascii="Simplified Arabic" w:hAnsi="Simplified Arabic" w:cs="Simplified Arabic"/>
          <w:b/>
          <w:bCs/>
          <w:sz w:val="32"/>
          <w:szCs w:val="32"/>
          <w:rtl/>
          <w:lang w:bidi="ar-IQ"/>
        </w:rPr>
      </w:pPr>
    </w:p>
    <w:p w:rsidR="00BC17EF" w:rsidRPr="00BD2BC8" w:rsidRDefault="00BC17EF" w:rsidP="00132C8D">
      <w:pPr>
        <w:ind w:left="-119"/>
        <w:jc w:val="both"/>
        <w:rPr>
          <w:rFonts w:ascii="Simplified Arabic" w:hAnsi="Simplified Arabic" w:cs="PT Bold Heading"/>
          <w:sz w:val="32"/>
          <w:szCs w:val="32"/>
          <w:rtl/>
          <w:lang w:bidi="ar-IQ"/>
        </w:rPr>
      </w:pPr>
      <w:r w:rsidRPr="00BD2BC8">
        <w:rPr>
          <w:rFonts w:ascii="Simplified Arabic" w:hAnsi="Simplified Arabic" w:cs="PT Bold Heading" w:hint="cs"/>
          <w:sz w:val="32"/>
          <w:szCs w:val="32"/>
          <w:rtl/>
          <w:lang w:bidi="ar-IQ"/>
        </w:rPr>
        <w:t xml:space="preserve">قياس حجم أثر </w:t>
      </w:r>
      <w:proofErr w:type="spellStart"/>
      <w:r w:rsidRPr="00BD2BC8">
        <w:rPr>
          <w:rFonts w:ascii="Simplified Arabic" w:hAnsi="Simplified Arabic" w:cs="PT Bold Heading" w:hint="cs"/>
          <w:sz w:val="32"/>
          <w:szCs w:val="32"/>
          <w:rtl/>
          <w:lang w:bidi="ar-IQ"/>
        </w:rPr>
        <w:t>إستراتيجية</w:t>
      </w:r>
      <w:proofErr w:type="spellEnd"/>
      <w:r w:rsidRPr="00BD2BC8">
        <w:rPr>
          <w:rFonts w:ascii="Simplified Arabic" w:hAnsi="Simplified Arabic" w:cs="PT Bold Heading" w:hint="cs"/>
          <w:sz w:val="32"/>
          <w:szCs w:val="32"/>
          <w:rtl/>
          <w:lang w:bidi="ar-IQ"/>
        </w:rPr>
        <w:t xml:space="preserve"> الدعائم التعليمية على اكتساب المفاهيم التاريخية</w:t>
      </w:r>
    </w:p>
    <w:p w:rsidR="00BC17EF" w:rsidRPr="00BD2BC8" w:rsidRDefault="00BC17EF" w:rsidP="00BD2BC8">
      <w:pPr>
        <w:pStyle w:val="NormalWeb"/>
        <w:bidi/>
        <w:spacing w:before="0" w:beforeAutospacing="0" w:afterAutospacing="0" w:line="276" w:lineRule="auto"/>
        <w:jc w:val="both"/>
        <w:rPr>
          <w:rFonts w:ascii="Simplified Arabic" w:hAnsi="Simplified Arabic" w:cs="Simplified Arabic"/>
          <w:sz w:val="32"/>
          <w:szCs w:val="32"/>
          <w:rtl/>
        </w:rPr>
      </w:pPr>
      <w:r w:rsidRPr="00BD2BC8">
        <w:rPr>
          <w:rFonts w:ascii="Simplified Arabic" w:hAnsi="Simplified Arabic" w:cs="Simplified Arabic"/>
          <w:sz w:val="32"/>
          <w:szCs w:val="32"/>
          <w:rtl/>
        </w:rPr>
        <w:t xml:space="preserve">     حجم الأثر هو مصطلح إحصائي يدل على مجموعة من المقاييس الإحصائية التي يمكن أن يستخدمها الباحث في العلوم التربوية والاجتماعية والنفسية للتعرف على الأهمية العملية للنتائج التي أسفرت عنها بحوثه ودراساته، ويرمز لحجم الأثر بالرمز (</w:t>
      </w:r>
      <w:r w:rsidRPr="00BD2BC8">
        <w:rPr>
          <w:rFonts w:ascii="Simplified Arabic" w:hAnsi="Simplified Arabic" w:cs="Simplified Arabic"/>
          <w:sz w:val="32"/>
          <w:szCs w:val="32"/>
        </w:rPr>
        <w:t>ES</w:t>
      </w:r>
      <w:r w:rsidRPr="00BD2BC8">
        <w:rPr>
          <w:rFonts w:ascii="Simplified Arabic" w:hAnsi="Simplified Arabic" w:cs="Simplified Arabic"/>
          <w:sz w:val="32"/>
          <w:szCs w:val="32"/>
          <w:rtl/>
        </w:rPr>
        <w:t>) أو (</w:t>
      </w:r>
      <w:proofErr w:type="spellStart"/>
      <w:r w:rsidRPr="00BD2BC8">
        <w:rPr>
          <w:rFonts w:ascii="Simplified Arabic" w:hAnsi="Simplified Arabic" w:cs="Simplified Arabic"/>
          <w:sz w:val="32"/>
          <w:szCs w:val="32"/>
          <w:rtl/>
        </w:rPr>
        <w:t>ح.ث</w:t>
      </w:r>
      <w:proofErr w:type="spellEnd"/>
      <w:r w:rsidRPr="00BD2BC8">
        <w:rPr>
          <w:rFonts w:ascii="Simplified Arabic" w:hAnsi="Simplified Arabic" w:cs="Simplified Arabic"/>
          <w:sz w:val="32"/>
          <w:szCs w:val="32"/>
          <w:rtl/>
        </w:rPr>
        <w:t>) ويهتم بصفة خاصة بقياس مقدار الأثر الذي تحدثه المتغيرات المستقلة (المعالجات التجريبية ) في المتغير أو المتغيرات التابعة التي يقوم عل</w:t>
      </w:r>
      <w:r w:rsidR="00132C8D">
        <w:rPr>
          <w:rFonts w:ascii="Simplified Arabic" w:hAnsi="Simplified Arabic" w:cs="Simplified Arabic"/>
          <w:sz w:val="32"/>
          <w:szCs w:val="32"/>
          <w:rtl/>
        </w:rPr>
        <w:t xml:space="preserve">يها </w:t>
      </w:r>
      <w:proofErr w:type="spellStart"/>
      <w:r w:rsidR="00132C8D">
        <w:rPr>
          <w:rFonts w:ascii="Simplified Arabic" w:hAnsi="Simplified Arabic" w:cs="Simplified Arabic"/>
          <w:sz w:val="32"/>
          <w:szCs w:val="32"/>
          <w:rtl/>
        </w:rPr>
        <w:t>تصمیم</w:t>
      </w:r>
      <w:proofErr w:type="spellEnd"/>
      <w:r w:rsidR="00132C8D">
        <w:rPr>
          <w:rFonts w:ascii="Simplified Arabic" w:hAnsi="Simplified Arabic" w:cs="Simplified Arabic"/>
          <w:sz w:val="32"/>
          <w:szCs w:val="32"/>
          <w:rtl/>
        </w:rPr>
        <w:t xml:space="preserve"> بحثه (عصر، 2003: 646)</w:t>
      </w:r>
      <w:r w:rsidRPr="00BD2BC8">
        <w:rPr>
          <w:rFonts w:ascii="Simplified Arabic" w:hAnsi="Simplified Arabic" w:cs="Simplified Arabic"/>
          <w:sz w:val="32"/>
          <w:szCs w:val="32"/>
          <w:rtl/>
        </w:rPr>
        <w:t xml:space="preserve">، وتم </w:t>
      </w:r>
      <w:r w:rsidRPr="00BD2BC8">
        <w:rPr>
          <w:rFonts w:ascii="Simplified Arabic" w:hAnsi="Simplified Arabic" w:cs="Simplified Arabic"/>
          <w:sz w:val="32"/>
          <w:szCs w:val="32"/>
          <w:rtl/>
        </w:rPr>
        <w:lastRenderedPageBreak/>
        <w:t xml:space="preserve">قياس حجم الأثر للمجموعات المستقلة بحساب مربع </w:t>
      </w:r>
      <w:proofErr w:type="spellStart"/>
      <w:r w:rsidRPr="00BD2BC8">
        <w:rPr>
          <w:rFonts w:ascii="Simplified Arabic" w:hAnsi="Simplified Arabic" w:cs="Simplified Arabic"/>
          <w:sz w:val="32"/>
          <w:szCs w:val="32"/>
          <w:rtl/>
        </w:rPr>
        <w:t>إيتا</w:t>
      </w:r>
      <w:proofErr w:type="spellEnd"/>
      <w:r w:rsidRPr="00BD2BC8">
        <w:rPr>
          <w:rFonts w:ascii="Simplified Arabic" w:hAnsi="Simplified Arabic" w:cs="Simplified Arabic"/>
          <w:sz w:val="32"/>
          <w:szCs w:val="32"/>
          <w:rtl/>
        </w:rPr>
        <w:t xml:space="preserve"> (</w:t>
      </w:r>
      <m:oMath>
        <m:r>
          <m:rPr>
            <m:sty m:val="bi"/>
          </m:rPr>
          <w:rPr>
            <w:rFonts w:ascii="Cambria Math" w:hAnsi="Cambria Math" w:cs="Simplified Arabic"/>
            <w:sz w:val="32"/>
            <w:szCs w:val="32"/>
          </w:rPr>
          <m:t>η</m:t>
        </m:r>
      </m:oMath>
      <w:r w:rsidR="00CC7174" w:rsidRPr="00BD2BC8">
        <w:rPr>
          <w:rFonts w:ascii="Simplified Arabic" w:hAnsi="Simplified Arabic" w:cs="Simplified Arabic"/>
          <w:b/>
          <w:bCs/>
          <w:i/>
          <w:sz w:val="32"/>
          <w:szCs w:val="32"/>
        </w:rPr>
        <w:t>2</w:t>
      </w:r>
      <w:r w:rsidRPr="00BD2BC8">
        <w:rPr>
          <w:rFonts w:ascii="Simplified Arabic" w:hAnsi="Simplified Arabic" w:cs="Simplified Arabic"/>
          <w:sz w:val="32"/>
          <w:szCs w:val="32"/>
          <w:rtl/>
        </w:rPr>
        <w:t>) ,إن مفهوم الدالة الإحصائية للنتائج يعبر عن مدى الثقة التي نوليها لنتائج الفروق أو العلاقات بصرف النظر عن حجم الفرق أو حجم الارتباط ، بينما يركز مفهوم (حجم التأثير على حجم الفرق أو حجم الارتباط بغض النظر عن مدى الثقة التي نضعها في النتائج. (</w:t>
      </w:r>
      <w:r w:rsidR="00CC7174" w:rsidRPr="00BD2BC8">
        <w:rPr>
          <w:rFonts w:ascii="Simplified Arabic" w:hAnsi="Simplified Arabic" w:cs="Simplified Arabic"/>
          <w:sz w:val="32"/>
          <w:szCs w:val="32"/>
          <w:rtl/>
        </w:rPr>
        <w:t xml:space="preserve"> </w:t>
      </w:r>
      <w:r w:rsidRPr="00BD2BC8">
        <w:rPr>
          <w:rFonts w:ascii="Simplified Arabic" w:hAnsi="Simplified Arabic" w:cs="Simplified Arabic"/>
          <w:sz w:val="32"/>
          <w:szCs w:val="32"/>
          <w:rtl/>
        </w:rPr>
        <w:t>فام، 1997: 59).</w:t>
      </w:r>
    </w:p>
    <w:p w:rsidR="00BC17EF" w:rsidRPr="00BD2BC8" w:rsidRDefault="00BC17EF" w:rsidP="00BD2BC8">
      <w:pPr>
        <w:pStyle w:val="NormalWeb"/>
        <w:bidi/>
        <w:spacing w:before="0" w:beforeAutospacing="0" w:afterAutospacing="0" w:line="276" w:lineRule="auto"/>
        <w:jc w:val="both"/>
        <w:rPr>
          <w:rFonts w:ascii="Simplified Arabic" w:hAnsi="Simplified Arabic" w:cs="Simplified Arabic"/>
          <w:sz w:val="32"/>
          <w:szCs w:val="32"/>
          <w:rtl/>
          <w:lang w:bidi="ar-IQ"/>
        </w:rPr>
      </w:pPr>
      <w:r w:rsidRPr="00BD2BC8">
        <w:rPr>
          <w:rFonts w:ascii="Simplified Arabic" w:hAnsi="Simplified Arabic" w:cs="Simplified Arabic"/>
          <w:sz w:val="32"/>
          <w:szCs w:val="32"/>
          <w:rtl/>
        </w:rPr>
        <w:t xml:space="preserve">تم حساب حجم </w:t>
      </w:r>
      <w:r w:rsidR="00CC2CFA" w:rsidRPr="00BD2BC8">
        <w:rPr>
          <w:rFonts w:ascii="Simplified Arabic" w:hAnsi="Simplified Arabic" w:cs="Simplified Arabic"/>
          <w:sz w:val="32"/>
          <w:szCs w:val="32"/>
          <w:rtl/>
        </w:rPr>
        <w:t>التأثير</w:t>
      </w:r>
      <w:r w:rsidRPr="00BD2BC8">
        <w:rPr>
          <w:rFonts w:ascii="Simplified Arabic" w:hAnsi="Simplified Arabic" w:cs="Simplified Arabic"/>
          <w:sz w:val="32"/>
          <w:szCs w:val="32"/>
          <w:rtl/>
        </w:rPr>
        <w:t xml:space="preserve"> من خلال حساب مربع </w:t>
      </w:r>
      <w:proofErr w:type="spellStart"/>
      <w:r w:rsidR="00CC7174" w:rsidRPr="00BD2BC8">
        <w:rPr>
          <w:rFonts w:ascii="Simplified Arabic" w:hAnsi="Simplified Arabic" w:cs="Simplified Arabic"/>
          <w:sz w:val="32"/>
          <w:szCs w:val="32"/>
          <w:rtl/>
        </w:rPr>
        <w:t>إيتا</w:t>
      </w:r>
      <w:proofErr w:type="spellEnd"/>
      <w:r w:rsidRPr="00BD2BC8">
        <w:rPr>
          <w:rFonts w:ascii="Simplified Arabic" w:hAnsi="Simplified Arabic" w:cs="Simplified Arabic"/>
          <w:sz w:val="32"/>
          <w:szCs w:val="32"/>
          <w:rtl/>
        </w:rPr>
        <w:t xml:space="preserve"> </w:t>
      </w:r>
      <w:r w:rsidR="00CC2CFA" w:rsidRPr="00BD2BC8">
        <w:rPr>
          <w:rFonts w:ascii="Simplified Arabic" w:hAnsi="Simplified Arabic" w:cs="Simplified Arabic"/>
          <w:sz w:val="32"/>
          <w:szCs w:val="32"/>
          <w:rtl/>
          <w:lang w:bidi="ar-IQ"/>
        </w:rPr>
        <w:t>(</w:t>
      </w:r>
      <m:oMath>
        <m:r>
          <m:rPr>
            <m:sty m:val="bi"/>
          </m:rPr>
          <w:rPr>
            <w:rFonts w:ascii="Cambria Math" w:hAnsi="Cambria Math" w:cs="Simplified Arabic"/>
            <w:sz w:val="32"/>
            <w:szCs w:val="32"/>
          </w:rPr>
          <m:t>η</m:t>
        </m:r>
      </m:oMath>
      <w:r w:rsidR="00CC7174" w:rsidRPr="00BD2BC8">
        <w:rPr>
          <w:rFonts w:ascii="Simplified Arabic" w:hAnsi="Simplified Arabic" w:cs="Simplified Arabic"/>
          <w:b/>
          <w:bCs/>
          <w:i/>
          <w:sz w:val="32"/>
          <w:szCs w:val="32"/>
        </w:rPr>
        <w:t>2</w:t>
      </w:r>
      <w:r w:rsidR="00CC2CFA" w:rsidRPr="00BD2BC8">
        <w:rPr>
          <w:rFonts w:ascii="Simplified Arabic" w:hAnsi="Simplified Arabic" w:cs="Simplified Arabic"/>
          <w:sz w:val="32"/>
          <w:szCs w:val="32"/>
          <w:rtl/>
          <w:lang w:bidi="ar-IQ"/>
        </w:rPr>
        <w:t xml:space="preserve">) للمتغير المستقل ( </w:t>
      </w:r>
      <w:proofErr w:type="spellStart"/>
      <w:r w:rsidR="00CC2CFA" w:rsidRPr="00BD2BC8">
        <w:rPr>
          <w:rFonts w:ascii="Simplified Arabic" w:hAnsi="Simplified Arabic" w:cs="Simplified Arabic"/>
          <w:sz w:val="32"/>
          <w:szCs w:val="32"/>
          <w:rtl/>
          <w:lang w:bidi="ar-IQ"/>
        </w:rPr>
        <w:t>إستراتيجية</w:t>
      </w:r>
      <w:proofErr w:type="spellEnd"/>
      <w:r w:rsidR="00CC2CFA" w:rsidRPr="00BD2BC8">
        <w:rPr>
          <w:rFonts w:ascii="Simplified Arabic" w:hAnsi="Simplified Arabic" w:cs="Simplified Arabic"/>
          <w:sz w:val="32"/>
          <w:szCs w:val="32"/>
          <w:rtl/>
          <w:lang w:bidi="ar-IQ"/>
        </w:rPr>
        <w:t xml:space="preserve"> الدعائم التعليمية )</w:t>
      </w:r>
      <w:r w:rsidR="00E84FA9" w:rsidRPr="00BD2BC8">
        <w:rPr>
          <w:rFonts w:ascii="Simplified Arabic" w:hAnsi="Simplified Arabic" w:cs="Simplified Arabic"/>
          <w:sz w:val="32"/>
          <w:szCs w:val="32"/>
          <w:rtl/>
          <w:lang w:bidi="ar-IQ"/>
        </w:rPr>
        <w:t xml:space="preserve"> </w:t>
      </w:r>
      <w:r w:rsidR="00CC2CFA" w:rsidRPr="00BD2BC8">
        <w:rPr>
          <w:rFonts w:ascii="Simplified Arabic" w:hAnsi="Simplified Arabic" w:cs="Simplified Arabic"/>
          <w:sz w:val="32"/>
          <w:szCs w:val="32"/>
          <w:rtl/>
          <w:lang w:bidi="ar-IQ"/>
        </w:rPr>
        <w:t>في متغير تابع ( اكتساب المفاهيم التاريخية ) بتطبيق المعادلة التالية:</w:t>
      </w:r>
    </w:p>
    <w:p w:rsidR="0023390B" w:rsidRPr="00BD2BC8" w:rsidRDefault="0023390B" w:rsidP="00CF7FC3">
      <w:pPr>
        <w:bidi w:val="0"/>
        <w:rPr>
          <w:rFonts w:ascii="Cambria Math" w:eastAsiaTheme="minorEastAsia" w:hAnsi="Simplified Arabic" w:cs="Simplified Arabic"/>
          <w:sz w:val="32"/>
          <w:szCs w:val="32"/>
          <w:oMath/>
        </w:rPr>
      </w:pPr>
      <m:oMath>
        <m:r>
          <m:rPr>
            <m:sty m:val="b"/>
          </m:rPr>
          <w:rPr>
            <w:rFonts w:ascii="Cambria Math" w:hAnsi="Cambria Math" w:cs="Simplified Arabic"/>
            <w:sz w:val="32"/>
            <w:szCs w:val="32"/>
          </w:rPr>
          <m:t>η2</m:t>
        </m:r>
      </m:oMath>
      <w:r w:rsidRPr="00BD2BC8">
        <w:rPr>
          <w:rFonts w:ascii="Simplified Arabic" w:hAnsi="Simplified Arabic" w:cs="Simplified Arabic"/>
          <w:b/>
          <w:bCs/>
          <w:sz w:val="32"/>
          <w:szCs w:val="32"/>
        </w:rPr>
        <w:t xml:space="preserve"> =</w:t>
      </w:r>
      <m:oMath>
        <m:f>
          <m:fPr>
            <m:ctrlPr>
              <w:rPr>
                <w:rFonts w:ascii="Cambria Math" w:eastAsiaTheme="minorEastAsia" w:hAnsi="Simplified Arabic" w:cs="Simplified Arabic"/>
                <w:b/>
                <w:bCs/>
                <w:i/>
                <w:sz w:val="32"/>
                <w:szCs w:val="32"/>
              </w:rPr>
            </m:ctrlPr>
          </m:fPr>
          <m:num>
            <m:sSup>
              <m:sSupPr>
                <m:ctrlPr>
                  <w:rPr>
                    <w:rFonts w:ascii="Cambria Math" w:eastAsiaTheme="minorEastAsia" w:hAnsi="Simplified Arabic" w:cs="Simplified Arabic"/>
                    <w:b/>
                    <w:bCs/>
                    <w:sz w:val="32"/>
                    <w:szCs w:val="32"/>
                    <w:lang w:bidi="ar-IQ"/>
                  </w:rPr>
                </m:ctrlPr>
              </m:sSupPr>
              <m:e>
                <m:r>
                  <m:rPr>
                    <m:sty m:val="b"/>
                  </m:rPr>
                  <w:rPr>
                    <w:rFonts w:ascii="Cambria Math" w:hAnsi="Cambria Math" w:cs="Simplified Arabic"/>
                    <w:sz w:val="32"/>
                    <w:szCs w:val="32"/>
                    <w:lang w:bidi="ar-IQ"/>
                  </w:rPr>
                  <m:t>t</m:t>
                </m:r>
              </m:e>
              <m:sup>
                <m:r>
                  <m:rPr>
                    <m:sty m:val="b"/>
                  </m:rPr>
                  <w:rPr>
                    <w:rFonts w:ascii="Cambria Math" w:hAnsi="Cambria Math" w:cs="Simplified Arabic"/>
                    <w:sz w:val="32"/>
                    <w:szCs w:val="32"/>
                    <w:lang w:bidi="ar-IQ"/>
                  </w:rPr>
                  <m:t>2</m:t>
                </m:r>
              </m:sup>
            </m:sSup>
          </m:num>
          <m:den>
            <m:sSup>
              <m:sSupPr>
                <m:ctrlPr>
                  <w:rPr>
                    <w:rFonts w:ascii="Cambria Math" w:eastAsiaTheme="minorEastAsia" w:hAnsi="Simplified Arabic" w:cs="Simplified Arabic"/>
                    <w:b/>
                    <w:bCs/>
                    <w:i/>
                    <w:sz w:val="32"/>
                    <w:szCs w:val="32"/>
                  </w:rPr>
                </m:ctrlPr>
              </m:sSupPr>
              <m:e>
                <m:r>
                  <m:rPr>
                    <m:sty m:val="b"/>
                  </m:rPr>
                  <w:rPr>
                    <w:rFonts w:ascii="Cambria Math" w:hAnsi="Cambria Math" w:cs="Simplified Arabic"/>
                    <w:sz w:val="32"/>
                    <w:szCs w:val="32"/>
                  </w:rPr>
                  <m:t>t</m:t>
                </m:r>
              </m:e>
              <m:sup>
                <m:r>
                  <m:rPr>
                    <m:sty m:val="bi"/>
                  </m:rPr>
                  <w:rPr>
                    <w:rFonts w:ascii="Cambria Math" w:hAnsi="Cambria Math" w:cs="Simplified Arabic"/>
                    <w:sz w:val="32"/>
                    <w:szCs w:val="32"/>
                  </w:rPr>
                  <m:t>2</m:t>
                </m:r>
              </m:sup>
            </m:sSup>
            <m:r>
              <m:rPr>
                <m:sty m:val="bi"/>
              </m:rPr>
              <w:rPr>
                <w:rFonts w:ascii="Cambria Math" w:hAnsi="Simplified Arabic" w:cs="Simplified Arabic"/>
                <w:sz w:val="32"/>
                <w:szCs w:val="32"/>
              </w:rPr>
              <m:t>+</m:t>
            </m:r>
            <m:r>
              <m:rPr>
                <m:sty m:val="bi"/>
              </m:rPr>
              <w:rPr>
                <w:rFonts w:ascii="Cambria Math" w:hAnsi="Cambria Math" w:cs="Simplified Arabic"/>
                <w:sz w:val="32"/>
                <w:szCs w:val="32"/>
              </w:rPr>
              <m:t>df</m:t>
            </m:r>
          </m:den>
        </m:f>
      </m:oMath>
      <w:r w:rsidRPr="00BD2BC8">
        <w:rPr>
          <w:rFonts w:ascii="Simplified Arabic" w:eastAsiaTheme="minorEastAsia" w:hAnsi="Simplified Arabic" w:cs="Simplified Arabic"/>
          <w:b/>
          <w:bCs/>
          <w:sz w:val="32"/>
          <w:szCs w:val="32"/>
        </w:rPr>
        <w:t xml:space="preserve">  = </w:t>
      </w:r>
      <m:oMath>
        <m:f>
          <m:fPr>
            <m:ctrlPr>
              <w:rPr>
                <w:rFonts w:ascii="Cambria Math" w:eastAsiaTheme="minorEastAsia" w:hAnsi="Simplified Arabic" w:cs="Simplified Arabic"/>
                <w:b/>
                <w:bCs/>
                <w:i/>
                <w:sz w:val="32"/>
                <w:szCs w:val="32"/>
              </w:rPr>
            </m:ctrlPr>
          </m:fPr>
          <m:num>
            <m:r>
              <m:rPr>
                <m:sty m:val="bi"/>
              </m:rPr>
              <w:rPr>
                <w:rFonts w:ascii="Cambria Math" w:eastAsiaTheme="minorEastAsia" w:hAnsi="Cambria Math" w:cs="Simplified Arabic"/>
                <w:sz w:val="32"/>
                <w:szCs w:val="32"/>
              </w:rPr>
              <m:t>144.60</m:t>
            </m:r>
          </m:num>
          <m:den>
            <m:r>
              <m:rPr>
                <m:sty m:val="bi"/>
              </m:rPr>
              <w:rPr>
                <w:rFonts w:ascii="Cambria Math" w:eastAsiaTheme="minorEastAsia" w:hAnsi="Cambria Math" w:cs="Simplified Arabic"/>
                <w:sz w:val="32"/>
                <w:szCs w:val="32"/>
              </w:rPr>
              <m:t>144.60</m:t>
            </m:r>
            <m:r>
              <m:rPr>
                <m:sty m:val="bi"/>
              </m:rPr>
              <w:rPr>
                <w:rFonts w:ascii="Cambria Math" w:eastAsiaTheme="minorEastAsia" w:hAnsi="Simplified Arabic" w:cs="Simplified Arabic"/>
                <w:sz w:val="32"/>
                <w:szCs w:val="32"/>
              </w:rPr>
              <m:t>+</m:t>
            </m:r>
            <m:r>
              <m:rPr>
                <m:sty m:val="bi"/>
              </m:rPr>
              <w:rPr>
                <w:rFonts w:ascii="Cambria Math" w:eastAsiaTheme="minorEastAsia" w:hAnsi="Cambria Math" w:cs="Simplified Arabic"/>
                <w:sz w:val="32"/>
                <w:szCs w:val="32"/>
              </w:rPr>
              <m:t>64</m:t>
            </m:r>
          </m:den>
        </m:f>
      </m:oMath>
      <w:r w:rsidRPr="00BD2BC8">
        <w:rPr>
          <w:rFonts w:ascii="Simplified Arabic" w:eastAsiaTheme="minorEastAsia" w:hAnsi="Simplified Arabic" w:cs="Simplified Arabic"/>
          <w:b/>
          <w:bCs/>
          <w:sz w:val="32"/>
          <w:szCs w:val="32"/>
        </w:rPr>
        <w:t xml:space="preserve"> </w:t>
      </w:r>
      <m:oMath>
        <m:r>
          <m:rPr>
            <m:sty m:val="bi"/>
          </m:rPr>
          <w:rPr>
            <w:rFonts w:ascii="Cambria Math" w:eastAsiaTheme="minorEastAsia" w:hAnsi="Simplified Arabic" w:cs="Simplified Arabic"/>
            <w:sz w:val="32"/>
            <w:szCs w:val="32"/>
          </w:rPr>
          <m:t>=</m:t>
        </m:r>
        <m:f>
          <m:fPr>
            <m:ctrlPr>
              <w:rPr>
                <w:rFonts w:ascii="Cambria Math" w:eastAsiaTheme="minorEastAsia" w:hAnsi="Simplified Arabic" w:cs="Simplified Arabic"/>
                <w:b/>
                <w:bCs/>
                <w:i/>
                <w:sz w:val="32"/>
                <w:szCs w:val="32"/>
              </w:rPr>
            </m:ctrlPr>
          </m:fPr>
          <m:num>
            <m:r>
              <m:rPr>
                <m:sty m:val="bi"/>
              </m:rPr>
              <w:rPr>
                <w:rFonts w:ascii="Cambria Math" w:eastAsiaTheme="minorEastAsia" w:hAnsi="Cambria Math" w:cs="Simplified Arabic"/>
                <w:sz w:val="32"/>
                <w:szCs w:val="32"/>
              </w:rPr>
              <m:t>144.60</m:t>
            </m:r>
          </m:num>
          <m:den>
            <m:r>
              <m:rPr>
                <m:sty m:val="bi"/>
              </m:rPr>
              <w:rPr>
                <w:rFonts w:ascii="Cambria Math" w:eastAsiaTheme="minorEastAsia" w:hAnsi="Cambria Math" w:cs="Simplified Arabic"/>
                <w:sz w:val="32"/>
                <w:szCs w:val="32"/>
              </w:rPr>
              <m:t>208.6</m:t>
            </m:r>
          </m:den>
        </m:f>
        <m:r>
          <m:rPr>
            <m:sty m:val="b"/>
          </m:rPr>
          <w:rPr>
            <w:rFonts w:ascii="Cambria Math" w:eastAsiaTheme="minorEastAsia" w:hAnsi="Simplified Arabic" w:cs="Simplified Arabic"/>
            <w:sz w:val="32"/>
            <w:szCs w:val="32"/>
          </w:rPr>
          <m:t>=</m:t>
        </m:r>
      </m:oMath>
      <w:r w:rsidR="00CF7FC3">
        <w:rPr>
          <w:rFonts w:ascii="Simplified Arabic" w:eastAsiaTheme="minorEastAsia" w:hAnsi="Simplified Arabic" w:cs="Simplified Arabic" w:hint="cs"/>
          <w:b/>
          <w:bCs/>
          <w:sz w:val="32"/>
          <w:szCs w:val="32"/>
          <w:rtl/>
        </w:rPr>
        <w:t>0,69</w:t>
      </w:r>
    </w:p>
    <w:p w:rsidR="00CC2CFA" w:rsidRPr="00BD2BC8" w:rsidRDefault="00CC2CFA" w:rsidP="00BD2BC8">
      <w:pPr>
        <w:pStyle w:val="NormalWeb"/>
        <w:bidi/>
        <w:spacing w:before="0" w:beforeAutospacing="0" w:afterAutospacing="0" w:line="276" w:lineRule="auto"/>
        <w:jc w:val="both"/>
        <w:rPr>
          <w:rFonts w:ascii="Simplified Arabic" w:hAnsi="Simplified Arabic" w:cs="Simplified Arabic"/>
          <w:sz w:val="32"/>
          <w:szCs w:val="32"/>
          <w:rtl/>
          <w:lang w:bidi="ar-IQ"/>
        </w:rPr>
      </w:pPr>
    </w:p>
    <w:p w:rsidR="00CC2CFA" w:rsidRPr="00BD2BC8" w:rsidRDefault="00CC2CFA" w:rsidP="00CF7FC3">
      <w:pPr>
        <w:pStyle w:val="NormalWeb"/>
        <w:bidi/>
        <w:spacing w:before="0" w:beforeAutospacing="0" w:afterAutospacing="0" w:line="276" w:lineRule="auto"/>
        <w:jc w:val="both"/>
        <w:rPr>
          <w:rFonts w:ascii="Simplified Arabic" w:hAnsi="Simplified Arabic" w:cs="Simplified Arabic"/>
          <w:sz w:val="32"/>
          <w:szCs w:val="32"/>
          <w:rtl/>
          <w:lang w:bidi="ar-IQ"/>
        </w:rPr>
      </w:pPr>
      <w:r w:rsidRPr="00BD2BC8">
        <w:rPr>
          <w:rFonts w:ascii="Simplified Arabic" w:hAnsi="Simplified Arabic" w:cs="Simplified Arabic"/>
          <w:sz w:val="32"/>
          <w:szCs w:val="32"/>
          <w:rtl/>
          <w:lang w:bidi="ar-IQ"/>
        </w:rPr>
        <w:t xml:space="preserve">حيث قيمة </w:t>
      </w:r>
      <w:r w:rsidR="00D6610C" w:rsidRPr="00BD2BC8">
        <w:rPr>
          <w:rFonts w:ascii="Simplified Arabic" w:hAnsi="Simplified Arabic" w:cs="Simplified Arabic"/>
          <w:sz w:val="32"/>
          <w:szCs w:val="32"/>
          <w:lang w:bidi="ar-IQ"/>
        </w:rPr>
        <w:t>t</w:t>
      </w:r>
      <w:r w:rsidRPr="00BD2BC8">
        <w:rPr>
          <w:rFonts w:ascii="Simplified Arabic" w:hAnsi="Simplified Arabic" w:cs="Simplified Arabic"/>
          <w:sz w:val="32"/>
          <w:szCs w:val="32"/>
          <w:rtl/>
          <w:lang w:bidi="ar-IQ"/>
        </w:rPr>
        <w:t xml:space="preserve"> المحسوبة</w:t>
      </w:r>
      <w:r w:rsidR="00DE3DDB" w:rsidRPr="00BD2BC8">
        <w:rPr>
          <w:rFonts w:ascii="Simplified Arabic" w:hAnsi="Simplified Arabic" w:cs="Simplified Arabic"/>
          <w:sz w:val="32"/>
          <w:szCs w:val="32"/>
          <w:rtl/>
          <w:lang w:bidi="ar-IQ"/>
        </w:rPr>
        <w:t xml:space="preserve">= </w:t>
      </w:r>
      <w:r w:rsidR="00CF7FC3">
        <w:rPr>
          <w:rFonts w:ascii="Simplified Arabic" w:hAnsi="Simplified Arabic" w:cs="Simplified Arabic" w:hint="cs"/>
          <w:sz w:val="32"/>
          <w:szCs w:val="32"/>
          <w:rtl/>
          <w:lang w:bidi="ar-IQ"/>
        </w:rPr>
        <w:t>12</w:t>
      </w:r>
      <w:r w:rsidR="00A84125">
        <w:rPr>
          <w:rFonts w:ascii="Simplified Arabic" w:hAnsi="Simplified Arabic" w:cs="Simplified Arabic" w:hint="cs"/>
          <w:sz w:val="32"/>
          <w:szCs w:val="32"/>
          <w:rtl/>
          <w:lang w:bidi="ar-IQ"/>
        </w:rPr>
        <w:t>,</w:t>
      </w:r>
      <w:r w:rsidR="00CF7FC3">
        <w:rPr>
          <w:rFonts w:ascii="Simplified Arabic" w:hAnsi="Simplified Arabic" w:cs="Simplified Arabic" w:hint="cs"/>
          <w:sz w:val="32"/>
          <w:szCs w:val="32"/>
          <w:rtl/>
          <w:lang w:bidi="ar-IQ"/>
        </w:rPr>
        <w:t>025</w:t>
      </w:r>
      <w:r w:rsidRPr="00BD2BC8">
        <w:rPr>
          <w:rFonts w:ascii="Simplified Arabic" w:hAnsi="Simplified Arabic" w:cs="Simplified Arabic"/>
          <w:sz w:val="32"/>
          <w:szCs w:val="32"/>
          <w:rtl/>
          <w:lang w:bidi="ar-IQ"/>
        </w:rPr>
        <w:t xml:space="preserve"> وتشير أدب</w:t>
      </w:r>
      <w:r w:rsidR="00BD2BC8">
        <w:rPr>
          <w:rFonts w:ascii="Simplified Arabic" w:hAnsi="Simplified Arabic" w:cs="Simplified Arabic"/>
          <w:sz w:val="32"/>
          <w:szCs w:val="32"/>
          <w:rtl/>
          <w:lang w:bidi="ar-IQ"/>
        </w:rPr>
        <w:t xml:space="preserve">يات الموضوع إلى اعتماد جدول </w:t>
      </w:r>
      <w:r w:rsidRPr="00BD2BC8">
        <w:rPr>
          <w:rFonts w:ascii="Simplified Arabic" w:hAnsi="Simplified Arabic" w:cs="Simplified Arabic"/>
          <w:sz w:val="32"/>
          <w:szCs w:val="32"/>
          <w:rtl/>
          <w:lang w:bidi="ar-IQ"/>
        </w:rPr>
        <w:t>(</w:t>
      </w:r>
      <w:r w:rsidR="00FB6857" w:rsidRPr="00BD2BC8">
        <w:rPr>
          <w:rFonts w:ascii="Simplified Arabic" w:hAnsi="Simplified Arabic" w:cs="Simplified Arabic" w:hint="cs"/>
          <w:sz w:val="32"/>
          <w:szCs w:val="32"/>
          <w:rtl/>
          <w:lang w:bidi="ar-IQ"/>
        </w:rPr>
        <w:t>2</w:t>
      </w:r>
      <w:r w:rsidR="00BD2BC8">
        <w:rPr>
          <w:rFonts w:ascii="Simplified Arabic" w:hAnsi="Simplified Arabic" w:cs="Simplified Arabic" w:hint="cs"/>
          <w:sz w:val="32"/>
          <w:szCs w:val="32"/>
          <w:rtl/>
          <w:lang w:bidi="ar-IQ"/>
        </w:rPr>
        <w:t>0</w:t>
      </w:r>
      <w:r w:rsidRPr="00BD2BC8">
        <w:rPr>
          <w:rFonts w:ascii="Simplified Arabic" w:hAnsi="Simplified Arabic" w:cs="Simplified Arabic"/>
          <w:sz w:val="32"/>
          <w:szCs w:val="32"/>
          <w:rtl/>
          <w:lang w:bidi="ar-IQ"/>
        </w:rPr>
        <w:t xml:space="preserve">) كمرجع لتحديد مستويات حجم التأثير بالنسبة لكل مقياس من مقاييس حجم </w:t>
      </w:r>
      <w:r w:rsidR="00DE3DDB" w:rsidRPr="00BD2BC8">
        <w:rPr>
          <w:rFonts w:ascii="Simplified Arabic" w:hAnsi="Simplified Arabic" w:cs="Simplified Arabic"/>
          <w:sz w:val="32"/>
          <w:szCs w:val="32"/>
          <w:rtl/>
          <w:lang w:bidi="ar-IQ"/>
        </w:rPr>
        <w:t>التأثير</w:t>
      </w:r>
      <w:r w:rsidRPr="00BD2BC8">
        <w:rPr>
          <w:rFonts w:ascii="Simplified Arabic" w:hAnsi="Simplified Arabic" w:cs="Simplified Arabic"/>
          <w:sz w:val="32"/>
          <w:szCs w:val="32"/>
          <w:rtl/>
          <w:lang w:bidi="ar-IQ"/>
        </w:rPr>
        <w:t xml:space="preserve">:-   </w:t>
      </w:r>
    </w:p>
    <w:p w:rsidR="00E84FA9" w:rsidRPr="00BD2BC8" w:rsidRDefault="00E84FA9" w:rsidP="00BD2BC8">
      <w:pPr>
        <w:ind w:left="-524"/>
        <w:jc w:val="center"/>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 xml:space="preserve">       </w:t>
      </w:r>
      <w:r w:rsidR="002364CC" w:rsidRPr="00BD2BC8">
        <w:rPr>
          <w:rFonts w:ascii="Simplified Arabic" w:hAnsi="Simplified Arabic" w:cs="Simplified Arabic"/>
          <w:b/>
          <w:bCs/>
          <w:sz w:val="32"/>
          <w:szCs w:val="32"/>
          <w:rtl/>
          <w:lang w:bidi="ar-IQ"/>
        </w:rPr>
        <w:t>جدول</w:t>
      </w:r>
      <w:r w:rsidRPr="00BD2BC8">
        <w:rPr>
          <w:rFonts w:ascii="Simplified Arabic" w:hAnsi="Simplified Arabic" w:cs="Simplified Arabic"/>
          <w:b/>
          <w:bCs/>
          <w:sz w:val="32"/>
          <w:szCs w:val="32"/>
          <w:rtl/>
          <w:lang w:bidi="ar-IQ"/>
        </w:rPr>
        <w:t>(</w:t>
      </w:r>
      <w:r w:rsidR="00FB6857" w:rsidRPr="00BD2BC8">
        <w:rPr>
          <w:rFonts w:ascii="Simplified Arabic" w:hAnsi="Simplified Arabic" w:cs="Simplified Arabic" w:hint="cs"/>
          <w:b/>
          <w:bCs/>
          <w:sz w:val="32"/>
          <w:szCs w:val="32"/>
          <w:rtl/>
          <w:lang w:bidi="ar-IQ"/>
        </w:rPr>
        <w:t>2</w:t>
      </w:r>
      <w:r w:rsidR="00BD2BC8">
        <w:rPr>
          <w:rFonts w:ascii="Simplified Arabic" w:hAnsi="Simplified Arabic" w:cs="Simplified Arabic" w:hint="cs"/>
          <w:b/>
          <w:bCs/>
          <w:sz w:val="32"/>
          <w:szCs w:val="32"/>
          <w:rtl/>
          <w:lang w:bidi="ar-IQ"/>
        </w:rPr>
        <w:t>0</w:t>
      </w:r>
      <w:r w:rsidRPr="00BD2BC8">
        <w:rPr>
          <w:rFonts w:ascii="Simplified Arabic" w:hAnsi="Simplified Arabic" w:cs="Simplified Arabic"/>
          <w:b/>
          <w:bCs/>
          <w:sz w:val="32"/>
          <w:szCs w:val="32"/>
          <w:rtl/>
          <w:lang w:bidi="ar-IQ"/>
        </w:rPr>
        <w:t>)</w:t>
      </w:r>
    </w:p>
    <w:p w:rsidR="00BC17EF" w:rsidRPr="00BD2BC8" w:rsidRDefault="00CC7174" w:rsidP="00BD2BC8">
      <w:pPr>
        <w:bidi w:val="0"/>
        <w:jc w:val="center"/>
        <w:rPr>
          <w:rFonts w:ascii="Simplified Arabic" w:hAnsi="Simplified Arabic" w:cs="Simplified Arabic"/>
          <w:b/>
          <w:bCs/>
          <w:i/>
          <w:sz w:val="32"/>
          <w:szCs w:val="32"/>
          <w:rtl/>
        </w:rPr>
      </w:pPr>
      <w:r w:rsidRPr="00BD2BC8">
        <w:rPr>
          <w:rFonts w:ascii="Simplified Arabic" w:hAnsi="Simplified Arabic" w:cs="Simplified Arabic"/>
          <w:b/>
          <w:bCs/>
          <w:sz w:val="32"/>
          <w:szCs w:val="32"/>
          <w:rtl/>
          <w:lang w:bidi="ar-IQ"/>
        </w:rPr>
        <w:t>) (حسن، 2011 : 283)</w:t>
      </w:r>
      <w:r w:rsidR="002364CC" w:rsidRPr="00BD2BC8">
        <w:rPr>
          <w:rFonts w:ascii="Simplified Arabic" w:hAnsi="Simplified Arabic" w:cs="Simplified Arabic"/>
          <w:b/>
          <w:bCs/>
          <w:sz w:val="32"/>
          <w:szCs w:val="32"/>
          <w:lang w:bidi="ar-IQ"/>
        </w:rPr>
        <w:t xml:space="preserve">d </w:t>
      </w:r>
      <w:r w:rsidR="002364CC" w:rsidRPr="00BD2BC8">
        <w:rPr>
          <w:rFonts w:ascii="Simplified Arabic" w:hAnsi="Simplified Arabic" w:cs="Simplified Arabic"/>
          <w:b/>
          <w:bCs/>
          <w:sz w:val="32"/>
          <w:szCs w:val="32"/>
          <w:rtl/>
          <w:lang w:bidi="ar-IQ"/>
        </w:rPr>
        <w:t>،</w:t>
      </w:r>
      <m:oMath>
        <m:r>
          <m:rPr>
            <m:sty m:val="bi"/>
          </m:rPr>
          <w:rPr>
            <w:rFonts w:ascii="Cambria Math" w:hAnsi="Simplified Arabic" w:cs="Simplified Arabic"/>
            <w:sz w:val="32"/>
            <w:szCs w:val="32"/>
          </w:rPr>
          <m:t xml:space="preserve"> </m:t>
        </m:r>
        <m:r>
          <m:rPr>
            <m:sty m:val="bi"/>
          </m:rPr>
          <w:rPr>
            <w:rFonts w:ascii="Cambria Math" w:hAnsi="Cambria Math" w:cs="Simplified Arabic"/>
            <w:sz w:val="32"/>
            <w:szCs w:val="32"/>
          </w:rPr>
          <m:t>η</m:t>
        </m:r>
      </m:oMath>
      <w:r w:rsidRPr="00BD2BC8">
        <w:rPr>
          <w:rFonts w:ascii="Simplified Arabic" w:hAnsi="Simplified Arabic" w:cs="Simplified Arabic"/>
          <w:b/>
          <w:bCs/>
          <w:i/>
          <w:sz w:val="32"/>
          <w:szCs w:val="32"/>
        </w:rPr>
        <w:t>2</w:t>
      </w:r>
      <w:r w:rsidRPr="00BD2BC8">
        <w:rPr>
          <w:rFonts w:ascii="Simplified Arabic" w:hAnsi="Simplified Arabic" w:cs="Simplified Arabic"/>
          <w:b/>
          <w:bCs/>
          <w:sz w:val="32"/>
          <w:szCs w:val="32"/>
          <w:rtl/>
          <w:lang w:bidi="ar-IQ"/>
        </w:rPr>
        <w:t xml:space="preserve"> تحديد حجم التأثير بالنسبة لقيم(</w:t>
      </w:r>
    </w:p>
    <w:tbl>
      <w:tblPr>
        <w:tblStyle w:val="TableGrid"/>
        <w:bidiVisual/>
        <w:tblW w:w="8197" w:type="dxa"/>
        <w:tblInd w:w="79" w:type="dxa"/>
        <w:tblLook w:val="04A0" w:firstRow="1" w:lastRow="0" w:firstColumn="1" w:lastColumn="0" w:noHBand="0" w:noVBand="1"/>
      </w:tblPr>
      <w:tblGrid>
        <w:gridCol w:w="1639"/>
        <w:gridCol w:w="1511"/>
        <w:gridCol w:w="1620"/>
        <w:gridCol w:w="1440"/>
        <w:gridCol w:w="1987"/>
      </w:tblGrid>
      <w:tr w:rsidR="002364CC" w:rsidRPr="00BD2BC8" w:rsidTr="002364CC">
        <w:tc>
          <w:tcPr>
            <w:tcW w:w="1639" w:type="dxa"/>
            <w:vMerge w:val="restart"/>
          </w:tcPr>
          <w:p w:rsidR="002364CC" w:rsidRPr="00BD2BC8" w:rsidRDefault="002364CC" w:rsidP="00BD2BC8">
            <w:pPr>
              <w:spacing w:line="276" w:lineRule="auto"/>
              <w:jc w:val="center"/>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الأداة    المستخدمة</w:t>
            </w:r>
          </w:p>
        </w:tc>
        <w:tc>
          <w:tcPr>
            <w:tcW w:w="6558" w:type="dxa"/>
            <w:gridSpan w:val="4"/>
          </w:tcPr>
          <w:p w:rsidR="002364CC" w:rsidRPr="00BD2BC8" w:rsidRDefault="002364CC" w:rsidP="00BD2BC8">
            <w:pPr>
              <w:spacing w:line="276" w:lineRule="auto"/>
              <w:jc w:val="center"/>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حجم التأثير</w:t>
            </w:r>
          </w:p>
        </w:tc>
      </w:tr>
      <w:tr w:rsidR="002364CC" w:rsidRPr="00BD2BC8" w:rsidTr="0089309E">
        <w:tc>
          <w:tcPr>
            <w:tcW w:w="1639" w:type="dxa"/>
            <w:vMerge/>
          </w:tcPr>
          <w:p w:rsidR="002364CC" w:rsidRPr="00BD2BC8" w:rsidRDefault="002364CC" w:rsidP="00BD2BC8">
            <w:pPr>
              <w:spacing w:line="276" w:lineRule="auto"/>
              <w:jc w:val="center"/>
              <w:rPr>
                <w:rFonts w:ascii="Simplified Arabic" w:hAnsi="Simplified Arabic" w:cs="Simplified Arabic"/>
                <w:b/>
                <w:bCs/>
                <w:sz w:val="32"/>
                <w:szCs w:val="32"/>
                <w:rtl/>
                <w:lang w:bidi="ar-IQ"/>
              </w:rPr>
            </w:pPr>
          </w:p>
        </w:tc>
        <w:tc>
          <w:tcPr>
            <w:tcW w:w="1511" w:type="dxa"/>
          </w:tcPr>
          <w:p w:rsidR="002364CC" w:rsidRPr="00BD2BC8" w:rsidRDefault="002364CC" w:rsidP="00BD2BC8">
            <w:pPr>
              <w:spacing w:line="276" w:lineRule="auto"/>
              <w:jc w:val="center"/>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صغير</w:t>
            </w:r>
          </w:p>
        </w:tc>
        <w:tc>
          <w:tcPr>
            <w:tcW w:w="1620" w:type="dxa"/>
          </w:tcPr>
          <w:p w:rsidR="002364CC" w:rsidRPr="00BD2BC8" w:rsidRDefault="002364CC" w:rsidP="00BD2BC8">
            <w:pPr>
              <w:spacing w:line="276" w:lineRule="auto"/>
              <w:jc w:val="center"/>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متوسط</w:t>
            </w:r>
          </w:p>
        </w:tc>
        <w:tc>
          <w:tcPr>
            <w:tcW w:w="1440" w:type="dxa"/>
          </w:tcPr>
          <w:p w:rsidR="002364CC" w:rsidRPr="00BD2BC8" w:rsidRDefault="002364CC" w:rsidP="00BD2BC8">
            <w:pPr>
              <w:spacing w:line="276" w:lineRule="auto"/>
              <w:jc w:val="center"/>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كبير</w:t>
            </w:r>
          </w:p>
        </w:tc>
        <w:tc>
          <w:tcPr>
            <w:tcW w:w="1987" w:type="dxa"/>
          </w:tcPr>
          <w:p w:rsidR="002364CC" w:rsidRPr="00BD2BC8" w:rsidRDefault="002364CC" w:rsidP="00BD2BC8">
            <w:pPr>
              <w:spacing w:line="276" w:lineRule="auto"/>
              <w:jc w:val="center"/>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كبير</w:t>
            </w:r>
            <w:r w:rsidR="0089309E" w:rsidRPr="00BD2BC8">
              <w:rPr>
                <w:rFonts w:ascii="Simplified Arabic" w:hAnsi="Simplified Arabic" w:cs="Simplified Arabic"/>
                <w:b/>
                <w:bCs/>
                <w:sz w:val="32"/>
                <w:szCs w:val="32"/>
                <w:rtl/>
                <w:lang w:bidi="ar-IQ"/>
              </w:rPr>
              <w:t xml:space="preserve"> </w:t>
            </w:r>
            <w:r w:rsidRPr="00BD2BC8">
              <w:rPr>
                <w:rFonts w:ascii="Simplified Arabic" w:hAnsi="Simplified Arabic" w:cs="Simplified Arabic"/>
                <w:b/>
                <w:bCs/>
                <w:sz w:val="32"/>
                <w:szCs w:val="32"/>
                <w:rtl/>
                <w:lang w:bidi="ar-IQ"/>
              </w:rPr>
              <w:t>جداً</w:t>
            </w:r>
          </w:p>
        </w:tc>
      </w:tr>
      <w:tr w:rsidR="002364CC" w:rsidRPr="00BD2BC8" w:rsidTr="0089309E">
        <w:tc>
          <w:tcPr>
            <w:tcW w:w="1639" w:type="dxa"/>
          </w:tcPr>
          <w:p w:rsidR="002364CC" w:rsidRPr="00BD2BC8" w:rsidRDefault="00006C4E" w:rsidP="00BD2BC8">
            <w:pPr>
              <w:spacing w:line="276" w:lineRule="auto"/>
              <w:jc w:val="center"/>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lang w:bidi="ar-IQ"/>
              </w:rPr>
              <w:t>D</w:t>
            </w:r>
          </w:p>
        </w:tc>
        <w:tc>
          <w:tcPr>
            <w:tcW w:w="1511" w:type="dxa"/>
          </w:tcPr>
          <w:p w:rsidR="002364CC" w:rsidRPr="00BD2BC8" w:rsidRDefault="002364CC" w:rsidP="00A84125">
            <w:pPr>
              <w:spacing w:line="276" w:lineRule="auto"/>
              <w:jc w:val="center"/>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0</w:t>
            </w:r>
            <w:r w:rsidR="00A84125">
              <w:rPr>
                <w:rFonts w:ascii="Simplified Arabic" w:hAnsi="Simplified Arabic" w:cs="Simplified Arabic" w:hint="cs"/>
                <w:b/>
                <w:bCs/>
                <w:sz w:val="32"/>
                <w:szCs w:val="32"/>
                <w:rtl/>
                <w:lang w:bidi="ar-IQ"/>
              </w:rPr>
              <w:t>,</w:t>
            </w:r>
            <w:r w:rsidRPr="00BD2BC8">
              <w:rPr>
                <w:rFonts w:ascii="Simplified Arabic" w:hAnsi="Simplified Arabic" w:cs="Simplified Arabic"/>
                <w:b/>
                <w:bCs/>
                <w:sz w:val="32"/>
                <w:szCs w:val="32"/>
                <w:rtl/>
                <w:lang w:bidi="ar-IQ"/>
              </w:rPr>
              <w:t>2</w:t>
            </w:r>
          </w:p>
        </w:tc>
        <w:tc>
          <w:tcPr>
            <w:tcW w:w="1620" w:type="dxa"/>
          </w:tcPr>
          <w:p w:rsidR="002364CC" w:rsidRPr="00BD2BC8" w:rsidRDefault="002364CC" w:rsidP="00A84125">
            <w:pPr>
              <w:spacing w:line="276" w:lineRule="auto"/>
              <w:jc w:val="center"/>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0</w:t>
            </w:r>
            <w:r w:rsidR="00A84125">
              <w:rPr>
                <w:rFonts w:ascii="Simplified Arabic" w:hAnsi="Simplified Arabic" w:cs="Simplified Arabic" w:hint="cs"/>
                <w:b/>
                <w:bCs/>
                <w:sz w:val="32"/>
                <w:szCs w:val="32"/>
                <w:rtl/>
                <w:lang w:bidi="ar-IQ"/>
              </w:rPr>
              <w:t>,</w:t>
            </w:r>
            <w:r w:rsidRPr="00BD2BC8">
              <w:rPr>
                <w:rFonts w:ascii="Simplified Arabic" w:hAnsi="Simplified Arabic" w:cs="Simplified Arabic"/>
                <w:b/>
                <w:bCs/>
                <w:sz w:val="32"/>
                <w:szCs w:val="32"/>
                <w:rtl/>
                <w:lang w:bidi="ar-IQ"/>
              </w:rPr>
              <w:t>5</w:t>
            </w:r>
          </w:p>
        </w:tc>
        <w:tc>
          <w:tcPr>
            <w:tcW w:w="1440" w:type="dxa"/>
          </w:tcPr>
          <w:p w:rsidR="002364CC" w:rsidRPr="00BD2BC8" w:rsidRDefault="002364CC" w:rsidP="00A84125">
            <w:pPr>
              <w:spacing w:line="276" w:lineRule="auto"/>
              <w:jc w:val="center"/>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0</w:t>
            </w:r>
            <w:r w:rsidR="00A84125">
              <w:rPr>
                <w:rFonts w:ascii="Simplified Arabic" w:hAnsi="Simplified Arabic" w:cs="Simplified Arabic" w:hint="cs"/>
                <w:b/>
                <w:bCs/>
                <w:sz w:val="32"/>
                <w:szCs w:val="32"/>
                <w:rtl/>
                <w:lang w:bidi="ar-IQ"/>
              </w:rPr>
              <w:t>,</w:t>
            </w:r>
            <w:r w:rsidRPr="00BD2BC8">
              <w:rPr>
                <w:rFonts w:ascii="Simplified Arabic" w:hAnsi="Simplified Arabic" w:cs="Simplified Arabic"/>
                <w:b/>
                <w:bCs/>
                <w:sz w:val="32"/>
                <w:szCs w:val="32"/>
                <w:rtl/>
                <w:lang w:bidi="ar-IQ"/>
              </w:rPr>
              <w:t>8</w:t>
            </w:r>
          </w:p>
        </w:tc>
        <w:tc>
          <w:tcPr>
            <w:tcW w:w="1987" w:type="dxa"/>
          </w:tcPr>
          <w:p w:rsidR="002364CC" w:rsidRPr="00BD2BC8" w:rsidRDefault="0089309E" w:rsidP="00A84125">
            <w:pPr>
              <w:spacing w:line="276" w:lineRule="auto"/>
              <w:jc w:val="center"/>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 xml:space="preserve"> </w:t>
            </w:r>
            <w:r w:rsidR="002364CC" w:rsidRPr="00BD2BC8">
              <w:rPr>
                <w:rFonts w:ascii="Simplified Arabic" w:hAnsi="Simplified Arabic" w:cs="Simplified Arabic"/>
                <w:b/>
                <w:bCs/>
                <w:sz w:val="32"/>
                <w:szCs w:val="32"/>
                <w:rtl/>
                <w:lang w:bidi="ar-IQ"/>
              </w:rPr>
              <w:t>1</w:t>
            </w:r>
            <w:r w:rsidR="00A84125">
              <w:rPr>
                <w:rFonts w:ascii="Simplified Arabic" w:hAnsi="Simplified Arabic" w:cs="Simplified Arabic" w:hint="cs"/>
                <w:b/>
                <w:bCs/>
                <w:sz w:val="32"/>
                <w:szCs w:val="32"/>
                <w:rtl/>
                <w:lang w:bidi="ar-IQ"/>
              </w:rPr>
              <w:t>,</w:t>
            </w:r>
            <w:r w:rsidR="002364CC" w:rsidRPr="00BD2BC8">
              <w:rPr>
                <w:rFonts w:ascii="Simplified Arabic" w:hAnsi="Simplified Arabic" w:cs="Simplified Arabic"/>
                <w:b/>
                <w:bCs/>
                <w:sz w:val="32"/>
                <w:szCs w:val="32"/>
                <w:rtl/>
                <w:lang w:bidi="ar-IQ"/>
              </w:rPr>
              <w:t>10</w:t>
            </w:r>
            <w:r w:rsidRPr="00BD2BC8">
              <w:rPr>
                <w:rFonts w:ascii="Simplified Arabic" w:hAnsi="Simplified Arabic" w:cs="Simplified Arabic"/>
                <w:b/>
                <w:bCs/>
                <w:sz w:val="32"/>
                <w:szCs w:val="32"/>
                <w:rtl/>
                <w:lang w:bidi="ar-IQ"/>
              </w:rPr>
              <w:t xml:space="preserve"> فما فوق</w:t>
            </w:r>
          </w:p>
        </w:tc>
      </w:tr>
      <w:tr w:rsidR="002364CC" w:rsidRPr="00BD2BC8" w:rsidTr="0089309E">
        <w:tc>
          <w:tcPr>
            <w:tcW w:w="1639" w:type="dxa"/>
          </w:tcPr>
          <w:p w:rsidR="002364CC" w:rsidRPr="00BD2BC8" w:rsidRDefault="00CC7174" w:rsidP="00BD2BC8">
            <w:pPr>
              <w:bidi w:val="0"/>
              <w:spacing w:line="276" w:lineRule="auto"/>
              <w:jc w:val="center"/>
              <w:rPr>
                <w:rFonts w:ascii="Simplified Arabic" w:hAnsi="Simplified Arabic" w:cs="Simplified Arabic"/>
                <w:b/>
                <w:bCs/>
                <w:sz w:val="32"/>
                <w:szCs w:val="32"/>
                <w:rtl/>
                <w:lang w:bidi="ar-IQ"/>
              </w:rPr>
            </w:pPr>
            <m:oMath>
              <m:r>
                <m:rPr>
                  <m:sty m:val="bi"/>
                </m:rPr>
                <w:rPr>
                  <w:rFonts w:ascii="Cambria Math" w:hAnsi="Cambria Math" w:cs="Simplified Arabic"/>
                  <w:sz w:val="32"/>
                  <w:szCs w:val="32"/>
                </w:rPr>
                <m:t>η</m:t>
              </m:r>
            </m:oMath>
            <w:r w:rsidRPr="00BD2BC8">
              <w:rPr>
                <w:rFonts w:ascii="Simplified Arabic" w:hAnsi="Simplified Arabic" w:cs="Simplified Arabic"/>
                <w:b/>
                <w:bCs/>
                <w:i/>
                <w:sz w:val="32"/>
                <w:szCs w:val="32"/>
              </w:rPr>
              <w:t>2</w:t>
            </w:r>
          </w:p>
        </w:tc>
        <w:tc>
          <w:tcPr>
            <w:tcW w:w="1511" w:type="dxa"/>
          </w:tcPr>
          <w:p w:rsidR="002364CC" w:rsidRPr="00BD2BC8" w:rsidRDefault="002364CC" w:rsidP="00A84125">
            <w:pPr>
              <w:spacing w:line="276" w:lineRule="auto"/>
              <w:jc w:val="center"/>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0</w:t>
            </w:r>
            <w:r w:rsidR="00A84125">
              <w:rPr>
                <w:rFonts w:ascii="Simplified Arabic" w:hAnsi="Simplified Arabic" w:cs="Simplified Arabic" w:hint="cs"/>
                <w:b/>
                <w:bCs/>
                <w:sz w:val="32"/>
                <w:szCs w:val="32"/>
                <w:rtl/>
                <w:lang w:bidi="ar-IQ"/>
              </w:rPr>
              <w:t>,</w:t>
            </w:r>
            <w:r w:rsidRPr="00BD2BC8">
              <w:rPr>
                <w:rFonts w:ascii="Simplified Arabic" w:hAnsi="Simplified Arabic" w:cs="Simplified Arabic"/>
                <w:b/>
                <w:bCs/>
                <w:sz w:val="32"/>
                <w:szCs w:val="32"/>
                <w:rtl/>
                <w:lang w:bidi="ar-IQ"/>
              </w:rPr>
              <w:t>01</w:t>
            </w:r>
          </w:p>
        </w:tc>
        <w:tc>
          <w:tcPr>
            <w:tcW w:w="1620" w:type="dxa"/>
          </w:tcPr>
          <w:p w:rsidR="002364CC" w:rsidRPr="00BD2BC8" w:rsidRDefault="002364CC" w:rsidP="00A84125">
            <w:pPr>
              <w:spacing w:line="276" w:lineRule="auto"/>
              <w:jc w:val="center"/>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0</w:t>
            </w:r>
            <w:r w:rsidR="00A84125">
              <w:rPr>
                <w:rFonts w:ascii="Simplified Arabic" w:hAnsi="Simplified Arabic" w:cs="Simplified Arabic" w:hint="cs"/>
                <w:b/>
                <w:bCs/>
                <w:sz w:val="32"/>
                <w:szCs w:val="32"/>
                <w:rtl/>
                <w:lang w:bidi="ar-IQ"/>
              </w:rPr>
              <w:t>,</w:t>
            </w:r>
            <w:r w:rsidRPr="00BD2BC8">
              <w:rPr>
                <w:rFonts w:ascii="Simplified Arabic" w:hAnsi="Simplified Arabic" w:cs="Simplified Arabic"/>
                <w:b/>
                <w:bCs/>
                <w:sz w:val="32"/>
                <w:szCs w:val="32"/>
                <w:rtl/>
                <w:lang w:bidi="ar-IQ"/>
              </w:rPr>
              <w:t>06</w:t>
            </w:r>
          </w:p>
        </w:tc>
        <w:tc>
          <w:tcPr>
            <w:tcW w:w="1440" w:type="dxa"/>
          </w:tcPr>
          <w:p w:rsidR="002364CC" w:rsidRPr="00BD2BC8" w:rsidRDefault="002364CC" w:rsidP="00A84125">
            <w:pPr>
              <w:spacing w:line="276" w:lineRule="auto"/>
              <w:jc w:val="center"/>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0</w:t>
            </w:r>
            <w:r w:rsidR="00A84125">
              <w:rPr>
                <w:rFonts w:ascii="Simplified Arabic" w:hAnsi="Simplified Arabic" w:cs="Simplified Arabic" w:hint="cs"/>
                <w:b/>
                <w:bCs/>
                <w:sz w:val="32"/>
                <w:szCs w:val="32"/>
                <w:rtl/>
                <w:lang w:bidi="ar-IQ"/>
              </w:rPr>
              <w:t>,</w:t>
            </w:r>
            <w:r w:rsidRPr="00BD2BC8">
              <w:rPr>
                <w:rFonts w:ascii="Simplified Arabic" w:hAnsi="Simplified Arabic" w:cs="Simplified Arabic"/>
                <w:b/>
                <w:bCs/>
                <w:sz w:val="32"/>
                <w:szCs w:val="32"/>
                <w:rtl/>
                <w:lang w:bidi="ar-IQ"/>
              </w:rPr>
              <w:t>14</w:t>
            </w:r>
          </w:p>
        </w:tc>
        <w:tc>
          <w:tcPr>
            <w:tcW w:w="1987" w:type="dxa"/>
          </w:tcPr>
          <w:p w:rsidR="002364CC" w:rsidRPr="00BD2BC8" w:rsidRDefault="002364CC" w:rsidP="00A84125">
            <w:pPr>
              <w:spacing w:line="276" w:lineRule="auto"/>
              <w:jc w:val="center"/>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0</w:t>
            </w:r>
            <w:r w:rsidR="00A84125">
              <w:rPr>
                <w:rFonts w:ascii="Simplified Arabic" w:hAnsi="Simplified Arabic" w:cs="Simplified Arabic" w:hint="cs"/>
                <w:b/>
                <w:bCs/>
                <w:sz w:val="32"/>
                <w:szCs w:val="32"/>
                <w:rtl/>
                <w:lang w:bidi="ar-IQ"/>
              </w:rPr>
              <w:t>,</w:t>
            </w:r>
            <w:r w:rsidRPr="00BD2BC8">
              <w:rPr>
                <w:rFonts w:ascii="Simplified Arabic" w:hAnsi="Simplified Arabic" w:cs="Simplified Arabic"/>
                <w:b/>
                <w:bCs/>
                <w:sz w:val="32"/>
                <w:szCs w:val="32"/>
                <w:rtl/>
                <w:lang w:bidi="ar-IQ"/>
              </w:rPr>
              <w:t>20</w:t>
            </w:r>
            <w:r w:rsidR="0089309E" w:rsidRPr="00BD2BC8">
              <w:rPr>
                <w:rFonts w:ascii="Simplified Arabic" w:hAnsi="Simplified Arabic" w:cs="Simplified Arabic"/>
                <w:b/>
                <w:bCs/>
                <w:sz w:val="32"/>
                <w:szCs w:val="32"/>
                <w:rtl/>
                <w:lang w:bidi="ar-IQ"/>
              </w:rPr>
              <w:t xml:space="preserve">  فما فوق</w:t>
            </w:r>
          </w:p>
        </w:tc>
      </w:tr>
    </w:tbl>
    <w:p w:rsidR="002364CC" w:rsidRPr="00BD2BC8" w:rsidRDefault="002364CC" w:rsidP="00BD2BC8">
      <w:pPr>
        <w:ind w:left="-524"/>
        <w:rPr>
          <w:rFonts w:ascii="Simplified Arabic" w:hAnsi="Simplified Arabic" w:cs="Simplified Arabic"/>
          <w:b/>
          <w:bCs/>
          <w:sz w:val="32"/>
          <w:szCs w:val="32"/>
          <w:rtl/>
          <w:lang w:bidi="ar-IQ"/>
        </w:rPr>
      </w:pPr>
    </w:p>
    <w:p w:rsidR="00DD7EB3" w:rsidRPr="00BD2BC8" w:rsidRDefault="00E84FA9" w:rsidP="001F6229">
      <w:pPr>
        <w:spacing w:before="240" w:after="0"/>
        <w:ind w:left="-99"/>
        <w:rPr>
          <w:rFonts w:ascii="Simplified Arabic" w:hAnsi="Simplified Arabic" w:cs="Simplified Arabic"/>
          <w:sz w:val="32"/>
          <w:szCs w:val="32"/>
          <w:lang w:bidi="ar-IQ"/>
        </w:rPr>
      </w:pPr>
      <w:r w:rsidRPr="00BD2BC8">
        <w:rPr>
          <w:rFonts w:ascii="Simplified Arabic" w:hAnsi="Simplified Arabic" w:cs="Simplified Arabic"/>
          <w:sz w:val="32"/>
          <w:szCs w:val="32"/>
          <w:rtl/>
          <w:lang w:bidi="ar-IQ"/>
        </w:rPr>
        <w:lastRenderedPageBreak/>
        <w:t>وعند تطبيق معادلة حجم التأثير</w:t>
      </w:r>
      <w:r w:rsidRPr="00BD2BC8">
        <w:rPr>
          <w:rFonts w:ascii="Simplified Arabic" w:hAnsi="Simplified Arabic" w:cs="Simplified Arabic"/>
          <w:b/>
          <w:bCs/>
          <w:sz w:val="32"/>
          <w:szCs w:val="32"/>
          <w:rtl/>
          <w:lang w:bidi="ar-IQ"/>
        </w:rPr>
        <w:t xml:space="preserve">  </w:t>
      </w:r>
      <w:r w:rsidR="00CC7174" w:rsidRPr="00BD2BC8">
        <w:rPr>
          <w:rFonts w:ascii="Simplified Arabic" w:hAnsi="Simplified Arabic" w:cs="Simplified Arabic"/>
          <w:b/>
          <w:bCs/>
          <w:sz w:val="32"/>
          <w:szCs w:val="32"/>
        </w:rPr>
        <w:t>d=</w:t>
      </w:r>
      <m:oMath>
        <m:f>
          <m:fPr>
            <m:ctrlPr>
              <w:rPr>
                <w:rFonts w:ascii="Cambria Math" w:eastAsiaTheme="minorEastAsia" w:hAnsi="Simplified Arabic" w:cs="Simplified Arabic"/>
                <w:b/>
                <w:bCs/>
                <w:i/>
                <w:sz w:val="32"/>
                <w:szCs w:val="32"/>
              </w:rPr>
            </m:ctrlPr>
          </m:fPr>
          <m:num>
            <m:rad>
              <m:radPr>
                <m:ctrlPr>
                  <w:rPr>
                    <w:rFonts w:ascii="Cambria Math" w:hAnsi="Simplified Arabic" w:cs="Simplified Arabic"/>
                    <w:b/>
                    <w:bCs/>
                    <w:i/>
                    <w:sz w:val="32"/>
                    <w:szCs w:val="32"/>
                  </w:rPr>
                </m:ctrlPr>
              </m:radPr>
              <m:deg>
                <m:r>
                  <m:rPr>
                    <m:sty m:val="bi"/>
                  </m:rPr>
                  <w:rPr>
                    <w:rFonts w:ascii="Cambria Math" w:hAnsi="Cambria Math" w:cs="Simplified Arabic"/>
                    <w:sz w:val="32"/>
                    <w:szCs w:val="32"/>
                  </w:rPr>
                  <m:t>2</m:t>
                </m:r>
              </m:deg>
              <m:e>
                <m:r>
                  <m:rPr>
                    <m:sty m:val="bi"/>
                  </m:rPr>
                  <w:rPr>
                    <w:rFonts w:ascii="Cambria Math" w:hAnsi="Cambria Math" w:cs="Simplified Arabic"/>
                    <w:sz w:val="32"/>
                    <w:szCs w:val="32"/>
                  </w:rPr>
                  <m:t>η</m:t>
                </m:r>
                <m:r>
                  <m:rPr>
                    <m:sty m:val="bi"/>
                  </m:rPr>
                  <w:rPr>
                    <w:rFonts w:ascii="Cambria Math" w:hAnsi="Cambria Math" w:cs="Simplified Arabic"/>
                    <w:sz w:val="32"/>
                    <w:szCs w:val="32"/>
                  </w:rPr>
                  <m:t>2</m:t>
                </m:r>
                <m:ctrlPr>
                  <w:rPr>
                    <w:rFonts w:ascii="Cambria Math" w:hAnsi="Simplified Arabic" w:cs="Simplified Arabic"/>
                    <w:b/>
                    <w:bCs/>
                    <w:sz w:val="32"/>
                    <w:szCs w:val="32"/>
                  </w:rPr>
                </m:ctrlPr>
              </m:e>
            </m:rad>
          </m:num>
          <m:den>
            <m:rad>
              <m:radPr>
                <m:degHide m:val="1"/>
                <m:ctrlPr>
                  <w:rPr>
                    <w:rFonts w:ascii="Cambria Math" w:eastAsiaTheme="minorEastAsia" w:hAnsi="Simplified Arabic" w:cs="Simplified Arabic"/>
                    <w:b/>
                    <w:bCs/>
                    <w:i/>
                    <w:sz w:val="32"/>
                    <w:szCs w:val="32"/>
                  </w:rPr>
                </m:ctrlPr>
              </m:radPr>
              <m:deg/>
              <m:e>
                <m:r>
                  <m:rPr>
                    <m:sty m:val="bi"/>
                  </m:rPr>
                  <w:rPr>
                    <w:rFonts w:ascii="Cambria Math" w:hAnsi="Cambria Math" w:cs="Simplified Arabic"/>
                    <w:sz w:val="32"/>
                    <w:szCs w:val="32"/>
                  </w:rPr>
                  <m:t>1</m:t>
                </m:r>
                <m:r>
                  <m:rPr>
                    <m:sty m:val="bi"/>
                  </m:rPr>
                  <w:rPr>
                    <w:rFonts w:ascii="Simplified Arabic" w:hAnsi="Cambria Math" w:cs="Simplified Arabic"/>
                    <w:sz w:val="32"/>
                    <w:szCs w:val="32"/>
                  </w:rPr>
                  <m:t>-</m:t>
                </m:r>
                <m:r>
                  <m:rPr>
                    <m:sty m:val="bi"/>
                  </m:rPr>
                  <w:rPr>
                    <w:rFonts w:ascii="Cambria Math" w:hAnsi="Cambria Math" w:cs="Simplified Arabic"/>
                    <w:sz w:val="32"/>
                    <w:szCs w:val="32"/>
                  </w:rPr>
                  <m:t>η</m:t>
                </m:r>
                <m:r>
                  <m:rPr>
                    <m:sty m:val="bi"/>
                  </m:rPr>
                  <w:rPr>
                    <w:rFonts w:ascii="Cambria Math" w:hAnsi="Cambria Math" w:cs="Simplified Arabic"/>
                    <w:sz w:val="32"/>
                    <w:szCs w:val="32"/>
                  </w:rPr>
                  <m:t>2</m:t>
                </m:r>
              </m:e>
            </m:rad>
          </m:den>
        </m:f>
      </m:oMath>
      <w:r w:rsidR="00DE3DDB" w:rsidRPr="00BD2BC8">
        <w:rPr>
          <w:rFonts w:ascii="Simplified Arabic" w:eastAsiaTheme="minorEastAsia" w:hAnsi="Simplified Arabic" w:cs="Simplified Arabic"/>
          <w:b/>
          <w:bCs/>
          <w:sz w:val="32"/>
          <w:szCs w:val="32"/>
          <w:rtl/>
        </w:rPr>
        <w:t xml:space="preserve"> </w:t>
      </w:r>
      <w:r w:rsidR="00DE3DDB" w:rsidRPr="00BD2BC8">
        <w:rPr>
          <w:rFonts w:ascii="Simplified Arabic" w:eastAsiaTheme="minorEastAsia" w:hAnsi="Simplified Arabic" w:cs="Simplified Arabic"/>
          <w:sz w:val="32"/>
          <w:szCs w:val="32"/>
          <w:rtl/>
        </w:rPr>
        <w:t>( حسن ، 2011 :271)</w:t>
      </w:r>
    </w:p>
    <w:p w:rsidR="008623B9" w:rsidRPr="00BD2BC8" w:rsidRDefault="008623B9" w:rsidP="00B001EE">
      <w:pPr>
        <w:spacing w:before="240" w:after="0"/>
        <w:ind w:left="-524"/>
        <w:jc w:val="right"/>
        <w:rPr>
          <w:rFonts w:ascii="Simplified Arabic" w:hAnsi="Simplified Arabic" w:cs="Simplified Arabic"/>
          <w:b/>
          <w:bCs/>
          <w:sz w:val="32"/>
          <w:szCs w:val="32"/>
          <w:lang w:bidi="ar-IQ"/>
        </w:rPr>
      </w:pPr>
      <w:r w:rsidRPr="00BD2BC8">
        <w:rPr>
          <w:rFonts w:ascii="Simplified Arabic" w:hAnsi="Simplified Arabic" w:cs="Simplified Arabic"/>
          <w:b/>
          <w:bCs/>
          <w:sz w:val="32"/>
          <w:szCs w:val="32"/>
        </w:rPr>
        <w:t xml:space="preserve">= </w:t>
      </w:r>
      <m:oMath>
        <m:f>
          <m:fPr>
            <m:ctrlPr>
              <w:rPr>
                <w:rFonts w:ascii="Cambria Math" w:hAnsi="Simplified Arabic" w:cs="Simplified Arabic"/>
                <w:b/>
                <w:bCs/>
                <w:i/>
                <w:sz w:val="32"/>
                <w:szCs w:val="32"/>
              </w:rPr>
            </m:ctrlPr>
          </m:fPr>
          <m:num>
            <m:r>
              <m:rPr>
                <m:sty m:val="bi"/>
              </m:rPr>
              <w:rPr>
                <w:rFonts w:ascii="Cambria Math" w:hAnsi="Cambria Math" w:cs="Simplified Arabic"/>
                <w:sz w:val="32"/>
                <w:szCs w:val="32"/>
              </w:rPr>
              <m:t>1.66</m:t>
            </m:r>
          </m:num>
          <m:den>
            <m:r>
              <m:rPr>
                <m:sty m:val="bi"/>
              </m:rPr>
              <w:rPr>
                <w:rFonts w:ascii="Cambria Math" w:hAnsi="Cambria Math" w:cs="Simplified Arabic"/>
                <w:sz w:val="32"/>
                <w:szCs w:val="32"/>
              </w:rPr>
              <m:t>0</m:t>
            </m:r>
            <m:r>
              <m:rPr>
                <m:sty m:val="bi"/>
              </m:rPr>
              <w:rPr>
                <w:rFonts w:ascii="Cambria Math" w:hAnsi="Simplified Arabic" w:cs="Simplified Arabic"/>
                <w:sz w:val="32"/>
                <w:szCs w:val="32"/>
              </w:rPr>
              <m:t>.</m:t>
            </m:r>
            <m:r>
              <m:rPr>
                <m:sty m:val="bi"/>
              </m:rPr>
              <w:rPr>
                <w:rFonts w:ascii="Cambria Math" w:hAnsi="Cambria Math" w:cs="Simplified Arabic"/>
                <w:sz w:val="32"/>
                <w:szCs w:val="32"/>
              </w:rPr>
              <m:t>55</m:t>
            </m:r>
          </m:den>
        </m:f>
      </m:oMath>
      <w:r w:rsidRPr="00BD2BC8">
        <w:rPr>
          <w:rFonts w:ascii="Simplified Arabic" w:hAnsi="Simplified Arabic" w:cs="Simplified Arabic"/>
          <w:b/>
          <w:bCs/>
          <w:sz w:val="32"/>
          <w:szCs w:val="32"/>
        </w:rPr>
        <w:t xml:space="preserve"> </w:t>
      </w:r>
      <w:r w:rsidR="00DD7EB3" w:rsidRPr="00BD2BC8">
        <w:rPr>
          <w:rFonts w:ascii="Simplified Arabic" w:hAnsi="Simplified Arabic" w:cs="Simplified Arabic"/>
          <w:b/>
          <w:bCs/>
          <w:sz w:val="32"/>
          <w:szCs w:val="32"/>
        </w:rPr>
        <w:t>=</w:t>
      </w:r>
      <w:r w:rsidR="00B001EE">
        <w:rPr>
          <w:rFonts w:ascii="Simplified Arabic" w:hAnsi="Simplified Arabic" w:cs="Simplified Arabic"/>
          <w:b/>
          <w:bCs/>
          <w:sz w:val="32"/>
          <w:szCs w:val="32"/>
        </w:rPr>
        <w:t>3</w:t>
      </w:r>
      <w:r w:rsidR="00DD7EB3" w:rsidRPr="00BD2BC8">
        <w:rPr>
          <w:rFonts w:ascii="Simplified Arabic" w:hAnsi="Simplified Arabic" w:cs="Simplified Arabic"/>
          <w:b/>
          <w:bCs/>
          <w:sz w:val="32"/>
          <w:szCs w:val="32"/>
        </w:rPr>
        <w:t>.</w:t>
      </w:r>
      <w:r w:rsidR="00B001EE">
        <w:rPr>
          <w:rFonts w:ascii="Simplified Arabic" w:hAnsi="Simplified Arabic" w:cs="Simplified Arabic"/>
          <w:b/>
          <w:bCs/>
          <w:sz w:val="32"/>
          <w:szCs w:val="32"/>
        </w:rPr>
        <w:t>01</w:t>
      </w:r>
      <w:r w:rsidRPr="00BD2BC8">
        <w:rPr>
          <w:rFonts w:ascii="Simplified Arabic" w:hAnsi="Simplified Arabic" w:cs="Simplified Arabic"/>
          <w:b/>
          <w:bCs/>
          <w:sz w:val="32"/>
          <w:szCs w:val="32"/>
        </w:rPr>
        <w:tab/>
        <w:t>d=</w:t>
      </w:r>
      <m:oMath>
        <m:f>
          <m:fPr>
            <m:ctrlPr>
              <w:rPr>
                <w:rFonts w:ascii="Cambria Math" w:eastAsiaTheme="minorEastAsia" w:hAnsi="Simplified Arabic" w:cs="Simplified Arabic"/>
                <w:b/>
                <w:bCs/>
                <w:i/>
                <w:sz w:val="32"/>
                <w:szCs w:val="32"/>
              </w:rPr>
            </m:ctrlPr>
          </m:fPr>
          <m:num>
            <m:rad>
              <m:radPr>
                <m:ctrlPr>
                  <w:rPr>
                    <w:rFonts w:ascii="Cambria Math" w:hAnsi="Simplified Arabic" w:cs="Simplified Arabic"/>
                    <w:b/>
                    <w:bCs/>
                    <w:i/>
                    <w:sz w:val="32"/>
                    <w:szCs w:val="32"/>
                  </w:rPr>
                </m:ctrlPr>
              </m:radPr>
              <m:deg>
                <m:r>
                  <m:rPr>
                    <m:sty m:val="bi"/>
                  </m:rPr>
                  <w:rPr>
                    <w:rFonts w:ascii="Cambria Math" w:hAnsi="Cambria Math" w:cs="Simplified Arabic"/>
                    <w:sz w:val="32"/>
                    <w:szCs w:val="32"/>
                  </w:rPr>
                  <m:t>2</m:t>
                </m:r>
              </m:deg>
              <m:e>
                <m:r>
                  <m:rPr>
                    <m:sty m:val="bi"/>
                  </m:rPr>
                  <w:rPr>
                    <w:rFonts w:ascii="Cambria Math" w:hAnsi="Cambria Math" w:cs="Simplified Arabic"/>
                    <w:sz w:val="32"/>
                    <w:szCs w:val="32"/>
                  </w:rPr>
                  <m:t>η</m:t>
                </m:r>
                <m:r>
                  <m:rPr>
                    <m:sty m:val="bi"/>
                  </m:rPr>
                  <w:rPr>
                    <w:rFonts w:ascii="Cambria Math" w:hAnsi="Cambria Math" w:cs="Simplified Arabic"/>
                    <w:sz w:val="32"/>
                    <w:szCs w:val="32"/>
                  </w:rPr>
                  <m:t>2</m:t>
                </m:r>
                <m:ctrlPr>
                  <w:rPr>
                    <w:rFonts w:ascii="Cambria Math" w:hAnsi="Simplified Arabic" w:cs="Simplified Arabic"/>
                    <w:b/>
                    <w:bCs/>
                    <w:sz w:val="32"/>
                    <w:szCs w:val="32"/>
                  </w:rPr>
                </m:ctrlPr>
              </m:e>
            </m:rad>
          </m:num>
          <m:den>
            <m:rad>
              <m:radPr>
                <m:degHide m:val="1"/>
                <m:ctrlPr>
                  <w:rPr>
                    <w:rFonts w:ascii="Cambria Math" w:eastAsiaTheme="minorEastAsia" w:hAnsi="Simplified Arabic" w:cs="Simplified Arabic"/>
                    <w:b/>
                    <w:bCs/>
                    <w:i/>
                    <w:sz w:val="32"/>
                    <w:szCs w:val="32"/>
                  </w:rPr>
                </m:ctrlPr>
              </m:radPr>
              <m:deg/>
              <m:e>
                <m:r>
                  <m:rPr>
                    <m:sty m:val="bi"/>
                  </m:rPr>
                  <w:rPr>
                    <w:rFonts w:ascii="Cambria Math" w:hAnsi="Cambria Math" w:cs="Simplified Arabic"/>
                    <w:sz w:val="32"/>
                    <w:szCs w:val="32"/>
                  </w:rPr>
                  <m:t>1</m:t>
                </m:r>
                <m:r>
                  <m:rPr>
                    <m:sty m:val="bi"/>
                  </m:rPr>
                  <w:rPr>
                    <w:rFonts w:ascii="Simplified Arabic" w:hAnsi="Cambria Math" w:cs="Simplified Arabic"/>
                    <w:sz w:val="32"/>
                    <w:szCs w:val="32"/>
                  </w:rPr>
                  <m:t>-</m:t>
                </m:r>
                <m:r>
                  <m:rPr>
                    <m:sty m:val="bi"/>
                  </m:rPr>
                  <w:rPr>
                    <w:rFonts w:ascii="Cambria Math" w:hAnsi="Cambria Math" w:cs="Simplified Arabic"/>
                    <w:sz w:val="32"/>
                    <w:szCs w:val="32"/>
                  </w:rPr>
                  <m:t>η</m:t>
                </m:r>
                <m:r>
                  <m:rPr>
                    <m:sty m:val="bi"/>
                  </m:rPr>
                  <w:rPr>
                    <w:rFonts w:ascii="Cambria Math" w:hAnsi="Cambria Math" w:cs="Simplified Arabic"/>
                    <w:sz w:val="32"/>
                    <w:szCs w:val="32"/>
                  </w:rPr>
                  <m:t>2</m:t>
                </m:r>
              </m:e>
            </m:rad>
          </m:den>
        </m:f>
      </m:oMath>
    </w:p>
    <w:p w:rsidR="007E19A6" w:rsidRPr="00BD2BC8" w:rsidRDefault="00DE3DDB" w:rsidP="004304BE">
      <w:pPr>
        <w:ind w:left="-99"/>
        <w:rPr>
          <w:rFonts w:ascii="Simplified Arabic" w:hAnsi="Simplified Arabic" w:cs="Simplified Arabic"/>
          <w:sz w:val="32"/>
          <w:szCs w:val="32"/>
          <w:rtl/>
          <w:lang w:bidi="ar-IQ"/>
        </w:rPr>
      </w:pPr>
      <w:r w:rsidRPr="00BD2BC8">
        <w:rPr>
          <w:rFonts w:ascii="Simplified Arabic" w:hAnsi="Simplified Arabic" w:cs="Simplified Arabic"/>
          <w:sz w:val="32"/>
          <w:szCs w:val="32"/>
          <w:rtl/>
          <w:lang w:bidi="ar-IQ"/>
        </w:rPr>
        <w:t xml:space="preserve">تبين  قيمة </w:t>
      </w:r>
      <w:r w:rsidR="00B001EE">
        <w:rPr>
          <w:rFonts w:ascii="Simplified Arabic" w:hAnsi="Simplified Arabic" w:cs="Simplified Arabic" w:hint="cs"/>
          <w:sz w:val="32"/>
          <w:szCs w:val="32"/>
          <w:rtl/>
          <w:lang w:bidi="ar-IQ"/>
        </w:rPr>
        <w:t>3</w:t>
      </w:r>
      <w:r w:rsidR="00A84125">
        <w:rPr>
          <w:rFonts w:ascii="Simplified Arabic" w:hAnsi="Simplified Arabic" w:cs="Simplified Arabic" w:hint="cs"/>
          <w:sz w:val="32"/>
          <w:szCs w:val="32"/>
          <w:rtl/>
          <w:lang w:bidi="ar-IQ"/>
        </w:rPr>
        <w:t>,</w:t>
      </w:r>
      <w:r w:rsidR="00B001EE">
        <w:rPr>
          <w:rFonts w:ascii="Simplified Arabic" w:hAnsi="Simplified Arabic" w:cs="Simplified Arabic" w:hint="cs"/>
          <w:sz w:val="32"/>
          <w:szCs w:val="32"/>
          <w:rtl/>
          <w:lang w:bidi="ar-IQ"/>
        </w:rPr>
        <w:t>01</w:t>
      </w:r>
      <w:r w:rsidRPr="00BD2BC8">
        <w:rPr>
          <w:rFonts w:ascii="Simplified Arabic" w:hAnsi="Simplified Arabic" w:cs="Simplified Arabic"/>
          <w:sz w:val="32"/>
          <w:szCs w:val="32"/>
          <w:rtl/>
          <w:lang w:bidi="ar-IQ"/>
        </w:rPr>
        <w:t xml:space="preserve"> </w:t>
      </w:r>
      <w:r w:rsidRPr="00BD2BC8">
        <w:rPr>
          <w:rFonts w:ascii="Simplified Arabic" w:hAnsi="Simplified Arabic" w:cs="Simplified Arabic"/>
          <w:sz w:val="32"/>
          <w:szCs w:val="32"/>
          <w:lang w:bidi="ar-IQ"/>
        </w:rPr>
        <w:t>d=</w:t>
      </w:r>
      <w:r w:rsidRPr="00BD2BC8">
        <w:rPr>
          <w:rFonts w:ascii="Simplified Arabic" w:hAnsi="Simplified Arabic" w:cs="Simplified Arabic"/>
          <w:sz w:val="32"/>
          <w:szCs w:val="32"/>
          <w:rtl/>
          <w:lang w:bidi="ar-IQ"/>
        </w:rPr>
        <w:t xml:space="preserve"> و</w:t>
      </w:r>
      <w:r w:rsidR="0031417C" w:rsidRPr="00BD2BC8">
        <w:rPr>
          <w:rFonts w:ascii="Simplified Arabic" w:hAnsi="Simplified Arabic" w:cs="Simplified Arabic"/>
          <w:sz w:val="32"/>
          <w:szCs w:val="32"/>
          <w:rtl/>
          <w:lang w:bidi="ar-IQ"/>
        </w:rPr>
        <w:t xml:space="preserve"> وفقاً</w:t>
      </w:r>
      <w:r w:rsidR="00BD2BC8">
        <w:rPr>
          <w:rFonts w:ascii="Simplified Arabic" w:hAnsi="Simplified Arabic" w:cs="Simplified Arabic"/>
          <w:sz w:val="32"/>
          <w:szCs w:val="32"/>
          <w:rtl/>
          <w:lang w:bidi="ar-IQ"/>
        </w:rPr>
        <w:t xml:space="preserve"> لجدول </w:t>
      </w:r>
      <w:r w:rsidRPr="00BD2BC8">
        <w:rPr>
          <w:rFonts w:ascii="Simplified Arabic" w:hAnsi="Simplified Arabic" w:cs="Simplified Arabic"/>
          <w:sz w:val="32"/>
          <w:szCs w:val="32"/>
          <w:rtl/>
          <w:lang w:bidi="ar-IQ"/>
        </w:rPr>
        <w:t xml:space="preserve"> (</w:t>
      </w:r>
      <w:r w:rsidR="00BD2BC8">
        <w:rPr>
          <w:rFonts w:ascii="Simplified Arabic" w:hAnsi="Simplified Arabic" w:cs="Simplified Arabic" w:hint="cs"/>
          <w:sz w:val="32"/>
          <w:szCs w:val="32"/>
          <w:rtl/>
          <w:lang w:bidi="ar-IQ"/>
        </w:rPr>
        <w:t>20</w:t>
      </w:r>
      <w:r w:rsidRPr="00BD2BC8">
        <w:rPr>
          <w:rFonts w:ascii="Simplified Arabic" w:hAnsi="Simplified Arabic" w:cs="Simplified Arabic"/>
          <w:sz w:val="32"/>
          <w:szCs w:val="32"/>
          <w:rtl/>
          <w:lang w:bidi="ar-IQ"/>
        </w:rPr>
        <w:t xml:space="preserve">) </w:t>
      </w:r>
      <w:r w:rsidR="0031417C" w:rsidRPr="00BD2BC8">
        <w:rPr>
          <w:rFonts w:ascii="Simplified Arabic" w:hAnsi="Simplified Arabic" w:cs="Simplified Arabic"/>
          <w:sz w:val="32"/>
          <w:szCs w:val="32"/>
          <w:rtl/>
          <w:lang w:bidi="ar-IQ"/>
        </w:rPr>
        <w:t>يكون تأثير</w:t>
      </w:r>
      <w:r w:rsidRPr="00BD2BC8">
        <w:rPr>
          <w:rFonts w:ascii="Simplified Arabic" w:hAnsi="Simplified Arabic" w:cs="Simplified Arabic"/>
          <w:sz w:val="32"/>
          <w:szCs w:val="32"/>
          <w:rtl/>
          <w:lang w:bidi="ar-IQ"/>
        </w:rPr>
        <w:t xml:space="preserve"> </w:t>
      </w:r>
      <w:r w:rsidR="0031417C" w:rsidRPr="00BD2BC8">
        <w:rPr>
          <w:rFonts w:ascii="Simplified Arabic" w:hAnsi="Simplified Arabic" w:cs="Simplified Arabic"/>
          <w:sz w:val="32"/>
          <w:szCs w:val="32"/>
          <w:rtl/>
          <w:lang w:bidi="ar-IQ"/>
        </w:rPr>
        <w:t>حجم</w:t>
      </w:r>
      <w:r w:rsidRPr="00BD2BC8">
        <w:rPr>
          <w:rFonts w:ascii="Simplified Arabic" w:hAnsi="Simplified Arabic" w:cs="Simplified Arabic"/>
          <w:sz w:val="32"/>
          <w:szCs w:val="32"/>
          <w:rtl/>
          <w:lang w:bidi="ar-IQ"/>
        </w:rPr>
        <w:t xml:space="preserve">( </w:t>
      </w:r>
      <w:proofErr w:type="spellStart"/>
      <w:r w:rsidR="0031417C" w:rsidRPr="00BD2BC8">
        <w:rPr>
          <w:rFonts w:ascii="Simplified Arabic" w:hAnsi="Simplified Arabic" w:cs="Simplified Arabic"/>
          <w:sz w:val="32"/>
          <w:szCs w:val="32"/>
          <w:rtl/>
          <w:lang w:bidi="ar-IQ"/>
        </w:rPr>
        <w:t>إستراتيجية</w:t>
      </w:r>
      <w:proofErr w:type="spellEnd"/>
      <w:r w:rsidRPr="00BD2BC8">
        <w:rPr>
          <w:rFonts w:ascii="Simplified Arabic" w:hAnsi="Simplified Arabic" w:cs="Simplified Arabic"/>
          <w:sz w:val="32"/>
          <w:szCs w:val="32"/>
          <w:rtl/>
          <w:lang w:bidi="ar-IQ"/>
        </w:rPr>
        <w:t xml:space="preserve"> الدعائم التعليمية ) على متغير تابع </w:t>
      </w:r>
      <w:r w:rsidR="0031417C" w:rsidRPr="00BD2BC8">
        <w:rPr>
          <w:rFonts w:ascii="Simplified Arabic" w:hAnsi="Simplified Arabic" w:cs="Simplified Arabic"/>
          <w:sz w:val="32"/>
          <w:szCs w:val="32"/>
          <w:rtl/>
          <w:lang w:bidi="ar-IQ"/>
        </w:rPr>
        <w:t xml:space="preserve">( </w:t>
      </w:r>
      <w:r w:rsidR="007E19A6" w:rsidRPr="00BD2BC8">
        <w:rPr>
          <w:rFonts w:ascii="Simplified Arabic" w:hAnsi="Simplified Arabic" w:cs="Simplified Arabic"/>
          <w:sz w:val="32"/>
          <w:szCs w:val="32"/>
          <w:rtl/>
          <w:lang w:bidi="ar-IQ"/>
        </w:rPr>
        <w:t>اكتساب</w:t>
      </w:r>
      <w:r w:rsidR="0031417C" w:rsidRPr="00BD2BC8">
        <w:rPr>
          <w:rFonts w:ascii="Simplified Arabic" w:hAnsi="Simplified Arabic" w:cs="Simplified Arabic"/>
          <w:sz w:val="32"/>
          <w:szCs w:val="32"/>
          <w:rtl/>
          <w:lang w:bidi="ar-IQ"/>
        </w:rPr>
        <w:t xml:space="preserve"> المفاهيم التاريخية ) كبير جداً .</w:t>
      </w:r>
      <w:r w:rsidRPr="00BD2BC8">
        <w:rPr>
          <w:rFonts w:ascii="Simplified Arabic" w:hAnsi="Simplified Arabic" w:cs="Simplified Arabic"/>
          <w:sz w:val="32"/>
          <w:szCs w:val="32"/>
          <w:rtl/>
          <w:lang w:bidi="ar-IQ"/>
        </w:rPr>
        <w:t xml:space="preserve"> </w:t>
      </w:r>
    </w:p>
    <w:p w:rsidR="007E19A6" w:rsidRPr="00BD2BC8" w:rsidRDefault="007E19A6" w:rsidP="001F6229">
      <w:pPr>
        <w:ind w:left="-99"/>
        <w:rPr>
          <w:rFonts w:ascii="Simplified Arabic" w:hAnsi="Simplified Arabic" w:cs="PT Bold Heading"/>
          <w:sz w:val="32"/>
          <w:szCs w:val="32"/>
          <w:rtl/>
          <w:lang w:bidi="ar-IQ"/>
        </w:rPr>
      </w:pPr>
      <w:r w:rsidRPr="00BD2BC8">
        <w:rPr>
          <w:rFonts w:ascii="Simplified Arabic" w:hAnsi="Simplified Arabic" w:cs="PT Bold Heading" w:hint="cs"/>
          <w:sz w:val="32"/>
          <w:szCs w:val="32"/>
          <w:rtl/>
          <w:lang w:bidi="ar-IQ"/>
        </w:rPr>
        <w:t xml:space="preserve">تفسير نتائج </w:t>
      </w:r>
      <w:r w:rsidR="00241B33" w:rsidRPr="00BD2BC8">
        <w:rPr>
          <w:rFonts w:ascii="Simplified Arabic" w:hAnsi="Simplified Arabic" w:cs="PT Bold Heading" w:hint="cs"/>
          <w:sz w:val="32"/>
          <w:szCs w:val="32"/>
          <w:rtl/>
          <w:lang w:bidi="ar-IQ"/>
        </w:rPr>
        <w:t xml:space="preserve">اختبار </w:t>
      </w:r>
      <w:r w:rsidRPr="00BD2BC8">
        <w:rPr>
          <w:rFonts w:ascii="Simplified Arabic" w:hAnsi="Simplified Arabic" w:cs="PT Bold Heading" w:hint="cs"/>
          <w:sz w:val="32"/>
          <w:szCs w:val="32"/>
          <w:rtl/>
          <w:lang w:bidi="ar-IQ"/>
        </w:rPr>
        <w:t>اكتساب المفاهيم التاريخية</w:t>
      </w:r>
    </w:p>
    <w:p w:rsidR="00CC70CD" w:rsidRPr="00BD2BC8" w:rsidRDefault="007E19A6" w:rsidP="00132C8D">
      <w:pPr>
        <w:pStyle w:val="NormalWeb"/>
        <w:bidi/>
        <w:spacing w:before="0" w:beforeAutospacing="0" w:afterAutospacing="0" w:line="276" w:lineRule="auto"/>
        <w:jc w:val="both"/>
        <w:rPr>
          <w:rFonts w:ascii="Simplified Arabic" w:hAnsi="Simplified Arabic" w:cs="Simplified Arabic"/>
          <w:sz w:val="32"/>
          <w:szCs w:val="32"/>
          <w:rtl/>
          <w:lang w:bidi="ar-IQ"/>
        </w:rPr>
      </w:pPr>
      <w:r w:rsidRPr="00BD2BC8">
        <w:rPr>
          <w:rFonts w:ascii="Simplified Arabic" w:hAnsi="Simplified Arabic" w:cs="Simplified Arabic"/>
          <w:sz w:val="32"/>
          <w:szCs w:val="32"/>
          <w:rtl/>
          <w:lang w:bidi="ar-IQ"/>
        </w:rPr>
        <w:t>بين</w:t>
      </w:r>
      <w:r w:rsidR="00132C8D">
        <w:rPr>
          <w:rFonts w:ascii="Simplified Arabic" w:hAnsi="Simplified Arabic" w:cs="Simplified Arabic" w:hint="cs"/>
          <w:sz w:val="32"/>
          <w:szCs w:val="32"/>
          <w:rtl/>
          <w:lang w:bidi="ar-IQ"/>
        </w:rPr>
        <w:t>ت</w:t>
      </w:r>
      <w:r w:rsidRPr="00BD2BC8">
        <w:rPr>
          <w:rFonts w:ascii="Simplified Arabic" w:hAnsi="Simplified Arabic" w:cs="Simplified Arabic"/>
          <w:sz w:val="32"/>
          <w:szCs w:val="32"/>
          <w:rtl/>
          <w:lang w:bidi="ar-IQ"/>
        </w:rPr>
        <w:t xml:space="preserve"> نتائج البحث تفوق المجموعة التجريبية التي درست </w:t>
      </w:r>
      <w:proofErr w:type="spellStart"/>
      <w:r w:rsidRPr="00BD2BC8">
        <w:rPr>
          <w:rFonts w:ascii="Simplified Arabic" w:hAnsi="Simplified Arabic" w:cs="Simplified Arabic"/>
          <w:sz w:val="32"/>
          <w:szCs w:val="32"/>
          <w:rtl/>
          <w:lang w:bidi="ar-IQ"/>
        </w:rPr>
        <w:t>بإستراتيجية</w:t>
      </w:r>
      <w:proofErr w:type="spellEnd"/>
      <w:r w:rsidRPr="00BD2BC8">
        <w:rPr>
          <w:rFonts w:ascii="Simplified Arabic" w:hAnsi="Simplified Arabic" w:cs="Simplified Arabic"/>
          <w:sz w:val="32"/>
          <w:szCs w:val="32"/>
          <w:rtl/>
          <w:lang w:bidi="ar-IQ"/>
        </w:rPr>
        <w:t xml:space="preserve"> الدعائم التعليمية في اختبار</w:t>
      </w:r>
      <w:r w:rsidR="00326F6F" w:rsidRPr="00BD2BC8">
        <w:rPr>
          <w:rFonts w:ascii="Simplified Arabic" w:hAnsi="Simplified Arabic" w:cs="Simplified Arabic"/>
          <w:sz w:val="32"/>
          <w:szCs w:val="32"/>
          <w:rtl/>
          <w:lang w:bidi="ar-IQ"/>
        </w:rPr>
        <w:t xml:space="preserve"> اكتساب المفاهيم التاريخية </w:t>
      </w:r>
      <w:r w:rsidR="00132C8D">
        <w:rPr>
          <w:rFonts w:ascii="Simplified Arabic" w:hAnsi="Simplified Arabic" w:cs="Simplified Arabic" w:hint="cs"/>
          <w:sz w:val="32"/>
          <w:szCs w:val="32"/>
          <w:rtl/>
          <w:lang w:bidi="ar-IQ"/>
        </w:rPr>
        <w:t>وذلك للأسباب الآتية:-</w:t>
      </w:r>
      <w:r w:rsidR="00326F6F" w:rsidRPr="00BD2BC8">
        <w:rPr>
          <w:rFonts w:ascii="Simplified Arabic" w:hAnsi="Simplified Arabic" w:cs="Simplified Arabic"/>
          <w:sz w:val="32"/>
          <w:szCs w:val="32"/>
          <w:rtl/>
          <w:lang w:bidi="ar-IQ"/>
        </w:rPr>
        <w:t xml:space="preserve"> </w:t>
      </w:r>
    </w:p>
    <w:p w:rsidR="00CC70CD" w:rsidRPr="00BD2BC8" w:rsidRDefault="00CC70CD" w:rsidP="00B6493E">
      <w:pPr>
        <w:pStyle w:val="NormalWeb"/>
        <w:numPr>
          <w:ilvl w:val="0"/>
          <w:numId w:val="16"/>
        </w:numPr>
        <w:bidi/>
        <w:spacing w:before="0" w:beforeAutospacing="0" w:afterAutospacing="0" w:line="276" w:lineRule="auto"/>
        <w:ind w:left="331"/>
        <w:jc w:val="both"/>
        <w:rPr>
          <w:rFonts w:ascii="Simplified Arabic" w:hAnsi="Simplified Arabic" w:cs="Simplified Arabic"/>
          <w:color w:val="2C2C00"/>
          <w:sz w:val="32"/>
          <w:szCs w:val="32"/>
          <w:rtl/>
        </w:rPr>
      </w:pPr>
      <w:proofErr w:type="spellStart"/>
      <w:r w:rsidRPr="00BD2BC8">
        <w:rPr>
          <w:rFonts w:ascii="Simplified Arabic" w:hAnsi="Simplified Arabic" w:cs="Simplified Arabic"/>
          <w:color w:val="000000"/>
          <w:sz w:val="32"/>
          <w:szCs w:val="32"/>
          <w:rtl/>
        </w:rPr>
        <w:t>إستراتيجية</w:t>
      </w:r>
      <w:proofErr w:type="spellEnd"/>
      <w:r w:rsidRPr="00BD2BC8">
        <w:rPr>
          <w:rFonts w:ascii="Simplified Arabic" w:hAnsi="Simplified Arabic" w:cs="Simplified Arabic"/>
          <w:color w:val="000000"/>
          <w:sz w:val="32"/>
          <w:szCs w:val="32"/>
          <w:rtl/>
        </w:rPr>
        <w:t xml:space="preserve"> الدعائم التعليمية قائمة على أساس التفاعلات الاجتماعية بين المتعلمين</w:t>
      </w:r>
      <w:r w:rsidRPr="00BD2BC8">
        <w:rPr>
          <w:rFonts w:ascii="Simplified Arabic" w:hAnsi="Simplified Arabic" w:cs="Simplified Arabic"/>
          <w:sz w:val="32"/>
          <w:szCs w:val="32"/>
          <w:rtl/>
          <w:lang w:bidi="ar-IQ"/>
        </w:rPr>
        <w:t xml:space="preserve"> </w:t>
      </w:r>
      <w:r w:rsidRPr="00BD2BC8">
        <w:rPr>
          <w:rFonts w:ascii="Simplified Arabic" w:hAnsi="Simplified Arabic" w:cs="Simplified Arabic"/>
          <w:color w:val="2C2C00"/>
          <w:sz w:val="32"/>
          <w:szCs w:val="32"/>
          <w:rtl/>
        </w:rPr>
        <w:t xml:space="preserve">والمعلم، وبين المتعلمين وأقرانهم الأكثر خبرة من خلال الأنشطة التعاونية، وقد يؤدي هذا إلى </w:t>
      </w:r>
      <w:r w:rsidR="003A508D" w:rsidRPr="00BD2BC8">
        <w:rPr>
          <w:rFonts w:ascii="Simplified Arabic" w:hAnsi="Simplified Arabic" w:cs="Simplified Arabic"/>
          <w:color w:val="2C2C00"/>
          <w:sz w:val="32"/>
          <w:szCs w:val="32"/>
          <w:rtl/>
        </w:rPr>
        <w:t>تقدم في اكتساب المفاهيم</w:t>
      </w:r>
      <w:r w:rsidRPr="00BD2BC8">
        <w:rPr>
          <w:rFonts w:ascii="Simplified Arabic" w:hAnsi="Simplified Arabic" w:cs="Simplified Arabic"/>
          <w:color w:val="2C2C00"/>
          <w:sz w:val="32"/>
          <w:szCs w:val="32"/>
          <w:rtl/>
        </w:rPr>
        <w:t xml:space="preserve"> مقارنة بالطريقة التقليدية.</w:t>
      </w:r>
    </w:p>
    <w:p w:rsidR="00326F6F" w:rsidRDefault="00A2749E" w:rsidP="00B6493E">
      <w:pPr>
        <w:pStyle w:val="ListParagraph"/>
        <w:numPr>
          <w:ilvl w:val="0"/>
          <w:numId w:val="16"/>
        </w:numPr>
        <w:ind w:left="331"/>
        <w:jc w:val="lowKashida"/>
        <w:rPr>
          <w:rFonts w:ascii="Simplified Arabic" w:hAnsi="Simplified Arabic" w:cs="Simplified Arabic"/>
          <w:sz w:val="32"/>
          <w:szCs w:val="32"/>
        </w:rPr>
      </w:pPr>
      <w:r w:rsidRPr="00BD2BC8">
        <w:rPr>
          <w:rFonts w:ascii="Simplified Arabic" w:hAnsi="Simplified Arabic" w:cs="Simplified Arabic"/>
          <w:sz w:val="32"/>
          <w:szCs w:val="32"/>
          <w:rtl/>
        </w:rPr>
        <w:t xml:space="preserve"> قد يرجع سبب تفوق المجموعة التجريبية على المجموعة الضابطة إلى أن </w:t>
      </w:r>
      <w:proofErr w:type="spellStart"/>
      <w:r w:rsidRPr="00BD2BC8">
        <w:rPr>
          <w:rFonts w:ascii="Simplified Arabic" w:hAnsi="Simplified Arabic" w:cs="Simplified Arabic"/>
          <w:sz w:val="32"/>
          <w:szCs w:val="32"/>
          <w:rtl/>
        </w:rPr>
        <w:t>إستراتيجية</w:t>
      </w:r>
      <w:proofErr w:type="spellEnd"/>
      <w:r w:rsidRPr="00BD2BC8">
        <w:rPr>
          <w:rFonts w:ascii="Simplified Arabic" w:hAnsi="Simplified Arabic" w:cs="Simplified Arabic"/>
          <w:sz w:val="32"/>
          <w:szCs w:val="32"/>
          <w:rtl/>
        </w:rPr>
        <w:t xml:space="preserve"> الدعائم التعليمية أسهمت </w:t>
      </w:r>
      <w:proofErr w:type="spellStart"/>
      <w:r w:rsidRPr="00BD2BC8">
        <w:rPr>
          <w:rFonts w:ascii="Simplified Arabic" w:hAnsi="Simplified Arabic" w:cs="Simplified Arabic"/>
          <w:sz w:val="32"/>
          <w:szCs w:val="32"/>
          <w:rtl/>
        </w:rPr>
        <w:t>أسهاماً</w:t>
      </w:r>
      <w:proofErr w:type="spellEnd"/>
      <w:r w:rsidRPr="00BD2BC8">
        <w:rPr>
          <w:rFonts w:ascii="Simplified Arabic" w:hAnsi="Simplified Arabic" w:cs="Simplified Arabic"/>
          <w:sz w:val="32"/>
          <w:szCs w:val="32"/>
          <w:rtl/>
        </w:rPr>
        <w:t xml:space="preserve"> كبيراً في زيادة كم المعلومات التي تم تحصيلها عند التلاميذ إذ تم تنظيم المعلومات بصورة متسلسلة مما أدى إلى زيادة اكتساب المفاهيم التاريخية الواردة في المادة الدراسية.</w:t>
      </w:r>
    </w:p>
    <w:p w:rsidR="00326F6F" w:rsidRDefault="00CC70CD" w:rsidP="00B6493E">
      <w:pPr>
        <w:pStyle w:val="ListParagraph"/>
        <w:numPr>
          <w:ilvl w:val="0"/>
          <w:numId w:val="16"/>
        </w:numPr>
        <w:ind w:left="331"/>
        <w:jc w:val="lowKashida"/>
        <w:rPr>
          <w:rFonts w:ascii="Simplified Arabic" w:hAnsi="Simplified Arabic" w:cs="Simplified Arabic"/>
          <w:sz w:val="32"/>
          <w:szCs w:val="32"/>
        </w:rPr>
      </w:pPr>
      <w:r w:rsidRPr="00B6493E">
        <w:rPr>
          <w:rFonts w:ascii="Simplified Arabic" w:hAnsi="Simplified Arabic" w:cs="Simplified Arabic"/>
          <w:sz w:val="32"/>
          <w:szCs w:val="32"/>
          <w:rtl/>
        </w:rPr>
        <w:t xml:space="preserve">تعمل الدعائم التعليمية على </w:t>
      </w:r>
      <w:proofErr w:type="spellStart"/>
      <w:r w:rsidRPr="00B6493E">
        <w:rPr>
          <w:rFonts w:ascii="Simplified Arabic" w:hAnsi="Simplified Arabic" w:cs="Simplified Arabic"/>
          <w:sz w:val="32"/>
          <w:szCs w:val="32"/>
          <w:rtl/>
        </w:rPr>
        <w:t>أعطاء</w:t>
      </w:r>
      <w:proofErr w:type="spellEnd"/>
      <w:r w:rsidRPr="00B6493E">
        <w:rPr>
          <w:rFonts w:ascii="Simplified Arabic" w:hAnsi="Simplified Arabic" w:cs="Simplified Arabic"/>
          <w:sz w:val="32"/>
          <w:szCs w:val="32"/>
          <w:rtl/>
        </w:rPr>
        <w:t xml:space="preserve"> إرشادات وتوجيهات واضحة بحيث تضمن</w:t>
      </w:r>
      <w:r w:rsidR="00326F6F" w:rsidRPr="00B6493E">
        <w:rPr>
          <w:rFonts w:ascii="Simplified Arabic" w:hAnsi="Simplified Arabic" w:cs="Simplified Arabic"/>
          <w:sz w:val="32"/>
          <w:szCs w:val="32"/>
          <w:rtl/>
        </w:rPr>
        <w:t xml:space="preserve"> </w:t>
      </w:r>
      <w:r w:rsidRPr="00B6493E">
        <w:rPr>
          <w:rFonts w:ascii="Simplified Arabic" w:hAnsi="Simplified Arabic" w:cs="Simplified Arabic"/>
          <w:sz w:val="32"/>
          <w:szCs w:val="32"/>
          <w:rtl/>
        </w:rPr>
        <w:t>توجيه ال</w:t>
      </w:r>
      <w:r w:rsidR="00A2749E" w:rsidRPr="00B6493E">
        <w:rPr>
          <w:rFonts w:ascii="Simplified Arabic" w:hAnsi="Simplified Arabic" w:cs="Simplified Arabic"/>
          <w:sz w:val="32"/>
          <w:szCs w:val="32"/>
          <w:rtl/>
        </w:rPr>
        <w:t>تلاميذ</w:t>
      </w:r>
      <w:r w:rsidRPr="00B6493E">
        <w:rPr>
          <w:rFonts w:ascii="Simplified Arabic" w:hAnsi="Simplified Arabic" w:cs="Simplified Arabic"/>
          <w:sz w:val="32"/>
          <w:szCs w:val="32"/>
          <w:rtl/>
        </w:rPr>
        <w:t xml:space="preserve"> إلى الخطوات المتتالية في المهمة خلال تقديم التغذية الراجعة.</w:t>
      </w:r>
    </w:p>
    <w:p w:rsidR="00326F6F" w:rsidRPr="00B6493E" w:rsidRDefault="00C35061" w:rsidP="00B6493E">
      <w:pPr>
        <w:pStyle w:val="ListParagraph"/>
        <w:numPr>
          <w:ilvl w:val="0"/>
          <w:numId w:val="16"/>
        </w:numPr>
        <w:ind w:left="331"/>
        <w:jc w:val="lowKashida"/>
        <w:rPr>
          <w:rFonts w:ascii="Simplified Arabic" w:hAnsi="Simplified Arabic" w:cs="Simplified Arabic"/>
          <w:sz w:val="32"/>
          <w:szCs w:val="32"/>
          <w:rtl/>
        </w:rPr>
      </w:pPr>
      <w:r w:rsidRPr="00B6493E">
        <w:rPr>
          <w:rFonts w:ascii="Simplified Arabic" w:hAnsi="Simplified Arabic" w:cs="Simplified Arabic"/>
          <w:sz w:val="32"/>
          <w:szCs w:val="32"/>
          <w:rtl/>
        </w:rPr>
        <w:t xml:space="preserve">زيادة </w:t>
      </w:r>
      <w:r w:rsidR="00B6493E">
        <w:rPr>
          <w:rFonts w:ascii="Simplified Arabic" w:hAnsi="Simplified Arabic" w:cs="Simplified Arabic" w:hint="cs"/>
          <w:sz w:val="32"/>
          <w:szCs w:val="32"/>
          <w:rtl/>
        </w:rPr>
        <w:t>دافعية</w:t>
      </w:r>
      <w:r w:rsidRPr="00B6493E">
        <w:rPr>
          <w:rFonts w:ascii="Simplified Arabic" w:hAnsi="Simplified Arabic" w:cs="Simplified Arabic"/>
          <w:sz w:val="32"/>
          <w:szCs w:val="32"/>
          <w:rtl/>
        </w:rPr>
        <w:t xml:space="preserve"> ال</w:t>
      </w:r>
      <w:r w:rsidR="00B6493E">
        <w:rPr>
          <w:rFonts w:ascii="Simplified Arabic" w:hAnsi="Simplified Arabic" w:cs="Simplified Arabic" w:hint="cs"/>
          <w:sz w:val="32"/>
          <w:szCs w:val="32"/>
          <w:rtl/>
        </w:rPr>
        <w:t>تلاميذ</w:t>
      </w:r>
      <w:r w:rsidRPr="00B6493E">
        <w:rPr>
          <w:rFonts w:ascii="Simplified Arabic" w:hAnsi="Simplified Arabic" w:cs="Simplified Arabic"/>
          <w:sz w:val="32"/>
          <w:szCs w:val="32"/>
          <w:rtl/>
        </w:rPr>
        <w:t xml:space="preserve"> </w:t>
      </w:r>
      <w:r w:rsidR="00B6493E">
        <w:rPr>
          <w:rFonts w:ascii="Simplified Arabic" w:hAnsi="Simplified Arabic" w:cs="Simplified Arabic" w:hint="cs"/>
          <w:sz w:val="32"/>
          <w:szCs w:val="32"/>
          <w:rtl/>
        </w:rPr>
        <w:t xml:space="preserve">وتفاعلهم </w:t>
      </w:r>
      <w:r w:rsidRPr="00B6493E">
        <w:rPr>
          <w:rFonts w:ascii="Simplified Arabic" w:hAnsi="Simplified Arabic" w:cs="Simplified Arabic"/>
          <w:sz w:val="32"/>
          <w:szCs w:val="32"/>
          <w:rtl/>
        </w:rPr>
        <w:t>مع ا</w:t>
      </w:r>
      <w:r w:rsidR="00B6493E">
        <w:rPr>
          <w:rFonts w:ascii="Simplified Arabic" w:hAnsi="Simplified Arabic" w:cs="Simplified Arabic"/>
          <w:sz w:val="32"/>
          <w:szCs w:val="32"/>
          <w:rtl/>
        </w:rPr>
        <w:t>لموقف التعليمي</w:t>
      </w:r>
      <w:r w:rsidRPr="00B6493E">
        <w:rPr>
          <w:rFonts w:ascii="Simplified Arabic" w:hAnsi="Simplified Arabic" w:cs="Simplified Arabic"/>
          <w:sz w:val="32"/>
          <w:szCs w:val="32"/>
          <w:rtl/>
        </w:rPr>
        <w:t>،</w:t>
      </w:r>
      <w:r w:rsidR="00A84125" w:rsidRPr="00B6493E">
        <w:rPr>
          <w:rFonts w:ascii="Simplified Arabic" w:hAnsi="Simplified Arabic" w:cs="Simplified Arabic" w:hint="cs"/>
          <w:sz w:val="32"/>
          <w:szCs w:val="32"/>
          <w:rtl/>
        </w:rPr>
        <w:t xml:space="preserve"> </w:t>
      </w:r>
      <w:r w:rsidRPr="00B6493E">
        <w:rPr>
          <w:rFonts w:ascii="Simplified Arabic" w:hAnsi="Simplified Arabic" w:cs="Simplified Arabic"/>
          <w:sz w:val="32"/>
          <w:szCs w:val="32"/>
          <w:rtl/>
        </w:rPr>
        <w:t>وهذا يزيد بدوره من ثقة التلاميذ بأنفسهم وقدراتهم مما يؤثر ايجابيا في اكتسابهم المفاهيم التاريخية.</w:t>
      </w:r>
    </w:p>
    <w:p w:rsidR="00326F6F" w:rsidRPr="00BD2BC8" w:rsidRDefault="008F0D46" w:rsidP="008F0D46">
      <w:pPr>
        <w:pStyle w:val="NormalWeb"/>
        <w:bidi/>
        <w:spacing w:before="0" w:beforeAutospacing="0" w:afterAutospacing="0"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5</w:t>
      </w:r>
      <w:r w:rsidR="00CC70CD" w:rsidRPr="00BD2BC8">
        <w:rPr>
          <w:rFonts w:ascii="Simplified Arabic" w:hAnsi="Simplified Arabic" w:cs="Simplified Arabic"/>
          <w:sz w:val="32"/>
          <w:szCs w:val="32"/>
          <w:rtl/>
        </w:rPr>
        <w:t>- الدعائم التعليمية لم تعمل فقط على تقديم كم من المساعدة بل تعمل على التأكيد</w:t>
      </w:r>
      <w:r w:rsidR="00326F6F" w:rsidRPr="00BD2BC8">
        <w:rPr>
          <w:rFonts w:ascii="Simplified Arabic" w:hAnsi="Simplified Arabic" w:cs="Simplified Arabic"/>
          <w:sz w:val="32"/>
          <w:szCs w:val="32"/>
          <w:rtl/>
        </w:rPr>
        <w:t xml:space="preserve"> </w:t>
      </w:r>
      <w:r w:rsidR="00CC70CD" w:rsidRPr="00BD2BC8">
        <w:rPr>
          <w:rFonts w:ascii="Simplified Arabic" w:hAnsi="Simplified Arabic" w:cs="Simplified Arabic"/>
          <w:sz w:val="32"/>
          <w:szCs w:val="32"/>
          <w:rtl/>
        </w:rPr>
        <w:t>على تحول المساعدة المقدمة إلى المتعلم إلى الأداء المستقل والذاتي</w:t>
      </w:r>
      <w:r w:rsidR="00326F6F" w:rsidRPr="00BD2BC8">
        <w:rPr>
          <w:rFonts w:ascii="Simplified Arabic" w:hAnsi="Simplified Arabic" w:cs="Simplified Arabic"/>
          <w:sz w:val="32"/>
          <w:szCs w:val="32"/>
          <w:rtl/>
        </w:rPr>
        <w:t>.</w:t>
      </w:r>
    </w:p>
    <w:p w:rsidR="00CC70CD" w:rsidRPr="00BD2BC8" w:rsidRDefault="008F0D46" w:rsidP="008F0D46">
      <w:pPr>
        <w:pStyle w:val="NormalWeb"/>
        <w:bidi/>
        <w:spacing w:before="0" w:beforeAutospacing="0" w:afterAutospacing="0"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6</w:t>
      </w:r>
      <w:r w:rsidR="00CC70CD" w:rsidRPr="00BD2BC8">
        <w:rPr>
          <w:rFonts w:ascii="Simplified Arabic" w:hAnsi="Simplified Arabic" w:cs="Simplified Arabic"/>
          <w:sz w:val="32"/>
          <w:szCs w:val="32"/>
          <w:rtl/>
        </w:rPr>
        <w:t>- تعمل الدعائم التعليمية على زيادة المناقشات بين المعلم وال</w:t>
      </w:r>
      <w:r w:rsidR="00A2749E" w:rsidRPr="00BD2BC8">
        <w:rPr>
          <w:rFonts w:ascii="Simplified Arabic" w:hAnsi="Simplified Arabic" w:cs="Simplified Arabic"/>
          <w:sz w:val="32"/>
          <w:szCs w:val="32"/>
          <w:rtl/>
        </w:rPr>
        <w:t>تلاميذ</w:t>
      </w:r>
      <w:r w:rsidR="00CC70CD" w:rsidRPr="00BD2BC8">
        <w:rPr>
          <w:rFonts w:ascii="Simplified Arabic" w:hAnsi="Simplified Arabic" w:cs="Simplified Arabic"/>
          <w:sz w:val="32"/>
          <w:szCs w:val="32"/>
          <w:rtl/>
        </w:rPr>
        <w:t xml:space="preserve"> والتي تعمل</w:t>
      </w:r>
      <w:r w:rsidR="00326F6F" w:rsidRPr="00BD2BC8">
        <w:rPr>
          <w:rFonts w:ascii="Simplified Arabic" w:hAnsi="Simplified Arabic" w:cs="Simplified Arabic"/>
          <w:sz w:val="32"/>
          <w:szCs w:val="32"/>
          <w:rtl/>
        </w:rPr>
        <w:t xml:space="preserve"> </w:t>
      </w:r>
      <w:r w:rsidR="004304BE">
        <w:rPr>
          <w:rFonts w:ascii="Simplified Arabic" w:hAnsi="Simplified Arabic" w:cs="Simplified Arabic"/>
          <w:sz w:val="32"/>
          <w:szCs w:val="32"/>
          <w:rtl/>
        </w:rPr>
        <w:t xml:space="preserve">خلالها على </w:t>
      </w:r>
      <w:proofErr w:type="spellStart"/>
      <w:r w:rsidR="004304BE">
        <w:rPr>
          <w:rFonts w:ascii="Simplified Arabic" w:hAnsi="Simplified Arabic" w:cs="Simplified Arabic"/>
          <w:sz w:val="32"/>
          <w:szCs w:val="32"/>
          <w:rtl/>
        </w:rPr>
        <w:t>الوصف،والتوضيح،وذكرالتفاصيل،والتبرير،والتعليق</w:t>
      </w:r>
      <w:proofErr w:type="spellEnd"/>
      <w:r w:rsidR="004304BE">
        <w:rPr>
          <w:rFonts w:ascii="Simplified Arabic" w:hAnsi="Simplified Arabic" w:cs="Simplified Arabic" w:hint="cs"/>
          <w:sz w:val="32"/>
          <w:szCs w:val="32"/>
          <w:rtl/>
        </w:rPr>
        <w:t xml:space="preserve"> </w:t>
      </w:r>
      <w:r w:rsidR="00CC70CD" w:rsidRPr="00BD2BC8">
        <w:rPr>
          <w:rFonts w:ascii="Simplified Arabic" w:hAnsi="Simplified Arabic" w:cs="Simplified Arabic"/>
          <w:sz w:val="32"/>
          <w:szCs w:val="32"/>
          <w:rtl/>
        </w:rPr>
        <w:t xml:space="preserve">أثناء </w:t>
      </w:r>
      <w:r w:rsidR="00B6493E">
        <w:rPr>
          <w:rFonts w:ascii="Simplified Arabic" w:hAnsi="Simplified Arabic" w:cs="Simplified Arabic" w:hint="cs"/>
          <w:sz w:val="32"/>
          <w:szCs w:val="32"/>
          <w:rtl/>
        </w:rPr>
        <w:t>ال</w:t>
      </w:r>
      <w:r w:rsidR="004304BE">
        <w:rPr>
          <w:rFonts w:ascii="Simplified Arabic" w:hAnsi="Simplified Arabic" w:cs="Simplified Arabic"/>
          <w:sz w:val="32"/>
          <w:szCs w:val="32"/>
          <w:rtl/>
        </w:rPr>
        <w:t>أداء</w:t>
      </w:r>
    </w:p>
    <w:p w:rsidR="008F0D46" w:rsidRDefault="008F0D46" w:rsidP="005A6391">
      <w:pPr>
        <w:jc w:val="lowKashida"/>
        <w:rPr>
          <w:rFonts w:ascii="Simplified Arabic" w:hAnsi="Simplified Arabic" w:cs="Simplified Arabic" w:hint="cs"/>
          <w:sz w:val="32"/>
          <w:szCs w:val="32"/>
          <w:rtl/>
        </w:rPr>
      </w:pPr>
      <w:r>
        <w:rPr>
          <w:rFonts w:ascii="Simplified Arabic" w:hAnsi="Simplified Arabic" w:cs="Simplified Arabic" w:hint="cs"/>
          <w:sz w:val="32"/>
          <w:szCs w:val="32"/>
          <w:rtl/>
        </w:rPr>
        <w:t>7</w:t>
      </w:r>
      <w:r w:rsidR="00C35061" w:rsidRPr="00BD2BC8">
        <w:rPr>
          <w:rFonts w:ascii="Simplified Arabic" w:hAnsi="Simplified Arabic" w:cs="Simplified Arabic"/>
          <w:sz w:val="32"/>
          <w:szCs w:val="32"/>
          <w:rtl/>
        </w:rPr>
        <w:t>- حقق</w:t>
      </w:r>
      <w:r w:rsidR="00132C8D">
        <w:rPr>
          <w:rFonts w:ascii="Simplified Arabic" w:hAnsi="Simplified Arabic" w:cs="Simplified Arabic" w:hint="cs"/>
          <w:sz w:val="32"/>
          <w:szCs w:val="32"/>
          <w:rtl/>
        </w:rPr>
        <w:t>ت</w:t>
      </w:r>
      <w:r w:rsidR="00C35061" w:rsidRPr="00BD2BC8">
        <w:rPr>
          <w:rFonts w:ascii="Simplified Arabic" w:hAnsi="Simplified Arabic" w:cs="Simplified Arabic"/>
          <w:sz w:val="32"/>
          <w:szCs w:val="32"/>
          <w:rtl/>
        </w:rPr>
        <w:t xml:space="preserve"> هذه </w:t>
      </w:r>
      <w:proofErr w:type="spellStart"/>
      <w:r w:rsidR="00C35061" w:rsidRPr="00BD2BC8">
        <w:rPr>
          <w:rFonts w:ascii="Simplified Arabic" w:hAnsi="Simplified Arabic" w:cs="Simplified Arabic"/>
          <w:sz w:val="32"/>
          <w:szCs w:val="32"/>
          <w:rtl/>
        </w:rPr>
        <w:t>الإستراتيجية</w:t>
      </w:r>
      <w:proofErr w:type="spellEnd"/>
      <w:r w:rsidR="00C35061" w:rsidRPr="00BD2BC8">
        <w:rPr>
          <w:rFonts w:ascii="Simplified Arabic" w:hAnsi="Simplified Arabic" w:cs="Simplified Arabic"/>
          <w:sz w:val="32"/>
          <w:szCs w:val="32"/>
          <w:rtl/>
        </w:rPr>
        <w:t xml:space="preserve"> الشعور بالمتعة والتشويق لدى التلاميذ والإقبال الجيد على التعلم الأمر الذي انعكس ايجابيا على اكتسابهم المفاهيم .</w:t>
      </w:r>
    </w:p>
    <w:p w:rsidR="00132C8D" w:rsidRPr="00BD2BC8" w:rsidRDefault="00132C8D" w:rsidP="005A6391">
      <w:pPr>
        <w:pStyle w:val="NormalWeb"/>
        <w:bidi/>
        <w:spacing w:before="0" w:beforeAutospacing="0" w:afterAutospacing="0" w:line="276" w:lineRule="auto"/>
        <w:jc w:val="both"/>
        <w:rPr>
          <w:rFonts w:ascii="Simplified Arabic" w:hAnsi="Simplified Arabic" w:cs="Simplified Arabic"/>
          <w:sz w:val="32"/>
          <w:szCs w:val="32"/>
          <w:rtl/>
        </w:rPr>
      </w:pPr>
      <w:r>
        <w:rPr>
          <w:rFonts w:ascii="Simplified Arabic" w:hAnsi="Simplified Arabic" w:cs="Simplified Arabic"/>
          <w:sz w:val="32"/>
          <w:szCs w:val="32"/>
          <w:rtl/>
        </w:rPr>
        <w:t>و</w:t>
      </w:r>
      <w:r w:rsidR="00326F6F" w:rsidRPr="00BD2BC8">
        <w:rPr>
          <w:rFonts w:ascii="Simplified Arabic" w:hAnsi="Simplified Arabic" w:cs="Simplified Arabic"/>
          <w:sz w:val="32"/>
          <w:szCs w:val="32"/>
          <w:rtl/>
        </w:rPr>
        <w:t xml:space="preserve">يتفق البحث الحالي مع بحوث بينت اثر </w:t>
      </w:r>
      <w:proofErr w:type="spellStart"/>
      <w:r w:rsidR="00326F6F" w:rsidRPr="00BD2BC8">
        <w:rPr>
          <w:rFonts w:ascii="Simplified Arabic" w:hAnsi="Simplified Arabic" w:cs="Simplified Arabic"/>
          <w:sz w:val="32"/>
          <w:szCs w:val="32"/>
          <w:rtl/>
        </w:rPr>
        <w:t>إستراتيجية</w:t>
      </w:r>
      <w:proofErr w:type="spellEnd"/>
      <w:r w:rsidR="00326F6F" w:rsidRPr="00BD2BC8">
        <w:rPr>
          <w:rFonts w:ascii="Simplified Arabic" w:hAnsi="Simplified Arabic" w:cs="Simplified Arabic"/>
          <w:sz w:val="32"/>
          <w:szCs w:val="32"/>
          <w:rtl/>
        </w:rPr>
        <w:t xml:space="preserve"> الدع</w:t>
      </w:r>
      <w:r w:rsidR="008F0D46">
        <w:rPr>
          <w:rFonts w:ascii="Simplified Arabic" w:hAnsi="Simplified Arabic" w:cs="Simplified Arabic"/>
          <w:sz w:val="32"/>
          <w:szCs w:val="32"/>
          <w:rtl/>
        </w:rPr>
        <w:t>ائم التعليمية على بعض المتغيرات</w:t>
      </w:r>
      <w:r w:rsidR="00326F6F" w:rsidRPr="00BD2BC8">
        <w:rPr>
          <w:rFonts w:ascii="Simplified Arabic" w:hAnsi="Simplified Arabic" w:cs="Simplified Arabic"/>
          <w:sz w:val="32"/>
          <w:szCs w:val="32"/>
          <w:rtl/>
        </w:rPr>
        <w:t>(</w:t>
      </w:r>
      <w:r w:rsidR="000E5941" w:rsidRPr="00BD2BC8">
        <w:rPr>
          <w:rFonts w:ascii="Simplified Arabic" w:hAnsi="Simplified Arabic" w:cs="Simplified Arabic"/>
          <w:sz w:val="32"/>
          <w:szCs w:val="32"/>
          <w:rtl/>
        </w:rPr>
        <w:t>تنمية المفاهيم ومهارات</w:t>
      </w:r>
      <w:r w:rsidR="008F0D46">
        <w:rPr>
          <w:rFonts w:ascii="Simplified Arabic" w:hAnsi="Simplified Arabic" w:cs="Simplified Arabic"/>
          <w:sz w:val="32"/>
          <w:szCs w:val="32"/>
          <w:rtl/>
        </w:rPr>
        <w:t xml:space="preserve"> حل المسألة </w:t>
      </w:r>
      <w:proofErr w:type="spellStart"/>
      <w:r w:rsidR="008F0D46">
        <w:rPr>
          <w:rFonts w:ascii="Simplified Arabic" w:hAnsi="Simplified Arabic" w:cs="Simplified Arabic"/>
          <w:sz w:val="32"/>
          <w:szCs w:val="32"/>
          <w:rtl/>
        </w:rPr>
        <w:t>الفيزيائية،</w:t>
      </w:r>
      <w:r>
        <w:rPr>
          <w:rFonts w:ascii="Simplified Arabic" w:hAnsi="Simplified Arabic" w:cs="Simplified Arabic"/>
          <w:sz w:val="32"/>
          <w:szCs w:val="32"/>
          <w:rtl/>
        </w:rPr>
        <w:t>التحصيل</w:t>
      </w:r>
      <w:proofErr w:type="spellEnd"/>
      <w:r w:rsidR="008F0D46">
        <w:rPr>
          <w:rFonts w:ascii="Simplified Arabic" w:hAnsi="Simplified Arabic" w:cs="Simplified Arabic"/>
          <w:sz w:val="32"/>
          <w:szCs w:val="32"/>
          <w:rtl/>
        </w:rPr>
        <w:t>،</w:t>
      </w:r>
      <w:r w:rsidR="000E5941" w:rsidRPr="00BD2BC8">
        <w:rPr>
          <w:rFonts w:ascii="Simplified Arabic" w:hAnsi="Simplified Arabic" w:cs="Simplified Arabic"/>
          <w:sz w:val="32"/>
          <w:szCs w:val="32"/>
          <w:rtl/>
          <w:lang w:bidi="ar-IQ"/>
        </w:rPr>
        <w:t xml:space="preserve">اكتساب مفاهيم ومهارات حل المسألة </w:t>
      </w:r>
      <w:r>
        <w:rPr>
          <w:rFonts w:ascii="Simplified Arabic" w:hAnsi="Simplified Arabic" w:cs="Simplified Arabic"/>
          <w:sz w:val="32"/>
          <w:szCs w:val="32"/>
          <w:rtl/>
          <w:lang w:bidi="ar-IQ"/>
        </w:rPr>
        <w:t>الرياضية والاتجاه نحو الرياضيات</w:t>
      </w:r>
      <w:r w:rsidR="000E5941" w:rsidRPr="00BD2BC8">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008F0D46">
        <w:rPr>
          <w:rFonts w:ascii="Simplified Arabic" w:hAnsi="Simplified Arabic" w:cs="Simplified Arabic"/>
          <w:sz w:val="32"/>
          <w:szCs w:val="32"/>
          <w:rtl/>
        </w:rPr>
        <w:t>اكتساب المفاهيم</w:t>
      </w:r>
      <w:r w:rsidR="008F0D46">
        <w:rPr>
          <w:rFonts w:ascii="Simplified Arabic" w:hAnsi="Simplified Arabic" w:cs="Simplified Arabic" w:hint="cs"/>
          <w:sz w:val="32"/>
          <w:szCs w:val="32"/>
          <w:rtl/>
        </w:rPr>
        <w:t xml:space="preserve"> </w:t>
      </w:r>
      <w:r w:rsidR="00326F6F" w:rsidRPr="00BD2BC8">
        <w:rPr>
          <w:rFonts w:ascii="Simplified Arabic" w:hAnsi="Simplified Arabic" w:cs="Simplified Arabic"/>
          <w:sz w:val="32"/>
          <w:szCs w:val="32"/>
          <w:rtl/>
        </w:rPr>
        <w:t>ال</w:t>
      </w:r>
      <w:r w:rsidR="000E5941" w:rsidRPr="00BD2BC8">
        <w:rPr>
          <w:rFonts w:ascii="Simplified Arabic" w:hAnsi="Simplified Arabic" w:cs="Simplified Arabic"/>
          <w:sz w:val="32"/>
          <w:szCs w:val="32"/>
          <w:rtl/>
        </w:rPr>
        <w:t>رياضية</w:t>
      </w:r>
      <w:r>
        <w:rPr>
          <w:rFonts w:ascii="Simplified Arabic" w:hAnsi="Simplified Arabic" w:cs="Simplified Arabic"/>
          <w:sz w:val="32"/>
          <w:szCs w:val="32"/>
          <w:rtl/>
        </w:rPr>
        <w:t>،</w:t>
      </w:r>
      <w:r w:rsidR="000E5941" w:rsidRPr="00BD2BC8">
        <w:rPr>
          <w:rFonts w:ascii="Simplified Arabic" w:hAnsi="Simplified Arabic" w:cs="Simplified Arabic"/>
          <w:sz w:val="32"/>
          <w:szCs w:val="32"/>
          <w:rtl/>
        </w:rPr>
        <w:t>تنميةالذكاءاتالمتعددة</w:t>
      </w:r>
      <w:r w:rsidR="008F0D46">
        <w:rPr>
          <w:rFonts w:ascii="Simplified Arabic" w:hAnsi="Simplified Arabic" w:cs="Simplified Arabic"/>
          <w:sz w:val="32"/>
          <w:szCs w:val="32"/>
          <w:rtl/>
        </w:rPr>
        <w:t>)،كدراسة</w:t>
      </w:r>
      <w:r w:rsidR="00467651" w:rsidRPr="00BD2BC8">
        <w:rPr>
          <w:rFonts w:ascii="Simplified Arabic" w:hAnsi="Simplified Arabic" w:cs="Simplified Arabic"/>
          <w:sz w:val="32"/>
          <w:szCs w:val="32"/>
          <w:rtl/>
        </w:rPr>
        <w:t>(حمودة،2013)</w:t>
      </w:r>
      <w:r w:rsidR="008F0D46">
        <w:rPr>
          <w:rFonts w:ascii="Simplified Arabic" w:hAnsi="Simplified Arabic" w:cs="Simplified Arabic"/>
          <w:sz w:val="32"/>
          <w:szCs w:val="32"/>
          <w:rtl/>
        </w:rPr>
        <w:t>ودراسة(الموسوي،2015)</w:t>
      </w:r>
      <w:bookmarkStart w:id="0" w:name="_GoBack"/>
      <w:bookmarkEnd w:id="0"/>
      <w:r w:rsidR="008F0D46">
        <w:rPr>
          <w:rFonts w:ascii="Simplified Arabic" w:hAnsi="Simplified Arabic" w:cs="Simplified Arabic"/>
          <w:sz w:val="32"/>
          <w:szCs w:val="32"/>
          <w:rtl/>
        </w:rPr>
        <w:t>ودراسة(المطوق،</w:t>
      </w:r>
      <w:r w:rsidR="00467651" w:rsidRPr="00BD2BC8">
        <w:rPr>
          <w:rFonts w:ascii="Simplified Arabic" w:hAnsi="Simplified Arabic" w:cs="Simplified Arabic"/>
          <w:sz w:val="32"/>
          <w:szCs w:val="32"/>
          <w:rtl/>
        </w:rPr>
        <w:t>201</w:t>
      </w:r>
      <w:r w:rsidR="008F0D46">
        <w:rPr>
          <w:rFonts w:ascii="Simplified Arabic" w:hAnsi="Simplified Arabic" w:cs="Simplified Arabic"/>
          <w:sz w:val="32"/>
          <w:szCs w:val="32"/>
          <w:rtl/>
        </w:rPr>
        <w:t>6)ودراسة(الجبوري،2018)ودراسة</w:t>
      </w:r>
      <w:r w:rsidR="00467651" w:rsidRPr="00BD2BC8">
        <w:rPr>
          <w:rFonts w:ascii="Simplified Arabic" w:hAnsi="Simplified Arabic" w:cs="Simplified Arabic"/>
          <w:sz w:val="32"/>
          <w:szCs w:val="32"/>
          <w:rtl/>
        </w:rPr>
        <w:t>(</w:t>
      </w:r>
      <w:r w:rsidR="00467651" w:rsidRPr="00BD2BC8">
        <w:rPr>
          <w:rFonts w:ascii="Simplified Arabic" w:hAnsi="Simplified Arabic" w:cs="Simplified Arabic"/>
          <w:sz w:val="32"/>
          <w:szCs w:val="32"/>
        </w:rPr>
        <w:t>2011</w:t>
      </w:r>
      <w:r w:rsidR="00467651" w:rsidRPr="00BD2BC8">
        <w:rPr>
          <w:rFonts w:ascii="Simplified Arabic" w:hAnsi="Simplified Arabic" w:cs="Simplified Arabic"/>
          <w:sz w:val="32"/>
          <w:szCs w:val="32"/>
          <w:rtl/>
        </w:rPr>
        <w:t xml:space="preserve"> </w:t>
      </w:r>
      <w:proofErr w:type="spellStart"/>
      <w:r w:rsidR="00467651" w:rsidRPr="00BD2BC8">
        <w:rPr>
          <w:rFonts w:ascii="Simplified Arabic" w:hAnsi="Simplified Arabic" w:cs="Simplified Arabic"/>
          <w:sz w:val="32"/>
          <w:szCs w:val="32"/>
          <w:lang w:bidi="ar-IQ"/>
        </w:rPr>
        <w:t>Raes</w:t>
      </w:r>
      <w:proofErr w:type="spellEnd"/>
      <w:r w:rsidR="00467651" w:rsidRPr="00BD2BC8">
        <w:rPr>
          <w:rFonts w:ascii="Simplified Arabic" w:hAnsi="Simplified Arabic" w:cs="Simplified Arabic"/>
          <w:sz w:val="32"/>
          <w:szCs w:val="32"/>
          <w:lang w:bidi="ar-IQ"/>
        </w:rPr>
        <w:t>,</w:t>
      </w:r>
      <w:r w:rsidR="008F0D46">
        <w:rPr>
          <w:rFonts w:ascii="Simplified Arabic" w:hAnsi="Simplified Arabic" w:cs="Simplified Arabic"/>
          <w:sz w:val="32"/>
          <w:szCs w:val="32"/>
          <w:rtl/>
          <w:lang w:bidi="ar-IQ"/>
        </w:rPr>
        <w:t>)،</w:t>
      </w:r>
      <w:r>
        <w:rPr>
          <w:rFonts w:ascii="Simplified Arabic" w:hAnsi="Simplified Arabic" w:cs="Simplified Arabic"/>
          <w:sz w:val="32"/>
          <w:szCs w:val="32"/>
          <w:rtl/>
          <w:lang w:bidi="ar-IQ"/>
        </w:rPr>
        <w:t>في حين لم تتفق مع دراسة</w:t>
      </w:r>
      <w:r w:rsidR="00467651" w:rsidRPr="00BD2BC8">
        <w:rPr>
          <w:rFonts w:ascii="Simplified Arabic" w:hAnsi="Simplified Arabic" w:cs="Simplified Arabic"/>
          <w:sz w:val="32"/>
          <w:szCs w:val="32"/>
          <w:rtl/>
          <w:lang w:bidi="ar-IQ"/>
        </w:rPr>
        <w:t>(</w:t>
      </w:r>
      <w:r w:rsidR="001C58DA">
        <w:rPr>
          <w:rFonts w:ascii="Simplified Arabic" w:hAnsi="Simplified Arabic" w:cs="Simplified Arabic"/>
          <w:sz w:val="32"/>
          <w:szCs w:val="32"/>
        </w:rPr>
        <w:t>2012</w:t>
      </w:r>
      <w:r>
        <w:rPr>
          <w:rFonts w:ascii="Simplified Arabic" w:hAnsi="Simplified Arabic" w:cs="Simplified Arabic" w:hint="cs"/>
          <w:sz w:val="32"/>
          <w:szCs w:val="32"/>
          <w:rtl/>
        </w:rPr>
        <w:t>،</w:t>
      </w:r>
      <w:r w:rsidR="00467651" w:rsidRPr="00BD2BC8">
        <w:rPr>
          <w:rFonts w:ascii="Simplified Arabic" w:hAnsi="Simplified Arabic" w:cs="Simplified Arabic"/>
          <w:sz w:val="32"/>
          <w:szCs w:val="32"/>
        </w:rPr>
        <w:t xml:space="preserve"> </w:t>
      </w:r>
      <w:proofErr w:type="spellStart"/>
      <w:r w:rsidR="00467651" w:rsidRPr="00BD2BC8">
        <w:rPr>
          <w:rFonts w:ascii="Simplified Arabic" w:hAnsi="Simplified Arabic" w:cs="Simplified Arabic"/>
          <w:sz w:val="32"/>
          <w:szCs w:val="32"/>
        </w:rPr>
        <w:t>Ahn</w:t>
      </w:r>
      <w:proofErr w:type="spellEnd"/>
      <w:r w:rsidR="00467651" w:rsidRPr="00BD2BC8">
        <w:rPr>
          <w:rFonts w:ascii="Simplified Arabic" w:hAnsi="Simplified Arabic" w:cs="Simplified Arabic"/>
          <w:sz w:val="32"/>
          <w:szCs w:val="32"/>
        </w:rPr>
        <w:t xml:space="preserve">, and et  al </w:t>
      </w:r>
      <w:r w:rsidR="00467651" w:rsidRPr="00BD2BC8">
        <w:rPr>
          <w:rFonts w:ascii="Simplified Arabic" w:hAnsi="Simplified Arabic" w:cs="Simplified Arabic"/>
          <w:sz w:val="32"/>
          <w:szCs w:val="32"/>
          <w:rtl/>
        </w:rPr>
        <w:t>).</w:t>
      </w:r>
    </w:p>
    <w:p w:rsidR="00DD7EB3" w:rsidRPr="00BD2BC8" w:rsidRDefault="00884D8E" w:rsidP="001F6229">
      <w:pPr>
        <w:ind w:left="-241"/>
        <w:rPr>
          <w:rFonts w:ascii="Simplified Arabic" w:hAnsi="Simplified Arabic" w:cs="PT Bold Heading"/>
          <w:sz w:val="32"/>
          <w:szCs w:val="32"/>
          <w:lang w:bidi="ar-IQ"/>
        </w:rPr>
      </w:pPr>
      <w:r w:rsidRPr="00BD2BC8">
        <w:rPr>
          <w:rFonts w:ascii="Simplified Arabic" w:hAnsi="Simplified Arabic" w:cs="PT Bold Heading" w:hint="cs"/>
          <w:sz w:val="32"/>
          <w:szCs w:val="32"/>
          <w:rtl/>
          <w:lang w:bidi="ar-IQ"/>
        </w:rPr>
        <w:t xml:space="preserve">ثانياً : عرض نتائج متعلقة </w:t>
      </w:r>
      <w:proofErr w:type="spellStart"/>
      <w:r w:rsidRPr="00BD2BC8">
        <w:rPr>
          <w:rFonts w:ascii="Simplified Arabic" w:hAnsi="Simplified Arabic" w:cs="PT Bold Heading" w:hint="cs"/>
          <w:sz w:val="32"/>
          <w:szCs w:val="32"/>
          <w:rtl/>
          <w:lang w:bidi="ar-IQ"/>
        </w:rPr>
        <w:t>بأختبار</w:t>
      </w:r>
      <w:proofErr w:type="spellEnd"/>
      <w:r w:rsidRPr="00BD2BC8">
        <w:rPr>
          <w:rFonts w:ascii="Simplified Arabic" w:hAnsi="Simplified Arabic" w:cs="PT Bold Heading" w:hint="cs"/>
          <w:sz w:val="32"/>
          <w:szCs w:val="32"/>
          <w:rtl/>
          <w:lang w:bidi="ar-IQ"/>
        </w:rPr>
        <w:t xml:space="preserve"> الاتجاه نحو المادة:</w:t>
      </w:r>
    </w:p>
    <w:p w:rsidR="00F20C45" w:rsidRPr="00BD2BC8" w:rsidRDefault="00F20C45" w:rsidP="001F6229">
      <w:pPr>
        <w:ind w:left="-241"/>
        <w:jc w:val="both"/>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 xml:space="preserve">الفرضية </w:t>
      </w:r>
      <w:r w:rsidR="007A3C28" w:rsidRPr="00BD2BC8">
        <w:rPr>
          <w:rFonts w:ascii="Simplified Arabic" w:hAnsi="Simplified Arabic" w:cs="Simplified Arabic"/>
          <w:b/>
          <w:bCs/>
          <w:sz w:val="32"/>
          <w:szCs w:val="32"/>
          <w:rtl/>
          <w:lang w:bidi="ar-IQ"/>
        </w:rPr>
        <w:t xml:space="preserve">الصفرية </w:t>
      </w:r>
      <w:r w:rsidRPr="00BD2BC8">
        <w:rPr>
          <w:rFonts w:ascii="Simplified Arabic" w:hAnsi="Simplified Arabic" w:cs="Simplified Arabic"/>
          <w:b/>
          <w:bCs/>
          <w:sz w:val="32"/>
          <w:szCs w:val="32"/>
          <w:rtl/>
          <w:lang w:bidi="ar-IQ"/>
        </w:rPr>
        <w:t xml:space="preserve">الثانية تشير </w:t>
      </w:r>
      <w:r w:rsidR="00884D8E" w:rsidRPr="00BD2BC8">
        <w:rPr>
          <w:rFonts w:ascii="Simplified Arabic" w:hAnsi="Simplified Arabic" w:cs="Simplified Arabic"/>
          <w:b/>
          <w:bCs/>
          <w:sz w:val="32"/>
          <w:szCs w:val="32"/>
          <w:rtl/>
          <w:lang w:bidi="ar-IQ"/>
        </w:rPr>
        <w:t>إلى</w:t>
      </w:r>
      <w:r w:rsidRPr="00BD2BC8">
        <w:rPr>
          <w:rFonts w:ascii="Simplified Arabic" w:hAnsi="Simplified Arabic" w:cs="Simplified Arabic"/>
          <w:b/>
          <w:bCs/>
          <w:sz w:val="32"/>
          <w:szCs w:val="32"/>
          <w:rtl/>
          <w:lang w:bidi="ar-IQ"/>
        </w:rPr>
        <w:t>:</w:t>
      </w:r>
      <w:r w:rsidR="00132C8D">
        <w:rPr>
          <w:rFonts w:ascii="Simplified Arabic" w:hAnsi="Simplified Arabic" w:cs="Simplified Arabic" w:hint="cs"/>
          <w:b/>
          <w:bCs/>
          <w:sz w:val="32"/>
          <w:szCs w:val="32"/>
          <w:rtl/>
          <w:lang w:bidi="ar-IQ"/>
        </w:rPr>
        <w:t>-</w:t>
      </w:r>
    </w:p>
    <w:p w:rsidR="009975ED" w:rsidRPr="00BD2BC8" w:rsidRDefault="00DE26A7" w:rsidP="001F6229">
      <w:pPr>
        <w:ind w:left="-99"/>
        <w:jc w:val="both"/>
        <w:rPr>
          <w:rFonts w:ascii="Simplified Arabic" w:hAnsi="Simplified Arabic" w:cs="Simplified Arabic"/>
          <w:sz w:val="32"/>
          <w:szCs w:val="32"/>
          <w:rtl/>
        </w:rPr>
      </w:pPr>
      <w:r w:rsidRPr="00BD2BC8">
        <w:rPr>
          <w:rFonts w:ascii="Simplified Arabic" w:hAnsi="Simplified Arabic" w:cs="Simplified Arabic"/>
          <w:b/>
          <w:bCs/>
          <w:sz w:val="32"/>
          <w:szCs w:val="32"/>
          <w:rtl/>
          <w:lang w:bidi="ar-IQ"/>
        </w:rPr>
        <w:t>2</w:t>
      </w:r>
      <w:r w:rsidR="00F20C45" w:rsidRPr="00BD2BC8">
        <w:rPr>
          <w:rFonts w:ascii="Simplified Arabic" w:hAnsi="Simplified Arabic" w:cs="Simplified Arabic"/>
          <w:sz w:val="32"/>
          <w:szCs w:val="32"/>
          <w:rtl/>
          <w:lang w:bidi="ar-IQ"/>
        </w:rPr>
        <w:t>-</w:t>
      </w:r>
      <w:r w:rsidR="009975ED" w:rsidRPr="00BD2BC8">
        <w:rPr>
          <w:rFonts w:ascii="Simplified Arabic" w:hAnsi="Simplified Arabic" w:cs="Simplified Arabic"/>
          <w:sz w:val="32"/>
          <w:szCs w:val="32"/>
          <w:rtl/>
          <w:lang w:bidi="ar-IQ"/>
        </w:rPr>
        <w:t xml:space="preserve"> </w:t>
      </w:r>
      <w:r w:rsidR="009975ED" w:rsidRPr="00BD2BC8">
        <w:rPr>
          <w:rFonts w:ascii="Simplified Arabic" w:hAnsi="Simplified Arabic" w:cs="Simplified Arabic"/>
          <w:sz w:val="32"/>
          <w:szCs w:val="32"/>
          <w:rtl/>
        </w:rPr>
        <w:t>لا يوجد فرق ذو دلالة إحصائية عند مستوى دلالة (0</w:t>
      </w:r>
      <w:r w:rsidR="001C58DA">
        <w:rPr>
          <w:rFonts w:ascii="Simplified Arabic" w:hAnsi="Simplified Arabic" w:cs="Simplified Arabic" w:hint="cs"/>
          <w:sz w:val="32"/>
          <w:szCs w:val="32"/>
          <w:rtl/>
        </w:rPr>
        <w:t>,</w:t>
      </w:r>
      <w:r w:rsidR="009975ED" w:rsidRPr="00BD2BC8">
        <w:rPr>
          <w:rFonts w:ascii="Simplified Arabic" w:hAnsi="Simplified Arabic" w:cs="Simplified Arabic"/>
          <w:sz w:val="32"/>
          <w:szCs w:val="32"/>
          <w:rtl/>
        </w:rPr>
        <w:t>05) بين</w:t>
      </w:r>
      <w:r w:rsidR="009975ED" w:rsidRPr="00BD2BC8">
        <w:rPr>
          <w:rFonts w:ascii="Simplified Arabic" w:hAnsi="Simplified Arabic" w:cs="Simplified Arabic"/>
          <w:sz w:val="32"/>
          <w:szCs w:val="32"/>
          <w:rtl/>
          <w:lang w:bidi="ar-IQ"/>
        </w:rPr>
        <w:t xml:space="preserve"> متوسط درجات تلاميذ</w:t>
      </w:r>
      <w:r w:rsidR="009975ED" w:rsidRPr="00BD2BC8">
        <w:rPr>
          <w:rFonts w:ascii="Simplified Arabic" w:hAnsi="Simplified Arabic" w:cs="Simplified Arabic"/>
          <w:sz w:val="32"/>
          <w:szCs w:val="32"/>
          <w:rtl/>
        </w:rPr>
        <w:t xml:space="preserve"> المجموعة التجريبية التي تدرس على وفق </w:t>
      </w:r>
      <w:proofErr w:type="spellStart"/>
      <w:r w:rsidR="009975ED" w:rsidRPr="00BD2BC8">
        <w:rPr>
          <w:rFonts w:ascii="Simplified Arabic" w:hAnsi="Simplified Arabic" w:cs="Simplified Arabic"/>
          <w:sz w:val="32"/>
          <w:szCs w:val="32"/>
          <w:rtl/>
        </w:rPr>
        <w:t>إستراتيجية</w:t>
      </w:r>
      <w:proofErr w:type="spellEnd"/>
      <w:r w:rsidR="009975ED" w:rsidRPr="00BD2BC8">
        <w:rPr>
          <w:rFonts w:ascii="Simplified Arabic" w:hAnsi="Simplified Arabic" w:cs="Simplified Arabic"/>
          <w:sz w:val="32"/>
          <w:szCs w:val="32"/>
          <w:rtl/>
        </w:rPr>
        <w:t xml:space="preserve"> الدعائم التعليمية </w:t>
      </w:r>
      <w:r w:rsidR="009975ED" w:rsidRPr="00BD2BC8">
        <w:rPr>
          <w:rFonts w:ascii="Simplified Arabic" w:hAnsi="Simplified Arabic" w:cs="Simplified Arabic"/>
          <w:sz w:val="32"/>
          <w:szCs w:val="32"/>
          <w:rtl/>
          <w:lang w:bidi="ar-IQ"/>
        </w:rPr>
        <w:t>وبين متوسط درجات</w:t>
      </w:r>
      <w:r w:rsidR="009975ED" w:rsidRPr="00BD2BC8">
        <w:rPr>
          <w:rFonts w:ascii="Simplified Arabic" w:hAnsi="Simplified Arabic" w:cs="Simplified Arabic"/>
          <w:sz w:val="32"/>
          <w:szCs w:val="32"/>
          <w:rtl/>
        </w:rPr>
        <w:t xml:space="preserve"> المجموعة الضابطة التي تدرس </w:t>
      </w:r>
      <w:r w:rsidR="000F1683" w:rsidRPr="00BD2BC8">
        <w:rPr>
          <w:rFonts w:ascii="Simplified Arabic" w:hAnsi="Simplified Arabic" w:cs="Simplified Arabic"/>
          <w:sz w:val="32"/>
          <w:szCs w:val="32"/>
          <w:rtl/>
        </w:rPr>
        <w:t xml:space="preserve">مادة الاجتماعيات </w:t>
      </w:r>
      <w:r w:rsidR="009975ED" w:rsidRPr="00BD2BC8">
        <w:rPr>
          <w:rFonts w:ascii="Simplified Arabic" w:hAnsi="Simplified Arabic" w:cs="Simplified Arabic"/>
          <w:sz w:val="32"/>
          <w:szCs w:val="32"/>
          <w:rtl/>
        </w:rPr>
        <w:t xml:space="preserve">على وفق الطريقة الاعتيادية في </w:t>
      </w:r>
      <w:r w:rsidR="009975ED" w:rsidRPr="00BD2BC8">
        <w:rPr>
          <w:rFonts w:ascii="Simplified Arabic" w:hAnsi="Simplified Arabic" w:cs="Simplified Arabic"/>
          <w:sz w:val="32"/>
          <w:szCs w:val="32"/>
          <w:rtl/>
          <w:lang w:bidi="ar-IQ"/>
        </w:rPr>
        <w:t xml:space="preserve">اختبار مقياس الاتجاه  </w:t>
      </w:r>
      <w:proofErr w:type="spellStart"/>
      <w:r w:rsidR="009975ED" w:rsidRPr="00BD2BC8">
        <w:rPr>
          <w:rFonts w:ascii="Simplified Arabic" w:hAnsi="Simplified Arabic" w:cs="Simplified Arabic"/>
          <w:sz w:val="32"/>
          <w:szCs w:val="32"/>
          <w:rtl/>
          <w:lang w:bidi="ar-IQ"/>
        </w:rPr>
        <w:t>ألبعدي</w:t>
      </w:r>
      <w:proofErr w:type="spellEnd"/>
      <w:r w:rsidR="009975ED" w:rsidRPr="00BD2BC8">
        <w:rPr>
          <w:rFonts w:ascii="Simplified Arabic" w:hAnsi="Simplified Arabic" w:cs="Simplified Arabic"/>
          <w:sz w:val="32"/>
          <w:szCs w:val="32"/>
          <w:rtl/>
        </w:rPr>
        <w:t>.</w:t>
      </w:r>
    </w:p>
    <w:p w:rsidR="00E80A08" w:rsidRPr="00BD2BC8" w:rsidRDefault="009975ED" w:rsidP="00B6493E">
      <w:pPr>
        <w:ind w:left="-99"/>
        <w:jc w:val="both"/>
        <w:rPr>
          <w:rFonts w:ascii="Simplified Arabic" w:hAnsi="Simplified Arabic" w:cs="Simplified Arabic"/>
          <w:sz w:val="32"/>
          <w:szCs w:val="32"/>
          <w:rtl/>
          <w:lang w:bidi="ar-IQ"/>
        </w:rPr>
      </w:pPr>
      <w:r w:rsidRPr="00BD2BC8">
        <w:rPr>
          <w:rFonts w:ascii="Simplified Arabic" w:hAnsi="Simplified Arabic" w:cs="Simplified Arabic"/>
          <w:sz w:val="32"/>
          <w:szCs w:val="32"/>
          <w:rtl/>
          <w:lang w:bidi="ar-IQ"/>
        </w:rPr>
        <w:t>من خلال مقارنة نتائج الاختبار للمجموعتين الملحق (1</w:t>
      </w:r>
      <w:r w:rsidR="00E80A08" w:rsidRPr="00BD2BC8">
        <w:rPr>
          <w:rFonts w:ascii="Simplified Arabic" w:hAnsi="Simplified Arabic" w:cs="Simplified Arabic"/>
          <w:sz w:val="32"/>
          <w:szCs w:val="32"/>
          <w:rtl/>
          <w:lang w:bidi="ar-IQ"/>
        </w:rPr>
        <w:t>5</w:t>
      </w:r>
      <w:r w:rsidRPr="00BD2BC8">
        <w:rPr>
          <w:rFonts w:ascii="Simplified Arabic" w:hAnsi="Simplified Arabic" w:cs="Simplified Arabic"/>
          <w:sz w:val="32"/>
          <w:szCs w:val="32"/>
          <w:rtl/>
          <w:lang w:bidi="ar-IQ"/>
        </w:rPr>
        <w:t>), تبين إن متوسط درجات تلاميذ المجموعة التجريبية قد بلغ (</w:t>
      </w:r>
      <w:r w:rsidR="001C58DA">
        <w:rPr>
          <w:rFonts w:ascii="Simplified Arabic" w:hAnsi="Simplified Arabic" w:cs="Simplified Arabic" w:hint="cs"/>
          <w:sz w:val="32"/>
          <w:szCs w:val="32"/>
          <w:rtl/>
        </w:rPr>
        <w:t>65,39</w:t>
      </w:r>
      <w:r w:rsidRPr="00BD2BC8">
        <w:rPr>
          <w:rFonts w:ascii="Simplified Arabic" w:hAnsi="Simplified Arabic" w:cs="Simplified Arabic"/>
          <w:sz w:val="32"/>
          <w:szCs w:val="32"/>
          <w:rtl/>
          <w:lang w:bidi="ar-IQ"/>
        </w:rPr>
        <w:t>) وبانحراف معياري(</w:t>
      </w:r>
      <w:r w:rsidR="001C58DA">
        <w:rPr>
          <w:rFonts w:ascii="Simplified Arabic" w:hAnsi="Simplified Arabic" w:cs="Simplified Arabic" w:hint="cs"/>
          <w:sz w:val="32"/>
          <w:szCs w:val="32"/>
          <w:rtl/>
        </w:rPr>
        <w:t>4,458</w:t>
      </w:r>
      <w:r w:rsidRPr="00BD2BC8">
        <w:rPr>
          <w:rFonts w:ascii="Simplified Arabic" w:hAnsi="Simplified Arabic" w:cs="Simplified Arabic"/>
          <w:sz w:val="32"/>
          <w:szCs w:val="32"/>
          <w:rtl/>
          <w:lang w:bidi="ar-IQ"/>
        </w:rPr>
        <w:t>),</w:t>
      </w:r>
      <w:r w:rsidR="00132C8D">
        <w:rPr>
          <w:rFonts w:ascii="Simplified Arabic" w:hAnsi="Simplified Arabic" w:cs="Simplified Arabic" w:hint="cs"/>
          <w:sz w:val="32"/>
          <w:szCs w:val="32"/>
          <w:rtl/>
          <w:lang w:bidi="ar-IQ"/>
        </w:rPr>
        <w:t xml:space="preserve"> </w:t>
      </w:r>
      <w:r w:rsidRPr="00BD2BC8">
        <w:rPr>
          <w:rFonts w:ascii="Simplified Arabic" w:hAnsi="Simplified Arabic" w:cs="Simplified Arabic"/>
          <w:sz w:val="32"/>
          <w:szCs w:val="32"/>
          <w:rtl/>
          <w:lang w:bidi="ar-IQ"/>
        </w:rPr>
        <w:t>في حين بلغ متوسط درجات تلاميذ المجموعة الضابطة (</w:t>
      </w:r>
      <w:r w:rsidR="001C58DA">
        <w:rPr>
          <w:rFonts w:ascii="Simplified Arabic" w:hAnsi="Simplified Arabic" w:cs="Simplified Arabic" w:hint="cs"/>
          <w:sz w:val="32"/>
          <w:szCs w:val="32"/>
          <w:rtl/>
        </w:rPr>
        <w:t>57,94</w:t>
      </w:r>
      <w:r w:rsidRPr="00BD2BC8">
        <w:rPr>
          <w:rFonts w:ascii="Simplified Arabic" w:hAnsi="Simplified Arabic" w:cs="Simplified Arabic"/>
          <w:sz w:val="32"/>
          <w:szCs w:val="32"/>
          <w:rtl/>
          <w:lang w:bidi="ar-IQ"/>
        </w:rPr>
        <w:t xml:space="preserve">) وبانحراف </w:t>
      </w:r>
      <w:r w:rsidRPr="00BD2BC8">
        <w:rPr>
          <w:rFonts w:ascii="Simplified Arabic" w:hAnsi="Simplified Arabic" w:cs="Simplified Arabic"/>
          <w:sz w:val="32"/>
          <w:szCs w:val="32"/>
          <w:rtl/>
          <w:lang w:bidi="ar-IQ"/>
        </w:rPr>
        <w:lastRenderedPageBreak/>
        <w:t>معياري (</w:t>
      </w:r>
      <w:r w:rsidR="001C58DA">
        <w:rPr>
          <w:rFonts w:ascii="Simplified Arabic" w:hAnsi="Simplified Arabic" w:cs="Simplified Arabic" w:hint="cs"/>
          <w:sz w:val="32"/>
          <w:szCs w:val="32"/>
          <w:rtl/>
        </w:rPr>
        <w:t>6,717</w:t>
      </w:r>
      <w:r w:rsidRPr="00BD2BC8">
        <w:rPr>
          <w:rFonts w:ascii="Simplified Arabic" w:hAnsi="Simplified Arabic" w:cs="Simplified Arabic"/>
          <w:sz w:val="32"/>
          <w:szCs w:val="32"/>
          <w:rtl/>
          <w:lang w:bidi="ar-IQ"/>
        </w:rPr>
        <w:t>) وباستعمال الاختبار (</w:t>
      </w:r>
      <w:proofErr w:type="spellStart"/>
      <w:r w:rsidRPr="00BD2BC8">
        <w:rPr>
          <w:rFonts w:ascii="Simplified Arabic" w:hAnsi="Simplified Arabic" w:cs="Simplified Arabic"/>
          <w:sz w:val="32"/>
          <w:szCs w:val="32"/>
          <w:rtl/>
          <w:lang w:bidi="ar-IQ"/>
        </w:rPr>
        <w:t>التائي</w:t>
      </w:r>
      <w:proofErr w:type="spellEnd"/>
      <w:r w:rsidRPr="00BD2BC8">
        <w:rPr>
          <w:rFonts w:ascii="Simplified Arabic" w:hAnsi="Simplified Arabic" w:cs="Simplified Arabic"/>
          <w:sz w:val="32"/>
          <w:szCs w:val="32"/>
          <w:rtl/>
          <w:lang w:bidi="ar-IQ"/>
        </w:rPr>
        <w:t>) لعينتين مستقلتين متساويتين في العدد في معاملة النتائج إحصائيا لمعرفة دلالة الفروق بين هذين المتوسطين تبين وجود فروق ذو دلالة إحصائية بين المجموعتين عند مستوى دلالة (</w:t>
      </w:r>
      <w:r w:rsidR="00132C8D">
        <w:rPr>
          <w:rFonts w:ascii="Simplified Arabic" w:hAnsi="Simplified Arabic" w:cs="Simplified Arabic"/>
          <w:sz w:val="32"/>
          <w:szCs w:val="32"/>
          <w:rtl/>
          <w:lang w:bidi="ar-IQ"/>
        </w:rPr>
        <w:t>0,05) ولصالح المجموعة التجريبية</w:t>
      </w:r>
      <w:r w:rsidRPr="00BD2BC8">
        <w:rPr>
          <w:rFonts w:ascii="Simplified Arabic" w:hAnsi="Simplified Arabic" w:cs="Simplified Arabic"/>
          <w:sz w:val="32"/>
          <w:szCs w:val="32"/>
          <w:rtl/>
          <w:lang w:bidi="ar-IQ"/>
        </w:rPr>
        <w:t xml:space="preserve">, </w:t>
      </w:r>
      <w:r w:rsidR="005903AD" w:rsidRPr="00BD2BC8">
        <w:rPr>
          <w:rFonts w:ascii="Simplified Arabic" w:hAnsi="Simplified Arabic" w:cs="Simplified Arabic"/>
          <w:sz w:val="32"/>
          <w:szCs w:val="32"/>
          <w:rtl/>
          <w:lang w:bidi="ar-IQ"/>
        </w:rPr>
        <w:t>إذ</w:t>
      </w:r>
      <w:r w:rsidRPr="00BD2BC8">
        <w:rPr>
          <w:rFonts w:ascii="Simplified Arabic" w:hAnsi="Simplified Arabic" w:cs="Simplified Arabic"/>
          <w:sz w:val="32"/>
          <w:szCs w:val="32"/>
          <w:rtl/>
          <w:lang w:bidi="ar-IQ"/>
        </w:rPr>
        <w:t xml:space="preserve"> بلغت القيمة </w:t>
      </w:r>
      <w:proofErr w:type="spellStart"/>
      <w:r w:rsidRPr="00BD2BC8">
        <w:rPr>
          <w:rFonts w:ascii="Simplified Arabic" w:hAnsi="Simplified Arabic" w:cs="Simplified Arabic"/>
          <w:sz w:val="32"/>
          <w:szCs w:val="32"/>
          <w:rtl/>
          <w:lang w:bidi="ar-IQ"/>
        </w:rPr>
        <w:t>التائية</w:t>
      </w:r>
      <w:proofErr w:type="spellEnd"/>
      <w:r w:rsidR="005903AD" w:rsidRPr="00BD2BC8">
        <w:rPr>
          <w:rFonts w:ascii="Simplified Arabic" w:hAnsi="Simplified Arabic" w:cs="Simplified Arabic"/>
          <w:sz w:val="32"/>
          <w:szCs w:val="32"/>
          <w:lang w:bidi="ar-IQ"/>
        </w:rPr>
        <w:t xml:space="preserve"> </w:t>
      </w:r>
      <w:r w:rsidRPr="00BD2BC8">
        <w:rPr>
          <w:rFonts w:ascii="Simplified Arabic" w:hAnsi="Simplified Arabic" w:cs="Simplified Arabic"/>
          <w:sz w:val="32"/>
          <w:szCs w:val="32"/>
          <w:rtl/>
          <w:lang w:bidi="ar-IQ"/>
        </w:rPr>
        <w:t>المحسوبة (</w:t>
      </w:r>
      <w:r w:rsidR="001C58DA">
        <w:rPr>
          <w:rFonts w:ascii="Simplified Arabic" w:hAnsi="Simplified Arabic" w:cs="Simplified Arabic" w:hint="cs"/>
          <w:sz w:val="32"/>
          <w:szCs w:val="32"/>
          <w:rtl/>
        </w:rPr>
        <w:t>5,312</w:t>
      </w:r>
      <w:r w:rsidR="00132C8D">
        <w:rPr>
          <w:rFonts w:ascii="Simplified Arabic" w:hAnsi="Simplified Arabic" w:cs="Simplified Arabic"/>
          <w:sz w:val="32"/>
          <w:szCs w:val="32"/>
          <w:rtl/>
          <w:lang w:bidi="ar-IQ"/>
        </w:rPr>
        <w:t>)</w:t>
      </w:r>
      <w:r w:rsidRPr="00BD2BC8">
        <w:rPr>
          <w:rFonts w:ascii="Simplified Arabic" w:hAnsi="Simplified Arabic" w:cs="Simplified Arabic"/>
          <w:sz w:val="32"/>
          <w:szCs w:val="32"/>
          <w:rtl/>
          <w:lang w:bidi="ar-IQ"/>
        </w:rPr>
        <w:t xml:space="preserve">وهي اكبر من القيمة </w:t>
      </w:r>
      <w:proofErr w:type="spellStart"/>
      <w:r w:rsidRPr="00BD2BC8">
        <w:rPr>
          <w:rFonts w:ascii="Simplified Arabic" w:hAnsi="Simplified Arabic" w:cs="Simplified Arabic"/>
          <w:sz w:val="32"/>
          <w:szCs w:val="32"/>
          <w:rtl/>
          <w:lang w:bidi="ar-IQ"/>
        </w:rPr>
        <w:t>التائية</w:t>
      </w:r>
      <w:proofErr w:type="spellEnd"/>
      <w:r w:rsidRPr="00BD2BC8">
        <w:rPr>
          <w:rFonts w:ascii="Simplified Arabic" w:hAnsi="Simplified Arabic" w:cs="Simplified Arabic"/>
          <w:sz w:val="32"/>
          <w:szCs w:val="32"/>
          <w:rtl/>
          <w:lang w:bidi="ar-IQ"/>
        </w:rPr>
        <w:t xml:space="preserve"> الجدولية والبالغة(2</w:t>
      </w:r>
      <w:r w:rsidR="00A84125">
        <w:rPr>
          <w:rFonts w:ascii="Simplified Arabic" w:hAnsi="Simplified Arabic" w:cs="Simplified Arabic" w:hint="cs"/>
          <w:sz w:val="32"/>
          <w:szCs w:val="32"/>
          <w:rtl/>
          <w:lang w:bidi="ar-IQ"/>
        </w:rPr>
        <w:t>,</w:t>
      </w:r>
      <w:r w:rsidRPr="00BD2BC8">
        <w:rPr>
          <w:rFonts w:ascii="Simplified Arabic" w:hAnsi="Simplified Arabic" w:cs="Simplified Arabic"/>
          <w:sz w:val="32"/>
          <w:szCs w:val="32"/>
          <w:rtl/>
          <w:lang w:bidi="ar-IQ"/>
        </w:rPr>
        <w:t>000) وبدرجة حرية(64). وعليه فقد رفضت الفرضية الصفرية، والجدول (</w:t>
      </w:r>
      <w:r w:rsidR="00FB6857" w:rsidRPr="00BD2BC8">
        <w:rPr>
          <w:rFonts w:ascii="Simplified Arabic" w:hAnsi="Simplified Arabic" w:cs="Simplified Arabic" w:hint="cs"/>
          <w:sz w:val="32"/>
          <w:szCs w:val="32"/>
          <w:rtl/>
          <w:lang w:bidi="ar-IQ"/>
        </w:rPr>
        <w:t>2</w:t>
      </w:r>
      <w:r w:rsidR="00BD2BC8">
        <w:rPr>
          <w:rFonts w:ascii="Simplified Arabic" w:hAnsi="Simplified Arabic" w:cs="Simplified Arabic" w:hint="cs"/>
          <w:sz w:val="32"/>
          <w:szCs w:val="32"/>
          <w:rtl/>
          <w:lang w:bidi="ar-IQ"/>
        </w:rPr>
        <w:t>1</w:t>
      </w:r>
      <w:r w:rsidRPr="00BD2BC8">
        <w:rPr>
          <w:rFonts w:ascii="Simplified Arabic" w:hAnsi="Simplified Arabic" w:cs="Simplified Arabic"/>
          <w:sz w:val="32"/>
          <w:szCs w:val="32"/>
          <w:rtl/>
          <w:lang w:bidi="ar-IQ"/>
        </w:rPr>
        <w:t>) يوضح ذلك.</w:t>
      </w:r>
    </w:p>
    <w:p w:rsidR="00DE26A7" w:rsidRPr="00BD2BC8" w:rsidRDefault="009975ED" w:rsidP="00BD2BC8">
      <w:pPr>
        <w:ind w:left="-524"/>
        <w:jc w:val="center"/>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جدول(</w:t>
      </w:r>
      <w:r w:rsidR="00FB6857" w:rsidRPr="00BD2BC8">
        <w:rPr>
          <w:rFonts w:ascii="Simplified Arabic" w:hAnsi="Simplified Arabic" w:cs="Simplified Arabic" w:hint="cs"/>
          <w:b/>
          <w:bCs/>
          <w:sz w:val="32"/>
          <w:szCs w:val="32"/>
          <w:rtl/>
          <w:lang w:bidi="ar-IQ"/>
        </w:rPr>
        <w:t>2</w:t>
      </w:r>
      <w:r w:rsidR="00BD2BC8">
        <w:rPr>
          <w:rFonts w:ascii="Simplified Arabic" w:hAnsi="Simplified Arabic" w:cs="Simplified Arabic" w:hint="cs"/>
          <w:b/>
          <w:bCs/>
          <w:sz w:val="32"/>
          <w:szCs w:val="32"/>
          <w:rtl/>
          <w:lang w:bidi="ar-IQ"/>
        </w:rPr>
        <w:t>1</w:t>
      </w:r>
      <w:r w:rsidRPr="00BD2BC8">
        <w:rPr>
          <w:rFonts w:ascii="Simplified Arabic" w:hAnsi="Simplified Arabic" w:cs="Simplified Arabic"/>
          <w:b/>
          <w:bCs/>
          <w:sz w:val="32"/>
          <w:szCs w:val="32"/>
          <w:rtl/>
          <w:lang w:bidi="ar-IQ"/>
        </w:rPr>
        <w:t>)</w:t>
      </w:r>
    </w:p>
    <w:p w:rsidR="0006449D" w:rsidRPr="00BD2BC8" w:rsidRDefault="009975ED" w:rsidP="00BD2BC8">
      <w:pPr>
        <w:ind w:left="-524"/>
        <w:jc w:val="center"/>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الو</w:t>
      </w:r>
      <w:r w:rsidR="001C58DA">
        <w:rPr>
          <w:rFonts w:ascii="Simplified Arabic" w:hAnsi="Simplified Arabic" w:cs="Simplified Arabic"/>
          <w:b/>
          <w:bCs/>
          <w:sz w:val="32"/>
          <w:szCs w:val="32"/>
          <w:rtl/>
          <w:lang w:bidi="ar-IQ"/>
        </w:rPr>
        <w:t xml:space="preserve">سط الحسابي والانحراف المعياري </w:t>
      </w:r>
      <w:r w:rsidRPr="00BD2BC8">
        <w:rPr>
          <w:rFonts w:ascii="Simplified Arabic" w:hAnsi="Simplified Arabic" w:cs="Simplified Arabic"/>
          <w:b/>
          <w:bCs/>
          <w:sz w:val="32"/>
          <w:szCs w:val="32"/>
          <w:rtl/>
          <w:lang w:bidi="ar-IQ"/>
        </w:rPr>
        <w:t xml:space="preserve">والقيمة </w:t>
      </w:r>
      <w:proofErr w:type="spellStart"/>
      <w:r w:rsidRPr="00BD2BC8">
        <w:rPr>
          <w:rFonts w:ascii="Simplified Arabic" w:hAnsi="Simplified Arabic" w:cs="Simplified Arabic"/>
          <w:b/>
          <w:bCs/>
          <w:sz w:val="32"/>
          <w:szCs w:val="32"/>
          <w:rtl/>
          <w:lang w:bidi="ar-IQ"/>
        </w:rPr>
        <w:t>التائية</w:t>
      </w:r>
      <w:proofErr w:type="spellEnd"/>
      <w:r w:rsidRPr="00BD2BC8">
        <w:rPr>
          <w:rFonts w:ascii="Simplified Arabic" w:hAnsi="Simplified Arabic" w:cs="Simplified Arabic"/>
          <w:b/>
          <w:bCs/>
          <w:sz w:val="32"/>
          <w:szCs w:val="32"/>
          <w:rtl/>
          <w:lang w:bidi="ar-IQ"/>
        </w:rPr>
        <w:t xml:space="preserve"> (المحسوبة والجدولية ) لدلالة الفرق بين درجات المجموعتين التجريبية والضابطة في التطبيق البعدي لمقياس الاتجاه </w:t>
      </w:r>
    </w:p>
    <w:tbl>
      <w:tblPr>
        <w:tblStyle w:val="TableGrid"/>
        <w:bidiVisual/>
        <w:tblW w:w="8469" w:type="dxa"/>
        <w:jc w:val="center"/>
        <w:tblInd w:w="17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1"/>
        <w:gridCol w:w="1170"/>
        <w:gridCol w:w="990"/>
        <w:gridCol w:w="990"/>
        <w:gridCol w:w="810"/>
        <w:gridCol w:w="990"/>
        <w:gridCol w:w="900"/>
        <w:gridCol w:w="1588"/>
      </w:tblGrid>
      <w:tr w:rsidR="009975ED" w:rsidRPr="00EB7221" w:rsidTr="001C58DA">
        <w:trPr>
          <w:trHeight w:val="562"/>
          <w:jc w:val="center"/>
        </w:trPr>
        <w:tc>
          <w:tcPr>
            <w:tcW w:w="1031" w:type="dxa"/>
            <w:vMerge w:val="restart"/>
            <w:shd w:val="clear" w:color="auto" w:fill="D9D9D9" w:themeFill="background1" w:themeFillShade="D9"/>
          </w:tcPr>
          <w:p w:rsidR="009975ED" w:rsidRPr="00EB7221" w:rsidRDefault="009975ED" w:rsidP="00BD2BC8">
            <w:pPr>
              <w:spacing w:line="276" w:lineRule="auto"/>
              <w:ind w:left="-524"/>
              <w:rPr>
                <w:rFonts w:ascii="Simplified Arabic" w:hAnsi="Simplified Arabic" w:cs="Simplified Arabic"/>
                <w:sz w:val="28"/>
                <w:szCs w:val="28"/>
                <w:rtl/>
                <w:lang w:bidi="ar-IQ"/>
              </w:rPr>
            </w:pPr>
          </w:p>
          <w:p w:rsidR="009975ED" w:rsidRPr="00EB7221" w:rsidRDefault="009975ED" w:rsidP="00BD2BC8">
            <w:pPr>
              <w:spacing w:line="276" w:lineRule="auto"/>
              <w:ind w:left="-524"/>
              <w:jc w:val="right"/>
              <w:rPr>
                <w:rFonts w:ascii="Simplified Arabic" w:hAnsi="Simplified Arabic" w:cs="Simplified Arabic"/>
                <w:sz w:val="28"/>
                <w:szCs w:val="28"/>
                <w:rtl/>
                <w:lang w:bidi="ar-IQ"/>
              </w:rPr>
            </w:pPr>
            <w:r w:rsidRPr="00EB7221">
              <w:rPr>
                <w:rFonts w:ascii="Simplified Arabic" w:hAnsi="Simplified Arabic" w:cs="Simplified Arabic"/>
                <w:sz w:val="28"/>
                <w:szCs w:val="28"/>
                <w:rtl/>
                <w:lang w:bidi="ar-IQ"/>
              </w:rPr>
              <w:t>المجموعة</w:t>
            </w:r>
          </w:p>
        </w:tc>
        <w:tc>
          <w:tcPr>
            <w:tcW w:w="1170" w:type="dxa"/>
            <w:vMerge w:val="restart"/>
            <w:shd w:val="clear" w:color="auto" w:fill="D9D9D9" w:themeFill="background1" w:themeFillShade="D9"/>
          </w:tcPr>
          <w:p w:rsidR="009975ED" w:rsidRPr="00EB7221" w:rsidRDefault="001C58DA" w:rsidP="00BD2BC8">
            <w:pPr>
              <w:spacing w:line="276" w:lineRule="auto"/>
              <w:ind w:left="-524"/>
              <w:jc w:val="right"/>
              <w:rPr>
                <w:rFonts w:ascii="Simplified Arabic" w:hAnsi="Simplified Arabic" w:cs="Simplified Arabic"/>
                <w:sz w:val="28"/>
                <w:szCs w:val="28"/>
                <w:rtl/>
                <w:lang w:bidi="ar-IQ"/>
              </w:rPr>
            </w:pPr>
            <w:r w:rsidRPr="00EB7221">
              <w:rPr>
                <w:rFonts w:ascii="Simplified Arabic" w:hAnsi="Simplified Arabic" w:cs="Simplified Arabic" w:hint="cs"/>
                <w:sz w:val="28"/>
                <w:szCs w:val="28"/>
                <w:rtl/>
                <w:lang w:bidi="ar-IQ"/>
              </w:rPr>
              <w:t>أفراد</w:t>
            </w:r>
            <w:r w:rsidR="009975ED" w:rsidRPr="00EB7221">
              <w:rPr>
                <w:rFonts w:ascii="Simplified Arabic" w:hAnsi="Simplified Arabic" w:cs="Simplified Arabic"/>
                <w:sz w:val="28"/>
                <w:szCs w:val="28"/>
                <w:rtl/>
                <w:lang w:bidi="ar-IQ"/>
              </w:rPr>
              <w:t xml:space="preserve"> العينة</w:t>
            </w:r>
          </w:p>
          <w:p w:rsidR="009975ED" w:rsidRPr="00EB7221" w:rsidRDefault="009975ED" w:rsidP="00BD2BC8">
            <w:pPr>
              <w:spacing w:line="276" w:lineRule="auto"/>
              <w:ind w:left="-524"/>
              <w:jc w:val="center"/>
              <w:rPr>
                <w:rFonts w:ascii="Simplified Arabic" w:hAnsi="Simplified Arabic" w:cs="Simplified Arabic"/>
                <w:sz w:val="28"/>
                <w:szCs w:val="28"/>
                <w:rtl/>
                <w:lang w:bidi="ar-IQ"/>
              </w:rPr>
            </w:pPr>
          </w:p>
        </w:tc>
        <w:tc>
          <w:tcPr>
            <w:tcW w:w="990" w:type="dxa"/>
            <w:vMerge w:val="restart"/>
            <w:shd w:val="clear" w:color="auto" w:fill="D9D9D9" w:themeFill="background1" w:themeFillShade="D9"/>
          </w:tcPr>
          <w:p w:rsidR="009975ED" w:rsidRPr="00EB7221" w:rsidRDefault="009975ED" w:rsidP="00BD2BC8">
            <w:pPr>
              <w:spacing w:line="276" w:lineRule="auto"/>
              <w:ind w:left="-524"/>
              <w:jc w:val="right"/>
              <w:rPr>
                <w:rFonts w:ascii="Simplified Arabic" w:hAnsi="Simplified Arabic" w:cs="Simplified Arabic"/>
                <w:sz w:val="28"/>
                <w:szCs w:val="28"/>
                <w:rtl/>
                <w:lang w:bidi="ar-IQ"/>
              </w:rPr>
            </w:pPr>
            <w:r w:rsidRPr="00EB7221">
              <w:rPr>
                <w:rFonts w:ascii="Simplified Arabic" w:hAnsi="Simplified Arabic" w:cs="Simplified Arabic"/>
                <w:sz w:val="28"/>
                <w:szCs w:val="28"/>
                <w:rtl/>
                <w:lang w:bidi="ar-IQ"/>
              </w:rPr>
              <w:t>المتوسط</w:t>
            </w:r>
          </w:p>
          <w:p w:rsidR="009975ED" w:rsidRPr="00EB7221" w:rsidRDefault="009975ED" w:rsidP="00BD2BC8">
            <w:pPr>
              <w:spacing w:line="276" w:lineRule="auto"/>
              <w:ind w:left="-524"/>
              <w:jc w:val="right"/>
              <w:rPr>
                <w:rFonts w:ascii="Simplified Arabic" w:hAnsi="Simplified Arabic" w:cs="Simplified Arabic"/>
                <w:sz w:val="28"/>
                <w:szCs w:val="28"/>
                <w:rtl/>
                <w:lang w:bidi="ar-IQ"/>
              </w:rPr>
            </w:pPr>
            <w:r w:rsidRPr="00EB7221">
              <w:rPr>
                <w:rFonts w:ascii="Simplified Arabic" w:hAnsi="Simplified Arabic" w:cs="Simplified Arabic"/>
                <w:sz w:val="28"/>
                <w:szCs w:val="28"/>
                <w:rtl/>
                <w:lang w:bidi="ar-IQ"/>
              </w:rPr>
              <w:t>الحسابي</w:t>
            </w:r>
          </w:p>
        </w:tc>
        <w:tc>
          <w:tcPr>
            <w:tcW w:w="990" w:type="dxa"/>
            <w:vMerge w:val="restart"/>
            <w:shd w:val="clear" w:color="auto" w:fill="D9D9D9" w:themeFill="background1" w:themeFillShade="D9"/>
          </w:tcPr>
          <w:p w:rsidR="009975ED" w:rsidRPr="00EB7221" w:rsidRDefault="009975ED" w:rsidP="00BD2BC8">
            <w:pPr>
              <w:spacing w:line="276" w:lineRule="auto"/>
              <w:ind w:left="-524"/>
              <w:jc w:val="right"/>
              <w:rPr>
                <w:rFonts w:ascii="Simplified Arabic" w:hAnsi="Simplified Arabic" w:cs="Simplified Arabic"/>
                <w:sz w:val="28"/>
                <w:szCs w:val="28"/>
                <w:rtl/>
                <w:lang w:bidi="ar-IQ"/>
              </w:rPr>
            </w:pPr>
            <w:r w:rsidRPr="00EB7221">
              <w:rPr>
                <w:rFonts w:ascii="Simplified Arabic" w:hAnsi="Simplified Arabic" w:cs="Simplified Arabic"/>
                <w:sz w:val="28"/>
                <w:szCs w:val="28"/>
                <w:rtl/>
                <w:lang w:bidi="ar-IQ"/>
              </w:rPr>
              <w:t xml:space="preserve">الانحراف </w:t>
            </w:r>
          </w:p>
          <w:p w:rsidR="009975ED" w:rsidRPr="00EB7221" w:rsidRDefault="009975ED" w:rsidP="00BD2BC8">
            <w:pPr>
              <w:spacing w:line="276" w:lineRule="auto"/>
              <w:ind w:left="-524"/>
              <w:jc w:val="right"/>
              <w:rPr>
                <w:rFonts w:ascii="Simplified Arabic" w:hAnsi="Simplified Arabic" w:cs="Simplified Arabic"/>
                <w:sz w:val="28"/>
                <w:szCs w:val="28"/>
                <w:rtl/>
                <w:lang w:bidi="ar-IQ"/>
              </w:rPr>
            </w:pPr>
            <w:r w:rsidRPr="00EB7221">
              <w:rPr>
                <w:rFonts w:ascii="Simplified Arabic" w:hAnsi="Simplified Arabic" w:cs="Simplified Arabic"/>
                <w:sz w:val="28"/>
                <w:szCs w:val="28"/>
                <w:rtl/>
                <w:lang w:bidi="ar-IQ"/>
              </w:rPr>
              <w:t>المعياري</w:t>
            </w:r>
          </w:p>
        </w:tc>
        <w:tc>
          <w:tcPr>
            <w:tcW w:w="810" w:type="dxa"/>
            <w:vMerge w:val="restart"/>
            <w:shd w:val="clear" w:color="auto" w:fill="D9D9D9" w:themeFill="background1" w:themeFillShade="D9"/>
          </w:tcPr>
          <w:p w:rsidR="009975ED" w:rsidRPr="00EB7221" w:rsidRDefault="009975ED" w:rsidP="00BD2BC8">
            <w:pPr>
              <w:spacing w:line="276" w:lineRule="auto"/>
              <w:ind w:left="-524"/>
              <w:jc w:val="right"/>
              <w:rPr>
                <w:rFonts w:ascii="Simplified Arabic" w:hAnsi="Simplified Arabic" w:cs="Simplified Arabic"/>
                <w:sz w:val="28"/>
                <w:szCs w:val="28"/>
                <w:rtl/>
                <w:lang w:bidi="ar-IQ"/>
              </w:rPr>
            </w:pPr>
            <w:r w:rsidRPr="00EB7221">
              <w:rPr>
                <w:rFonts w:ascii="Simplified Arabic" w:hAnsi="Simplified Arabic" w:cs="Simplified Arabic"/>
                <w:sz w:val="28"/>
                <w:szCs w:val="28"/>
                <w:rtl/>
                <w:lang w:bidi="ar-IQ"/>
              </w:rPr>
              <w:t>درجة</w:t>
            </w:r>
          </w:p>
          <w:p w:rsidR="009975ED" w:rsidRPr="00EB7221" w:rsidRDefault="009975ED" w:rsidP="00BD2BC8">
            <w:pPr>
              <w:spacing w:line="276" w:lineRule="auto"/>
              <w:ind w:left="-524"/>
              <w:jc w:val="right"/>
              <w:rPr>
                <w:rFonts w:ascii="Simplified Arabic" w:hAnsi="Simplified Arabic" w:cs="Simplified Arabic"/>
                <w:sz w:val="28"/>
                <w:szCs w:val="28"/>
                <w:rtl/>
                <w:lang w:bidi="ar-IQ"/>
              </w:rPr>
            </w:pPr>
            <w:r w:rsidRPr="00EB7221">
              <w:rPr>
                <w:rFonts w:ascii="Simplified Arabic" w:hAnsi="Simplified Arabic" w:cs="Simplified Arabic"/>
                <w:sz w:val="28"/>
                <w:szCs w:val="28"/>
                <w:rtl/>
                <w:lang w:bidi="ar-IQ"/>
              </w:rPr>
              <w:t xml:space="preserve"> الحرية </w:t>
            </w:r>
          </w:p>
        </w:tc>
        <w:tc>
          <w:tcPr>
            <w:tcW w:w="1890" w:type="dxa"/>
            <w:gridSpan w:val="2"/>
            <w:shd w:val="clear" w:color="auto" w:fill="D9D9D9" w:themeFill="background1" w:themeFillShade="D9"/>
          </w:tcPr>
          <w:p w:rsidR="009975ED" w:rsidRPr="00EB7221" w:rsidRDefault="001C58DA" w:rsidP="00BD2BC8">
            <w:pPr>
              <w:spacing w:line="276" w:lineRule="auto"/>
              <w:ind w:left="-524"/>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9975ED" w:rsidRPr="00EB7221">
              <w:rPr>
                <w:rFonts w:ascii="Simplified Arabic" w:hAnsi="Simplified Arabic" w:cs="Simplified Arabic"/>
                <w:sz w:val="28"/>
                <w:szCs w:val="28"/>
                <w:rtl/>
                <w:lang w:bidi="ar-IQ"/>
              </w:rPr>
              <w:t xml:space="preserve">القيمة </w:t>
            </w:r>
            <w:proofErr w:type="spellStart"/>
            <w:r w:rsidR="009975ED" w:rsidRPr="00EB7221">
              <w:rPr>
                <w:rFonts w:ascii="Simplified Arabic" w:hAnsi="Simplified Arabic" w:cs="Simplified Arabic"/>
                <w:sz w:val="28"/>
                <w:szCs w:val="28"/>
                <w:rtl/>
                <w:lang w:bidi="ar-IQ"/>
              </w:rPr>
              <w:t>التائية</w:t>
            </w:r>
            <w:proofErr w:type="spellEnd"/>
          </w:p>
        </w:tc>
        <w:tc>
          <w:tcPr>
            <w:tcW w:w="1588" w:type="dxa"/>
            <w:vMerge w:val="restart"/>
            <w:shd w:val="clear" w:color="auto" w:fill="D9D9D9" w:themeFill="background1" w:themeFillShade="D9"/>
          </w:tcPr>
          <w:p w:rsidR="009975ED" w:rsidRPr="00EB7221" w:rsidRDefault="009975ED" w:rsidP="00BD2BC8">
            <w:pPr>
              <w:spacing w:line="276" w:lineRule="auto"/>
              <w:ind w:left="-524"/>
              <w:jc w:val="right"/>
              <w:rPr>
                <w:rFonts w:ascii="Simplified Arabic" w:hAnsi="Simplified Arabic" w:cs="Simplified Arabic"/>
                <w:sz w:val="28"/>
                <w:szCs w:val="28"/>
                <w:rtl/>
                <w:lang w:bidi="ar-IQ"/>
              </w:rPr>
            </w:pPr>
            <w:r w:rsidRPr="00EB7221">
              <w:rPr>
                <w:rFonts w:ascii="Simplified Arabic" w:hAnsi="Simplified Arabic" w:cs="Simplified Arabic"/>
                <w:sz w:val="28"/>
                <w:szCs w:val="28"/>
                <w:rtl/>
                <w:lang w:bidi="ar-IQ"/>
              </w:rPr>
              <w:t>مستوى الدلالة عند(0،05)</w:t>
            </w:r>
          </w:p>
        </w:tc>
      </w:tr>
      <w:tr w:rsidR="009975ED" w:rsidRPr="00EB7221" w:rsidTr="001C58DA">
        <w:trPr>
          <w:trHeight w:val="528"/>
          <w:jc w:val="center"/>
        </w:trPr>
        <w:tc>
          <w:tcPr>
            <w:tcW w:w="1031" w:type="dxa"/>
            <w:vMerge/>
          </w:tcPr>
          <w:p w:rsidR="009975ED" w:rsidRPr="00EB7221" w:rsidRDefault="009975ED" w:rsidP="00BD2BC8">
            <w:pPr>
              <w:spacing w:line="276" w:lineRule="auto"/>
              <w:ind w:left="-524"/>
              <w:jc w:val="center"/>
              <w:rPr>
                <w:rFonts w:ascii="Simplified Arabic" w:hAnsi="Simplified Arabic" w:cs="Simplified Arabic"/>
                <w:sz w:val="28"/>
                <w:szCs w:val="28"/>
                <w:rtl/>
                <w:lang w:bidi="ar-IQ"/>
              </w:rPr>
            </w:pPr>
          </w:p>
        </w:tc>
        <w:tc>
          <w:tcPr>
            <w:tcW w:w="1170" w:type="dxa"/>
            <w:vMerge/>
          </w:tcPr>
          <w:p w:rsidR="009975ED" w:rsidRPr="00EB7221" w:rsidRDefault="009975ED" w:rsidP="00BD2BC8">
            <w:pPr>
              <w:spacing w:line="276" w:lineRule="auto"/>
              <w:ind w:left="-524"/>
              <w:jc w:val="center"/>
              <w:rPr>
                <w:rFonts w:ascii="Simplified Arabic" w:hAnsi="Simplified Arabic" w:cs="Simplified Arabic"/>
                <w:sz w:val="28"/>
                <w:szCs w:val="28"/>
                <w:rtl/>
                <w:lang w:bidi="ar-IQ"/>
              </w:rPr>
            </w:pPr>
          </w:p>
        </w:tc>
        <w:tc>
          <w:tcPr>
            <w:tcW w:w="990" w:type="dxa"/>
            <w:vMerge/>
          </w:tcPr>
          <w:p w:rsidR="009975ED" w:rsidRPr="00EB7221" w:rsidRDefault="009975ED" w:rsidP="00BD2BC8">
            <w:pPr>
              <w:spacing w:line="276" w:lineRule="auto"/>
              <w:ind w:left="-524"/>
              <w:jc w:val="center"/>
              <w:rPr>
                <w:rFonts w:ascii="Simplified Arabic" w:hAnsi="Simplified Arabic" w:cs="Simplified Arabic"/>
                <w:sz w:val="28"/>
                <w:szCs w:val="28"/>
                <w:rtl/>
                <w:lang w:bidi="ar-IQ"/>
              </w:rPr>
            </w:pPr>
          </w:p>
        </w:tc>
        <w:tc>
          <w:tcPr>
            <w:tcW w:w="990" w:type="dxa"/>
            <w:vMerge/>
          </w:tcPr>
          <w:p w:rsidR="009975ED" w:rsidRPr="00EB7221" w:rsidRDefault="009975ED" w:rsidP="00BD2BC8">
            <w:pPr>
              <w:spacing w:line="276" w:lineRule="auto"/>
              <w:ind w:left="-524"/>
              <w:jc w:val="center"/>
              <w:rPr>
                <w:rFonts w:ascii="Simplified Arabic" w:hAnsi="Simplified Arabic" w:cs="Simplified Arabic"/>
                <w:sz w:val="28"/>
                <w:szCs w:val="28"/>
                <w:rtl/>
                <w:lang w:bidi="ar-IQ"/>
              </w:rPr>
            </w:pPr>
          </w:p>
        </w:tc>
        <w:tc>
          <w:tcPr>
            <w:tcW w:w="810" w:type="dxa"/>
            <w:vMerge/>
          </w:tcPr>
          <w:p w:rsidR="009975ED" w:rsidRPr="00EB7221" w:rsidRDefault="009975ED" w:rsidP="00BD2BC8">
            <w:pPr>
              <w:spacing w:line="276" w:lineRule="auto"/>
              <w:ind w:left="-524"/>
              <w:jc w:val="center"/>
              <w:rPr>
                <w:rFonts w:ascii="Simplified Arabic" w:hAnsi="Simplified Arabic" w:cs="Simplified Arabic"/>
                <w:sz w:val="28"/>
                <w:szCs w:val="28"/>
                <w:rtl/>
                <w:lang w:bidi="ar-IQ"/>
              </w:rPr>
            </w:pPr>
          </w:p>
        </w:tc>
        <w:tc>
          <w:tcPr>
            <w:tcW w:w="990" w:type="dxa"/>
            <w:shd w:val="clear" w:color="auto" w:fill="FFFFFF" w:themeFill="background1"/>
          </w:tcPr>
          <w:p w:rsidR="009975ED" w:rsidRPr="00EB7221" w:rsidRDefault="009975ED" w:rsidP="00BD2BC8">
            <w:pPr>
              <w:spacing w:line="276" w:lineRule="auto"/>
              <w:ind w:left="-524"/>
              <w:jc w:val="right"/>
              <w:rPr>
                <w:rFonts w:ascii="Simplified Arabic" w:hAnsi="Simplified Arabic" w:cs="Simplified Arabic"/>
                <w:sz w:val="28"/>
                <w:szCs w:val="28"/>
                <w:rtl/>
                <w:lang w:bidi="ar-IQ"/>
              </w:rPr>
            </w:pPr>
            <w:r w:rsidRPr="00EB7221">
              <w:rPr>
                <w:rFonts w:ascii="Simplified Arabic" w:hAnsi="Simplified Arabic" w:cs="Simplified Arabic"/>
                <w:sz w:val="28"/>
                <w:szCs w:val="28"/>
                <w:rtl/>
                <w:lang w:bidi="ar-IQ"/>
              </w:rPr>
              <w:t>المحسوبة</w:t>
            </w:r>
          </w:p>
        </w:tc>
        <w:tc>
          <w:tcPr>
            <w:tcW w:w="900" w:type="dxa"/>
            <w:shd w:val="clear" w:color="auto" w:fill="FFFFFF" w:themeFill="background1"/>
          </w:tcPr>
          <w:p w:rsidR="009975ED" w:rsidRPr="00EB7221" w:rsidRDefault="000F1683" w:rsidP="00BD2BC8">
            <w:pPr>
              <w:spacing w:line="276" w:lineRule="auto"/>
              <w:ind w:left="-524"/>
              <w:jc w:val="right"/>
              <w:rPr>
                <w:rFonts w:ascii="Simplified Arabic" w:hAnsi="Simplified Arabic" w:cs="Simplified Arabic"/>
                <w:sz w:val="28"/>
                <w:szCs w:val="28"/>
                <w:rtl/>
                <w:lang w:bidi="ar-IQ"/>
              </w:rPr>
            </w:pPr>
            <w:r w:rsidRPr="00EB7221">
              <w:rPr>
                <w:rFonts w:ascii="Simplified Arabic" w:hAnsi="Simplified Arabic" w:cs="Simplified Arabic"/>
                <w:sz w:val="28"/>
                <w:szCs w:val="28"/>
                <w:rtl/>
                <w:lang w:bidi="ar-IQ"/>
              </w:rPr>
              <w:t>الجد</w:t>
            </w:r>
            <w:r w:rsidR="009975ED" w:rsidRPr="00EB7221">
              <w:rPr>
                <w:rFonts w:ascii="Simplified Arabic" w:hAnsi="Simplified Arabic" w:cs="Simplified Arabic"/>
                <w:sz w:val="28"/>
                <w:szCs w:val="28"/>
                <w:rtl/>
                <w:lang w:bidi="ar-IQ"/>
              </w:rPr>
              <w:t>ولية</w:t>
            </w:r>
          </w:p>
        </w:tc>
        <w:tc>
          <w:tcPr>
            <w:tcW w:w="1588" w:type="dxa"/>
            <w:vMerge/>
          </w:tcPr>
          <w:p w:rsidR="009975ED" w:rsidRPr="00EB7221" w:rsidRDefault="009975ED" w:rsidP="00BD2BC8">
            <w:pPr>
              <w:spacing w:line="276" w:lineRule="auto"/>
              <w:ind w:left="-524"/>
              <w:jc w:val="center"/>
              <w:rPr>
                <w:rFonts w:ascii="Simplified Arabic" w:hAnsi="Simplified Arabic" w:cs="Simplified Arabic"/>
                <w:sz w:val="28"/>
                <w:szCs w:val="28"/>
                <w:rtl/>
                <w:lang w:bidi="ar-IQ"/>
              </w:rPr>
            </w:pPr>
          </w:p>
        </w:tc>
      </w:tr>
      <w:tr w:rsidR="009975ED" w:rsidRPr="00EB7221" w:rsidTr="001C58DA">
        <w:trPr>
          <w:trHeight w:val="792"/>
          <w:jc w:val="center"/>
        </w:trPr>
        <w:tc>
          <w:tcPr>
            <w:tcW w:w="1031" w:type="dxa"/>
            <w:shd w:val="clear" w:color="auto" w:fill="D9D9D9" w:themeFill="background1" w:themeFillShade="D9"/>
          </w:tcPr>
          <w:p w:rsidR="009975ED" w:rsidRPr="00EB7221" w:rsidRDefault="009975ED" w:rsidP="00BD2BC8">
            <w:pPr>
              <w:spacing w:line="276" w:lineRule="auto"/>
              <w:ind w:left="-524"/>
              <w:jc w:val="right"/>
              <w:rPr>
                <w:rFonts w:ascii="Simplified Arabic" w:hAnsi="Simplified Arabic" w:cs="Simplified Arabic"/>
                <w:sz w:val="28"/>
                <w:szCs w:val="28"/>
                <w:rtl/>
                <w:lang w:bidi="ar-IQ"/>
              </w:rPr>
            </w:pPr>
            <w:r w:rsidRPr="00EB7221">
              <w:rPr>
                <w:rFonts w:ascii="Simplified Arabic" w:hAnsi="Simplified Arabic" w:cs="Simplified Arabic"/>
                <w:sz w:val="28"/>
                <w:szCs w:val="28"/>
                <w:rtl/>
                <w:lang w:bidi="ar-IQ"/>
              </w:rPr>
              <w:t>التجريبية</w:t>
            </w:r>
          </w:p>
        </w:tc>
        <w:tc>
          <w:tcPr>
            <w:tcW w:w="1170" w:type="dxa"/>
          </w:tcPr>
          <w:p w:rsidR="009975ED" w:rsidRPr="00EB7221" w:rsidRDefault="009975ED" w:rsidP="00BD2BC8">
            <w:pPr>
              <w:spacing w:line="276" w:lineRule="auto"/>
              <w:ind w:left="-524"/>
              <w:rPr>
                <w:rFonts w:ascii="Simplified Arabic" w:hAnsi="Simplified Arabic" w:cs="Simplified Arabic"/>
                <w:sz w:val="28"/>
                <w:szCs w:val="28"/>
                <w:highlight w:val="yellow"/>
                <w:rtl/>
                <w:lang w:bidi="ar-IQ"/>
              </w:rPr>
            </w:pPr>
          </w:p>
          <w:p w:rsidR="009975ED" w:rsidRPr="00EB7221" w:rsidRDefault="009975ED" w:rsidP="00BD2BC8">
            <w:pPr>
              <w:spacing w:line="276" w:lineRule="auto"/>
              <w:ind w:left="-524"/>
              <w:jc w:val="center"/>
              <w:rPr>
                <w:rFonts w:ascii="Simplified Arabic" w:hAnsi="Simplified Arabic" w:cs="Simplified Arabic"/>
                <w:sz w:val="28"/>
                <w:szCs w:val="28"/>
                <w:highlight w:val="yellow"/>
                <w:rtl/>
                <w:lang w:bidi="ar-IQ"/>
              </w:rPr>
            </w:pPr>
            <w:r w:rsidRPr="00EB7221">
              <w:rPr>
                <w:rFonts w:ascii="Simplified Arabic" w:hAnsi="Simplified Arabic" w:cs="Simplified Arabic"/>
                <w:sz w:val="28"/>
                <w:szCs w:val="28"/>
                <w:rtl/>
                <w:lang w:bidi="ar-IQ"/>
              </w:rPr>
              <w:t xml:space="preserve">     33   </w:t>
            </w:r>
          </w:p>
        </w:tc>
        <w:tc>
          <w:tcPr>
            <w:tcW w:w="990" w:type="dxa"/>
          </w:tcPr>
          <w:p w:rsidR="009975ED" w:rsidRPr="00EB7221" w:rsidRDefault="009975ED" w:rsidP="00BD2BC8">
            <w:pPr>
              <w:spacing w:line="276" w:lineRule="auto"/>
              <w:ind w:left="-524"/>
              <w:jc w:val="center"/>
              <w:rPr>
                <w:rFonts w:ascii="Simplified Arabic" w:hAnsi="Simplified Arabic" w:cs="Simplified Arabic"/>
                <w:sz w:val="28"/>
                <w:szCs w:val="28"/>
                <w:highlight w:val="yellow"/>
                <w:rtl/>
                <w:lang w:bidi="ar-IQ"/>
              </w:rPr>
            </w:pPr>
          </w:p>
          <w:p w:rsidR="009975ED" w:rsidRPr="00EB7221" w:rsidRDefault="001C58DA" w:rsidP="00BD2BC8">
            <w:pPr>
              <w:spacing w:line="276" w:lineRule="auto"/>
              <w:ind w:left="-524"/>
              <w:jc w:val="right"/>
              <w:rPr>
                <w:rFonts w:ascii="Simplified Arabic" w:hAnsi="Simplified Arabic" w:cs="Simplified Arabic"/>
                <w:sz w:val="28"/>
                <w:szCs w:val="28"/>
                <w:highlight w:val="yellow"/>
                <w:rtl/>
                <w:lang w:bidi="ar-IQ"/>
              </w:rPr>
            </w:pPr>
            <w:r>
              <w:rPr>
                <w:rFonts w:ascii="Simplified Arabic" w:hAnsi="Simplified Arabic" w:cs="Simplified Arabic" w:hint="cs"/>
                <w:sz w:val="28"/>
                <w:szCs w:val="28"/>
                <w:rtl/>
              </w:rPr>
              <w:t>65,39</w:t>
            </w:r>
          </w:p>
        </w:tc>
        <w:tc>
          <w:tcPr>
            <w:tcW w:w="990" w:type="dxa"/>
          </w:tcPr>
          <w:p w:rsidR="009975ED" w:rsidRPr="00EB7221" w:rsidRDefault="009975ED" w:rsidP="00BD2BC8">
            <w:pPr>
              <w:spacing w:line="276" w:lineRule="auto"/>
              <w:ind w:left="-524"/>
              <w:jc w:val="center"/>
              <w:rPr>
                <w:rFonts w:ascii="Simplified Arabic" w:hAnsi="Simplified Arabic" w:cs="Simplified Arabic"/>
                <w:sz w:val="28"/>
                <w:szCs w:val="28"/>
                <w:highlight w:val="yellow"/>
                <w:rtl/>
                <w:lang w:bidi="ar-IQ"/>
              </w:rPr>
            </w:pPr>
          </w:p>
          <w:p w:rsidR="009975ED" w:rsidRPr="00EB7221" w:rsidRDefault="001C58DA" w:rsidP="00BD2BC8">
            <w:pPr>
              <w:spacing w:line="276" w:lineRule="auto"/>
              <w:ind w:left="-524"/>
              <w:jc w:val="right"/>
              <w:rPr>
                <w:rFonts w:ascii="Simplified Arabic" w:hAnsi="Simplified Arabic" w:cs="Simplified Arabic"/>
                <w:sz w:val="28"/>
                <w:szCs w:val="28"/>
                <w:highlight w:val="yellow"/>
                <w:rtl/>
                <w:lang w:bidi="ar-IQ"/>
              </w:rPr>
            </w:pPr>
            <w:r>
              <w:rPr>
                <w:rFonts w:ascii="Simplified Arabic" w:hAnsi="Simplified Arabic" w:cs="Simplified Arabic" w:hint="cs"/>
                <w:sz w:val="28"/>
                <w:szCs w:val="28"/>
                <w:rtl/>
              </w:rPr>
              <w:t>4,458</w:t>
            </w:r>
          </w:p>
        </w:tc>
        <w:tc>
          <w:tcPr>
            <w:tcW w:w="810" w:type="dxa"/>
            <w:vMerge w:val="restart"/>
          </w:tcPr>
          <w:p w:rsidR="009975ED" w:rsidRPr="00EB7221" w:rsidRDefault="009975ED" w:rsidP="00BD2BC8">
            <w:pPr>
              <w:spacing w:line="276" w:lineRule="auto"/>
              <w:ind w:left="-524"/>
              <w:jc w:val="center"/>
              <w:rPr>
                <w:rFonts w:ascii="Simplified Arabic" w:hAnsi="Simplified Arabic" w:cs="Simplified Arabic"/>
                <w:sz w:val="28"/>
                <w:szCs w:val="28"/>
                <w:rtl/>
                <w:lang w:bidi="ar-IQ"/>
              </w:rPr>
            </w:pPr>
          </w:p>
          <w:p w:rsidR="009975ED" w:rsidRPr="00EB7221" w:rsidRDefault="009975ED" w:rsidP="00BD2BC8">
            <w:pPr>
              <w:spacing w:line="276" w:lineRule="auto"/>
              <w:ind w:left="-524"/>
              <w:jc w:val="center"/>
              <w:rPr>
                <w:rFonts w:ascii="Simplified Arabic" w:hAnsi="Simplified Arabic" w:cs="Simplified Arabic"/>
                <w:sz w:val="28"/>
                <w:szCs w:val="28"/>
                <w:rtl/>
                <w:lang w:bidi="ar-IQ"/>
              </w:rPr>
            </w:pPr>
          </w:p>
          <w:p w:rsidR="009975ED" w:rsidRPr="00EB7221" w:rsidRDefault="009975ED" w:rsidP="00BD2BC8">
            <w:pPr>
              <w:spacing w:line="276" w:lineRule="auto"/>
              <w:ind w:left="-524"/>
              <w:jc w:val="center"/>
              <w:rPr>
                <w:rFonts w:ascii="Simplified Arabic" w:hAnsi="Simplified Arabic" w:cs="Simplified Arabic"/>
                <w:sz w:val="28"/>
                <w:szCs w:val="28"/>
                <w:rtl/>
                <w:lang w:bidi="ar-IQ"/>
              </w:rPr>
            </w:pPr>
            <w:r w:rsidRPr="00EB7221">
              <w:rPr>
                <w:rFonts w:ascii="Simplified Arabic" w:hAnsi="Simplified Arabic" w:cs="Simplified Arabic"/>
                <w:sz w:val="28"/>
                <w:szCs w:val="28"/>
                <w:rtl/>
                <w:lang w:bidi="ar-IQ"/>
              </w:rPr>
              <w:t xml:space="preserve">    64   </w:t>
            </w:r>
          </w:p>
        </w:tc>
        <w:tc>
          <w:tcPr>
            <w:tcW w:w="990" w:type="dxa"/>
            <w:vMerge w:val="restart"/>
          </w:tcPr>
          <w:p w:rsidR="009975ED" w:rsidRPr="00EB7221" w:rsidRDefault="009975ED" w:rsidP="00BD2BC8">
            <w:pPr>
              <w:spacing w:line="276" w:lineRule="auto"/>
              <w:ind w:left="-524"/>
              <w:jc w:val="center"/>
              <w:rPr>
                <w:rFonts w:ascii="Simplified Arabic" w:hAnsi="Simplified Arabic" w:cs="Simplified Arabic"/>
                <w:sz w:val="28"/>
                <w:szCs w:val="28"/>
                <w:rtl/>
                <w:lang w:bidi="ar-IQ"/>
              </w:rPr>
            </w:pPr>
          </w:p>
          <w:p w:rsidR="009975ED" w:rsidRPr="00EB7221" w:rsidRDefault="009975ED" w:rsidP="00BD2BC8">
            <w:pPr>
              <w:spacing w:line="276" w:lineRule="auto"/>
              <w:ind w:left="-524"/>
              <w:jc w:val="center"/>
              <w:rPr>
                <w:rFonts w:ascii="Simplified Arabic" w:hAnsi="Simplified Arabic" w:cs="Simplified Arabic"/>
                <w:sz w:val="28"/>
                <w:szCs w:val="28"/>
                <w:rtl/>
                <w:lang w:bidi="ar-IQ"/>
              </w:rPr>
            </w:pPr>
          </w:p>
          <w:p w:rsidR="009975ED" w:rsidRPr="00EB7221" w:rsidRDefault="001C58DA" w:rsidP="00BD2BC8">
            <w:pPr>
              <w:spacing w:line="276" w:lineRule="auto"/>
              <w:ind w:left="-524"/>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5,312</w:t>
            </w:r>
          </w:p>
        </w:tc>
        <w:tc>
          <w:tcPr>
            <w:tcW w:w="900" w:type="dxa"/>
            <w:vMerge w:val="restart"/>
          </w:tcPr>
          <w:p w:rsidR="009975ED" w:rsidRPr="00EB7221" w:rsidRDefault="009975ED" w:rsidP="00BD2BC8">
            <w:pPr>
              <w:spacing w:line="276" w:lineRule="auto"/>
              <w:ind w:left="-524"/>
              <w:jc w:val="center"/>
              <w:rPr>
                <w:rFonts w:ascii="Simplified Arabic" w:hAnsi="Simplified Arabic" w:cs="Simplified Arabic"/>
                <w:sz w:val="28"/>
                <w:szCs w:val="28"/>
                <w:rtl/>
                <w:lang w:bidi="ar-IQ"/>
              </w:rPr>
            </w:pPr>
          </w:p>
          <w:p w:rsidR="009975ED" w:rsidRPr="00EB7221" w:rsidRDefault="009975ED" w:rsidP="00BD2BC8">
            <w:pPr>
              <w:spacing w:line="276" w:lineRule="auto"/>
              <w:ind w:left="-524"/>
              <w:jc w:val="center"/>
              <w:rPr>
                <w:rFonts w:ascii="Simplified Arabic" w:hAnsi="Simplified Arabic" w:cs="Simplified Arabic"/>
                <w:sz w:val="28"/>
                <w:szCs w:val="28"/>
                <w:rtl/>
                <w:lang w:bidi="ar-IQ"/>
              </w:rPr>
            </w:pPr>
          </w:p>
          <w:p w:rsidR="009975ED" w:rsidRPr="00EB7221" w:rsidRDefault="009975ED" w:rsidP="00A84125">
            <w:pPr>
              <w:spacing w:line="276" w:lineRule="auto"/>
              <w:ind w:left="-524"/>
              <w:jc w:val="right"/>
              <w:rPr>
                <w:rFonts w:ascii="Simplified Arabic" w:hAnsi="Simplified Arabic" w:cs="Simplified Arabic"/>
                <w:sz w:val="28"/>
                <w:szCs w:val="28"/>
                <w:rtl/>
                <w:lang w:bidi="ar-IQ"/>
              </w:rPr>
            </w:pPr>
            <w:r w:rsidRPr="00EB7221">
              <w:rPr>
                <w:rFonts w:ascii="Simplified Arabic" w:hAnsi="Simplified Arabic" w:cs="Simplified Arabic"/>
                <w:sz w:val="28"/>
                <w:szCs w:val="28"/>
                <w:rtl/>
                <w:lang w:bidi="ar-IQ"/>
              </w:rPr>
              <w:t>2</w:t>
            </w:r>
            <w:r w:rsidR="00A84125">
              <w:rPr>
                <w:rFonts w:ascii="Simplified Arabic" w:hAnsi="Simplified Arabic" w:cs="Simplified Arabic" w:hint="cs"/>
                <w:sz w:val="28"/>
                <w:szCs w:val="28"/>
                <w:rtl/>
                <w:lang w:bidi="ar-IQ"/>
              </w:rPr>
              <w:t>,</w:t>
            </w:r>
            <w:r w:rsidRPr="00EB7221">
              <w:rPr>
                <w:rFonts w:ascii="Simplified Arabic" w:hAnsi="Simplified Arabic" w:cs="Simplified Arabic"/>
                <w:sz w:val="28"/>
                <w:szCs w:val="28"/>
                <w:rtl/>
                <w:lang w:bidi="ar-IQ"/>
              </w:rPr>
              <w:t>000</w:t>
            </w:r>
          </w:p>
        </w:tc>
        <w:tc>
          <w:tcPr>
            <w:tcW w:w="1588" w:type="dxa"/>
            <w:vMerge w:val="restart"/>
          </w:tcPr>
          <w:p w:rsidR="009975ED" w:rsidRPr="00EB7221" w:rsidRDefault="009975ED" w:rsidP="00BD2BC8">
            <w:pPr>
              <w:spacing w:line="276" w:lineRule="auto"/>
              <w:ind w:left="-524"/>
              <w:rPr>
                <w:rFonts w:ascii="Simplified Arabic" w:hAnsi="Simplified Arabic" w:cs="Simplified Arabic"/>
                <w:b/>
                <w:bCs/>
                <w:sz w:val="28"/>
                <w:szCs w:val="28"/>
                <w:rtl/>
                <w:lang w:bidi="ar-IQ"/>
              </w:rPr>
            </w:pPr>
          </w:p>
          <w:p w:rsidR="009975ED" w:rsidRPr="00EB7221" w:rsidRDefault="009975ED" w:rsidP="00BD2BC8">
            <w:pPr>
              <w:spacing w:line="276" w:lineRule="auto"/>
              <w:ind w:left="-524"/>
              <w:jc w:val="right"/>
              <w:rPr>
                <w:rFonts w:ascii="Simplified Arabic" w:hAnsi="Simplified Arabic" w:cs="Simplified Arabic"/>
                <w:b/>
                <w:bCs/>
                <w:sz w:val="28"/>
                <w:szCs w:val="28"/>
                <w:rtl/>
                <w:lang w:bidi="ar-IQ"/>
              </w:rPr>
            </w:pPr>
          </w:p>
          <w:p w:rsidR="009975ED" w:rsidRPr="00EB7221" w:rsidRDefault="009975ED" w:rsidP="00BD2BC8">
            <w:pPr>
              <w:spacing w:line="276" w:lineRule="auto"/>
              <w:ind w:left="-524"/>
              <w:jc w:val="right"/>
              <w:rPr>
                <w:rFonts w:ascii="Simplified Arabic" w:hAnsi="Simplified Arabic" w:cs="Simplified Arabic"/>
                <w:b/>
                <w:bCs/>
                <w:sz w:val="28"/>
                <w:szCs w:val="28"/>
                <w:rtl/>
                <w:lang w:bidi="ar-IQ"/>
              </w:rPr>
            </w:pPr>
            <w:r w:rsidRPr="001C58DA">
              <w:rPr>
                <w:rFonts w:ascii="Simplified Arabic" w:hAnsi="Simplified Arabic" w:cs="Simplified Arabic"/>
                <w:b/>
                <w:bCs/>
                <w:sz w:val="28"/>
                <w:szCs w:val="28"/>
                <w:rtl/>
                <w:lang w:bidi="ar-IQ"/>
              </w:rPr>
              <w:t>دالــــــة</w:t>
            </w:r>
            <w:r w:rsidRPr="001C58DA">
              <w:rPr>
                <w:rFonts w:ascii="Simplified Arabic" w:hAnsi="Simplified Arabic" w:cs="Simplified Arabic"/>
                <w:b/>
                <w:bCs/>
                <w:sz w:val="24"/>
                <w:szCs w:val="24"/>
                <w:rtl/>
                <w:lang w:bidi="ar-IQ"/>
              </w:rPr>
              <w:t xml:space="preserve"> </w:t>
            </w:r>
            <w:r w:rsidRPr="00EB7221">
              <w:rPr>
                <w:rFonts w:ascii="Simplified Arabic" w:hAnsi="Simplified Arabic" w:cs="Simplified Arabic"/>
                <w:b/>
                <w:bCs/>
                <w:sz w:val="28"/>
                <w:szCs w:val="28"/>
                <w:rtl/>
                <w:lang w:bidi="ar-IQ"/>
              </w:rPr>
              <w:t>إحصائياً</w:t>
            </w:r>
          </w:p>
        </w:tc>
      </w:tr>
      <w:tr w:rsidR="009975ED" w:rsidRPr="00EB7221" w:rsidTr="001C58DA">
        <w:trPr>
          <w:trHeight w:val="764"/>
          <w:jc w:val="center"/>
        </w:trPr>
        <w:tc>
          <w:tcPr>
            <w:tcW w:w="1031" w:type="dxa"/>
            <w:shd w:val="clear" w:color="auto" w:fill="D9D9D9" w:themeFill="background1" w:themeFillShade="D9"/>
          </w:tcPr>
          <w:p w:rsidR="009975ED" w:rsidRPr="00EB7221" w:rsidRDefault="009975ED" w:rsidP="00BD2BC8">
            <w:pPr>
              <w:spacing w:line="276" w:lineRule="auto"/>
              <w:ind w:left="-524"/>
              <w:jc w:val="right"/>
              <w:rPr>
                <w:rFonts w:ascii="Simplified Arabic" w:hAnsi="Simplified Arabic" w:cs="Simplified Arabic"/>
                <w:sz w:val="28"/>
                <w:szCs w:val="28"/>
                <w:rtl/>
                <w:lang w:bidi="ar-IQ"/>
              </w:rPr>
            </w:pPr>
            <w:r w:rsidRPr="00EB7221">
              <w:rPr>
                <w:rFonts w:ascii="Simplified Arabic" w:hAnsi="Simplified Arabic" w:cs="Simplified Arabic"/>
                <w:sz w:val="28"/>
                <w:szCs w:val="28"/>
                <w:rtl/>
                <w:lang w:bidi="ar-IQ"/>
              </w:rPr>
              <w:t>الضابطة</w:t>
            </w:r>
          </w:p>
        </w:tc>
        <w:tc>
          <w:tcPr>
            <w:tcW w:w="1170" w:type="dxa"/>
          </w:tcPr>
          <w:p w:rsidR="009975ED" w:rsidRPr="00EB7221" w:rsidRDefault="009975ED" w:rsidP="00BD2BC8">
            <w:pPr>
              <w:spacing w:line="276" w:lineRule="auto"/>
              <w:ind w:left="-524"/>
              <w:rPr>
                <w:rFonts w:ascii="Simplified Arabic" w:hAnsi="Simplified Arabic" w:cs="Simplified Arabic"/>
                <w:sz w:val="28"/>
                <w:szCs w:val="28"/>
                <w:highlight w:val="yellow"/>
                <w:rtl/>
                <w:lang w:bidi="ar-IQ"/>
              </w:rPr>
            </w:pPr>
          </w:p>
          <w:p w:rsidR="009975ED" w:rsidRPr="00EB7221" w:rsidRDefault="009975ED" w:rsidP="00BD2BC8">
            <w:pPr>
              <w:spacing w:line="276" w:lineRule="auto"/>
              <w:ind w:left="-524"/>
              <w:jc w:val="center"/>
              <w:rPr>
                <w:rFonts w:ascii="Simplified Arabic" w:hAnsi="Simplified Arabic" w:cs="Simplified Arabic"/>
                <w:sz w:val="28"/>
                <w:szCs w:val="28"/>
                <w:highlight w:val="yellow"/>
                <w:rtl/>
                <w:lang w:bidi="ar-IQ"/>
              </w:rPr>
            </w:pPr>
            <w:r w:rsidRPr="00EB7221">
              <w:rPr>
                <w:rFonts w:ascii="Simplified Arabic" w:hAnsi="Simplified Arabic" w:cs="Simplified Arabic"/>
                <w:sz w:val="28"/>
                <w:szCs w:val="28"/>
                <w:rtl/>
                <w:lang w:bidi="ar-IQ"/>
              </w:rPr>
              <w:t xml:space="preserve">    33</w:t>
            </w:r>
          </w:p>
        </w:tc>
        <w:tc>
          <w:tcPr>
            <w:tcW w:w="990" w:type="dxa"/>
          </w:tcPr>
          <w:p w:rsidR="009975ED" w:rsidRPr="00EB7221" w:rsidRDefault="009975ED" w:rsidP="00BD2BC8">
            <w:pPr>
              <w:spacing w:line="276" w:lineRule="auto"/>
              <w:ind w:left="-524"/>
              <w:jc w:val="center"/>
              <w:rPr>
                <w:rFonts w:ascii="Simplified Arabic" w:hAnsi="Simplified Arabic" w:cs="Simplified Arabic"/>
                <w:sz w:val="28"/>
                <w:szCs w:val="28"/>
                <w:highlight w:val="yellow"/>
                <w:rtl/>
                <w:lang w:bidi="ar-IQ"/>
              </w:rPr>
            </w:pPr>
          </w:p>
          <w:p w:rsidR="009975ED" w:rsidRPr="00EB7221" w:rsidRDefault="001C58DA" w:rsidP="00BD2BC8">
            <w:pPr>
              <w:spacing w:line="276" w:lineRule="auto"/>
              <w:ind w:left="-524"/>
              <w:jc w:val="right"/>
              <w:rPr>
                <w:rFonts w:ascii="Simplified Arabic" w:hAnsi="Simplified Arabic" w:cs="Simplified Arabic"/>
                <w:sz w:val="28"/>
                <w:szCs w:val="28"/>
                <w:highlight w:val="yellow"/>
                <w:rtl/>
                <w:lang w:bidi="ar-IQ"/>
              </w:rPr>
            </w:pPr>
            <w:r>
              <w:rPr>
                <w:rFonts w:ascii="Simplified Arabic" w:hAnsi="Simplified Arabic" w:cs="Simplified Arabic" w:hint="cs"/>
                <w:sz w:val="28"/>
                <w:szCs w:val="28"/>
                <w:rtl/>
              </w:rPr>
              <w:t>57,94</w:t>
            </w:r>
          </w:p>
        </w:tc>
        <w:tc>
          <w:tcPr>
            <w:tcW w:w="990" w:type="dxa"/>
          </w:tcPr>
          <w:p w:rsidR="009975ED" w:rsidRPr="00EB7221" w:rsidRDefault="009975ED" w:rsidP="00BD2BC8">
            <w:pPr>
              <w:spacing w:line="276" w:lineRule="auto"/>
              <w:ind w:left="-524"/>
              <w:jc w:val="center"/>
              <w:rPr>
                <w:rFonts w:ascii="Simplified Arabic" w:hAnsi="Simplified Arabic" w:cs="Simplified Arabic"/>
                <w:sz w:val="28"/>
                <w:szCs w:val="28"/>
                <w:highlight w:val="yellow"/>
                <w:rtl/>
                <w:lang w:bidi="ar-IQ"/>
              </w:rPr>
            </w:pPr>
          </w:p>
          <w:p w:rsidR="009975ED" w:rsidRPr="00EB7221" w:rsidRDefault="001C58DA" w:rsidP="00BD2BC8">
            <w:pPr>
              <w:spacing w:line="276" w:lineRule="auto"/>
              <w:ind w:left="-524"/>
              <w:jc w:val="right"/>
              <w:rPr>
                <w:rFonts w:ascii="Simplified Arabic" w:hAnsi="Simplified Arabic" w:cs="Simplified Arabic"/>
                <w:sz w:val="28"/>
                <w:szCs w:val="28"/>
                <w:highlight w:val="yellow"/>
                <w:rtl/>
                <w:lang w:bidi="ar-IQ"/>
              </w:rPr>
            </w:pPr>
            <w:r>
              <w:rPr>
                <w:rFonts w:ascii="Simplified Arabic" w:hAnsi="Simplified Arabic" w:cs="Simplified Arabic" w:hint="cs"/>
                <w:sz w:val="28"/>
                <w:szCs w:val="28"/>
                <w:rtl/>
              </w:rPr>
              <w:t>6,717</w:t>
            </w:r>
          </w:p>
        </w:tc>
        <w:tc>
          <w:tcPr>
            <w:tcW w:w="810" w:type="dxa"/>
            <w:vMerge/>
          </w:tcPr>
          <w:p w:rsidR="009975ED" w:rsidRPr="00EB7221" w:rsidRDefault="009975ED" w:rsidP="00BD2BC8">
            <w:pPr>
              <w:spacing w:line="276" w:lineRule="auto"/>
              <w:ind w:left="-524"/>
              <w:jc w:val="center"/>
              <w:rPr>
                <w:rFonts w:ascii="Simplified Arabic" w:hAnsi="Simplified Arabic" w:cs="Simplified Arabic"/>
                <w:sz w:val="28"/>
                <w:szCs w:val="28"/>
                <w:rtl/>
                <w:lang w:bidi="ar-IQ"/>
              </w:rPr>
            </w:pPr>
          </w:p>
        </w:tc>
        <w:tc>
          <w:tcPr>
            <w:tcW w:w="990" w:type="dxa"/>
            <w:vMerge/>
          </w:tcPr>
          <w:p w:rsidR="009975ED" w:rsidRPr="00EB7221" w:rsidRDefault="009975ED" w:rsidP="00BD2BC8">
            <w:pPr>
              <w:spacing w:line="276" w:lineRule="auto"/>
              <w:ind w:left="-524"/>
              <w:jc w:val="center"/>
              <w:rPr>
                <w:rFonts w:ascii="Simplified Arabic" w:hAnsi="Simplified Arabic" w:cs="Simplified Arabic"/>
                <w:sz w:val="28"/>
                <w:szCs w:val="28"/>
                <w:rtl/>
                <w:lang w:bidi="ar-IQ"/>
              </w:rPr>
            </w:pPr>
          </w:p>
        </w:tc>
        <w:tc>
          <w:tcPr>
            <w:tcW w:w="900" w:type="dxa"/>
            <w:vMerge/>
          </w:tcPr>
          <w:p w:rsidR="009975ED" w:rsidRPr="00EB7221" w:rsidRDefault="009975ED" w:rsidP="00BD2BC8">
            <w:pPr>
              <w:spacing w:line="276" w:lineRule="auto"/>
              <w:ind w:left="-524"/>
              <w:jc w:val="center"/>
              <w:rPr>
                <w:rFonts w:ascii="Simplified Arabic" w:hAnsi="Simplified Arabic" w:cs="Simplified Arabic"/>
                <w:sz w:val="28"/>
                <w:szCs w:val="28"/>
                <w:rtl/>
                <w:lang w:bidi="ar-IQ"/>
              </w:rPr>
            </w:pPr>
          </w:p>
        </w:tc>
        <w:tc>
          <w:tcPr>
            <w:tcW w:w="1588" w:type="dxa"/>
            <w:vMerge/>
          </w:tcPr>
          <w:p w:rsidR="009975ED" w:rsidRPr="00EB7221" w:rsidRDefault="009975ED" w:rsidP="00BD2BC8">
            <w:pPr>
              <w:spacing w:line="276" w:lineRule="auto"/>
              <w:ind w:left="-524"/>
              <w:jc w:val="center"/>
              <w:rPr>
                <w:rFonts w:ascii="Simplified Arabic" w:hAnsi="Simplified Arabic" w:cs="Simplified Arabic"/>
                <w:sz w:val="28"/>
                <w:szCs w:val="28"/>
                <w:rtl/>
                <w:lang w:bidi="ar-IQ"/>
              </w:rPr>
            </w:pPr>
          </w:p>
        </w:tc>
      </w:tr>
    </w:tbl>
    <w:p w:rsidR="004304BE" w:rsidRDefault="004304BE" w:rsidP="004304BE">
      <w:pPr>
        <w:jc w:val="both"/>
        <w:rPr>
          <w:rFonts w:ascii="Simplified Arabic" w:hAnsi="Simplified Arabic" w:cs="Simplified Arabic"/>
          <w:b/>
          <w:bCs/>
          <w:sz w:val="32"/>
          <w:szCs w:val="32"/>
          <w:rtl/>
          <w:lang w:bidi="ar-IQ"/>
        </w:rPr>
      </w:pPr>
    </w:p>
    <w:p w:rsidR="0049547F" w:rsidRPr="00BD2BC8" w:rsidRDefault="00884D8E" w:rsidP="00132C8D">
      <w:pPr>
        <w:ind w:left="-524"/>
        <w:jc w:val="both"/>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و</w:t>
      </w:r>
      <w:r w:rsidR="0049547F" w:rsidRPr="00BD2BC8">
        <w:rPr>
          <w:rFonts w:ascii="Simplified Arabic" w:hAnsi="Simplified Arabic" w:cs="Simplified Arabic"/>
          <w:b/>
          <w:bCs/>
          <w:sz w:val="32"/>
          <w:szCs w:val="32"/>
          <w:rtl/>
          <w:lang w:bidi="ar-IQ"/>
        </w:rPr>
        <w:t xml:space="preserve">الفرضية الصفرية </w:t>
      </w:r>
      <w:r w:rsidR="00E74284" w:rsidRPr="00BD2BC8">
        <w:rPr>
          <w:rFonts w:ascii="Simplified Arabic" w:hAnsi="Simplified Arabic" w:cs="Simplified Arabic"/>
          <w:b/>
          <w:bCs/>
          <w:sz w:val="32"/>
          <w:szCs w:val="32"/>
          <w:rtl/>
          <w:lang w:bidi="ar-IQ"/>
        </w:rPr>
        <w:t>الثالثة</w:t>
      </w:r>
      <w:r w:rsidR="0049547F" w:rsidRPr="00BD2BC8">
        <w:rPr>
          <w:rFonts w:ascii="Simplified Arabic" w:hAnsi="Simplified Arabic" w:cs="Simplified Arabic"/>
          <w:b/>
          <w:bCs/>
          <w:sz w:val="32"/>
          <w:szCs w:val="32"/>
          <w:rtl/>
          <w:lang w:bidi="ar-IQ"/>
        </w:rPr>
        <w:t xml:space="preserve"> تشير </w:t>
      </w:r>
      <w:r w:rsidR="00132C8D" w:rsidRPr="00BD2BC8">
        <w:rPr>
          <w:rFonts w:ascii="Simplified Arabic" w:hAnsi="Simplified Arabic" w:cs="Simplified Arabic" w:hint="cs"/>
          <w:b/>
          <w:bCs/>
          <w:sz w:val="32"/>
          <w:szCs w:val="32"/>
          <w:rtl/>
          <w:lang w:bidi="ar-IQ"/>
        </w:rPr>
        <w:t>إلى</w:t>
      </w:r>
      <w:r w:rsidR="0049547F" w:rsidRPr="00BD2BC8">
        <w:rPr>
          <w:rFonts w:ascii="Simplified Arabic" w:hAnsi="Simplified Arabic" w:cs="Simplified Arabic"/>
          <w:b/>
          <w:bCs/>
          <w:sz w:val="32"/>
          <w:szCs w:val="32"/>
          <w:rtl/>
          <w:lang w:bidi="ar-IQ"/>
        </w:rPr>
        <w:t>:</w:t>
      </w:r>
      <w:r w:rsidR="00132C8D">
        <w:rPr>
          <w:rFonts w:ascii="Simplified Arabic" w:hAnsi="Simplified Arabic" w:cs="Simplified Arabic" w:hint="cs"/>
          <w:b/>
          <w:bCs/>
          <w:sz w:val="32"/>
          <w:szCs w:val="32"/>
          <w:rtl/>
          <w:lang w:bidi="ar-IQ"/>
        </w:rPr>
        <w:t>-</w:t>
      </w:r>
    </w:p>
    <w:p w:rsidR="0049547F" w:rsidRPr="00BD2BC8" w:rsidRDefault="0049547F" w:rsidP="00132C8D">
      <w:pPr>
        <w:ind w:left="-524"/>
        <w:jc w:val="both"/>
        <w:rPr>
          <w:rFonts w:ascii="Simplified Arabic" w:hAnsi="Simplified Arabic" w:cs="Simplified Arabic"/>
          <w:b/>
          <w:bCs/>
          <w:sz w:val="32"/>
          <w:szCs w:val="32"/>
          <w:rtl/>
          <w:lang w:bidi="ar-IQ"/>
        </w:rPr>
      </w:pPr>
      <w:r w:rsidRPr="00BD2BC8">
        <w:rPr>
          <w:rFonts w:ascii="Simplified Arabic" w:hAnsi="Simplified Arabic" w:cs="Simplified Arabic"/>
          <w:b/>
          <w:bCs/>
          <w:sz w:val="32"/>
          <w:szCs w:val="32"/>
          <w:rtl/>
          <w:lang w:bidi="ar-IQ"/>
        </w:rPr>
        <w:t xml:space="preserve">3- </w:t>
      </w:r>
      <w:r w:rsidR="009975ED" w:rsidRPr="00BD2BC8">
        <w:rPr>
          <w:rFonts w:ascii="Simplified Arabic" w:hAnsi="Simplified Arabic" w:cs="Simplified Arabic"/>
          <w:sz w:val="32"/>
          <w:szCs w:val="32"/>
          <w:rtl/>
          <w:lang w:bidi="ar-IQ"/>
        </w:rPr>
        <w:t>لا يوجد فرق ذو دلالة إحصائية عند مستوى دلالة (٠</w:t>
      </w:r>
      <w:r w:rsidR="009975ED" w:rsidRPr="00BD2BC8">
        <w:rPr>
          <w:rFonts w:ascii="Simplified Arabic" w:hAnsi="Simplified Arabic"/>
          <w:sz w:val="32"/>
          <w:szCs w:val="32"/>
          <w:rtl/>
          <w:lang w:bidi="ar-IQ"/>
        </w:rPr>
        <w:t>٫</w:t>
      </w:r>
      <w:r w:rsidR="009975ED" w:rsidRPr="00BD2BC8">
        <w:rPr>
          <w:rFonts w:ascii="Simplified Arabic" w:hAnsi="Simplified Arabic" w:cs="Simplified Arabic"/>
          <w:sz w:val="32"/>
          <w:szCs w:val="32"/>
          <w:rtl/>
          <w:lang w:bidi="ar-IQ"/>
        </w:rPr>
        <w:t xml:space="preserve">٠٥) بين متوسط درجات تلاميذ المجموعة التجريبية الذين يدرسون مادة الاجتماعيات على وفق </w:t>
      </w:r>
      <w:proofErr w:type="spellStart"/>
      <w:r w:rsidR="009975ED" w:rsidRPr="00BD2BC8">
        <w:rPr>
          <w:rFonts w:ascii="Simplified Arabic" w:hAnsi="Simplified Arabic" w:cs="Simplified Arabic"/>
          <w:sz w:val="32"/>
          <w:szCs w:val="32"/>
          <w:rtl/>
          <w:lang w:bidi="ar-IQ"/>
        </w:rPr>
        <w:t>إستراتيجية</w:t>
      </w:r>
      <w:proofErr w:type="spellEnd"/>
      <w:r w:rsidR="009975ED" w:rsidRPr="00BD2BC8">
        <w:rPr>
          <w:rFonts w:ascii="Simplified Arabic" w:hAnsi="Simplified Arabic" w:cs="Simplified Arabic"/>
          <w:sz w:val="32"/>
          <w:szCs w:val="32"/>
          <w:rtl/>
          <w:lang w:bidi="ar-IQ"/>
        </w:rPr>
        <w:t xml:space="preserve"> الدعائم التعل</w:t>
      </w:r>
      <w:r w:rsidR="00A84125">
        <w:rPr>
          <w:rFonts w:ascii="Simplified Arabic" w:hAnsi="Simplified Arabic" w:cs="Simplified Arabic"/>
          <w:sz w:val="32"/>
          <w:szCs w:val="32"/>
          <w:rtl/>
          <w:lang w:bidi="ar-IQ"/>
        </w:rPr>
        <w:t>يمية في  مقياس الاتجاه القبلي و</w:t>
      </w:r>
      <w:r w:rsidR="00132C8D">
        <w:rPr>
          <w:rFonts w:ascii="Simplified Arabic" w:hAnsi="Simplified Arabic" w:cs="Simplified Arabic" w:hint="cs"/>
          <w:sz w:val="32"/>
          <w:szCs w:val="32"/>
          <w:rtl/>
          <w:lang w:bidi="ar-IQ"/>
        </w:rPr>
        <w:t>ا</w:t>
      </w:r>
      <w:r w:rsidR="009975ED" w:rsidRPr="00BD2BC8">
        <w:rPr>
          <w:rFonts w:ascii="Simplified Arabic" w:hAnsi="Simplified Arabic" w:cs="Simplified Arabic"/>
          <w:sz w:val="32"/>
          <w:szCs w:val="32"/>
          <w:rtl/>
          <w:lang w:bidi="ar-IQ"/>
        </w:rPr>
        <w:t xml:space="preserve">لبعدي .     </w:t>
      </w:r>
      <w:r w:rsidR="009975ED" w:rsidRPr="00BD2BC8">
        <w:rPr>
          <w:rFonts w:ascii="Simplified Arabic" w:hAnsi="Simplified Arabic" w:cs="Simplified Arabic"/>
          <w:b/>
          <w:bCs/>
          <w:sz w:val="32"/>
          <w:szCs w:val="32"/>
          <w:rtl/>
          <w:lang w:bidi="ar-IQ"/>
        </w:rPr>
        <w:t xml:space="preserve"> </w:t>
      </w:r>
    </w:p>
    <w:p w:rsidR="0049547F" w:rsidRPr="00BD2BC8" w:rsidRDefault="0049547F" w:rsidP="00B6493E">
      <w:pPr>
        <w:ind w:left="-524"/>
        <w:jc w:val="both"/>
        <w:rPr>
          <w:rFonts w:ascii="Simplified Arabic" w:hAnsi="Simplified Arabic" w:cs="Simplified Arabic"/>
          <w:sz w:val="32"/>
          <w:szCs w:val="32"/>
          <w:rtl/>
          <w:lang w:bidi="ar-IQ"/>
        </w:rPr>
      </w:pPr>
      <w:r w:rsidRPr="00BD2BC8">
        <w:rPr>
          <w:rFonts w:ascii="Simplified Arabic" w:hAnsi="Simplified Arabic" w:cs="Simplified Arabic"/>
          <w:sz w:val="32"/>
          <w:szCs w:val="32"/>
          <w:rtl/>
          <w:lang w:bidi="ar-IQ"/>
        </w:rPr>
        <w:lastRenderedPageBreak/>
        <w:t xml:space="preserve">   من خلال مقارنة نتائج الاختبارين القبلي والبعدي </w:t>
      </w:r>
      <w:r w:rsidR="009975ED" w:rsidRPr="00BD2BC8">
        <w:rPr>
          <w:rFonts w:ascii="Simplified Arabic" w:hAnsi="Simplified Arabic" w:cs="Simplified Arabic"/>
          <w:sz w:val="32"/>
          <w:szCs w:val="32"/>
          <w:rtl/>
          <w:lang w:bidi="ar-IQ"/>
        </w:rPr>
        <w:t>لمقياس الاتجاه</w:t>
      </w:r>
      <w:r w:rsidRPr="00BD2BC8">
        <w:rPr>
          <w:rFonts w:ascii="Simplified Arabic" w:hAnsi="Simplified Arabic" w:cs="Simplified Arabic"/>
          <w:sz w:val="32"/>
          <w:szCs w:val="32"/>
          <w:rtl/>
          <w:lang w:bidi="ar-IQ"/>
        </w:rPr>
        <w:t xml:space="preserve"> لدى </w:t>
      </w:r>
      <w:r w:rsidR="009975ED" w:rsidRPr="00BD2BC8">
        <w:rPr>
          <w:rFonts w:ascii="Simplified Arabic" w:hAnsi="Simplified Arabic" w:cs="Simplified Arabic"/>
          <w:sz w:val="32"/>
          <w:szCs w:val="32"/>
          <w:rtl/>
          <w:lang w:bidi="ar-IQ"/>
        </w:rPr>
        <w:t>تلاميذ</w:t>
      </w:r>
      <w:r w:rsidRPr="00BD2BC8">
        <w:rPr>
          <w:rFonts w:ascii="Simplified Arabic" w:hAnsi="Simplified Arabic" w:cs="Simplified Arabic"/>
          <w:sz w:val="32"/>
          <w:szCs w:val="32"/>
          <w:rtl/>
          <w:lang w:bidi="ar-IQ"/>
        </w:rPr>
        <w:t xml:space="preserve"> المجموعة </w:t>
      </w:r>
      <w:r w:rsidR="00846E45" w:rsidRPr="00BD2BC8">
        <w:rPr>
          <w:rFonts w:ascii="Simplified Arabic" w:hAnsi="Simplified Arabic" w:cs="Simplified Arabic"/>
          <w:sz w:val="32"/>
          <w:szCs w:val="32"/>
          <w:rtl/>
          <w:lang w:bidi="ar-IQ"/>
        </w:rPr>
        <w:t>ال</w:t>
      </w:r>
      <w:r w:rsidR="000F1683" w:rsidRPr="00BD2BC8">
        <w:rPr>
          <w:rFonts w:ascii="Simplified Arabic" w:hAnsi="Simplified Arabic" w:cs="Simplified Arabic"/>
          <w:sz w:val="32"/>
          <w:szCs w:val="32"/>
          <w:rtl/>
          <w:lang w:bidi="ar-IQ"/>
        </w:rPr>
        <w:t>تجريبية</w:t>
      </w:r>
      <w:r w:rsidR="003F3331" w:rsidRPr="00BD2BC8">
        <w:rPr>
          <w:rFonts w:ascii="Simplified Arabic" w:hAnsi="Simplified Arabic" w:cs="Simplified Arabic"/>
          <w:sz w:val="32"/>
          <w:szCs w:val="32"/>
          <w:lang w:bidi="ar-IQ"/>
        </w:rPr>
        <w:t xml:space="preserve"> </w:t>
      </w:r>
      <w:r w:rsidR="003F3331" w:rsidRPr="00BD2BC8">
        <w:rPr>
          <w:rFonts w:ascii="Simplified Arabic" w:hAnsi="Simplified Arabic" w:cs="Simplified Arabic"/>
          <w:sz w:val="32"/>
          <w:szCs w:val="32"/>
          <w:rtl/>
          <w:lang w:bidi="ar-IQ"/>
        </w:rPr>
        <w:t>( ملحق 1</w:t>
      </w:r>
      <w:r w:rsidR="00E80A08" w:rsidRPr="00BD2BC8">
        <w:rPr>
          <w:rFonts w:ascii="Simplified Arabic" w:hAnsi="Simplified Arabic" w:cs="Simplified Arabic"/>
          <w:sz w:val="32"/>
          <w:szCs w:val="32"/>
          <w:rtl/>
          <w:lang w:bidi="ar-IQ"/>
        </w:rPr>
        <w:t>6</w:t>
      </w:r>
      <w:r w:rsidR="003F3331" w:rsidRPr="00BD2BC8">
        <w:rPr>
          <w:rFonts w:ascii="Simplified Arabic" w:hAnsi="Simplified Arabic" w:cs="Simplified Arabic"/>
          <w:sz w:val="32"/>
          <w:szCs w:val="32"/>
          <w:rtl/>
          <w:lang w:bidi="ar-IQ"/>
        </w:rPr>
        <w:t>)</w:t>
      </w:r>
      <w:r w:rsidRPr="00BD2BC8">
        <w:rPr>
          <w:rFonts w:ascii="Simplified Arabic" w:hAnsi="Simplified Arabic" w:cs="Simplified Arabic"/>
          <w:sz w:val="32"/>
          <w:szCs w:val="32"/>
          <w:rtl/>
          <w:lang w:bidi="ar-IQ"/>
        </w:rPr>
        <w:t xml:space="preserve"> إذ بلغ  المتوسط الحسابي القبلي لطلاب المجموعة </w:t>
      </w:r>
      <w:r w:rsidR="00846E45" w:rsidRPr="00BD2BC8">
        <w:rPr>
          <w:rFonts w:ascii="Simplified Arabic" w:hAnsi="Simplified Arabic" w:cs="Simplified Arabic"/>
          <w:sz w:val="32"/>
          <w:szCs w:val="32"/>
          <w:rtl/>
          <w:lang w:bidi="ar-IQ"/>
        </w:rPr>
        <w:t>ال</w:t>
      </w:r>
      <w:r w:rsidR="00A84125">
        <w:rPr>
          <w:rFonts w:ascii="Simplified Arabic" w:hAnsi="Simplified Arabic" w:cs="Simplified Arabic"/>
          <w:sz w:val="32"/>
          <w:szCs w:val="32"/>
          <w:rtl/>
          <w:lang w:bidi="ar-IQ"/>
        </w:rPr>
        <w:t>تجريبية</w:t>
      </w:r>
      <w:r w:rsidRPr="00BD2BC8">
        <w:rPr>
          <w:rFonts w:ascii="Simplified Arabic" w:hAnsi="Simplified Arabic" w:cs="Simplified Arabic"/>
          <w:sz w:val="32"/>
          <w:szCs w:val="32"/>
          <w:rtl/>
          <w:lang w:bidi="ar-IQ"/>
        </w:rPr>
        <w:t>(</w:t>
      </w:r>
      <w:r w:rsidR="001C58DA">
        <w:rPr>
          <w:rFonts w:ascii="Simplified Arabic" w:hAnsi="Simplified Arabic" w:cs="Simplified Arabic" w:hint="cs"/>
          <w:color w:val="010205"/>
          <w:sz w:val="32"/>
          <w:szCs w:val="32"/>
          <w:rtl/>
        </w:rPr>
        <w:t>57,39</w:t>
      </w:r>
      <w:r w:rsidRPr="00BD2BC8">
        <w:rPr>
          <w:rFonts w:ascii="Simplified Arabic" w:hAnsi="Simplified Arabic" w:cs="Simplified Arabic"/>
          <w:sz w:val="32"/>
          <w:szCs w:val="32"/>
          <w:rtl/>
          <w:lang w:bidi="ar-IQ"/>
        </w:rPr>
        <w:t xml:space="preserve">)التي درست وفق </w:t>
      </w:r>
      <w:r w:rsidR="000F1683" w:rsidRPr="00BD2BC8">
        <w:rPr>
          <w:rFonts w:ascii="Simplified Arabic" w:hAnsi="Simplified Arabic" w:cs="Simplified Arabic"/>
          <w:sz w:val="32"/>
          <w:szCs w:val="32"/>
          <w:rtl/>
          <w:lang w:bidi="ar-IQ"/>
        </w:rPr>
        <w:t>استراتيجية الدعائم التعليمية</w:t>
      </w:r>
      <w:r w:rsidRPr="00BD2BC8">
        <w:rPr>
          <w:rFonts w:ascii="Simplified Arabic" w:hAnsi="Simplified Arabic" w:cs="Simplified Arabic"/>
          <w:sz w:val="32"/>
          <w:szCs w:val="32"/>
          <w:rtl/>
          <w:lang w:bidi="ar-IQ"/>
        </w:rPr>
        <w:t xml:space="preserve"> وبانحراف معياري</w:t>
      </w:r>
      <w:r w:rsidR="00A84125">
        <w:rPr>
          <w:rFonts w:ascii="Simplified Arabic" w:hAnsi="Simplified Arabic" w:cs="Simplified Arabic" w:hint="cs"/>
          <w:sz w:val="32"/>
          <w:szCs w:val="32"/>
          <w:rtl/>
          <w:lang w:bidi="ar-IQ"/>
        </w:rPr>
        <w:t xml:space="preserve"> </w:t>
      </w:r>
      <w:r w:rsidRPr="00BD2BC8">
        <w:rPr>
          <w:rFonts w:ascii="Simplified Arabic" w:hAnsi="Simplified Arabic" w:cs="Simplified Arabic"/>
          <w:sz w:val="32"/>
          <w:szCs w:val="32"/>
          <w:rtl/>
          <w:lang w:bidi="ar-IQ"/>
        </w:rPr>
        <w:t>(</w:t>
      </w:r>
      <w:r w:rsidR="001C58DA">
        <w:rPr>
          <w:rFonts w:ascii="Simplified Arabic" w:hAnsi="Simplified Arabic" w:cs="Simplified Arabic" w:hint="cs"/>
          <w:color w:val="010205"/>
          <w:sz w:val="32"/>
          <w:szCs w:val="32"/>
          <w:rtl/>
        </w:rPr>
        <w:t>5,178</w:t>
      </w:r>
      <w:r w:rsidRPr="00BD2BC8">
        <w:rPr>
          <w:rFonts w:ascii="Simplified Arabic" w:hAnsi="Simplified Arabic" w:cs="Simplified Arabic"/>
          <w:sz w:val="32"/>
          <w:szCs w:val="32"/>
          <w:rtl/>
          <w:lang w:bidi="ar-IQ"/>
        </w:rPr>
        <w:t>) في</w:t>
      </w:r>
      <w:r w:rsidR="00252B88" w:rsidRPr="00BD2BC8">
        <w:rPr>
          <w:rFonts w:ascii="Simplified Arabic" w:hAnsi="Simplified Arabic" w:cs="Simplified Arabic"/>
          <w:sz w:val="32"/>
          <w:szCs w:val="32"/>
          <w:rtl/>
          <w:lang w:bidi="ar-IQ"/>
        </w:rPr>
        <w:t xml:space="preserve"> حين بلغ المتوسط الحسابي البعدي</w:t>
      </w:r>
      <w:r w:rsidRPr="00BD2BC8">
        <w:rPr>
          <w:rFonts w:ascii="Simplified Arabic" w:hAnsi="Simplified Arabic" w:cs="Simplified Arabic"/>
          <w:sz w:val="32"/>
          <w:szCs w:val="32"/>
          <w:rtl/>
          <w:lang w:bidi="ar-IQ"/>
        </w:rPr>
        <w:t>(</w:t>
      </w:r>
      <w:r w:rsidR="001C58DA">
        <w:rPr>
          <w:rFonts w:ascii="Simplified Arabic" w:hAnsi="Simplified Arabic" w:cs="Simplified Arabic" w:hint="cs"/>
          <w:color w:val="010205"/>
          <w:sz w:val="32"/>
          <w:szCs w:val="32"/>
          <w:rtl/>
        </w:rPr>
        <w:t>65,39</w:t>
      </w:r>
      <w:r w:rsidRPr="00BD2BC8">
        <w:rPr>
          <w:rFonts w:ascii="Simplified Arabic" w:hAnsi="Simplified Arabic" w:cs="Simplified Arabic"/>
          <w:sz w:val="32"/>
          <w:szCs w:val="32"/>
          <w:rtl/>
          <w:lang w:bidi="ar-IQ"/>
        </w:rPr>
        <w:t xml:space="preserve">) </w:t>
      </w:r>
      <w:r w:rsidR="00252B88" w:rsidRPr="00BD2BC8">
        <w:rPr>
          <w:rFonts w:ascii="Simplified Arabic" w:hAnsi="Simplified Arabic" w:cs="Simplified Arabic"/>
          <w:sz w:val="32"/>
          <w:szCs w:val="32"/>
          <w:rtl/>
          <w:lang w:bidi="ar-IQ"/>
        </w:rPr>
        <w:t>وبانحراف معياري (</w:t>
      </w:r>
      <w:r w:rsidR="001C58DA">
        <w:rPr>
          <w:rFonts w:ascii="Simplified Arabic" w:hAnsi="Simplified Arabic" w:cs="Simplified Arabic" w:hint="cs"/>
          <w:color w:val="010205"/>
          <w:sz w:val="32"/>
          <w:szCs w:val="32"/>
          <w:rtl/>
        </w:rPr>
        <w:t>4,458</w:t>
      </w:r>
      <w:r w:rsidR="000F1683" w:rsidRPr="00BD2BC8">
        <w:rPr>
          <w:rFonts w:ascii="Simplified Arabic" w:hAnsi="Simplified Arabic" w:cs="Simplified Arabic"/>
          <w:color w:val="010205"/>
          <w:sz w:val="32"/>
          <w:szCs w:val="32"/>
          <w:rtl/>
        </w:rPr>
        <w:t xml:space="preserve">) </w:t>
      </w:r>
      <w:r w:rsidR="000F1683" w:rsidRPr="00BD2BC8">
        <w:rPr>
          <w:rFonts w:ascii="Simplified Arabic" w:hAnsi="Simplified Arabic" w:cs="Simplified Arabic"/>
          <w:sz w:val="32"/>
          <w:szCs w:val="32"/>
          <w:rtl/>
          <w:lang w:bidi="ar-IQ"/>
        </w:rPr>
        <w:t xml:space="preserve">والفرق بين </w:t>
      </w:r>
      <w:r w:rsidR="00BC17EF" w:rsidRPr="00BD2BC8">
        <w:rPr>
          <w:rFonts w:ascii="Simplified Arabic" w:hAnsi="Simplified Arabic" w:cs="Simplified Arabic"/>
          <w:sz w:val="32"/>
          <w:szCs w:val="32"/>
          <w:rtl/>
          <w:lang w:bidi="ar-IQ"/>
        </w:rPr>
        <w:t xml:space="preserve">مجموع </w:t>
      </w:r>
      <w:r w:rsidR="000F1683" w:rsidRPr="00BD2BC8">
        <w:rPr>
          <w:rFonts w:ascii="Simplified Arabic" w:hAnsi="Simplified Arabic" w:cs="Simplified Arabic"/>
          <w:sz w:val="32"/>
          <w:szCs w:val="32"/>
          <w:rtl/>
          <w:lang w:bidi="ar-IQ"/>
        </w:rPr>
        <w:t>الاختبارين قد بلغ(</w:t>
      </w:r>
      <w:r w:rsidR="005903AD" w:rsidRPr="00BD2BC8">
        <w:rPr>
          <w:rFonts w:ascii="Simplified Arabic" w:hAnsi="Simplified Arabic" w:cs="Simplified Arabic"/>
          <w:sz w:val="32"/>
          <w:szCs w:val="32"/>
          <w:rtl/>
          <w:lang w:bidi="ar-IQ"/>
        </w:rPr>
        <w:t>264</w:t>
      </w:r>
      <w:r w:rsidR="000F1683" w:rsidRPr="00BD2BC8">
        <w:rPr>
          <w:rFonts w:ascii="Simplified Arabic" w:hAnsi="Simplified Arabic" w:cs="Simplified Arabic"/>
          <w:sz w:val="32"/>
          <w:szCs w:val="32"/>
          <w:rtl/>
          <w:lang w:bidi="ar-IQ"/>
        </w:rPr>
        <w:t>) والوسط الحسابي للفرق (8</w:t>
      </w:r>
      <w:r w:rsidR="00A84125">
        <w:rPr>
          <w:rFonts w:ascii="Simplified Arabic" w:hAnsi="Simplified Arabic" w:cs="Simplified Arabic" w:hint="cs"/>
          <w:sz w:val="32"/>
          <w:szCs w:val="32"/>
          <w:rtl/>
          <w:lang w:bidi="ar-IQ"/>
        </w:rPr>
        <w:t>,</w:t>
      </w:r>
      <w:r w:rsidR="000F1683" w:rsidRPr="00BD2BC8">
        <w:rPr>
          <w:rFonts w:ascii="Simplified Arabic" w:hAnsi="Simplified Arabic" w:cs="Simplified Arabic"/>
          <w:sz w:val="32"/>
          <w:szCs w:val="32"/>
          <w:rtl/>
          <w:lang w:bidi="ar-IQ"/>
        </w:rPr>
        <w:t>000) والانحراف المعياري للفرق (4</w:t>
      </w:r>
      <w:r w:rsidR="00A84125">
        <w:rPr>
          <w:rFonts w:ascii="Simplified Arabic" w:hAnsi="Simplified Arabic" w:cs="Simplified Arabic" w:hint="cs"/>
          <w:sz w:val="32"/>
          <w:szCs w:val="32"/>
          <w:rtl/>
          <w:lang w:bidi="ar-IQ"/>
        </w:rPr>
        <w:t>,</w:t>
      </w:r>
      <w:r w:rsidR="000F1683" w:rsidRPr="00BD2BC8">
        <w:rPr>
          <w:rFonts w:ascii="Simplified Arabic" w:hAnsi="Simplified Arabic" w:cs="Simplified Arabic"/>
          <w:sz w:val="32"/>
          <w:szCs w:val="32"/>
          <w:rtl/>
          <w:lang w:bidi="ar-IQ"/>
        </w:rPr>
        <w:t xml:space="preserve">000) وتبين أنَّ القيمة </w:t>
      </w:r>
      <w:proofErr w:type="spellStart"/>
      <w:r w:rsidR="000F1683" w:rsidRPr="00BD2BC8">
        <w:rPr>
          <w:rFonts w:ascii="Simplified Arabic" w:hAnsi="Simplified Arabic" w:cs="Simplified Arabic"/>
          <w:sz w:val="32"/>
          <w:szCs w:val="32"/>
          <w:rtl/>
          <w:lang w:bidi="ar-IQ"/>
        </w:rPr>
        <w:t>التائية</w:t>
      </w:r>
      <w:proofErr w:type="spellEnd"/>
      <w:r w:rsidR="000F1683" w:rsidRPr="00BD2BC8">
        <w:rPr>
          <w:rFonts w:ascii="Simplified Arabic" w:hAnsi="Simplified Arabic" w:cs="Simplified Arabic"/>
          <w:sz w:val="32"/>
          <w:szCs w:val="32"/>
          <w:rtl/>
          <w:lang w:bidi="ar-IQ"/>
        </w:rPr>
        <w:t xml:space="preserve"> المحسوبة قد بلغت (</w:t>
      </w:r>
      <w:r w:rsidR="001C58DA">
        <w:rPr>
          <w:rFonts w:ascii="Simplified Arabic" w:hAnsi="Simplified Arabic" w:cs="Simplified Arabic" w:hint="cs"/>
          <w:color w:val="010205"/>
          <w:sz w:val="32"/>
          <w:szCs w:val="32"/>
          <w:rtl/>
        </w:rPr>
        <w:t>11,489</w:t>
      </w:r>
      <w:r w:rsidR="000F1683" w:rsidRPr="00BD2BC8">
        <w:rPr>
          <w:rFonts w:ascii="Simplified Arabic" w:hAnsi="Simplified Arabic" w:cs="Simplified Arabic"/>
          <w:sz w:val="32"/>
          <w:szCs w:val="32"/>
          <w:rtl/>
          <w:lang w:bidi="ar-IQ"/>
        </w:rPr>
        <w:t>)</w:t>
      </w:r>
      <w:r w:rsidR="00C5287F" w:rsidRPr="00BD2BC8">
        <w:rPr>
          <w:rFonts w:ascii="Simplified Arabic" w:hAnsi="Simplified Arabic" w:cs="Simplified Arabic"/>
          <w:sz w:val="32"/>
          <w:szCs w:val="32"/>
          <w:rtl/>
          <w:lang w:bidi="ar-IQ"/>
        </w:rPr>
        <w:t xml:space="preserve"> </w:t>
      </w:r>
      <w:r w:rsidR="000F1683" w:rsidRPr="00BD2BC8">
        <w:rPr>
          <w:rFonts w:ascii="Simplified Arabic" w:hAnsi="Simplified Arabic" w:cs="Simplified Arabic"/>
          <w:sz w:val="32"/>
          <w:szCs w:val="32"/>
          <w:rtl/>
          <w:lang w:bidi="ar-IQ"/>
        </w:rPr>
        <w:t>وهي اكبر من القيمة الجدولية البالغة(</w:t>
      </w:r>
      <w:r w:rsidR="001C58DA">
        <w:rPr>
          <w:rFonts w:ascii="Simplified Arabic" w:hAnsi="Simplified Arabic" w:cs="Simplified Arabic" w:hint="cs"/>
          <w:sz w:val="32"/>
          <w:szCs w:val="32"/>
          <w:rtl/>
          <w:lang w:bidi="ar-IQ"/>
        </w:rPr>
        <w:t>2,042</w:t>
      </w:r>
      <w:r w:rsidR="000F1683" w:rsidRPr="00BD2BC8">
        <w:rPr>
          <w:rFonts w:ascii="Simplified Arabic" w:hAnsi="Simplified Arabic" w:cs="Simplified Arabic"/>
          <w:sz w:val="32"/>
          <w:szCs w:val="32"/>
          <w:rtl/>
          <w:lang w:bidi="ar-IQ"/>
        </w:rPr>
        <w:t>) وبدرجة حرية (32) وعند مستوى دلالة (0,05)أي إن النتيجة دالة إحصائية ولمصلحة الاختبار البعد</w:t>
      </w:r>
      <w:r w:rsidR="00B6493E">
        <w:rPr>
          <w:rFonts w:ascii="Simplified Arabic" w:hAnsi="Simplified Arabic" w:cs="Simplified Arabic"/>
          <w:sz w:val="32"/>
          <w:szCs w:val="32"/>
          <w:rtl/>
          <w:lang w:bidi="ar-IQ"/>
        </w:rPr>
        <w:t>ي، وبذلك تم رفض الفرضية الصفرية</w:t>
      </w:r>
      <w:r w:rsidR="000F1683" w:rsidRPr="00BD2BC8">
        <w:rPr>
          <w:rFonts w:ascii="Simplified Arabic" w:hAnsi="Simplified Arabic" w:cs="Simplified Arabic"/>
          <w:sz w:val="32"/>
          <w:szCs w:val="32"/>
          <w:rtl/>
          <w:lang w:bidi="ar-IQ"/>
        </w:rPr>
        <w:t xml:space="preserve">، </w:t>
      </w:r>
      <w:r w:rsidRPr="00BD2BC8">
        <w:rPr>
          <w:rFonts w:ascii="Simplified Arabic" w:hAnsi="Simplified Arabic" w:cs="Simplified Arabic"/>
          <w:sz w:val="32"/>
          <w:szCs w:val="32"/>
          <w:rtl/>
          <w:lang w:bidi="ar-IQ"/>
        </w:rPr>
        <w:t>و</w:t>
      </w:r>
      <w:r w:rsidR="00C97945" w:rsidRPr="00BD2BC8">
        <w:rPr>
          <w:rFonts w:ascii="Simplified Arabic" w:hAnsi="Simplified Arabic" w:cs="Simplified Arabic"/>
          <w:sz w:val="32"/>
          <w:szCs w:val="32"/>
          <w:rtl/>
          <w:lang w:bidi="ar-IQ"/>
        </w:rPr>
        <w:t>ال</w:t>
      </w:r>
      <w:r w:rsidRPr="00BD2BC8">
        <w:rPr>
          <w:rFonts w:ascii="Simplified Arabic" w:hAnsi="Simplified Arabic" w:cs="Simplified Arabic"/>
          <w:sz w:val="32"/>
          <w:szCs w:val="32"/>
          <w:rtl/>
          <w:lang w:bidi="ar-IQ"/>
        </w:rPr>
        <w:t>جدول(</w:t>
      </w:r>
      <w:r w:rsidR="00FB6857" w:rsidRPr="00BD2BC8">
        <w:rPr>
          <w:rFonts w:ascii="Simplified Arabic" w:hAnsi="Simplified Arabic" w:cs="Simplified Arabic" w:hint="cs"/>
          <w:sz w:val="32"/>
          <w:szCs w:val="32"/>
          <w:rtl/>
          <w:lang w:bidi="ar-IQ"/>
        </w:rPr>
        <w:t>2</w:t>
      </w:r>
      <w:r w:rsidR="00BD2BC8">
        <w:rPr>
          <w:rFonts w:ascii="Simplified Arabic" w:hAnsi="Simplified Arabic" w:cs="Simplified Arabic" w:hint="cs"/>
          <w:sz w:val="32"/>
          <w:szCs w:val="32"/>
          <w:rtl/>
          <w:lang w:bidi="ar-IQ"/>
        </w:rPr>
        <w:t>2</w:t>
      </w:r>
      <w:r w:rsidRPr="00BD2BC8">
        <w:rPr>
          <w:rFonts w:ascii="Simplified Arabic" w:hAnsi="Simplified Arabic" w:cs="Simplified Arabic"/>
          <w:sz w:val="32"/>
          <w:szCs w:val="32"/>
          <w:rtl/>
          <w:lang w:bidi="ar-IQ"/>
        </w:rPr>
        <w:t>)</w:t>
      </w:r>
      <w:r w:rsidR="000F1683" w:rsidRPr="00BD2BC8">
        <w:rPr>
          <w:rFonts w:ascii="Simplified Arabic" w:hAnsi="Simplified Arabic" w:cs="Simplified Arabic"/>
          <w:sz w:val="32"/>
          <w:szCs w:val="32"/>
          <w:rtl/>
          <w:lang w:bidi="ar-IQ"/>
        </w:rPr>
        <w:t xml:space="preserve"> </w:t>
      </w:r>
      <w:r w:rsidRPr="00BD2BC8">
        <w:rPr>
          <w:rFonts w:ascii="Simplified Arabic" w:hAnsi="Simplified Arabic" w:cs="Simplified Arabic"/>
          <w:sz w:val="32"/>
          <w:szCs w:val="32"/>
          <w:rtl/>
          <w:lang w:bidi="ar-IQ"/>
        </w:rPr>
        <w:t>يوضح  ذلك</w:t>
      </w:r>
      <w:r w:rsidR="00A84125">
        <w:rPr>
          <w:rFonts w:ascii="Simplified Arabic" w:hAnsi="Simplified Arabic" w:cs="Simplified Arabic" w:hint="cs"/>
          <w:sz w:val="32"/>
          <w:szCs w:val="32"/>
          <w:rtl/>
          <w:lang w:bidi="ar-IQ"/>
        </w:rPr>
        <w:t>.</w:t>
      </w:r>
    </w:p>
    <w:p w:rsidR="000F1683" w:rsidRPr="00BD2BC8" w:rsidRDefault="00B6493E" w:rsidP="00C31D5D">
      <w:pPr>
        <w:spacing w:after="0"/>
        <w:ind w:left="-524"/>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0F1683" w:rsidRPr="00BD2BC8">
        <w:rPr>
          <w:rFonts w:ascii="Simplified Arabic" w:hAnsi="Simplified Arabic" w:cs="Simplified Arabic"/>
          <w:sz w:val="32"/>
          <w:szCs w:val="32"/>
          <w:rtl/>
          <w:lang w:bidi="ar-IQ"/>
        </w:rPr>
        <w:t>الجدول(</w:t>
      </w:r>
      <w:r w:rsidR="00FB6857" w:rsidRPr="00BD2BC8">
        <w:rPr>
          <w:rFonts w:ascii="Simplified Arabic" w:hAnsi="Simplified Arabic" w:cs="Simplified Arabic" w:hint="cs"/>
          <w:sz w:val="32"/>
          <w:szCs w:val="32"/>
          <w:rtl/>
          <w:lang w:bidi="ar-IQ"/>
        </w:rPr>
        <w:t>2</w:t>
      </w:r>
      <w:r w:rsidR="00BD2BC8">
        <w:rPr>
          <w:rFonts w:ascii="Simplified Arabic" w:hAnsi="Simplified Arabic" w:cs="Simplified Arabic" w:hint="cs"/>
          <w:sz w:val="32"/>
          <w:szCs w:val="32"/>
          <w:rtl/>
          <w:lang w:bidi="ar-IQ"/>
        </w:rPr>
        <w:t>2</w:t>
      </w:r>
      <w:r w:rsidR="000F1683" w:rsidRPr="00BD2BC8">
        <w:rPr>
          <w:rFonts w:ascii="Simplified Arabic" w:hAnsi="Simplified Arabic" w:cs="Simplified Arabic"/>
          <w:sz w:val="32"/>
          <w:szCs w:val="32"/>
          <w:rtl/>
          <w:lang w:bidi="ar-IQ"/>
        </w:rPr>
        <w:t>)</w:t>
      </w:r>
    </w:p>
    <w:p w:rsidR="000F1683" w:rsidRPr="00B6493E" w:rsidRDefault="00B6493E" w:rsidP="00B6493E">
      <w:pPr>
        <w:ind w:left="61" w:hanging="585"/>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0F1683" w:rsidRPr="00B6493E">
        <w:rPr>
          <w:rFonts w:ascii="Simplified Arabic" w:hAnsi="Simplified Arabic" w:cs="Simplified Arabic"/>
          <w:b/>
          <w:bCs/>
          <w:sz w:val="28"/>
          <w:szCs w:val="28"/>
          <w:rtl/>
          <w:lang w:bidi="ar-IQ"/>
        </w:rPr>
        <w:t xml:space="preserve">المتوسط الحسابي والانحراف المعياري ومجموع الدرجات والفرق بين الاختبارين لدلالة </w:t>
      </w:r>
      <w:r>
        <w:rPr>
          <w:rFonts w:ascii="Simplified Arabic" w:hAnsi="Simplified Arabic" w:cs="Simplified Arabic" w:hint="cs"/>
          <w:b/>
          <w:bCs/>
          <w:sz w:val="28"/>
          <w:szCs w:val="28"/>
          <w:rtl/>
          <w:lang w:bidi="ar-IQ"/>
        </w:rPr>
        <w:t xml:space="preserve">                    </w:t>
      </w:r>
      <w:r w:rsidR="000F1683" w:rsidRPr="00B6493E">
        <w:rPr>
          <w:rFonts w:ascii="Simplified Arabic" w:hAnsi="Simplified Arabic" w:cs="Simplified Arabic"/>
          <w:b/>
          <w:bCs/>
          <w:sz w:val="28"/>
          <w:szCs w:val="28"/>
          <w:rtl/>
          <w:lang w:bidi="ar-IQ"/>
        </w:rPr>
        <w:t xml:space="preserve">الفرق بين درجات المجموعة </w:t>
      </w:r>
      <w:r w:rsidR="00A84125" w:rsidRPr="00B6493E">
        <w:rPr>
          <w:rFonts w:ascii="Simplified Arabic" w:hAnsi="Simplified Arabic" w:cs="Simplified Arabic"/>
          <w:b/>
          <w:bCs/>
          <w:sz w:val="28"/>
          <w:szCs w:val="28"/>
          <w:rtl/>
          <w:lang w:bidi="ar-IQ"/>
        </w:rPr>
        <w:t>التجريبية في التطبيقين القبلي و</w:t>
      </w:r>
      <w:r w:rsidR="000F1683" w:rsidRPr="00B6493E">
        <w:rPr>
          <w:rFonts w:ascii="Simplified Arabic" w:hAnsi="Simplified Arabic" w:cs="Simplified Arabic"/>
          <w:b/>
          <w:bCs/>
          <w:sz w:val="28"/>
          <w:szCs w:val="28"/>
          <w:rtl/>
          <w:lang w:bidi="ar-IQ"/>
        </w:rPr>
        <w:t>البعدي لمقياس الاتجاه</w:t>
      </w:r>
    </w:p>
    <w:tbl>
      <w:tblPr>
        <w:tblStyle w:val="TableGrid"/>
        <w:bidiVisual/>
        <w:tblW w:w="9743" w:type="dxa"/>
        <w:tblInd w:w="-48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653"/>
        <w:gridCol w:w="540"/>
        <w:gridCol w:w="877"/>
        <w:gridCol w:w="900"/>
        <w:gridCol w:w="900"/>
        <w:gridCol w:w="900"/>
        <w:gridCol w:w="810"/>
        <w:gridCol w:w="900"/>
        <w:gridCol w:w="563"/>
        <w:gridCol w:w="900"/>
        <w:gridCol w:w="810"/>
        <w:gridCol w:w="990"/>
      </w:tblGrid>
      <w:tr w:rsidR="00A46BB4" w:rsidRPr="00A84125" w:rsidTr="00FC471D">
        <w:tc>
          <w:tcPr>
            <w:tcW w:w="653" w:type="dxa"/>
            <w:vMerge w:val="restart"/>
            <w:shd w:val="clear" w:color="auto" w:fill="D9D9D9" w:themeFill="background1" w:themeFillShade="D9"/>
          </w:tcPr>
          <w:p w:rsidR="000F1683" w:rsidRPr="00A84125" w:rsidRDefault="000F1683" w:rsidP="00BD2BC8">
            <w:pPr>
              <w:spacing w:line="276" w:lineRule="auto"/>
              <w:ind w:left="-524"/>
              <w:rPr>
                <w:rFonts w:ascii="Simplified Arabic" w:hAnsi="Simplified Arabic" w:cs="Simplified Arabic"/>
                <w:sz w:val="26"/>
                <w:szCs w:val="26"/>
                <w:rtl/>
                <w:lang w:bidi="ar-IQ"/>
              </w:rPr>
            </w:pPr>
          </w:p>
          <w:p w:rsidR="000F1683" w:rsidRPr="00A84125" w:rsidRDefault="000F1683" w:rsidP="00BD2BC8">
            <w:pPr>
              <w:spacing w:line="276" w:lineRule="auto"/>
              <w:ind w:left="-524"/>
              <w:jc w:val="right"/>
              <w:rPr>
                <w:rFonts w:ascii="Simplified Arabic" w:hAnsi="Simplified Arabic" w:cs="Simplified Arabic"/>
                <w:sz w:val="26"/>
                <w:szCs w:val="26"/>
                <w:lang w:bidi="ar-IQ"/>
              </w:rPr>
            </w:pPr>
            <w:r w:rsidRPr="00A84125">
              <w:rPr>
                <w:rFonts w:ascii="Simplified Arabic" w:hAnsi="Simplified Arabic" w:cs="Simplified Arabic"/>
                <w:sz w:val="26"/>
                <w:szCs w:val="26"/>
                <w:rtl/>
                <w:lang w:bidi="ar-IQ"/>
              </w:rPr>
              <w:t>التطبيق</w:t>
            </w:r>
          </w:p>
        </w:tc>
        <w:tc>
          <w:tcPr>
            <w:tcW w:w="540" w:type="dxa"/>
            <w:vMerge w:val="restart"/>
            <w:shd w:val="clear" w:color="auto" w:fill="D9D9D9" w:themeFill="background1" w:themeFillShade="D9"/>
          </w:tcPr>
          <w:p w:rsidR="000F1683" w:rsidRPr="00A84125" w:rsidRDefault="000F1683" w:rsidP="00BD2BC8">
            <w:pPr>
              <w:spacing w:line="276" w:lineRule="auto"/>
              <w:ind w:left="-524"/>
              <w:rPr>
                <w:rFonts w:ascii="Simplified Arabic" w:hAnsi="Simplified Arabic" w:cs="Simplified Arabic"/>
                <w:sz w:val="26"/>
                <w:szCs w:val="26"/>
                <w:lang w:bidi="ar-IQ"/>
              </w:rPr>
            </w:pPr>
          </w:p>
          <w:p w:rsidR="000F1683" w:rsidRPr="00A84125" w:rsidRDefault="000F1683" w:rsidP="00A84125">
            <w:pPr>
              <w:spacing w:line="276" w:lineRule="auto"/>
              <w:ind w:left="-524"/>
              <w:jc w:val="right"/>
              <w:rPr>
                <w:rFonts w:ascii="Simplified Arabic" w:hAnsi="Simplified Arabic" w:cs="Simplified Arabic"/>
                <w:sz w:val="26"/>
                <w:szCs w:val="26"/>
                <w:rtl/>
                <w:lang w:bidi="ar-IQ"/>
              </w:rPr>
            </w:pPr>
            <w:r w:rsidRPr="00A84125">
              <w:rPr>
                <w:rFonts w:ascii="Simplified Arabic" w:hAnsi="Simplified Arabic" w:cs="Simplified Arabic"/>
                <w:sz w:val="26"/>
                <w:szCs w:val="26"/>
                <w:rtl/>
                <w:lang w:bidi="ar-IQ"/>
              </w:rPr>
              <w:t>العدد</w:t>
            </w:r>
          </w:p>
        </w:tc>
        <w:tc>
          <w:tcPr>
            <w:tcW w:w="877" w:type="dxa"/>
            <w:vMerge w:val="restart"/>
            <w:shd w:val="clear" w:color="auto" w:fill="D9D9D9" w:themeFill="background1" w:themeFillShade="D9"/>
          </w:tcPr>
          <w:p w:rsidR="000F1683" w:rsidRPr="00A84125" w:rsidRDefault="000F1683" w:rsidP="00BD2BC8">
            <w:pPr>
              <w:spacing w:line="276" w:lineRule="auto"/>
              <w:ind w:left="-524"/>
              <w:jc w:val="center"/>
              <w:rPr>
                <w:rFonts w:ascii="Simplified Arabic" w:hAnsi="Simplified Arabic" w:cs="Simplified Arabic"/>
                <w:sz w:val="26"/>
                <w:szCs w:val="26"/>
                <w:rtl/>
                <w:lang w:bidi="ar-IQ"/>
              </w:rPr>
            </w:pPr>
          </w:p>
          <w:p w:rsidR="000F1683" w:rsidRPr="00A84125" w:rsidRDefault="000F1683" w:rsidP="00BD2BC8">
            <w:pPr>
              <w:spacing w:line="276" w:lineRule="auto"/>
              <w:ind w:left="-524"/>
              <w:jc w:val="right"/>
              <w:rPr>
                <w:rFonts w:ascii="Simplified Arabic" w:hAnsi="Simplified Arabic" w:cs="Simplified Arabic"/>
                <w:sz w:val="26"/>
                <w:szCs w:val="26"/>
                <w:rtl/>
                <w:lang w:bidi="ar-IQ"/>
              </w:rPr>
            </w:pPr>
            <w:r w:rsidRPr="00A84125">
              <w:rPr>
                <w:rFonts w:ascii="Simplified Arabic" w:hAnsi="Simplified Arabic" w:cs="Simplified Arabic"/>
                <w:sz w:val="26"/>
                <w:szCs w:val="26"/>
                <w:rtl/>
                <w:lang w:bidi="ar-IQ"/>
              </w:rPr>
              <w:t>المتوسط</w:t>
            </w:r>
          </w:p>
          <w:p w:rsidR="000F1683" w:rsidRPr="00A84125" w:rsidRDefault="000F1683" w:rsidP="00BD2BC8">
            <w:pPr>
              <w:spacing w:line="276" w:lineRule="auto"/>
              <w:ind w:left="-524"/>
              <w:jc w:val="right"/>
              <w:rPr>
                <w:rFonts w:ascii="Simplified Arabic" w:hAnsi="Simplified Arabic" w:cs="Simplified Arabic"/>
                <w:sz w:val="26"/>
                <w:szCs w:val="26"/>
                <w:rtl/>
                <w:lang w:bidi="ar-IQ"/>
              </w:rPr>
            </w:pPr>
            <w:r w:rsidRPr="00A84125">
              <w:rPr>
                <w:rFonts w:ascii="Simplified Arabic" w:hAnsi="Simplified Arabic" w:cs="Simplified Arabic"/>
                <w:sz w:val="26"/>
                <w:szCs w:val="26"/>
                <w:rtl/>
                <w:lang w:bidi="ar-IQ"/>
              </w:rPr>
              <w:t>الحسابي</w:t>
            </w:r>
          </w:p>
        </w:tc>
        <w:tc>
          <w:tcPr>
            <w:tcW w:w="900" w:type="dxa"/>
            <w:vMerge w:val="restart"/>
            <w:shd w:val="clear" w:color="auto" w:fill="D9D9D9" w:themeFill="background1" w:themeFillShade="D9"/>
          </w:tcPr>
          <w:p w:rsidR="000F1683" w:rsidRPr="00A84125" w:rsidRDefault="000F1683" w:rsidP="00BD2BC8">
            <w:pPr>
              <w:spacing w:line="276" w:lineRule="auto"/>
              <w:ind w:left="-524"/>
              <w:jc w:val="center"/>
              <w:rPr>
                <w:rFonts w:ascii="Simplified Arabic" w:hAnsi="Simplified Arabic" w:cs="Simplified Arabic"/>
                <w:sz w:val="26"/>
                <w:szCs w:val="26"/>
                <w:rtl/>
                <w:lang w:bidi="ar-IQ"/>
              </w:rPr>
            </w:pPr>
          </w:p>
          <w:p w:rsidR="000F1683" w:rsidRPr="00A84125" w:rsidRDefault="000F1683" w:rsidP="00BD2BC8">
            <w:pPr>
              <w:spacing w:line="276" w:lineRule="auto"/>
              <w:ind w:left="-524"/>
              <w:jc w:val="right"/>
              <w:rPr>
                <w:rFonts w:ascii="Simplified Arabic" w:hAnsi="Simplified Arabic" w:cs="Simplified Arabic"/>
                <w:sz w:val="26"/>
                <w:szCs w:val="26"/>
                <w:rtl/>
                <w:lang w:bidi="ar-IQ"/>
              </w:rPr>
            </w:pPr>
            <w:r w:rsidRPr="00A84125">
              <w:rPr>
                <w:rFonts w:ascii="Simplified Arabic" w:hAnsi="Simplified Arabic" w:cs="Simplified Arabic"/>
                <w:sz w:val="26"/>
                <w:szCs w:val="26"/>
                <w:rtl/>
                <w:lang w:bidi="ar-IQ"/>
              </w:rPr>
              <w:t>الانحراف</w:t>
            </w:r>
          </w:p>
          <w:p w:rsidR="000F1683" w:rsidRPr="00A84125" w:rsidRDefault="000F1683" w:rsidP="00BD2BC8">
            <w:pPr>
              <w:spacing w:line="276" w:lineRule="auto"/>
              <w:ind w:left="-524"/>
              <w:jc w:val="right"/>
              <w:rPr>
                <w:rFonts w:ascii="Simplified Arabic" w:hAnsi="Simplified Arabic" w:cs="Simplified Arabic"/>
                <w:sz w:val="26"/>
                <w:szCs w:val="26"/>
                <w:rtl/>
                <w:lang w:bidi="ar-IQ"/>
              </w:rPr>
            </w:pPr>
            <w:r w:rsidRPr="00A84125">
              <w:rPr>
                <w:rFonts w:ascii="Simplified Arabic" w:hAnsi="Simplified Arabic" w:cs="Simplified Arabic"/>
                <w:sz w:val="26"/>
                <w:szCs w:val="26"/>
                <w:rtl/>
                <w:lang w:bidi="ar-IQ"/>
              </w:rPr>
              <w:t xml:space="preserve"> المعياري</w:t>
            </w:r>
          </w:p>
        </w:tc>
        <w:tc>
          <w:tcPr>
            <w:tcW w:w="900" w:type="dxa"/>
            <w:vMerge w:val="restart"/>
            <w:shd w:val="clear" w:color="auto" w:fill="D9D9D9" w:themeFill="background1" w:themeFillShade="D9"/>
          </w:tcPr>
          <w:p w:rsidR="000F1683" w:rsidRPr="00A84125" w:rsidRDefault="000F1683" w:rsidP="00BD2BC8">
            <w:pPr>
              <w:spacing w:line="276" w:lineRule="auto"/>
              <w:ind w:left="-524"/>
              <w:jc w:val="center"/>
              <w:rPr>
                <w:rFonts w:ascii="Simplified Arabic" w:hAnsi="Simplified Arabic" w:cs="Simplified Arabic"/>
                <w:sz w:val="26"/>
                <w:szCs w:val="26"/>
                <w:rtl/>
                <w:lang w:bidi="ar-IQ"/>
              </w:rPr>
            </w:pPr>
          </w:p>
          <w:p w:rsidR="000F1683" w:rsidRPr="00A84125" w:rsidRDefault="000F1683" w:rsidP="00BD2BC8">
            <w:pPr>
              <w:spacing w:line="276" w:lineRule="auto"/>
              <w:ind w:left="-524"/>
              <w:jc w:val="right"/>
              <w:rPr>
                <w:rFonts w:ascii="Simplified Arabic" w:hAnsi="Simplified Arabic" w:cs="Simplified Arabic"/>
                <w:sz w:val="26"/>
                <w:szCs w:val="26"/>
                <w:rtl/>
                <w:lang w:bidi="ar-IQ"/>
              </w:rPr>
            </w:pPr>
            <w:r w:rsidRPr="00A84125">
              <w:rPr>
                <w:rFonts w:ascii="Simplified Arabic" w:hAnsi="Simplified Arabic" w:cs="Simplified Arabic"/>
                <w:sz w:val="26"/>
                <w:szCs w:val="26"/>
                <w:rtl/>
                <w:lang w:bidi="ar-IQ"/>
              </w:rPr>
              <w:t>مجموع</w:t>
            </w:r>
          </w:p>
          <w:p w:rsidR="000F1683" w:rsidRPr="00A84125" w:rsidRDefault="000F1683" w:rsidP="00BD2BC8">
            <w:pPr>
              <w:spacing w:line="276" w:lineRule="auto"/>
              <w:ind w:left="-524"/>
              <w:jc w:val="right"/>
              <w:rPr>
                <w:rFonts w:ascii="Simplified Arabic" w:hAnsi="Simplified Arabic" w:cs="Simplified Arabic"/>
                <w:sz w:val="26"/>
                <w:szCs w:val="26"/>
                <w:rtl/>
                <w:lang w:bidi="ar-IQ"/>
              </w:rPr>
            </w:pPr>
            <w:r w:rsidRPr="00A84125">
              <w:rPr>
                <w:rFonts w:ascii="Simplified Arabic" w:hAnsi="Simplified Arabic" w:cs="Simplified Arabic"/>
                <w:sz w:val="26"/>
                <w:szCs w:val="26"/>
                <w:rtl/>
                <w:lang w:bidi="ar-IQ"/>
              </w:rPr>
              <w:t>الدرجات</w:t>
            </w:r>
          </w:p>
        </w:tc>
        <w:tc>
          <w:tcPr>
            <w:tcW w:w="900" w:type="dxa"/>
            <w:vMerge w:val="restart"/>
            <w:shd w:val="clear" w:color="auto" w:fill="D9D9D9" w:themeFill="background1" w:themeFillShade="D9"/>
          </w:tcPr>
          <w:p w:rsidR="000F1683" w:rsidRPr="00A84125" w:rsidRDefault="000F1683" w:rsidP="00BD2BC8">
            <w:pPr>
              <w:spacing w:line="276" w:lineRule="auto"/>
              <w:ind w:left="-524"/>
              <w:jc w:val="center"/>
              <w:rPr>
                <w:rFonts w:ascii="Simplified Arabic" w:hAnsi="Simplified Arabic" w:cs="Simplified Arabic"/>
                <w:sz w:val="26"/>
                <w:szCs w:val="26"/>
                <w:rtl/>
                <w:lang w:bidi="ar-IQ"/>
              </w:rPr>
            </w:pPr>
          </w:p>
          <w:p w:rsidR="000F1683" w:rsidRPr="00A84125" w:rsidRDefault="000F1683" w:rsidP="00BD2BC8">
            <w:pPr>
              <w:spacing w:line="276" w:lineRule="auto"/>
              <w:ind w:left="-524"/>
              <w:jc w:val="right"/>
              <w:rPr>
                <w:rFonts w:ascii="Simplified Arabic" w:hAnsi="Simplified Arabic" w:cs="Simplified Arabic"/>
                <w:sz w:val="26"/>
                <w:szCs w:val="26"/>
                <w:rtl/>
                <w:lang w:bidi="ar-IQ"/>
              </w:rPr>
            </w:pPr>
            <w:r w:rsidRPr="00A84125">
              <w:rPr>
                <w:rFonts w:ascii="Simplified Arabic" w:hAnsi="Simplified Arabic" w:cs="Simplified Arabic"/>
                <w:sz w:val="26"/>
                <w:szCs w:val="26"/>
                <w:rtl/>
                <w:lang w:bidi="ar-IQ"/>
              </w:rPr>
              <w:t xml:space="preserve">الفرق بين </w:t>
            </w:r>
          </w:p>
          <w:p w:rsidR="000F1683" w:rsidRPr="00A84125" w:rsidRDefault="000F1683" w:rsidP="00BD2BC8">
            <w:pPr>
              <w:spacing w:line="276" w:lineRule="auto"/>
              <w:ind w:left="-524"/>
              <w:jc w:val="right"/>
              <w:rPr>
                <w:rFonts w:ascii="Simplified Arabic" w:hAnsi="Simplified Arabic" w:cs="Simplified Arabic"/>
                <w:sz w:val="26"/>
                <w:szCs w:val="26"/>
                <w:rtl/>
                <w:lang w:bidi="ar-IQ"/>
              </w:rPr>
            </w:pPr>
            <w:r w:rsidRPr="00A84125">
              <w:rPr>
                <w:rFonts w:ascii="Simplified Arabic" w:hAnsi="Simplified Arabic" w:cs="Simplified Arabic"/>
                <w:sz w:val="26"/>
                <w:szCs w:val="26"/>
                <w:rtl/>
                <w:lang w:bidi="ar-IQ"/>
              </w:rPr>
              <w:t>الاختبارين</w:t>
            </w:r>
          </w:p>
        </w:tc>
        <w:tc>
          <w:tcPr>
            <w:tcW w:w="810" w:type="dxa"/>
            <w:vMerge w:val="restart"/>
            <w:shd w:val="clear" w:color="auto" w:fill="D9D9D9" w:themeFill="background1" w:themeFillShade="D9"/>
          </w:tcPr>
          <w:p w:rsidR="000F1683" w:rsidRPr="00A84125" w:rsidRDefault="000F1683" w:rsidP="00BD2BC8">
            <w:pPr>
              <w:spacing w:line="276" w:lineRule="auto"/>
              <w:ind w:left="-524"/>
              <w:jc w:val="right"/>
              <w:rPr>
                <w:rFonts w:ascii="Simplified Arabic" w:hAnsi="Simplified Arabic" w:cs="Simplified Arabic"/>
                <w:sz w:val="26"/>
                <w:szCs w:val="26"/>
                <w:rtl/>
                <w:lang w:bidi="ar-IQ"/>
              </w:rPr>
            </w:pPr>
            <w:r w:rsidRPr="00A84125">
              <w:rPr>
                <w:rFonts w:ascii="Simplified Arabic" w:hAnsi="Simplified Arabic" w:cs="Simplified Arabic"/>
                <w:sz w:val="26"/>
                <w:szCs w:val="26"/>
                <w:rtl/>
                <w:lang w:bidi="ar-IQ"/>
              </w:rPr>
              <w:t xml:space="preserve">المتوسط </w:t>
            </w:r>
          </w:p>
          <w:p w:rsidR="000F1683" w:rsidRPr="00A84125" w:rsidRDefault="000F1683" w:rsidP="00BD2BC8">
            <w:pPr>
              <w:spacing w:line="276" w:lineRule="auto"/>
              <w:ind w:left="-524"/>
              <w:jc w:val="right"/>
              <w:rPr>
                <w:rFonts w:ascii="Simplified Arabic" w:hAnsi="Simplified Arabic" w:cs="Simplified Arabic"/>
                <w:sz w:val="26"/>
                <w:szCs w:val="26"/>
                <w:rtl/>
                <w:lang w:bidi="ar-IQ"/>
              </w:rPr>
            </w:pPr>
            <w:r w:rsidRPr="00A84125">
              <w:rPr>
                <w:rFonts w:ascii="Simplified Arabic" w:hAnsi="Simplified Arabic" w:cs="Simplified Arabic"/>
                <w:sz w:val="26"/>
                <w:szCs w:val="26"/>
                <w:rtl/>
                <w:lang w:bidi="ar-IQ"/>
              </w:rPr>
              <w:t>الحسابي</w:t>
            </w:r>
          </w:p>
          <w:p w:rsidR="000F1683" w:rsidRPr="00A84125" w:rsidRDefault="000F1683" w:rsidP="00BD2BC8">
            <w:pPr>
              <w:spacing w:line="276" w:lineRule="auto"/>
              <w:ind w:left="-524"/>
              <w:jc w:val="right"/>
              <w:rPr>
                <w:rFonts w:ascii="Simplified Arabic" w:hAnsi="Simplified Arabic" w:cs="Simplified Arabic"/>
                <w:sz w:val="26"/>
                <w:szCs w:val="26"/>
                <w:rtl/>
                <w:lang w:bidi="ar-IQ"/>
              </w:rPr>
            </w:pPr>
            <w:r w:rsidRPr="00A84125">
              <w:rPr>
                <w:rFonts w:ascii="Simplified Arabic" w:hAnsi="Simplified Arabic" w:cs="Simplified Arabic"/>
                <w:sz w:val="26"/>
                <w:szCs w:val="26"/>
                <w:rtl/>
                <w:lang w:bidi="ar-IQ"/>
              </w:rPr>
              <w:t xml:space="preserve"> للفرق</w:t>
            </w:r>
          </w:p>
        </w:tc>
        <w:tc>
          <w:tcPr>
            <w:tcW w:w="900" w:type="dxa"/>
            <w:vMerge w:val="restart"/>
            <w:shd w:val="clear" w:color="auto" w:fill="D9D9D9" w:themeFill="background1" w:themeFillShade="D9"/>
          </w:tcPr>
          <w:p w:rsidR="000F1683" w:rsidRPr="00A84125" w:rsidRDefault="000F1683" w:rsidP="00BD2BC8">
            <w:pPr>
              <w:spacing w:line="276" w:lineRule="auto"/>
              <w:ind w:left="-524"/>
              <w:jc w:val="right"/>
              <w:rPr>
                <w:rFonts w:ascii="Simplified Arabic" w:hAnsi="Simplified Arabic" w:cs="Simplified Arabic"/>
                <w:sz w:val="26"/>
                <w:szCs w:val="26"/>
                <w:rtl/>
                <w:lang w:bidi="ar-IQ"/>
              </w:rPr>
            </w:pPr>
            <w:r w:rsidRPr="00A84125">
              <w:rPr>
                <w:rFonts w:ascii="Simplified Arabic" w:hAnsi="Simplified Arabic" w:cs="Simplified Arabic"/>
                <w:sz w:val="26"/>
                <w:szCs w:val="26"/>
                <w:rtl/>
                <w:lang w:bidi="ar-IQ"/>
              </w:rPr>
              <w:t>الانحراف</w:t>
            </w:r>
          </w:p>
          <w:p w:rsidR="000F1683" w:rsidRPr="00A84125" w:rsidRDefault="000F1683" w:rsidP="00BD2BC8">
            <w:pPr>
              <w:spacing w:line="276" w:lineRule="auto"/>
              <w:ind w:left="-524"/>
              <w:jc w:val="right"/>
              <w:rPr>
                <w:rFonts w:ascii="Simplified Arabic" w:hAnsi="Simplified Arabic" w:cs="Simplified Arabic"/>
                <w:sz w:val="26"/>
                <w:szCs w:val="26"/>
                <w:rtl/>
                <w:lang w:bidi="ar-IQ"/>
              </w:rPr>
            </w:pPr>
            <w:r w:rsidRPr="00A84125">
              <w:rPr>
                <w:rFonts w:ascii="Simplified Arabic" w:hAnsi="Simplified Arabic" w:cs="Simplified Arabic"/>
                <w:sz w:val="26"/>
                <w:szCs w:val="26"/>
                <w:rtl/>
                <w:lang w:bidi="ar-IQ"/>
              </w:rPr>
              <w:t xml:space="preserve"> المعياري</w:t>
            </w:r>
          </w:p>
          <w:p w:rsidR="000F1683" w:rsidRPr="00A84125" w:rsidRDefault="000F1683" w:rsidP="00FC471D">
            <w:pPr>
              <w:spacing w:line="276" w:lineRule="auto"/>
              <w:ind w:left="-524"/>
              <w:jc w:val="right"/>
              <w:rPr>
                <w:rFonts w:ascii="Simplified Arabic" w:hAnsi="Simplified Arabic" w:cs="Simplified Arabic"/>
                <w:sz w:val="26"/>
                <w:szCs w:val="26"/>
                <w:rtl/>
                <w:lang w:bidi="ar-IQ"/>
              </w:rPr>
            </w:pPr>
            <w:r w:rsidRPr="00A84125">
              <w:rPr>
                <w:rFonts w:ascii="Simplified Arabic" w:hAnsi="Simplified Arabic" w:cs="Simplified Arabic"/>
                <w:sz w:val="26"/>
                <w:szCs w:val="26"/>
                <w:rtl/>
                <w:lang w:bidi="ar-IQ"/>
              </w:rPr>
              <w:t xml:space="preserve"> للفرق</w:t>
            </w:r>
          </w:p>
        </w:tc>
        <w:tc>
          <w:tcPr>
            <w:tcW w:w="563" w:type="dxa"/>
            <w:vMerge w:val="restart"/>
            <w:shd w:val="clear" w:color="auto" w:fill="D9D9D9" w:themeFill="background1" w:themeFillShade="D9"/>
          </w:tcPr>
          <w:p w:rsidR="000F1683" w:rsidRPr="00A84125" w:rsidRDefault="000F1683" w:rsidP="00BD2BC8">
            <w:pPr>
              <w:spacing w:line="276" w:lineRule="auto"/>
              <w:ind w:left="-524"/>
              <w:jc w:val="right"/>
              <w:rPr>
                <w:rFonts w:ascii="Simplified Arabic" w:hAnsi="Simplified Arabic" w:cs="Simplified Arabic"/>
                <w:sz w:val="26"/>
                <w:szCs w:val="26"/>
                <w:rtl/>
                <w:lang w:bidi="ar-IQ"/>
              </w:rPr>
            </w:pPr>
            <w:r w:rsidRPr="00A84125">
              <w:rPr>
                <w:rFonts w:ascii="Simplified Arabic" w:hAnsi="Simplified Arabic" w:cs="Simplified Arabic"/>
                <w:sz w:val="26"/>
                <w:szCs w:val="26"/>
                <w:rtl/>
                <w:lang w:bidi="ar-IQ"/>
              </w:rPr>
              <w:t xml:space="preserve">درجة </w:t>
            </w:r>
          </w:p>
          <w:p w:rsidR="000F1683" w:rsidRPr="00A84125" w:rsidRDefault="000F1683" w:rsidP="00BD2BC8">
            <w:pPr>
              <w:spacing w:line="276" w:lineRule="auto"/>
              <w:ind w:left="-524"/>
              <w:jc w:val="right"/>
              <w:rPr>
                <w:rFonts w:ascii="Simplified Arabic" w:hAnsi="Simplified Arabic" w:cs="Simplified Arabic"/>
                <w:sz w:val="26"/>
                <w:szCs w:val="26"/>
                <w:rtl/>
                <w:lang w:bidi="ar-IQ"/>
              </w:rPr>
            </w:pPr>
            <w:r w:rsidRPr="00A84125">
              <w:rPr>
                <w:rFonts w:ascii="Simplified Arabic" w:hAnsi="Simplified Arabic" w:cs="Simplified Arabic"/>
                <w:sz w:val="26"/>
                <w:szCs w:val="26"/>
                <w:rtl/>
                <w:lang w:bidi="ar-IQ"/>
              </w:rPr>
              <w:t xml:space="preserve">الحرية </w:t>
            </w:r>
          </w:p>
        </w:tc>
        <w:tc>
          <w:tcPr>
            <w:tcW w:w="1710" w:type="dxa"/>
            <w:gridSpan w:val="2"/>
            <w:shd w:val="clear" w:color="auto" w:fill="D9D9D9" w:themeFill="background1" w:themeFillShade="D9"/>
          </w:tcPr>
          <w:p w:rsidR="000F1683" w:rsidRPr="00A84125" w:rsidRDefault="000F1683" w:rsidP="00FC471D">
            <w:pPr>
              <w:spacing w:line="276" w:lineRule="auto"/>
              <w:ind w:left="-524"/>
              <w:jc w:val="center"/>
              <w:rPr>
                <w:rFonts w:ascii="Simplified Arabic" w:hAnsi="Simplified Arabic" w:cs="Simplified Arabic"/>
                <w:sz w:val="26"/>
                <w:szCs w:val="26"/>
                <w:rtl/>
                <w:lang w:bidi="ar-IQ"/>
              </w:rPr>
            </w:pPr>
            <w:r w:rsidRPr="00A84125">
              <w:rPr>
                <w:rFonts w:ascii="Simplified Arabic" w:hAnsi="Simplified Arabic" w:cs="Simplified Arabic"/>
                <w:sz w:val="26"/>
                <w:szCs w:val="26"/>
                <w:rtl/>
                <w:lang w:bidi="ar-IQ"/>
              </w:rPr>
              <w:t xml:space="preserve">القيمة </w:t>
            </w:r>
            <w:proofErr w:type="spellStart"/>
            <w:r w:rsidRPr="00A84125">
              <w:rPr>
                <w:rFonts w:ascii="Simplified Arabic" w:hAnsi="Simplified Arabic" w:cs="Simplified Arabic"/>
                <w:sz w:val="26"/>
                <w:szCs w:val="26"/>
                <w:rtl/>
                <w:lang w:bidi="ar-IQ"/>
              </w:rPr>
              <w:t>التائية</w:t>
            </w:r>
            <w:proofErr w:type="spellEnd"/>
          </w:p>
        </w:tc>
        <w:tc>
          <w:tcPr>
            <w:tcW w:w="990" w:type="dxa"/>
            <w:vMerge w:val="restart"/>
            <w:shd w:val="clear" w:color="auto" w:fill="D9D9D9" w:themeFill="background1" w:themeFillShade="D9"/>
          </w:tcPr>
          <w:p w:rsidR="000F1683" w:rsidRPr="00FC471D" w:rsidRDefault="000F1683" w:rsidP="00FC471D">
            <w:pPr>
              <w:spacing w:line="276" w:lineRule="auto"/>
              <w:ind w:left="-524"/>
              <w:jc w:val="right"/>
              <w:rPr>
                <w:rFonts w:ascii="Simplified Arabic" w:hAnsi="Simplified Arabic" w:cs="Simplified Arabic"/>
                <w:b/>
                <w:bCs/>
                <w:sz w:val="24"/>
                <w:szCs w:val="24"/>
                <w:rtl/>
                <w:lang w:bidi="ar-IQ"/>
              </w:rPr>
            </w:pPr>
            <w:r w:rsidRPr="00FC471D">
              <w:rPr>
                <w:rFonts w:ascii="Simplified Arabic" w:hAnsi="Simplified Arabic" w:cs="Simplified Arabic"/>
                <w:b/>
                <w:bCs/>
                <w:sz w:val="24"/>
                <w:szCs w:val="24"/>
                <w:rtl/>
                <w:lang w:bidi="ar-IQ"/>
              </w:rPr>
              <w:t>الدلالة</w:t>
            </w:r>
          </w:p>
          <w:p w:rsidR="00A84125" w:rsidRPr="00FC471D" w:rsidRDefault="000F1683" w:rsidP="00FC471D">
            <w:pPr>
              <w:spacing w:line="276" w:lineRule="auto"/>
              <w:ind w:left="-524"/>
              <w:jc w:val="right"/>
              <w:rPr>
                <w:rFonts w:ascii="Simplified Arabic" w:hAnsi="Simplified Arabic" w:cs="Simplified Arabic"/>
                <w:sz w:val="24"/>
                <w:szCs w:val="24"/>
                <w:rtl/>
                <w:lang w:bidi="ar-IQ"/>
              </w:rPr>
            </w:pPr>
            <w:r w:rsidRPr="00FC471D">
              <w:rPr>
                <w:rFonts w:ascii="Simplified Arabic" w:hAnsi="Simplified Arabic" w:cs="Simplified Arabic"/>
                <w:sz w:val="24"/>
                <w:szCs w:val="24"/>
                <w:rtl/>
                <w:lang w:bidi="ar-IQ"/>
              </w:rPr>
              <w:t>الاحصائية</w:t>
            </w:r>
          </w:p>
          <w:p w:rsidR="000F1683" w:rsidRPr="00A84125" w:rsidRDefault="000F1683" w:rsidP="00FC471D">
            <w:pPr>
              <w:spacing w:line="276" w:lineRule="auto"/>
              <w:ind w:left="-524"/>
              <w:jc w:val="right"/>
              <w:rPr>
                <w:rFonts w:ascii="Simplified Arabic" w:hAnsi="Simplified Arabic" w:cs="Simplified Arabic"/>
                <w:sz w:val="26"/>
                <w:szCs w:val="26"/>
                <w:rtl/>
                <w:lang w:bidi="ar-IQ"/>
              </w:rPr>
            </w:pPr>
            <w:r w:rsidRPr="00FC471D">
              <w:rPr>
                <w:rFonts w:ascii="Simplified Arabic" w:hAnsi="Simplified Arabic" w:cs="Simplified Arabic"/>
                <w:sz w:val="24"/>
                <w:szCs w:val="24"/>
                <w:rtl/>
                <w:lang w:bidi="ar-IQ"/>
              </w:rPr>
              <w:t>عند(0</w:t>
            </w:r>
            <w:r w:rsidR="00660FF5" w:rsidRPr="00FC471D">
              <w:rPr>
                <w:rFonts w:ascii="Simplified Arabic" w:hAnsi="Simplified Arabic" w:cs="Simplified Arabic" w:hint="cs"/>
                <w:sz w:val="24"/>
                <w:szCs w:val="24"/>
                <w:rtl/>
                <w:lang w:bidi="ar-IQ"/>
              </w:rPr>
              <w:t>,</w:t>
            </w:r>
            <w:r w:rsidRPr="00FC471D">
              <w:rPr>
                <w:rFonts w:ascii="Simplified Arabic" w:hAnsi="Simplified Arabic" w:cs="Simplified Arabic"/>
                <w:sz w:val="24"/>
                <w:szCs w:val="24"/>
                <w:rtl/>
                <w:lang w:bidi="ar-IQ"/>
              </w:rPr>
              <w:t>05)</w:t>
            </w:r>
          </w:p>
        </w:tc>
      </w:tr>
      <w:tr w:rsidR="000F1683" w:rsidRPr="00A84125" w:rsidTr="00FC471D">
        <w:tc>
          <w:tcPr>
            <w:tcW w:w="653" w:type="dxa"/>
            <w:vMerge/>
          </w:tcPr>
          <w:p w:rsidR="000F1683" w:rsidRPr="00A84125" w:rsidRDefault="000F1683" w:rsidP="00BD2BC8">
            <w:pPr>
              <w:spacing w:line="276" w:lineRule="auto"/>
              <w:ind w:left="-524"/>
              <w:jc w:val="center"/>
              <w:rPr>
                <w:rFonts w:ascii="Simplified Arabic" w:hAnsi="Simplified Arabic" w:cs="Simplified Arabic"/>
                <w:sz w:val="26"/>
                <w:szCs w:val="26"/>
                <w:rtl/>
                <w:lang w:bidi="ar-IQ"/>
              </w:rPr>
            </w:pPr>
          </w:p>
        </w:tc>
        <w:tc>
          <w:tcPr>
            <w:tcW w:w="540" w:type="dxa"/>
            <w:vMerge/>
          </w:tcPr>
          <w:p w:rsidR="000F1683" w:rsidRPr="00A84125" w:rsidRDefault="000F1683" w:rsidP="00BD2BC8">
            <w:pPr>
              <w:spacing w:line="276" w:lineRule="auto"/>
              <w:ind w:left="-524"/>
              <w:jc w:val="center"/>
              <w:rPr>
                <w:rFonts w:ascii="Simplified Arabic" w:hAnsi="Simplified Arabic" w:cs="Simplified Arabic"/>
                <w:sz w:val="26"/>
                <w:szCs w:val="26"/>
                <w:rtl/>
                <w:lang w:bidi="ar-IQ"/>
              </w:rPr>
            </w:pPr>
          </w:p>
        </w:tc>
        <w:tc>
          <w:tcPr>
            <w:tcW w:w="877" w:type="dxa"/>
            <w:vMerge/>
          </w:tcPr>
          <w:p w:rsidR="000F1683" w:rsidRPr="00A84125" w:rsidRDefault="000F1683" w:rsidP="00BD2BC8">
            <w:pPr>
              <w:spacing w:line="276" w:lineRule="auto"/>
              <w:ind w:left="-524"/>
              <w:jc w:val="center"/>
              <w:rPr>
                <w:rFonts w:ascii="Simplified Arabic" w:hAnsi="Simplified Arabic" w:cs="Simplified Arabic"/>
                <w:sz w:val="26"/>
                <w:szCs w:val="26"/>
                <w:rtl/>
                <w:lang w:bidi="ar-IQ"/>
              </w:rPr>
            </w:pPr>
          </w:p>
        </w:tc>
        <w:tc>
          <w:tcPr>
            <w:tcW w:w="900" w:type="dxa"/>
            <w:vMerge/>
          </w:tcPr>
          <w:p w:rsidR="000F1683" w:rsidRPr="00A84125" w:rsidRDefault="000F1683" w:rsidP="00BD2BC8">
            <w:pPr>
              <w:spacing w:line="276" w:lineRule="auto"/>
              <w:ind w:left="-524"/>
              <w:jc w:val="center"/>
              <w:rPr>
                <w:rFonts w:ascii="Simplified Arabic" w:hAnsi="Simplified Arabic" w:cs="Simplified Arabic"/>
                <w:sz w:val="26"/>
                <w:szCs w:val="26"/>
                <w:rtl/>
                <w:lang w:bidi="ar-IQ"/>
              </w:rPr>
            </w:pPr>
          </w:p>
        </w:tc>
        <w:tc>
          <w:tcPr>
            <w:tcW w:w="900" w:type="dxa"/>
            <w:vMerge/>
          </w:tcPr>
          <w:p w:rsidR="000F1683" w:rsidRPr="00A84125" w:rsidRDefault="000F1683" w:rsidP="00BD2BC8">
            <w:pPr>
              <w:spacing w:line="276" w:lineRule="auto"/>
              <w:ind w:left="-524"/>
              <w:jc w:val="center"/>
              <w:rPr>
                <w:rFonts w:ascii="Simplified Arabic" w:hAnsi="Simplified Arabic" w:cs="Simplified Arabic"/>
                <w:sz w:val="26"/>
                <w:szCs w:val="26"/>
                <w:rtl/>
                <w:lang w:bidi="ar-IQ"/>
              </w:rPr>
            </w:pPr>
          </w:p>
        </w:tc>
        <w:tc>
          <w:tcPr>
            <w:tcW w:w="900" w:type="dxa"/>
            <w:vMerge/>
          </w:tcPr>
          <w:p w:rsidR="000F1683" w:rsidRPr="00A84125" w:rsidRDefault="000F1683" w:rsidP="00BD2BC8">
            <w:pPr>
              <w:spacing w:line="276" w:lineRule="auto"/>
              <w:ind w:left="-524"/>
              <w:jc w:val="center"/>
              <w:rPr>
                <w:rFonts w:ascii="Simplified Arabic" w:hAnsi="Simplified Arabic" w:cs="Simplified Arabic"/>
                <w:sz w:val="26"/>
                <w:szCs w:val="26"/>
                <w:rtl/>
                <w:lang w:bidi="ar-IQ"/>
              </w:rPr>
            </w:pPr>
          </w:p>
        </w:tc>
        <w:tc>
          <w:tcPr>
            <w:tcW w:w="810" w:type="dxa"/>
            <w:vMerge/>
          </w:tcPr>
          <w:p w:rsidR="000F1683" w:rsidRPr="00A84125" w:rsidRDefault="000F1683" w:rsidP="00BD2BC8">
            <w:pPr>
              <w:spacing w:line="276" w:lineRule="auto"/>
              <w:ind w:left="-524"/>
              <w:jc w:val="center"/>
              <w:rPr>
                <w:rFonts w:ascii="Simplified Arabic" w:hAnsi="Simplified Arabic" w:cs="Simplified Arabic"/>
                <w:sz w:val="26"/>
                <w:szCs w:val="26"/>
                <w:rtl/>
                <w:lang w:bidi="ar-IQ"/>
              </w:rPr>
            </w:pPr>
          </w:p>
        </w:tc>
        <w:tc>
          <w:tcPr>
            <w:tcW w:w="900" w:type="dxa"/>
            <w:vMerge/>
          </w:tcPr>
          <w:p w:rsidR="000F1683" w:rsidRPr="00A84125" w:rsidRDefault="000F1683" w:rsidP="00BD2BC8">
            <w:pPr>
              <w:spacing w:line="276" w:lineRule="auto"/>
              <w:ind w:left="-524"/>
              <w:jc w:val="center"/>
              <w:rPr>
                <w:rFonts w:ascii="Simplified Arabic" w:hAnsi="Simplified Arabic" w:cs="Simplified Arabic"/>
                <w:sz w:val="26"/>
                <w:szCs w:val="26"/>
                <w:rtl/>
                <w:lang w:bidi="ar-IQ"/>
              </w:rPr>
            </w:pPr>
          </w:p>
        </w:tc>
        <w:tc>
          <w:tcPr>
            <w:tcW w:w="563" w:type="dxa"/>
            <w:vMerge/>
          </w:tcPr>
          <w:p w:rsidR="000F1683" w:rsidRPr="00A84125" w:rsidRDefault="000F1683" w:rsidP="00BD2BC8">
            <w:pPr>
              <w:spacing w:line="276" w:lineRule="auto"/>
              <w:ind w:left="-524"/>
              <w:jc w:val="center"/>
              <w:rPr>
                <w:rFonts w:ascii="Simplified Arabic" w:hAnsi="Simplified Arabic" w:cs="Simplified Arabic"/>
                <w:sz w:val="26"/>
                <w:szCs w:val="26"/>
                <w:rtl/>
                <w:lang w:bidi="ar-IQ"/>
              </w:rPr>
            </w:pPr>
          </w:p>
        </w:tc>
        <w:tc>
          <w:tcPr>
            <w:tcW w:w="900" w:type="dxa"/>
            <w:shd w:val="clear" w:color="auto" w:fill="D9D9D9" w:themeFill="background1" w:themeFillShade="D9"/>
          </w:tcPr>
          <w:p w:rsidR="000F1683" w:rsidRPr="00A84125" w:rsidRDefault="000F1683" w:rsidP="00BD2BC8">
            <w:pPr>
              <w:spacing w:line="276" w:lineRule="auto"/>
              <w:ind w:left="-524"/>
              <w:jc w:val="right"/>
              <w:rPr>
                <w:rFonts w:ascii="Simplified Arabic" w:hAnsi="Simplified Arabic" w:cs="Simplified Arabic"/>
                <w:sz w:val="26"/>
                <w:szCs w:val="26"/>
                <w:rtl/>
                <w:lang w:bidi="ar-IQ"/>
              </w:rPr>
            </w:pPr>
            <w:r w:rsidRPr="00A84125">
              <w:rPr>
                <w:rFonts w:ascii="Simplified Arabic" w:hAnsi="Simplified Arabic" w:cs="Simplified Arabic"/>
                <w:sz w:val="26"/>
                <w:szCs w:val="26"/>
                <w:rtl/>
                <w:lang w:bidi="ar-IQ"/>
              </w:rPr>
              <w:t>المحسوبة</w:t>
            </w:r>
          </w:p>
        </w:tc>
        <w:tc>
          <w:tcPr>
            <w:tcW w:w="810" w:type="dxa"/>
            <w:shd w:val="clear" w:color="auto" w:fill="D9D9D9" w:themeFill="background1" w:themeFillShade="D9"/>
          </w:tcPr>
          <w:p w:rsidR="000F1683" w:rsidRPr="00A84125" w:rsidRDefault="000F1683" w:rsidP="00BD2BC8">
            <w:pPr>
              <w:spacing w:line="276" w:lineRule="auto"/>
              <w:ind w:left="-524"/>
              <w:jc w:val="right"/>
              <w:rPr>
                <w:rFonts w:ascii="Simplified Arabic" w:hAnsi="Simplified Arabic" w:cs="Simplified Arabic"/>
                <w:sz w:val="26"/>
                <w:szCs w:val="26"/>
                <w:rtl/>
                <w:lang w:bidi="ar-IQ"/>
              </w:rPr>
            </w:pPr>
            <w:r w:rsidRPr="00A84125">
              <w:rPr>
                <w:rFonts w:ascii="Simplified Arabic" w:hAnsi="Simplified Arabic" w:cs="Simplified Arabic"/>
                <w:sz w:val="26"/>
                <w:szCs w:val="26"/>
                <w:rtl/>
                <w:lang w:bidi="ar-IQ"/>
              </w:rPr>
              <w:t>الجدولية</w:t>
            </w:r>
          </w:p>
        </w:tc>
        <w:tc>
          <w:tcPr>
            <w:tcW w:w="990" w:type="dxa"/>
            <w:vMerge/>
          </w:tcPr>
          <w:p w:rsidR="000F1683" w:rsidRPr="00A84125" w:rsidRDefault="000F1683" w:rsidP="00BD2BC8">
            <w:pPr>
              <w:spacing w:line="276" w:lineRule="auto"/>
              <w:ind w:left="-524"/>
              <w:jc w:val="center"/>
              <w:rPr>
                <w:rFonts w:ascii="Simplified Arabic" w:hAnsi="Simplified Arabic" w:cs="Simplified Arabic"/>
                <w:sz w:val="26"/>
                <w:szCs w:val="26"/>
                <w:rtl/>
                <w:lang w:bidi="ar-IQ"/>
              </w:rPr>
            </w:pPr>
          </w:p>
        </w:tc>
      </w:tr>
      <w:tr w:rsidR="000F1683" w:rsidRPr="00A84125" w:rsidTr="00FC471D">
        <w:trPr>
          <w:trHeight w:val="1085"/>
        </w:trPr>
        <w:tc>
          <w:tcPr>
            <w:tcW w:w="653" w:type="dxa"/>
            <w:shd w:val="clear" w:color="auto" w:fill="D9D9D9" w:themeFill="background1" w:themeFillShade="D9"/>
          </w:tcPr>
          <w:p w:rsidR="000F1683" w:rsidRPr="00A84125" w:rsidRDefault="000F1683" w:rsidP="00BD2BC8">
            <w:pPr>
              <w:spacing w:line="276" w:lineRule="auto"/>
              <w:ind w:left="-524"/>
              <w:jc w:val="center"/>
              <w:rPr>
                <w:rFonts w:ascii="Simplified Arabic" w:hAnsi="Simplified Arabic" w:cs="Simplified Arabic"/>
                <w:sz w:val="26"/>
                <w:szCs w:val="26"/>
                <w:rtl/>
                <w:lang w:bidi="ar-IQ"/>
              </w:rPr>
            </w:pPr>
          </w:p>
          <w:p w:rsidR="000F1683" w:rsidRPr="00A84125" w:rsidRDefault="000F1683" w:rsidP="00BD2BC8">
            <w:pPr>
              <w:spacing w:line="276" w:lineRule="auto"/>
              <w:ind w:left="-524"/>
              <w:jc w:val="right"/>
              <w:rPr>
                <w:rFonts w:ascii="Simplified Arabic" w:hAnsi="Simplified Arabic" w:cs="Simplified Arabic"/>
                <w:sz w:val="26"/>
                <w:szCs w:val="26"/>
                <w:rtl/>
                <w:lang w:bidi="ar-IQ"/>
              </w:rPr>
            </w:pPr>
            <w:r w:rsidRPr="00A84125">
              <w:rPr>
                <w:rFonts w:ascii="Simplified Arabic" w:hAnsi="Simplified Arabic" w:cs="Simplified Arabic"/>
                <w:sz w:val="26"/>
                <w:szCs w:val="26"/>
                <w:rtl/>
                <w:lang w:bidi="ar-IQ"/>
              </w:rPr>
              <w:t>القبلي</w:t>
            </w:r>
          </w:p>
        </w:tc>
        <w:tc>
          <w:tcPr>
            <w:tcW w:w="540" w:type="dxa"/>
            <w:vMerge w:val="restart"/>
          </w:tcPr>
          <w:p w:rsidR="000F1683" w:rsidRPr="00A84125" w:rsidRDefault="000F1683" w:rsidP="00BD2BC8">
            <w:pPr>
              <w:spacing w:line="276" w:lineRule="auto"/>
              <w:ind w:left="-524"/>
              <w:jc w:val="center"/>
              <w:rPr>
                <w:rFonts w:ascii="Simplified Arabic" w:hAnsi="Simplified Arabic" w:cs="Simplified Arabic"/>
                <w:b/>
                <w:bCs/>
                <w:sz w:val="26"/>
                <w:szCs w:val="26"/>
                <w:rtl/>
                <w:lang w:bidi="ar-IQ"/>
              </w:rPr>
            </w:pPr>
          </w:p>
          <w:p w:rsidR="000F1683" w:rsidRPr="00A84125" w:rsidRDefault="000F1683" w:rsidP="00BD2BC8">
            <w:pPr>
              <w:spacing w:line="276" w:lineRule="auto"/>
              <w:ind w:left="-524"/>
              <w:jc w:val="center"/>
              <w:rPr>
                <w:rFonts w:ascii="Simplified Arabic" w:hAnsi="Simplified Arabic" w:cs="Simplified Arabic"/>
                <w:b/>
                <w:bCs/>
                <w:sz w:val="26"/>
                <w:szCs w:val="26"/>
                <w:rtl/>
                <w:lang w:bidi="ar-IQ"/>
              </w:rPr>
            </w:pPr>
          </w:p>
          <w:p w:rsidR="000F1683" w:rsidRPr="00A84125" w:rsidRDefault="000F1683" w:rsidP="00BD2BC8">
            <w:pPr>
              <w:spacing w:line="276" w:lineRule="auto"/>
              <w:ind w:left="-524"/>
              <w:jc w:val="right"/>
              <w:rPr>
                <w:rFonts w:ascii="Simplified Arabic" w:hAnsi="Simplified Arabic" w:cs="Simplified Arabic"/>
                <w:b/>
                <w:bCs/>
                <w:sz w:val="26"/>
                <w:szCs w:val="26"/>
                <w:rtl/>
                <w:lang w:bidi="ar-IQ"/>
              </w:rPr>
            </w:pPr>
            <w:r w:rsidRPr="00A84125">
              <w:rPr>
                <w:rFonts w:ascii="Simplified Arabic" w:hAnsi="Simplified Arabic" w:cs="Simplified Arabic"/>
                <w:b/>
                <w:bCs/>
                <w:sz w:val="26"/>
                <w:szCs w:val="26"/>
                <w:rtl/>
                <w:lang w:bidi="ar-IQ"/>
              </w:rPr>
              <w:t xml:space="preserve">  33</w:t>
            </w:r>
          </w:p>
        </w:tc>
        <w:tc>
          <w:tcPr>
            <w:tcW w:w="877" w:type="dxa"/>
          </w:tcPr>
          <w:p w:rsidR="000F1683" w:rsidRPr="00A84125" w:rsidRDefault="000F1683" w:rsidP="00BD2BC8">
            <w:pPr>
              <w:spacing w:line="276" w:lineRule="auto"/>
              <w:ind w:left="-524"/>
              <w:jc w:val="center"/>
              <w:rPr>
                <w:rFonts w:ascii="Simplified Arabic" w:hAnsi="Simplified Arabic" w:cs="Simplified Arabic"/>
                <w:b/>
                <w:bCs/>
                <w:sz w:val="26"/>
                <w:szCs w:val="26"/>
                <w:rtl/>
                <w:lang w:bidi="ar-IQ"/>
              </w:rPr>
            </w:pPr>
          </w:p>
          <w:p w:rsidR="000F1683" w:rsidRPr="00A84125" w:rsidRDefault="001C58DA" w:rsidP="00BD2BC8">
            <w:pPr>
              <w:spacing w:line="276" w:lineRule="auto"/>
              <w:ind w:left="-524"/>
              <w:jc w:val="right"/>
              <w:rPr>
                <w:rFonts w:ascii="Simplified Arabic" w:hAnsi="Simplified Arabic" w:cs="Simplified Arabic"/>
                <w:b/>
                <w:bCs/>
                <w:sz w:val="26"/>
                <w:szCs w:val="26"/>
                <w:rtl/>
                <w:lang w:bidi="ar-IQ"/>
              </w:rPr>
            </w:pPr>
            <w:r w:rsidRPr="00A84125">
              <w:rPr>
                <w:rFonts w:ascii="Simplified Arabic" w:hAnsi="Simplified Arabic" w:cs="Simplified Arabic" w:hint="cs"/>
                <w:b/>
                <w:bCs/>
                <w:color w:val="010205"/>
                <w:sz w:val="26"/>
                <w:szCs w:val="26"/>
                <w:rtl/>
              </w:rPr>
              <w:t>57,39</w:t>
            </w:r>
          </w:p>
        </w:tc>
        <w:tc>
          <w:tcPr>
            <w:tcW w:w="900" w:type="dxa"/>
          </w:tcPr>
          <w:p w:rsidR="000F1683" w:rsidRPr="00A84125" w:rsidRDefault="000F1683" w:rsidP="00BD2BC8">
            <w:pPr>
              <w:spacing w:line="276" w:lineRule="auto"/>
              <w:ind w:left="-524"/>
              <w:jc w:val="center"/>
              <w:rPr>
                <w:rFonts w:ascii="Simplified Arabic" w:hAnsi="Simplified Arabic" w:cs="Simplified Arabic"/>
                <w:b/>
                <w:bCs/>
                <w:sz w:val="26"/>
                <w:szCs w:val="26"/>
                <w:rtl/>
                <w:lang w:bidi="ar-IQ"/>
              </w:rPr>
            </w:pPr>
          </w:p>
          <w:p w:rsidR="000F1683" w:rsidRPr="00A84125" w:rsidRDefault="001C58DA" w:rsidP="00BD2BC8">
            <w:pPr>
              <w:spacing w:line="276" w:lineRule="auto"/>
              <w:ind w:left="-524"/>
              <w:jc w:val="right"/>
              <w:rPr>
                <w:rFonts w:ascii="Simplified Arabic" w:hAnsi="Simplified Arabic" w:cs="Simplified Arabic"/>
                <w:b/>
                <w:bCs/>
                <w:sz w:val="26"/>
                <w:szCs w:val="26"/>
                <w:rtl/>
                <w:lang w:bidi="ar-IQ"/>
              </w:rPr>
            </w:pPr>
            <w:r w:rsidRPr="00A84125">
              <w:rPr>
                <w:rFonts w:ascii="Simplified Arabic" w:hAnsi="Simplified Arabic" w:cs="Simplified Arabic" w:hint="cs"/>
                <w:b/>
                <w:bCs/>
                <w:color w:val="010205"/>
                <w:sz w:val="26"/>
                <w:szCs w:val="26"/>
                <w:rtl/>
              </w:rPr>
              <w:t>5,178</w:t>
            </w:r>
          </w:p>
        </w:tc>
        <w:tc>
          <w:tcPr>
            <w:tcW w:w="900" w:type="dxa"/>
          </w:tcPr>
          <w:p w:rsidR="000F1683" w:rsidRPr="00A84125" w:rsidRDefault="000F1683" w:rsidP="00BD2BC8">
            <w:pPr>
              <w:spacing w:line="276" w:lineRule="auto"/>
              <w:ind w:left="-524"/>
              <w:jc w:val="center"/>
              <w:rPr>
                <w:rFonts w:ascii="Simplified Arabic" w:hAnsi="Simplified Arabic" w:cs="Simplified Arabic"/>
                <w:b/>
                <w:bCs/>
                <w:sz w:val="26"/>
                <w:szCs w:val="26"/>
                <w:rtl/>
                <w:lang w:bidi="ar-IQ"/>
              </w:rPr>
            </w:pPr>
          </w:p>
          <w:p w:rsidR="000F1683" w:rsidRPr="00A84125" w:rsidRDefault="005903AD" w:rsidP="00BD2BC8">
            <w:pPr>
              <w:spacing w:line="276" w:lineRule="auto"/>
              <w:ind w:left="-524"/>
              <w:jc w:val="right"/>
              <w:rPr>
                <w:rFonts w:ascii="Simplified Arabic" w:hAnsi="Simplified Arabic" w:cs="Simplified Arabic"/>
                <w:b/>
                <w:bCs/>
                <w:sz w:val="26"/>
                <w:szCs w:val="26"/>
                <w:rtl/>
                <w:lang w:bidi="ar-IQ"/>
              </w:rPr>
            </w:pPr>
            <w:r w:rsidRPr="00A84125">
              <w:rPr>
                <w:rFonts w:ascii="Simplified Arabic" w:hAnsi="Simplified Arabic" w:cs="Simplified Arabic"/>
                <w:b/>
                <w:bCs/>
                <w:sz w:val="26"/>
                <w:szCs w:val="26"/>
                <w:rtl/>
                <w:lang w:bidi="ar-IQ"/>
              </w:rPr>
              <w:t>1894</w:t>
            </w:r>
          </w:p>
        </w:tc>
        <w:tc>
          <w:tcPr>
            <w:tcW w:w="900" w:type="dxa"/>
            <w:vMerge w:val="restart"/>
          </w:tcPr>
          <w:p w:rsidR="000F1683" w:rsidRPr="00A84125" w:rsidRDefault="000F1683" w:rsidP="00BD2BC8">
            <w:pPr>
              <w:spacing w:line="276" w:lineRule="auto"/>
              <w:ind w:left="-524"/>
              <w:jc w:val="center"/>
              <w:rPr>
                <w:rFonts w:ascii="Simplified Arabic" w:hAnsi="Simplified Arabic" w:cs="Simplified Arabic"/>
                <w:b/>
                <w:bCs/>
                <w:sz w:val="26"/>
                <w:szCs w:val="26"/>
                <w:rtl/>
                <w:lang w:bidi="ar-IQ"/>
              </w:rPr>
            </w:pPr>
          </w:p>
          <w:p w:rsidR="000F1683" w:rsidRPr="00A84125" w:rsidRDefault="000F1683" w:rsidP="00BD2BC8">
            <w:pPr>
              <w:spacing w:line="276" w:lineRule="auto"/>
              <w:ind w:left="-524"/>
              <w:jc w:val="center"/>
              <w:rPr>
                <w:rFonts w:ascii="Simplified Arabic" w:hAnsi="Simplified Arabic" w:cs="Simplified Arabic"/>
                <w:b/>
                <w:bCs/>
                <w:sz w:val="26"/>
                <w:szCs w:val="26"/>
                <w:rtl/>
                <w:lang w:bidi="ar-IQ"/>
              </w:rPr>
            </w:pPr>
          </w:p>
          <w:p w:rsidR="000F1683" w:rsidRPr="00A84125" w:rsidRDefault="005903AD" w:rsidP="00BD2BC8">
            <w:pPr>
              <w:spacing w:line="276" w:lineRule="auto"/>
              <w:ind w:left="-524"/>
              <w:jc w:val="right"/>
              <w:rPr>
                <w:rFonts w:ascii="Simplified Arabic" w:hAnsi="Simplified Arabic" w:cs="Simplified Arabic"/>
                <w:b/>
                <w:bCs/>
                <w:sz w:val="26"/>
                <w:szCs w:val="26"/>
                <w:rtl/>
                <w:lang w:bidi="ar-IQ"/>
              </w:rPr>
            </w:pPr>
            <w:r w:rsidRPr="00A84125">
              <w:rPr>
                <w:rFonts w:ascii="Simplified Arabic" w:hAnsi="Simplified Arabic" w:cs="Simplified Arabic"/>
                <w:b/>
                <w:bCs/>
                <w:sz w:val="26"/>
                <w:szCs w:val="26"/>
                <w:rtl/>
                <w:lang w:bidi="ar-IQ"/>
              </w:rPr>
              <w:t>264</w:t>
            </w:r>
          </w:p>
          <w:p w:rsidR="000F1683" w:rsidRPr="00A84125" w:rsidRDefault="000F1683" w:rsidP="00BD2BC8">
            <w:pPr>
              <w:spacing w:line="276" w:lineRule="auto"/>
              <w:ind w:left="-524"/>
              <w:jc w:val="center"/>
              <w:rPr>
                <w:rFonts w:ascii="Simplified Arabic" w:hAnsi="Simplified Arabic" w:cs="Simplified Arabic"/>
                <w:b/>
                <w:bCs/>
                <w:sz w:val="26"/>
                <w:szCs w:val="26"/>
                <w:rtl/>
                <w:lang w:bidi="ar-IQ"/>
              </w:rPr>
            </w:pPr>
          </w:p>
        </w:tc>
        <w:tc>
          <w:tcPr>
            <w:tcW w:w="810" w:type="dxa"/>
            <w:vMerge w:val="restart"/>
          </w:tcPr>
          <w:p w:rsidR="000F1683" w:rsidRPr="00A84125" w:rsidRDefault="000F1683" w:rsidP="00BD2BC8">
            <w:pPr>
              <w:spacing w:line="276" w:lineRule="auto"/>
              <w:ind w:left="-524"/>
              <w:jc w:val="center"/>
              <w:rPr>
                <w:rFonts w:ascii="Simplified Arabic" w:hAnsi="Simplified Arabic" w:cs="Simplified Arabic"/>
                <w:b/>
                <w:bCs/>
                <w:sz w:val="26"/>
                <w:szCs w:val="26"/>
                <w:rtl/>
                <w:lang w:bidi="ar-IQ"/>
              </w:rPr>
            </w:pPr>
          </w:p>
          <w:p w:rsidR="000F1683" w:rsidRPr="00A84125" w:rsidRDefault="000F1683" w:rsidP="00BD2BC8">
            <w:pPr>
              <w:spacing w:line="276" w:lineRule="auto"/>
              <w:ind w:left="-524"/>
              <w:jc w:val="center"/>
              <w:rPr>
                <w:rFonts w:ascii="Simplified Arabic" w:hAnsi="Simplified Arabic" w:cs="Simplified Arabic"/>
                <w:b/>
                <w:bCs/>
                <w:sz w:val="26"/>
                <w:szCs w:val="26"/>
                <w:rtl/>
                <w:lang w:bidi="ar-IQ"/>
              </w:rPr>
            </w:pPr>
          </w:p>
          <w:p w:rsidR="000F1683" w:rsidRPr="00A84125" w:rsidRDefault="0089309E" w:rsidP="00660FF5">
            <w:pPr>
              <w:spacing w:line="276" w:lineRule="auto"/>
              <w:ind w:left="-524"/>
              <w:jc w:val="right"/>
              <w:rPr>
                <w:rFonts w:ascii="Simplified Arabic" w:hAnsi="Simplified Arabic" w:cs="Simplified Arabic"/>
                <w:b/>
                <w:bCs/>
                <w:sz w:val="26"/>
                <w:szCs w:val="26"/>
                <w:rtl/>
                <w:lang w:bidi="ar-IQ"/>
              </w:rPr>
            </w:pPr>
            <w:r w:rsidRPr="00A84125">
              <w:rPr>
                <w:rFonts w:ascii="Simplified Arabic" w:hAnsi="Simplified Arabic" w:cs="Simplified Arabic"/>
                <w:b/>
                <w:bCs/>
                <w:sz w:val="26"/>
                <w:szCs w:val="26"/>
                <w:rtl/>
                <w:lang w:bidi="ar-IQ"/>
              </w:rPr>
              <w:t>8</w:t>
            </w:r>
            <w:r w:rsidR="00660FF5">
              <w:rPr>
                <w:rFonts w:ascii="Simplified Arabic" w:hAnsi="Simplified Arabic" w:cs="Simplified Arabic" w:hint="cs"/>
                <w:b/>
                <w:bCs/>
                <w:sz w:val="26"/>
                <w:szCs w:val="26"/>
                <w:rtl/>
                <w:lang w:bidi="ar-IQ"/>
              </w:rPr>
              <w:t>,</w:t>
            </w:r>
            <w:r w:rsidRPr="00A84125">
              <w:rPr>
                <w:rFonts w:ascii="Simplified Arabic" w:hAnsi="Simplified Arabic" w:cs="Simplified Arabic"/>
                <w:b/>
                <w:bCs/>
                <w:sz w:val="26"/>
                <w:szCs w:val="26"/>
                <w:rtl/>
                <w:lang w:bidi="ar-IQ"/>
              </w:rPr>
              <w:t>000</w:t>
            </w:r>
          </w:p>
        </w:tc>
        <w:tc>
          <w:tcPr>
            <w:tcW w:w="900" w:type="dxa"/>
            <w:vMerge w:val="restart"/>
          </w:tcPr>
          <w:p w:rsidR="000F1683" w:rsidRPr="00A84125" w:rsidRDefault="000F1683" w:rsidP="00BD2BC8">
            <w:pPr>
              <w:spacing w:line="276" w:lineRule="auto"/>
              <w:ind w:left="-524"/>
              <w:jc w:val="center"/>
              <w:rPr>
                <w:rFonts w:ascii="Simplified Arabic" w:hAnsi="Simplified Arabic" w:cs="Simplified Arabic"/>
                <w:b/>
                <w:bCs/>
                <w:sz w:val="26"/>
                <w:szCs w:val="26"/>
                <w:rtl/>
                <w:lang w:bidi="ar-IQ"/>
              </w:rPr>
            </w:pPr>
          </w:p>
          <w:p w:rsidR="000F1683" w:rsidRPr="00A84125" w:rsidRDefault="000F1683" w:rsidP="00BD2BC8">
            <w:pPr>
              <w:spacing w:line="276" w:lineRule="auto"/>
              <w:ind w:left="-524"/>
              <w:jc w:val="center"/>
              <w:rPr>
                <w:rFonts w:ascii="Simplified Arabic" w:hAnsi="Simplified Arabic" w:cs="Simplified Arabic"/>
                <w:b/>
                <w:bCs/>
                <w:sz w:val="26"/>
                <w:szCs w:val="26"/>
                <w:rtl/>
                <w:lang w:bidi="ar-IQ"/>
              </w:rPr>
            </w:pPr>
          </w:p>
          <w:p w:rsidR="000F1683" w:rsidRPr="00A84125" w:rsidRDefault="000F1683" w:rsidP="00660FF5">
            <w:pPr>
              <w:tabs>
                <w:tab w:val="center" w:pos="388"/>
              </w:tabs>
              <w:spacing w:line="276" w:lineRule="auto"/>
              <w:ind w:left="-524"/>
              <w:rPr>
                <w:rFonts w:ascii="Simplified Arabic" w:hAnsi="Simplified Arabic" w:cs="Simplified Arabic"/>
                <w:b/>
                <w:bCs/>
                <w:sz w:val="26"/>
                <w:szCs w:val="26"/>
                <w:rtl/>
                <w:lang w:bidi="ar-IQ"/>
              </w:rPr>
            </w:pPr>
            <w:r w:rsidRPr="00A84125">
              <w:rPr>
                <w:rFonts w:ascii="Simplified Arabic" w:hAnsi="Simplified Arabic" w:cs="Simplified Arabic"/>
                <w:b/>
                <w:bCs/>
                <w:sz w:val="26"/>
                <w:szCs w:val="26"/>
                <w:rtl/>
                <w:lang w:bidi="ar-IQ"/>
              </w:rPr>
              <w:tab/>
            </w:r>
            <w:r w:rsidR="0089309E" w:rsidRPr="00A84125">
              <w:rPr>
                <w:rFonts w:ascii="Simplified Arabic" w:hAnsi="Simplified Arabic" w:cs="Simplified Arabic"/>
                <w:b/>
                <w:bCs/>
                <w:sz w:val="26"/>
                <w:szCs w:val="26"/>
                <w:rtl/>
                <w:lang w:bidi="ar-IQ"/>
              </w:rPr>
              <w:t>4</w:t>
            </w:r>
            <w:r w:rsidR="00660FF5">
              <w:rPr>
                <w:rFonts w:ascii="Simplified Arabic" w:hAnsi="Simplified Arabic" w:cs="Simplified Arabic" w:hint="cs"/>
                <w:b/>
                <w:bCs/>
                <w:sz w:val="26"/>
                <w:szCs w:val="26"/>
                <w:rtl/>
                <w:lang w:bidi="ar-IQ"/>
              </w:rPr>
              <w:t>,</w:t>
            </w:r>
            <w:r w:rsidR="0089309E" w:rsidRPr="00A84125">
              <w:rPr>
                <w:rFonts w:ascii="Simplified Arabic" w:hAnsi="Simplified Arabic" w:cs="Simplified Arabic"/>
                <w:b/>
                <w:bCs/>
                <w:sz w:val="26"/>
                <w:szCs w:val="26"/>
                <w:rtl/>
                <w:lang w:bidi="ar-IQ"/>
              </w:rPr>
              <w:t>000</w:t>
            </w:r>
          </w:p>
        </w:tc>
        <w:tc>
          <w:tcPr>
            <w:tcW w:w="563" w:type="dxa"/>
            <w:vMerge w:val="restart"/>
          </w:tcPr>
          <w:p w:rsidR="000F1683" w:rsidRPr="00A84125" w:rsidRDefault="000F1683" w:rsidP="00BD2BC8">
            <w:pPr>
              <w:spacing w:line="276" w:lineRule="auto"/>
              <w:ind w:left="-524"/>
              <w:jc w:val="center"/>
              <w:rPr>
                <w:rFonts w:ascii="Simplified Arabic" w:hAnsi="Simplified Arabic" w:cs="Simplified Arabic"/>
                <w:b/>
                <w:bCs/>
                <w:sz w:val="26"/>
                <w:szCs w:val="26"/>
                <w:rtl/>
                <w:lang w:bidi="ar-IQ"/>
              </w:rPr>
            </w:pPr>
          </w:p>
          <w:p w:rsidR="000F1683" w:rsidRPr="00A84125" w:rsidRDefault="000F1683" w:rsidP="00BD2BC8">
            <w:pPr>
              <w:spacing w:line="276" w:lineRule="auto"/>
              <w:ind w:left="-524"/>
              <w:jc w:val="center"/>
              <w:rPr>
                <w:rFonts w:ascii="Simplified Arabic" w:hAnsi="Simplified Arabic" w:cs="Simplified Arabic"/>
                <w:b/>
                <w:bCs/>
                <w:sz w:val="26"/>
                <w:szCs w:val="26"/>
                <w:rtl/>
                <w:lang w:bidi="ar-IQ"/>
              </w:rPr>
            </w:pPr>
          </w:p>
          <w:p w:rsidR="000F1683" w:rsidRPr="00A84125" w:rsidRDefault="000F1683" w:rsidP="003C4491">
            <w:pPr>
              <w:spacing w:line="276" w:lineRule="auto"/>
              <w:ind w:left="-524"/>
              <w:jc w:val="right"/>
              <w:rPr>
                <w:rFonts w:ascii="Simplified Arabic" w:hAnsi="Simplified Arabic" w:cs="Simplified Arabic"/>
                <w:b/>
                <w:bCs/>
                <w:sz w:val="26"/>
                <w:szCs w:val="26"/>
                <w:rtl/>
                <w:lang w:bidi="ar-IQ"/>
              </w:rPr>
            </w:pPr>
            <w:r w:rsidRPr="00A84125">
              <w:rPr>
                <w:rFonts w:ascii="Simplified Arabic" w:hAnsi="Simplified Arabic" w:cs="Simplified Arabic"/>
                <w:b/>
                <w:bCs/>
                <w:sz w:val="26"/>
                <w:szCs w:val="26"/>
                <w:rtl/>
                <w:lang w:bidi="ar-IQ"/>
              </w:rPr>
              <w:t>32</w:t>
            </w:r>
          </w:p>
        </w:tc>
        <w:tc>
          <w:tcPr>
            <w:tcW w:w="900" w:type="dxa"/>
            <w:vMerge w:val="restart"/>
          </w:tcPr>
          <w:p w:rsidR="000F1683" w:rsidRPr="00A84125" w:rsidRDefault="000F1683" w:rsidP="00BD2BC8">
            <w:pPr>
              <w:spacing w:line="276" w:lineRule="auto"/>
              <w:ind w:left="-524"/>
              <w:jc w:val="center"/>
              <w:rPr>
                <w:rFonts w:ascii="Simplified Arabic" w:hAnsi="Simplified Arabic" w:cs="Simplified Arabic"/>
                <w:b/>
                <w:bCs/>
                <w:sz w:val="26"/>
                <w:szCs w:val="26"/>
                <w:rtl/>
                <w:lang w:bidi="ar-IQ"/>
              </w:rPr>
            </w:pPr>
          </w:p>
          <w:p w:rsidR="000F1683" w:rsidRPr="00A84125" w:rsidRDefault="000F1683" w:rsidP="00BD2BC8">
            <w:pPr>
              <w:spacing w:line="276" w:lineRule="auto"/>
              <w:ind w:left="-524"/>
              <w:jc w:val="center"/>
              <w:rPr>
                <w:rFonts w:ascii="Simplified Arabic" w:hAnsi="Simplified Arabic" w:cs="Simplified Arabic"/>
                <w:b/>
                <w:bCs/>
                <w:sz w:val="26"/>
                <w:szCs w:val="26"/>
                <w:rtl/>
                <w:lang w:bidi="ar-IQ"/>
              </w:rPr>
            </w:pPr>
          </w:p>
          <w:p w:rsidR="000F1683" w:rsidRPr="00A84125" w:rsidRDefault="001C58DA" w:rsidP="00BD2BC8">
            <w:pPr>
              <w:spacing w:line="276" w:lineRule="auto"/>
              <w:ind w:left="-524"/>
              <w:jc w:val="right"/>
              <w:rPr>
                <w:rFonts w:ascii="Simplified Arabic" w:hAnsi="Simplified Arabic" w:cs="Simplified Arabic"/>
                <w:b/>
                <w:bCs/>
                <w:sz w:val="26"/>
                <w:szCs w:val="26"/>
                <w:rtl/>
                <w:lang w:bidi="ar-IQ"/>
              </w:rPr>
            </w:pPr>
            <w:r w:rsidRPr="00A84125">
              <w:rPr>
                <w:rFonts w:ascii="Simplified Arabic" w:hAnsi="Simplified Arabic" w:cs="Simplified Arabic" w:hint="cs"/>
                <w:b/>
                <w:bCs/>
                <w:color w:val="010205"/>
                <w:sz w:val="26"/>
                <w:szCs w:val="26"/>
                <w:rtl/>
              </w:rPr>
              <w:t>11,489</w:t>
            </w:r>
          </w:p>
        </w:tc>
        <w:tc>
          <w:tcPr>
            <w:tcW w:w="810" w:type="dxa"/>
            <w:vMerge w:val="restart"/>
          </w:tcPr>
          <w:p w:rsidR="000F1683" w:rsidRPr="00A84125" w:rsidRDefault="000F1683" w:rsidP="00BD2BC8">
            <w:pPr>
              <w:spacing w:line="276" w:lineRule="auto"/>
              <w:ind w:left="-524"/>
              <w:jc w:val="center"/>
              <w:rPr>
                <w:rFonts w:ascii="Simplified Arabic" w:hAnsi="Simplified Arabic" w:cs="Simplified Arabic"/>
                <w:b/>
                <w:bCs/>
                <w:sz w:val="26"/>
                <w:szCs w:val="26"/>
                <w:rtl/>
                <w:lang w:bidi="ar-IQ"/>
              </w:rPr>
            </w:pPr>
          </w:p>
          <w:p w:rsidR="000F1683" w:rsidRPr="00A84125" w:rsidRDefault="000F1683" w:rsidP="00BD2BC8">
            <w:pPr>
              <w:spacing w:line="276" w:lineRule="auto"/>
              <w:ind w:left="-524"/>
              <w:jc w:val="center"/>
              <w:rPr>
                <w:rFonts w:ascii="Simplified Arabic" w:hAnsi="Simplified Arabic" w:cs="Simplified Arabic"/>
                <w:b/>
                <w:bCs/>
                <w:sz w:val="26"/>
                <w:szCs w:val="26"/>
                <w:rtl/>
                <w:lang w:bidi="ar-IQ"/>
              </w:rPr>
            </w:pPr>
          </w:p>
          <w:p w:rsidR="000F1683" w:rsidRPr="00A84125" w:rsidRDefault="001C58DA" w:rsidP="003C4491">
            <w:pPr>
              <w:spacing w:line="276" w:lineRule="auto"/>
              <w:ind w:left="-524"/>
              <w:jc w:val="right"/>
              <w:rPr>
                <w:rFonts w:ascii="Simplified Arabic" w:hAnsi="Simplified Arabic" w:cs="Simplified Arabic"/>
                <w:b/>
                <w:bCs/>
                <w:sz w:val="26"/>
                <w:szCs w:val="26"/>
                <w:rtl/>
                <w:lang w:bidi="ar-IQ"/>
              </w:rPr>
            </w:pPr>
            <w:r w:rsidRPr="00A84125">
              <w:rPr>
                <w:rFonts w:ascii="Simplified Arabic" w:hAnsi="Simplified Arabic" w:cs="Simplified Arabic" w:hint="cs"/>
                <w:b/>
                <w:bCs/>
                <w:sz w:val="26"/>
                <w:szCs w:val="26"/>
                <w:rtl/>
                <w:lang w:bidi="ar-IQ"/>
              </w:rPr>
              <w:t>2,042</w:t>
            </w:r>
          </w:p>
        </w:tc>
        <w:tc>
          <w:tcPr>
            <w:tcW w:w="990" w:type="dxa"/>
            <w:vMerge w:val="restart"/>
          </w:tcPr>
          <w:p w:rsidR="000F1683" w:rsidRPr="00A84125" w:rsidRDefault="000F1683" w:rsidP="00BD2BC8">
            <w:pPr>
              <w:bidi w:val="0"/>
              <w:spacing w:line="276" w:lineRule="auto"/>
              <w:ind w:left="-524"/>
              <w:jc w:val="center"/>
              <w:rPr>
                <w:rFonts w:ascii="Simplified Arabic" w:hAnsi="Simplified Arabic" w:cs="Simplified Arabic"/>
                <w:sz w:val="26"/>
                <w:szCs w:val="26"/>
                <w:lang w:bidi="ar-IQ"/>
              </w:rPr>
            </w:pPr>
          </w:p>
          <w:p w:rsidR="000F1683" w:rsidRPr="00A84125" w:rsidRDefault="000F1683" w:rsidP="00BD2BC8">
            <w:pPr>
              <w:bidi w:val="0"/>
              <w:spacing w:line="276" w:lineRule="auto"/>
              <w:ind w:left="-524"/>
              <w:jc w:val="center"/>
              <w:rPr>
                <w:rFonts w:ascii="Simplified Arabic" w:hAnsi="Simplified Arabic" w:cs="Simplified Arabic"/>
                <w:sz w:val="26"/>
                <w:szCs w:val="26"/>
                <w:lang w:bidi="ar-IQ"/>
              </w:rPr>
            </w:pPr>
          </w:p>
          <w:p w:rsidR="000F1683" w:rsidRPr="00A84125" w:rsidRDefault="000F1683" w:rsidP="00BD2BC8">
            <w:pPr>
              <w:bidi w:val="0"/>
              <w:spacing w:line="276" w:lineRule="auto"/>
              <w:ind w:left="-524"/>
              <w:jc w:val="right"/>
              <w:rPr>
                <w:rFonts w:ascii="Simplified Arabic" w:hAnsi="Simplified Arabic" w:cs="Simplified Arabic"/>
                <w:b/>
                <w:bCs/>
                <w:sz w:val="26"/>
                <w:szCs w:val="26"/>
                <w:rtl/>
                <w:lang w:bidi="ar-IQ"/>
              </w:rPr>
            </w:pPr>
            <w:r w:rsidRPr="00A84125">
              <w:rPr>
                <w:rFonts w:ascii="Simplified Arabic" w:hAnsi="Simplified Arabic" w:cs="Simplified Arabic"/>
                <w:b/>
                <w:bCs/>
                <w:sz w:val="26"/>
                <w:szCs w:val="26"/>
                <w:rtl/>
                <w:lang w:bidi="ar-IQ"/>
              </w:rPr>
              <w:t>دالـــة</w:t>
            </w:r>
          </w:p>
        </w:tc>
      </w:tr>
      <w:tr w:rsidR="000F1683" w:rsidRPr="00A84125" w:rsidTr="00FC471D">
        <w:trPr>
          <w:trHeight w:val="790"/>
        </w:trPr>
        <w:tc>
          <w:tcPr>
            <w:tcW w:w="653" w:type="dxa"/>
            <w:shd w:val="clear" w:color="auto" w:fill="D9D9D9" w:themeFill="background1" w:themeFillShade="D9"/>
          </w:tcPr>
          <w:p w:rsidR="000F1683" w:rsidRPr="00A84125" w:rsidRDefault="000F1683" w:rsidP="00BD2BC8">
            <w:pPr>
              <w:spacing w:line="276" w:lineRule="auto"/>
              <w:ind w:left="-524"/>
              <w:rPr>
                <w:rFonts w:ascii="Simplified Arabic" w:hAnsi="Simplified Arabic" w:cs="Simplified Arabic"/>
                <w:sz w:val="26"/>
                <w:szCs w:val="26"/>
                <w:rtl/>
                <w:lang w:bidi="ar-IQ"/>
              </w:rPr>
            </w:pPr>
          </w:p>
          <w:p w:rsidR="000F1683" w:rsidRPr="00A84125" w:rsidRDefault="000F1683" w:rsidP="00BD2BC8">
            <w:pPr>
              <w:spacing w:line="276" w:lineRule="auto"/>
              <w:ind w:left="-524"/>
              <w:jc w:val="right"/>
              <w:rPr>
                <w:rFonts w:ascii="Simplified Arabic" w:hAnsi="Simplified Arabic" w:cs="Simplified Arabic"/>
                <w:sz w:val="26"/>
                <w:szCs w:val="26"/>
                <w:rtl/>
                <w:lang w:bidi="ar-IQ"/>
              </w:rPr>
            </w:pPr>
            <w:r w:rsidRPr="00A84125">
              <w:rPr>
                <w:rFonts w:ascii="Simplified Arabic" w:hAnsi="Simplified Arabic" w:cs="Simplified Arabic"/>
                <w:sz w:val="26"/>
                <w:szCs w:val="26"/>
                <w:rtl/>
                <w:lang w:bidi="ar-IQ"/>
              </w:rPr>
              <w:t>البعدي</w:t>
            </w:r>
          </w:p>
        </w:tc>
        <w:tc>
          <w:tcPr>
            <w:tcW w:w="540" w:type="dxa"/>
            <w:vMerge/>
          </w:tcPr>
          <w:p w:rsidR="000F1683" w:rsidRPr="00A84125" w:rsidRDefault="000F1683" w:rsidP="00BD2BC8">
            <w:pPr>
              <w:spacing w:line="276" w:lineRule="auto"/>
              <w:ind w:left="-524"/>
              <w:rPr>
                <w:rFonts w:ascii="Simplified Arabic" w:hAnsi="Simplified Arabic" w:cs="Simplified Arabic"/>
                <w:sz w:val="26"/>
                <w:szCs w:val="26"/>
                <w:rtl/>
                <w:lang w:bidi="ar-IQ"/>
              </w:rPr>
            </w:pPr>
          </w:p>
        </w:tc>
        <w:tc>
          <w:tcPr>
            <w:tcW w:w="877" w:type="dxa"/>
          </w:tcPr>
          <w:p w:rsidR="000F1683" w:rsidRPr="00A84125" w:rsidRDefault="000F1683" w:rsidP="00BD2BC8">
            <w:pPr>
              <w:spacing w:line="276" w:lineRule="auto"/>
              <w:ind w:left="-524"/>
              <w:jc w:val="center"/>
              <w:rPr>
                <w:rFonts w:ascii="Simplified Arabic" w:hAnsi="Simplified Arabic" w:cs="Simplified Arabic"/>
                <w:b/>
                <w:bCs/>
                <w:sz w:val="26"/>
                <w:szCs w:val="26"/>
                <w:rtl/>
                <w:lang w:bidi="ar-IQ"/>
              </w:rPr>
            </w:pPr>
          </w:p>
          <w:p w:rsidR="000F1683" w:rsidRPr="00A84125" w:rsidRDefault="001C58DA" w:rsidP="00BD2BC8">
            <w:pPr>
              <w:spacing w:line="276" w:lineRule="auto"/>
              <w:ind w:left="-524"/>
              <w:jc w:val="right"/>
              <w:rPr>
                <w:rFonts w:ascii="Simplified Arabic" w:hAnsi="Simplified Arabic" w:cs="Simplified Arabic"/>
                <w:b/>
                <w:bCs/>
                <w:sz w:val="26"/>
                <w:szCs w:val="26"/>
                <w:rtl/>
                <w:lang w:bidi="ar-IQ"/>
              </w:rPr>
            </w:pPr>
            <w:r w:rsidRPr="00A84125">
              <w:rPr>
                <w:rFonts w:ascii="Simplified Arabic" w:hAnsi="Simplified Arabic" w:cs="Simplified Arabic" w:hint="cs"/>
                <w:b/>
                <w:bCs/>
                <w:color w:val="010205"/>
                <w:sz w:val="26"/>
                <w:szCs w:val="26"/>
                <w:rtl/>
              </w:rPr>
              <w:t>65,39</w:t>
            </w:r>
          </w:p>
        </w:tc>
        <w:tc>
          <w:tcPr>
            <w:tcW w:w="900" w:type="dxa"/>
          </w:tcPr>
          <w:p w:rsidR="000F1683" w:rsidRPr="00A84125" w:rsidRDefault="000F1683" w:rsidP="00BD2BC8">
            <w:pPr>
              <w:spacing w:line="276" w:lineRule="auto"/>
              <w:ind w:left="-524"/>
              <w:jc w:val="center"/>
              <w:rPr>
                <w:rFonts w:ascii="Simplified Arabic" w:hAnsi="Simplified Arabic" w:cs="Simplified Arabic"/>
                <w:b/>
                <w:bCs/>
                <w:sz w:val="26"/>
                <w:szCs w:val="26"/>
                <w:rtl/>
                <w:lang w:bidi="ar-IQ"/>
              </w:rPr>
            </w:pPr>
          </w:p>
          <w:p w:rsidR="000F1683" w:rsidRPr="00A84125" w:rsidRDefault="001C58DA" w:rsidP="00BD2BC8">
            <w:pPr>
              <w:spacing w:line="276" w:lineRule="auto"/>
              <w:ind w:left="-524"/>
              <w:jc w:val="right"/>
              <w:rPr>
                <w:rFonts w:ascii="Simplified Arabic" w:hAnsi="Simplified Arabic" w:cs="Simplified Arabic"/>
                <w:b/>
                <w:bCs/>
                <w:sz w:val="26"/>
                <w:szCs w:val="26"/>
                <w:rtl/>
                <w:lang w:bidi="ar-IQ"/>
              </w:rPr>
            </w:pPr>
            <w:r w:rsidRPr="00A84125">
              <w:rPr>
                <w:rFonts w:ascii="Simplified Arabic" w:hAnsi="Simplified Arabic" w:cs="Simplified Arabic" w:hint="cs"/>
                <w:b/>
                <w:bCs/>
                <w:color w:val="010205"/>
                <w:sz w:val="26"/>
                <w:szCs w:val="26"/>
                <w:rtl/>
              </w:rPr>
              <w:t>4,458</w:t>
            </w:r>
          </w:p>
        </w:tc>
        <w:tc>
          <w:tcPr>
            <w:tcW w:w="900" w:type="dxa"/>
          </w:tcPr>
          <w:p w:rsidR="000F1683" w:rsidRPr="00A84125" w:rsidRDefault="000F1683" w:rsidP="00BD2BC8">
            <w:pPr>
              <w:spacing w:line="276" w:lineRule="auto"/>
              <w:ind w:left="-524"/>
              <w:jc w:val="center"/>
              <w:rPr>
                <w:rFonts w:ascii="Simplified Arabic" w:hAnsi="Simplified Arabic" w:cs="Simplified Arabic"/>
                <w:b/>
                <w:bCs/>
                <w:sz w:val="26"/>
                <w:szCs w:val="26"/>
                <w:rtl/>
                <w:lang w:bidi="ar-IQ"/>
              </w:rPr>
            </w:pPr>
          </w:p>
          <w:p w:rsidR="000F1683" w:rsidRPr="00A84125" w:rsidRDefault="005903AD" w:rsidP="00BD2BC8">
            <w:pPr>
              <w:spacing w:line="276" w:lineRule="auto"/>
              <w:ind w:left="-524"/>
              <w:jc w:val="right"/>
              <w:rPr>
                <w:rFonts w:ascii="Simplified Arabic" w:hAnsi="Simplified Arabic" w:cs="Simplified Arabic"/>
                <w:b/>
                <w:bCs/>
                <w:sz w:val="26"/>
                <w:szCs w:val="26"/>
                <w:rtl/>
                <w:lang w:bidi="ar-IQ"/>
              </w:rPr>
            </w:pPr>
            <w:r w:rsidRPr="00A84125">
              <w:rPr>
                <w:rFonts w:ascii="Simplified Arabic" w:hAnsi="Simplified Arabic" w:cs="Simplified Arabic"/>
                <w:b/>
                <w:bCs/>
                <w:sz w:val="26"/>
                <w:szCs w:val="26"/>
                <w:rtl/>
                <w:lang w:bidi="ar-IQ"/>
              </w:rPr>
              <w:t>2158</w:t>
            </w:r>
          </w:p>
        </w:tc>
        <w:tc>
          <w:tcPr>
            <w:tcW w:w="900" w:type="dxa"/>
            <w:vMerge/>
          </w:tcPr>
          <w:p w:rsidR="000F1683" w:rsidRPr="00A84125" w:rsidRDefault="000F1683" w:rsidP="00BD2BC8">
            <w:pPr>
              <w:spacing w:line="276" w:lineRule="auto"/>
              <w:ind w:left="-524"/>
              <w:jc w:val="center"/>
              <w:rPr>
                <w:rFonts w:ascii="Simplified Arabic" w:hAnsi="Simplified Arabic" w:cs="Simplified Arabic"/>
                <w:sz w:val="26"/>
                <w:szCs w:val="26"/>
                <w:rtl/>
                <w:lang w:bidi="ar-IQ"/>
              </w:rPr>
            </w:pPr>
          </w:p>
        </w:tc>
        <w:tc>
          <w:tcPr>
            <w:tcW w:w="810" w:type="dxa"/>
            <w:vMerge/>
          </w:tcPr>
          <w:p w:rsidR="000F1683" w:rsidRPr="00A84125" w:rsidRDefault="000F1683" w:rsidP="00BD2BC8">
            <w:pPr>
              <w:spacing w:line="276" w:lineRule="auto"/>
              <w:ind w:left="-524"/>
              <w:jc w:val="center"/>
              <w:rPr>
                <w:rFonts w:ascii="Simplified Arabic" w:hAnsi="Simplified Arabic" w:cs="Simplified Arabic"/>
                <w:sz w:val="26"/>
                <w:szCs w:val="26"/>
                <w:rtl/>
                <w:lang w:bidi="ar-IQ"/>
              </w:rPr>
            </w:pPr>
          </w:p>
        </w:tc>
        <w:tc>
          <w:tcPr>
            <w:tcW w:w="900" w:type="dxa"/>
            <w:vMerge/>
          </w:tcPr>
          <w:p w:rsidR="000F1683" w:rsidRPr="00A84125" w:rsidRDefault="000F1683" w:rsidP="00BD2BC8">
            <w:pPr>
              <w:spacing w:line="276" w:lineRule="auto"/>
              <w:ind w:left="-524"/>
              <w:jc w:val="center"/>
              <w:rPr>
                <w:rFonts w:ascii="Simplified Arabic" w:hAnsi="Simplified Arabic" w:cs="Simplified Arabic"/>
                <w:sz w:val="26"/>
                <w:szCs w:val="26"/>
                <w:rtl/>
                <w:lang w:bidi="ar-IQ"/>
              </w:rPr>
            </w:pPr>
          </w:p>
        </w:tc>
        <w:tc>
          <w:tcPr>
            <w:tcW w:w="563" w:type="dxa"/>
            <w:vMerge/>
          </w:tcPr>
          <w:p w:rsidR="000F1683" w:rsidRPr="00A84125" w:rsidRDefault="000F1683" w:rsidP="00BD2BC8">
            <w:pPr>
              <w:spacing w:line="276" w:lineRule="auto"/>
              <w:ind w:left="-524"/>
              <w:jc w:val="center"/>
              <w:rPr>
                <w:rFonts w:ascii="Simplified Arabic" w:hAnsi="Simplified Arabic" w:cs="Simplified Arabic"/>
                <w:sz w:val="26"/>
                <w:szCs w:val="26"/>
                <w:rtl/>
                <w:lang w:bidi="ar-IQ"/>
              </w:rPr>
            </w:pPr>
          </w:p>
        </w:tc>
        <w:tc>
          <w:tcPr>
            <w:tcW w:w="900" w:type="dxa"/>
            <w:vMerge/>
          </w:tcPr>
          <w:p w:rsidR="000F1683" w:rsidRPr="00A84125" w:rsidRDefault="000F1683" w:rsidP="00BD2BC8">
            <w:pPr>
              <w:spacing w:line="276" w:lineRule="auto"/>
              <w:ind w:left="-524"/>
              <w:jc w:val="center"/>
              <w:rPr>
                <w:rFonts w:ascii="Simplified Arabic" w:hAnsi="Simplified Arabic" w:cs="Simplified Arabic"/>
                <w:sz w:val="26"/>
                <w:szCs w:val="26"/>
                <w:rtl/>
                <w:lang w:bidi="ar-IQ"/>
              </w:rPr>
            </w:pPr>
          </w:p>
        </w:tc>
        <w:tc>
          <w:tcPr>
            <w:tcW w:w="810" w:type="dxa"/>
            <w:vMerge/>
          </w:tcPr>
          <w:p w:rsidR="000F1683" w:rsidRPr="00A84125" w:rsidRDefault="000F1683" w:rsidP="00BD2BC8">
            <w:pPr>
              <w:spacing w:line="276" w:lineRule="auto"/>
              <w:ind w:left="-524"/>
              <w:jc w:val="center"/>
              <w:rPr>
                <w:rFonts w:ascii="Simplified Arabic" w:hAnsi="Simplified Arabic" w:cs="Simplified Arabic"/>
                <w:sz w:val="26"/>
                <w:szCs w:val="26"/>
                <w:rtl/>
                <w:lang w:bidi="ar-IQ"/>
              </w:rPr>
            </w:pPr>
          </w:p>
        </w:tc>
        <w:tc>
          <w:tcPr>
            <w:tcW w:w="990" w:type="dxa"/>
            <w:vMerge/>
          </w:tcPr>
          <w:p w:rsidR="000F1683" w:rsidRPr="00A84125" w:rsidRDefault="000F1683" w:rsidP="00BD2BC8">
            <w:pPr>
              <w:spacing w:line="276" w:lineRule="auto"/>
              <w:ind w:left="-524"/>
              <w:jc w:val="center"/>
              <w:rPr>
                <w:rFonts w:ascii="Simplified Arabic" w:hAnsi="Simplified Arabic" w:cs="Simplified Arabic"/>
                <w:sz w:val="26"/>
                <w:szCs w:val="26"/>
                <w:rtl/>
                <w:lang w:bidi="ar-IQ"/>
              </w:rPr>
            </w:pPr>
          </w:p>
        </w:tc>
      </w:tr>
    </w:tbl>
    <w:p w:rsidR="00A84125" w:rsidRDefault="00A84125" w:rsidP="00FC471D">
      <w:pPr>
        <w:jc w:val="both"/>
        <w:rPr>
          <w:rFonts w:ascii="Simplified Arabic" w:hAnsi="Simplified Arabic" w:cs="Simplified Arabic"/>
          <w:sz w:val="32"/>
          <w:szCs w:val="32"/>
          <w:rtl/>
          <w:lang w:bidi="ar-IQ"/>
        </w:rPr>
      </w:pPr>
    </w:p>
    <w:p w:rsidR="004304BE" w:rsidRDefault="004304BE" w:rsidP="00FC471D">
      <w:pPr>
        <w:jc w:val="both"/>
        <w:rPr>
          <w:rFonts w:ascii="Simplified Arabic" w:hAnsi="Simplified Arabic" w:cs="Simplified Arabic"/>
          <w:sz w:val="32"/>
          <w:szCs w:val="32"/>
          <w:rtl/>
          <w:lang w:bidi="ar-IQ"/>
        </w:rPr>
      </w:pPr>
    </w:p>
    <w:p w:rsidR="004304BE" w:rsidRPr="00BD2BC8" w:rsidRDefault="004304BE" w:rsidP="00FC471D">
      <w:pPr>
        <w:jc w:val="both"/>
        <w:rPr>
          <w:rFonts w:ascii="Simplified Arabic" w:hAnsi="Simplified Arabic" w:cs="Simplified Arabic"/>
          <w:sz w:val="32"/>
          <w:szCs w:val="32"/>
          <w:rtl/>
          <w:lang w:bidi="ar-IQ"/>
        </w:rPr>
      </w:pPr>
    </w:p>
    <w:p w:rsidR="00884D8E" w:rsidRPr="00BD2BC8" w:rsidRDefault="00884D8E" w:rsidP="00BD2BC8">
      <w:pPr>
        <w:ind w:left="-524"/>
        <w:jc w:val="both"/>
        <w:rPr>
          <w:rFonts w:ascii="Simplified Arabic" w:hAnsi="Simplified Arabic" w:cs="PT Bold Heading"/>
          <w:sz w:val="32"/>
          <w:szCs w:val="32"/>
          <w:rtl/>
          <w:lang w:bidi="ar-IQ"/>
        </w:rPr>
      </w:pPr>
      <w:r w:rsidRPr="00BD2BC8">
        <w:rPr>
          <w:rFonts w:ascii="Simplified Arabic" w:hAnsi="Simplified Arabic" w:cs="PT Bold Heading"/>
          <w:sz w:val="32"/>
          <w:szCs w:val="32"/>
          <w:rtl/>
          <w:lang w:bidi="ar-IQ"/>
        </w:rPr>
        <w:lastRenderedPageBreak/>
        <w:t xml:space="preserve">قياس حجم أثر </w:t>
      </w:r>
      <w:proofErr w:type="spellStart"/>
      <w:r w:rsidRPr="00BD2BC8">
        <w:rPr>
          <w:rFonts w:ascii="Simplified Arabic" w:hAnsi="Simplified Arabic" w:cs="PT Bold Heading"/>
          <w:sz w:val="32"/>
          <w:szCs w:val="32"/>
          <w:rtl/>
          <w:lang w:bidi="ar-IQ"/>
        </w:rPr>
        <w:t>إستراتيجية</w:t>
      </w:r>
      <w:proofErr w:type="spellEnd"/>
      <w:r w:rsidRPr="00BD2BC8">
        <w:rPr>
          <w:rFonts w:ascii="Simplified Arabic" w:hAnsi="Simplified Arabic" w:cs="PT Bold Heading"/>
          <w:sz w:val="32"/>
          <w:szCs w:val="32"/>
          <w:rtl/>
          <w:lang w:bidi="ar-IQ"/>
        </w:rPr>
        <w:t xml:space="preserve"> الدعائم التعليمية على الاتجاه نحو المادة</w:t>
      </w:r>
    </w:p>
    <w:p w:rsidR="00884D8E" w:rsidRPr="00BD2BC8" w:rsidRDefault="00D6610C" w:rsidP="00FC471D">
      <w:pPr>
        <w:ind w:left="-524"/>
        <w:rPr>
          <w:rFonts w:ascii="Simplified Arabic" w:hAnsi="Simplified Arabic" w:cs="Simplified Arabic"/>
          <w:sz w:val="32"/>
          <w:szCs w:val="32"/>
          <w:lang w:bidi="ar-IQ"/>
        </w:rPr>
      </w:pPr>
      <w:r w:rsidRPr="00BD2BC8">
        <w:rPr>
          <w:rFonts w:ascii="Simplified Arabic" w:hAnsi="Simplified Arabic" w:cs="Simplified Arabic"/>
          <w:sz w:val="32"/>
          <w:szCs w:val="32"/>
          <w:rtl/>
          <w:lang w:bidi="ar-IQ"/>
        </w:rPr>
        <w:t xml:space="preserve">تم حساب حجم التأثير من خلال استخراج مربع </w:t>
      </w:r>
      <w:proofErr w:type="spellStart"/>
      <w:r w:rsidRPr="00BD2BC8">
        <w:rPr>
          <w:rFonts w:ascii="Simplified Arabic" w:hAnsi="Simplified Arabic" w:cs="Simplified Arabic"/>
          <w:sz w:val="32"/>
          <w:szCs w:val="32"/>
          <w:rtl/>
          <w:lang w:bidi="ar-IQ"/>
        </w:rPr>
        <w:t>إيتا</w:t>
      </w:r>
      <w:proofErr w:type="spellEnd"/>
      <w:r w:rsidRPr="00BD2BC8">
        <w:rPr>
          <w:rFonts w:ascii="Simplified Arabic" w:hAnsi="Simplified Arabic" w:cs="Simplified Arabic"/>
          <w:sz w:val="32"/>
          <w:szCs w:val="32"/>
          <w:rtl/>
          <w:lang w:bidi="ar-IQ"/>
        </w:rPr>
        <w:t xml:space="preserve"> (</w:t>
      </w:r>
      <m:oMath>
        <m:r>
          <m:rPr>
            <m:sty m:val="bi"/>
          </m:rPr>
          <w:rPr>
            <w:rFonts w:ascii="Cambria Math" w:hAnsi="Cambria Math" w:cs="Simplified Arabic"/>
            <w:sz w:val="32"/>
            <w:szCs w:val="32"/>
          </w:rPr>
          <m:t>η</m:t>
        </m:r>
      </m:oMath>
      <w:r w:rsidRPr="00BD2BC8">
        <w:rPr>
          <w:rFonts w:ascii="Simplified Arabic" w:hAnsi="Simplified Arabic" w:cs="Simplified Arabic"/>
          <w:b/>
          <w:bCs/>
          <w:i/>
          <w:sz w:val="32"/>
          <w:szCs w:val="32"/>
        </w:rPr>
        <w:t>2</w:t>
      </w:r>
      <w:r w:rsidRPr="00BD2BC8">
        <w:rPr>
          <w:rFonts w:ascii="Simplified Arabic" w:hAnsi="Simplified Arabic" w:cs="Simplified Arabic"/>
          <w:i/>
          <w:sz w:val="32"/>
          <w:szCs w:val="32"/>
          <w:rtl/>
        </w:rPr>
        <w:t>) حيث ان قيمة</w:t>
      </w:r>
      <w:r w:rsidRPr="00BD2BC8">
        <w:rPr>
          <w:rFonts w:ascii="Simplified Arabic" w:hAnsi="Simplified Arabic" w:cs="Simplified Arabic"/>
          <w:i/>
          <w:sz w:val="32"/>
          <w:szCs w:val="32"/>
        </w:rPr>
        <w:t xml:space="preserve"> </w:t>
      </w:r>
      <w:r w:rsidRPr="00BD2BC8">
        <w:rPr>
          <w:rFonts w:ascii="Simplified Arabic" w:hAnsi="Simplified Arabic" w:cs="Simplified Arabic"/>
          <w:iCs/>
          <w:sz w:val="32"/>
          <w:szCs w:val="32"/>
        </w:rPr>
        <w:t xml:space="preserve">t </w:t>
      </w:r>
      <w:r w:rsidRPr="00BD2BC8">
        <w:rPr>
          <w:rFonts w:ascii="Simplified Arabic" w:hAnsi="Simplified Arabic" w:cs="Simplified Arabic"/>
          <w:i/>
          <w:sz w:val="32"/>
          <w:szCs w:val="32"/>
          <w:rtl/>
        </w:rPr>
        <w:t>= 5</w:t>
      </w:r>
      <w:r w:rsidR="00A84125">
        <w:rPr>
          <w:rFonts w:ascii="Simplified Arabic" w:hAnsi="Simplified Arabic" w:cs="Simplified Arabic" w:hint="cs"/>
          <w:i/>
          <w:sz w:val="32"/>
          <w:szCs w:val="32"/>
          <w:rtl/>
        </w:rPr>
        <w:t>,</w:t>
      </w:r>
      <w:r w:rsidRPr="00BD2BC8">
        <w:rPr>
          <w:rFonts w:ascii="Simplified Arabic" w:hAnsi="Simplified Arabic" w:cs="Simplified Arabic"/>
          <w:i/>
          <w:sz w:val="32"/>
          <w:szCs w:val="32"/>
          <w:rtl/>
        </w:rPr>
        <w:t>312</w:t>
      </w:r>
    </w:p>
    <w:p w:rsidR="00DD7EB3" w:rsidRPr="00FC471D" w:rsidRDefault="00D6610C" w:rsidP="00FC471D">
      <w:pPr>
        <w:bidi w:val="0"/>
        <w:rPr>
          <w:rFonts w:ascii="Cambria Math" w:eastAsiaTheme="minorEastAsia" w:hAnsi="Simplified Arabic" w:cs="Simplified Arabic"/>
          <w:sz w:val="32"/>
          <w:szCs w:val="32"/>
          <w:rtl/>
          <w:lang w:bidi="ar-IQ"/>
          <w:oMath/>
        </w:rPr>
      </w:pPr>
      <m:oMath>
        <m:r>
          <m:rPr>
            <m:sty m:val="b"/>
          </m:rPr>
          <w:rPr>
            <w:rFonts w:ascii="Cambria Math" w:hAnsi="Cambria Math" w:cs="Simplified Arabic"/>
            <w:sz w:val="32"/>
            <w:szCs w:val="32"/>
          </w:rPr>
          <m:t>η2</m:t>
        </m:r>
      </m:oMath>
      <w:r w:rsidR="00DD7EB3" w:rsidRPr="00BD2BC8">
        <w:rPr>
          <w:rFonts w:ascii="Simplified Arabic" w:hAnsi="Simplified Arabic" w:cs="Simplified Arabic"/>
          <w:b/>
          <w:bCs/>
          <w:sz w:val="32"/>
          <w:szCs w:val="32"/>
        </w:rPr>
        <w:t xml:space="preserve"> =</w:t>
      </w:r>
      <m:oMath>
        <m:f>
          <m:fPr>
            <m:ctrlPr>
              <w:rPr>
                <w:rFonts w:ascii="Cambria Math" w:eastAsiaTheme="minorEastAsia" w:hAnsi="Simplified Arabic" w:cs="Simplified Arabic"/>
                <w:b/>
                <w:bCs/>
                <w:sz w:val="32"/>
                <w:szCs w:val="32"/>
              </w:rPr>
            </m:ctrlPr>
          </m:fPr>
          <m:num>
            <m:sSup>
              <m:sSupPr>
                <m:ctrlPr>
                  <w:rPr>
                    <w:rFonts w:ascii="Cambria Math" w:eastAsiaTheme="minorEastAsia" w:hAnsi="Simplified Arabic" w:cs="Simplified Arabic"/>
                    <w:b/>
                    <w:bCs/>
                    <w:sz w:val="32"/>
                    <w:szCs w:val="32"/>
                    <w:lang w:bidi="ar-IQ"/>
                  </w:rPr>
                </m:ctrlPr>
              </m:sSupPr>
              <m:e>
                <m:r>
                  <m:rPr>
                    <m:sty m:val="b"/>
                  </m:rPr>
                  <w:rPr>
                    <w:rFonts w:ascii="Cambria Math" w:hAnsi="Cambria Math" w:cs="Simplified Arabic"/>
                    <w:sz w:val="32"/>
                    <w:szCs w:val="32"/>
                    <w:lang w:bidi="ar-IQ"/>
                  </w:rPr>
                  <m:t>t</m:t>
                </m:r>
              </m:e>
              <m:sup>
                <m:r>
                  <m:rPr>
                    <m:sty m:val="b"/>
                  </m:rPr>
                  <w:rPr>
                    <w:rFonts w:ascii="Cambria Math" w:hAnsi="Cambria Math" w:cs="Simplified Arabic"/>
                    <w:sz w:val="32"/>
                    <w:szCs w:val="32"/>
                    <w:lang w:bidi="ar-IQ"/>
                  </w:rPr>
                  <m:t>2</m:t>
                </m:r>
              </m:sup>
            </m:sSup>
          </m:num>
          <m:den>
            <m:sSup>
              <m:sSupPr>
                <m:ctrlPr>
                  <w:rPr>
                    <w:rFonts w:ascii="Cambria Math" w:eastAsiaTheme="minorEastAsia" w:hAnsi="Simplified Arabic" w:cs="Simplified Arabic"/>
                    <w:b/>
                    <w:bCs/>
                    <w:sz w:val="32"/>
                    <w:szCs w:val="32"/>
                  </w:rPr>
                </m:ctrlPr>
              </m:sSupPr>
              <m:e>
                <m:r>
                  <m:rPr>
                    <m:sty m:val="b"/>
                  </m:rPr>
                  <w:rPr>
                    <w:rFonts w:ascii="Cambria Math" w:hAnsi="Cambria Math" w:cs="Simplified Arabic"/>
                    <w:sz w:val="32"/>
                    <w:szCs w:val="32"/>
                  </w:rPr>
                  <m:t>t</m:t>
                </m:r>
              </m:e>
              <m:sup>
                <m:r>
                  <m:rPr>
                    <m:sty m:val="b"/>
                  </m:rPr>
                  <w:rPr>
                    <w:rFonts w:ascii="Cambria Math" w:hAnsi="Cambria Math" w:cs="Simplified Arabic"/>
                    <w:sz w:val="32"/>
                    <w:szCs w:val="32"/>
                  </w:rPr>
                  <m:t>2</m:t>
                </m:r>
              </m:sup>
            </m:sSup>
            <m:r>
              <m:rPr>
                <m:sty m:val="b"/>
              </m:rPr>
              <w:rPr>
                <w:rFonts w:ascii="Cambria Math" w:hAnsi="Simplified Arabic" w:cs="Simplified Arabic"/>
                <w:sz w:val="32"/>
                <w:szCs w:val="32"/>
              </w:rPr>
              <m:t>+</m:t>
            </m:r>
            <m:r>
              <m:rPr>
                <m:sty m:val="bi"/>
              </m:rPr>
              <w:rPr>
                <w:rFonts w:ascii="Cambria Math" w:hAnsi="Cambria Math" w:cs="Simplified Arabic"/>
                <w:sz w:val="32"/>
                <w:szCs w:val="32"/>
              </w:rPr>
              <m:t>df</m:t>
            </m:r>
          </m:den>
        </m:f>
      </m:oMath>
      <w:r w:rsidR="00DD7EB3" w:rsidRPr="00BD2BC8">
        <w:rPr>
          <w:rFonts w:ascii="Simplified Arabic" w:eastAsiaTheme="minorEastAsia" w:hAnsi="Simplified Arabic" w:cs="Simplified Arabic"/>
          <w:b/>
          <w:bCs/>
          <w:sz w:val="32"/>
          <w:szCs w:val="32"/>
        </w:rPr>
        <w:t xml:space="preserve">  = </w:t>
      </w:r>
      <m:oMath>
        <m:f>
          <m:fPr>
            <m:ctrlPr>
              <w:rPr>
                <w:rFonts w:ascii="Cambria Math" w:eastAsiaTheme="minorEastAsia" w:hAnsi="Simplified Arabic" w:cs="Simplified Arabic"/>
                <w:b/>
                <w:bCs/>
                <w:sz w:val="32"/>
                <w:szCs w:val="32"/>
              </w:rPr>
            </m:ctrlPr>
          </m:fPr>
          <m:num>
            <m:r>
              <m:rPr>
                <m:sty m:val="b"/>
              </m:rPr>
              <w:rPr>
                <w:rFonts w:ascii="Cambria Math" w:eastAsiaTheme="minorEastAsia" w:hAnsi="Cambria Math" w:cs="Simplified Arabic"/>
                <w:sz w:val="32"/>
                <w:szCs w:val="32"/>
              </w:rPr>
              <m:t>28</m:t>
            </m:r>
            <m:r>
              <m:rPr>
                <m:sty m:val="b"/>
              </m:rPr>
              <w:rPr>
                <w:rFonts w:ascii="Cambria Math" w:eastAsiaTheme="minorEastAsia" w:hAnsi="Simplified Arabic" w:cs="Simplified Arabic"/>
                <w:sz w:val="32"/>
                <w:szCs w:val="32"/>
              </w:rPr>
              <m:t>.</m:t>
            </m:r>
            <m:r>
              <m:rPr>
                <m:sty m:val="b"/>
              </m:rPr>
              <w:rPr>
                <w:rFonts w:ascii="Cambria Math" w:eastAsiaTheme="minorEastAsia" w:hAnsi="Cambria Math" w:cs="Simplified Arabic"/>
                <w:sz w:val="32"/>
                <w:szCs w:val="32"/>
              </w:rPr>
              <m:t>21</m:t>
            </m:r>
          </m:num>
          <m:den>
            <m:r>
              <m:rPr>
                <m:sty m:val="b"/>
              </m:rPr>
              <w:rPr>
                <w:rFonts w:ascii="Cambria Math" w:eastAsiaTheme="minorEastAsia" w:hAnsi="Cambria Math" w:cs="Simplified Arabic"/>
                <w:sz w:val="32"/>
                <w:szCs w:val="32"/>
              </w:rPr>
              <m:t>28</m:t>
            </m:r>
            <m:r>
              <m:rPr>
                <m:sty m:val="b"/>
              </m:rPr>
              <w:rPr>
                <w:rFonts w:ascii="Cambria Math" w:eastAsiaTheme="minorEastAsia" w:hAnsi="Simplified Arabic" w:cs="Simplified Arabic"/>
                <w:sz w:val="32"/>
                <w:szCs w:val="32"/>
              </w:rPr>
              <m:t>.</m:t>
            </m:r>
            <m:r>
              <m:rPr>
                <m:sty m:val="b"/>
              </m:rPr>
              <w:rPr>
                <w:rFonts w:ascii="Cambria Math" w:eastAsiaTheme="minorEastAsia" w:hAnsi="Cambria Math" w:cs="Simplified Arabic"/>
                <w:sz w:val="32"/>
                <w:szCs w:val="32"/>
              </w:rPr>
              <m:t>21</m:t>
            </m:r>
            <m:r>
              <m:rPr>
                <m:sty m:val="b"/>
              </m:rPr>
              <w:rPr>
                <w:rFonts w:ascii="Cambria Math" w:eastAsiaTheme="minorEastAsia" w:hAnsi="Simplified Arabic" w:cs="Simplified Arabic"/>
                <w:sz w:val="32"/>
                <w:szCs w:val="32"/>
              </w:rPr>
              <m:t>+</m:t>
            </m:r>
            <m:r>
              <m:rPr>
                <m:sty m:val="b"/>
              </m:rPr>
              <w:rPr>
                <w:rFonts w:ascii="Cambria Math" w:eastAsiaTheme="minorEastAsia" w:hAnsi="Cambria Math" w:cs="Simplified Arabic"/>
                <w:sz w:val="32"/>
                <w:szCs w:val="32"/>
              </w:rPr>
              <m:t>64</m:t>
            </m:r>
          </m:den>
        </m:f>
      </m:oMath>
      <w:r w:rsidR="00DD7EB3" w:rsidRPr="00BD2BC8">
        <w:rPr>
          <w:rFonts w:ascii="Simplified Arabic" w:eastAsiaTheme="minorEastAsia" w:hAnsi="Simplified Arabic" w:cs="Simplified Arabic"/>
          <w:b/>
          <w:bCs/>
          <w:sz w:val="32"/>
          <w:szCs w:val="32"/>
        </w:rPr>
        <w:t xml:space="preserve"> </w:t>
      </w:r>
      <m:oMath>
        <m:r>
          <m:rPr>
            <m:sty m:val="b"/>
          </m:rPr>
          <w:rPr>
            <w:rFonts w:ascii="Cambria Math" w:eastAsiaTheme="minorEastAsia" w:hAnsi="Simplified Arabic" w:cs="Simplified Arabic"/>
            <w:sz w:val="32"/>
            <w:szCs w:val="32"/>
          </w:rPr>
          <m:t>=</m:t>
        </m:r>
        <m:f>
          <m:fPr>
            <m:ctrlPr>
              <w:rPr>
                <w:rFonts w:ascii="Cambria Math" w:eastAsiaTheme="minorEastAsia" w:hAnsi="Simplified Arabic" w:cs="Simplified Arabic"/>
                <w:b/>
                <w:bCs/>
                <w:sz w:val="32"/>
                <w:szCs w:val="32"/>
              </w:rPr>
            </m:ctrlPr>
          </m:fPr>
          <m:num>
            <m:r>
              <m:rPr>
                <m:sty m:val="b"/>
              </m:rPr>
              <w:rPr>
                <w:rFonts w:ascii="Cambria Math" w:eastAsiaTheme="minorEastAsia" w:hAnsi="Cambria Math" w:cs="Simplified Arabic"/>
                <w:sz w:val="32"/>
                <w:szCs w:val="32"/>
              </w:rPr>
              <m:t>28</m:t>
            </m:r>
            <m:r>
              <m:rPr>
                <m:sty m:val="b"/>
              </m:rPr>
              <w:rPr>
                <w:rFonts w:ascii="Cambria Math" w:eastAsiaTheme="minorEastAsia" w:hAnsi="Simplified Arabic" w:cs="Simplified Arabic"/>
                <w:sz w:val="32"/>
                <w:szCs w:val="32"/>
              </w:rPr>
              <m:t>.</m:t>
            </m:r>
            <m:r>
              <m:rPr>
                <m:sty m:val="b"/>
              </m:rPr>
              <w:rPr>
                <w:rFonts w:ascii="Cambria Math" w:eastAsiaTheme="minorEastAsia" w:hAnsi="Cambria Math" w:cs="Simplified Arabic"/>
                <w:sz w:val="32"/>
                <w:szCs w:val="32"/>
              </w:rPr>
              <m:t>21</m:t>
            </m:r>
          </m:num>
          <m:den>
            <m:r>
              <m:rPr>
                <m:sty m:val="b"/>
              </m:rPr>
              <w:rPr>
                <w:rFonts w:ascii="Cambria Math" w:eastAsiaTheme="minorEastAsia" w:hAnsi="Cambria Math" w:cs="Simplified Arabic"/>
                <w:sz w:val="32"/>
                <w:szCs w:val="32"/>
              </w:rPr>
              <m:t>92</m:t>
            </m:r>
            <m:r>
              <m:rPr>
                <m:sty m:val="b"/>
              </m:rPr>
              <w:rPr>
                <w:rFonts w:ascii="Cambria Math" w:eastAsiaTheme="minorEastAsia" w:hAnsi="Simplified Arabic" w:cs="Simplified Arabic"/>
                <w:sz w:val="32"/>
                <w:szCs w:val="32"/>
              </w:rPr>
              <m:t>.</m:t>
            </m:r>
            <m:r>
              <m:rPr>
                <m:sty m:val="b"/>
              </m:rPr>
              <w:rPr>
                <w:rFonts w:ascii="Cambria Math" w:eastAsiaTheme="minorEastAsia" w:hAnsi="Cambria Math" w:cs="Simplified Arabic"/>
                <w:sz w:val="32"/>
                <w:szCs w:val="32"/>
              </w:rPr>
              <m:t>21</m:t>
            </m:r>
          </m:den>
        </m:f>
        <m:r>
          <m:rPr>
            <m:sty m:val="b"/>
          </m:rPr>
          <w:rPr>
            <w:rFonts w:ascii="Cambria Math" w:eastAsiaTheme="minorEastAsia" w:hAnsi="Simplified Arabic" w:cs="Simplified Arabic"/>
            <w:sz w:val="32"/>
            <w:szCs w:val="32"/>
          </w:rPr>
          <m:t>=</m:t>
        </m:r>
      </m:oMath>
      <w:r w:rsidR="00DD7EB3" w:rsidRPr="00BD2BC8">
        <w:rPr>
          <w:rFonts w:ascii="Simplified Arabic" w:eastAsiaTheme="minorEastAsia" w:hAnsi="Simplified Arabic" w:cs="Simplified Arabic"/>
          <w:b/>
          <w:bCs/>
          <w:sz w:val="32"/>
          <w:szCs w:val="32"/>
        </w:rPr>
        <w:t>0.</w:t>
      </w:r>
      <w:r w:rsidR="00B8433E" w:rsidRPr="00BD2BC8">
        <w:rPr>
          <w:rFonts w:ascii="Simplified Arabic" w:eastAsiaTheme="minorEastAsia" w:hAnsi="Simplified Arabic" w:cs="Simplified Arabic"/>
          <w:b/>
          <w:bCs/>
          <w:sz w:val="32"/>
          <w:szCs w:val="32"/>
        </w:rPr>
        <w:t>31</w:t>
      </w:r>
    </w:p>
    <w:p w:rsidR="00DD7EB3" w:rsidRPr="00BD2BC8" w:rsidRDefault="00D6610C" w:rsidP="00C31D5D">
      <w:pPr>
        <w:ind w:left="-524"/>
        <w:rPr>
          <w:rFonts w:ascii="Simplified Arabic" w:hAnsi="Simplified Arabic" w:cs="Simplified Arabic"/>
          <w:sz w:val="32"/>
          <w:szCs w:val="32"/>
          <w:lang w:bidi="ar-IQ"/>
        </w:rPr>
      </w:pPr>
      <w:r w:rsidRPr="00BD2BC8">
        <w:rPr>
          <w:rFonts w:ascii="Simplified Arabic" w:hAnsi="Simplified Arabic" w:cs="Simplified Arabic"/>
          <w:sz w:val="32"/>
          <w:szCs w:val="32"/>
          <w:rtl/>
          <w:lang w:bidi="ar-IQ"/>
        </w:rPr>
        <w:t>وعند تطبيق معادلة حجم التأثير</w:t>
      </w:r>
      <w:r w:rsidRPr="00BD2BC8">
        <w:rPr>
          <w:rFonts w:ascii="Simplified Arabic" w:hAnsi="Simplified Arabic" w:cs="Simplified Arabic"/>
          <w:b/>
          <w:bCs/>
          <w:sz w:val="32"/>
          <w:szCs w:val="32"/>
          <w:rtl/>
          <w:lang w:bidi="ar-IQ"/>
        </w:rPr>
        <w:t xml:space="preserve">  </w:t>
      </w:r>
      <w:r w:rsidRPr="00BD2BC8">
        <w:rPr>
          <w:rFonts w:ascii="Simplified Arabic" w:hAnsi="Simplified Arabic" w:cs="Simplified Arabic"/>
          <w:b/>
          <w:bCs/>
          <w:sz w:val="32"/>
          <w:szCs w:val="32"/>
        </w:rPr>
        <w:t>d=</w:t>
      </w:r>
      <m:oMath>
        <m:f>
          <m:fPr>
            <m:ctrlPr>
              <w:rPr>
                <w:rFonts w:ascii="Cambria Math" w:eastAsiaTheme="minorEastAsia" w:hAnsi="Simplified Arabic" w:cs="Simplified Arabic"/>
                <w:b/>
                <w:bCs/>
                <w:i/>
                <w:sz w:val="32"/>
                <w:szCs w:val="32"/>
              </w:rPr>
            </m:ctrlPr>
          </m:fPr>
          <m:num>
            <m:rad>
              <m:radPr>
                <m:ctrlPr>
                  <w:rPr>
                    <w:rFonts w:ascii="Cambria Math" w:hAnsi="Simplified Arabic" w:cs="Simplified Arabic"/>
                    <w:b/>
                    <w:bCs/>
                    <w:i/>
                    <w:sz w:val="32"/>
                    <w:szCs w:val="32"/>
                  </w:rPr>
                </m:ctrlPr>
              </m:radPr>
              <m:deg>
                <m:r>
                  <m:rPr>
                    <m:sty m:val="bi"/>
                  </m:rPr>
                  <w:rPr>
                    <w:rFonts w:ascii="Cambria Math" w:hAnsi="Cambria Math" w:cs="Simplified Arabic"/>
                    <w:sz w:val="32"/>
                    <w:szCs w:val="32"/>
                  </w:rPr>
                  <m:t>2</m:t>
                </m:r>
              </m:deg>
              <m:e>
                <m:r>
                  <m:rPr>
                    <m:sty m:val="bi"/>
                  </m:rPr>
                  <w:rPr>
                    <w:rFonts w:ascii="Cambria Math" w:hAnsi="Cambria Math" w:cs="Simplified Arabic"/>
                    <w:sz w:val="32"/>
                    <w:szCs w:val="32"/>
                  </w:rPr>
                  <m:t>η</m:t>
                </m:r>
                <m:r>
                  <m:rPr>
                    <m:sty m:val="bi"/>
                  </m:rPr>
                  <w:rPr>
                    <w:rFonts w:ascii="Cambria Math" w:hAnsi="Cambria Math" w:cs="Simplified Arabic"/>
                    <w:sz w:val="32"/>
                    <w:szCs w:val="32"/>
                  </w:rPr>
                  <m:t>2</m:t>
                </m:r>
                <m:ctrlPr>
                  <w:rPr>
                    <w:rFonts w:ascii="Cambria Math" w:hAnsi="Simplified Arabic" w:cs="Simplified Arabic"/>
                    <w:b/>
                    <w:bCs/>
                    <w:sz w:val="32"/>
                    <w:szCs w:val="32"/>
                  </w:rPr>
                </m:ctrlPr>
              </m:e>
            </m:rad>
          </m:num>
          <m:den>
            <m:rad>
              <m:radPr>
                <m:degHide m:val="1"/>
                <m:ctrlPr>
                  <w:rPr>
                    <w:rFonts w:ascii="Cambria Math" w:eastAsiaTheme="minorEastAsia" w:hAnsi="Simplified Arabic" w:cs="Simplified Arabic"/>
                    <w:b/>
                    <w:bCs/>
                    <w:i/>
                    <w:sz w:val="32"/>
                    <w:szCs w:val="32"/>
                  </w:rPr>
                </m:ctrlPr>
              </m:radPr>
              <m:deg/>
              <m:e>
                <m:r>
                  <m:rPr>
                    <m:sty m:val="bi"/>
                  </m:rPr>
                  <w:rPr>
                    <w:rFonts w:ascii="Cambria Math" w:hAnsi="Cambria Math" w:cs="Simplified Arabic"/>
                    <w:sz w:val="32"/>
                    <w:szCs w:val="32"/>
                  </w:rPr>
                  <m:t>1</m:t>
                </m:r>
                <m:r>
                  <m:rPr>
                    <m:sty m:val="bi"/>
                  </m:rPr>
                  <w:rPr>
                    <w:rFonts w:ascii="Simplified Arabic" w:hAnsi="Cambria Math" w:cs="Simplified Arabic"/>
                    <w:sz w:val="32"/>
                    <w:szCs w:val="32"/>
                  </w:rPr>
                  <m:t>-</m:t>
                </m:r>
                <m:r>
                  <m:rPr>
                    <m:sty m:val="bi"/>
                  </m:rPr>
                  <w:rPr>
                    <w:rFonts w:ascii="Cambria Math" w:hAnsi="Cambria Math" w:cs="Simplified Arabic"/>
                    <w:sz w:val="32"/>
                    <w:szCs w:val="32"/>
                  </w:rPr>
                  <m:t>η</m:t>
                </m:r>
                <m:r>
                  <m:rPr>
                    <m:sty m:val="bi"/>
                  </m:rPr>
                  <w:rPr>
                    <w:rFonts w:ascii="Cambria Math" w:hAnsi="Cambria Math" w:cs="Simplified Arabic"/>
                    <w:sz w:val="32"/>
                    <w:szCs w:val="32"/>
                  </w:rPr>
                  <m:t>2</m:t>
                </m:r>
              </m:e>
            </m:rad>
          </m:den>
        </m:f>
      </m:oMath>
    </w:p>
    <w:p w:rsidR="00DD7EB3" w:rsidRPr="00BD2BC8" w:rsidRDefault="00DD7EB3" w:rsidP="00BD2BC8">
      <w:pPr>
        <w:spacing w:before="240" w:after="0"/>
        <w:ind w:left="-524"/>
        <w:jc w:val="right"/>
        <w:rPr>
          <w:rFonts w:ascii="Simplified Arabic" w:hAnsi="Simplified Arabic" w:cs="Simplified Arabic"/>
          <w:b/>
          <w:bCs/>
          <w:sz w:val="32"/>
          <w:szCs w:val="32"/>
          <w:lang w:bidi="ar-IQ"/>
        </w:rPr>
      </w:pPr>
      <w:r w:rsidRPr="00BD2BC8">
        <w:rPr>
          <w:rFonts w:ascii="Simplified Arabic" w:hAnsi="Simplified Arabic" w:cs="Simplified Arabic"/>
          <w:b/>
          <w:bCs/>
          <w:sz w:val="32"/>
          <w:szCs w:val="32"/>
        </w:rPr>
        <w:t xml:space="preserve">= </w:t>
      </w:r>
      <m:oMath>
        <m:f>
          <m:fPr>
            <m:ctrlPr>
              <w:rPr>
                <w:rFonts w:ascii="Cambria Math" w:hAnsi="Simplified Arabic" w:cs="Simplified Arabic"/>
                <w:b/>
                <w:bCs/>
                <w:i/>
                <w:sz w:val="32"/>
                <w:szCs w:val="32"/>
              </w:rPr>
            </m:ctrlPr>
          </m:fPr>
          <m:num>
            <m:r>
              <m:rPr>
                <m:sty m:val="bi"/>
              </m:rPr>
              <w:rPr>
                <w:rFonts w:ascii="Cambria Math" w:hAnsi="Cambria Math" w:cs="Simplified Arabic"/>
                <w:sz w:val="32"/>
                <w:szCs w:val="32"/>
              </w:rPr>
              <m:t>1</m:t>
            </m:r>
            <m:r>
              <m:rPr>
                <m:sty m:val="bi"/>
              </m:rPr>
              <w:rPr>
                <w:rFonts w:ascii="Cambria Math" w:hAnsi="Simplified Arabic" w:cs="Simplified Arabic"/>
                <w:sz w:val="32"/>
                <w:szCs w:val="32"/>
              </w:rPr>
              <m:t>.</m:t>
            </m:r>
            <m:r>
              <m:rPr>
                <m:sty m:val="bi"/>
              </m:rPr>
              <w:rPr>
                <w:rFonts w:ascii="Cambria Math" w:hAnsi="Cambria Math" w:cs="Simplified Arabic"/>
                <w:sz w:val="32"/>
                <w:szCs w:val="32"/>
              </w:rPr>
              <m:t>11</m:t>
            </m:r>
          </m:num>
          <m:den>
            <m:r>
              <m:rPr>
                <m:sty m:val="bi"/>
              </m:rPr>
              <w:rPr>
                <w:rFonts w:ascii="Cambria Math" w:hAnsi="Cambria Math" w:cs="Simplified Arabic"/>
                <w:sz w:val="32"/>
                <w:szCs w:val="32"/>
              </w:rPr>
              <m:t>0</m:t>
            </m:r>
            <m:r>
              <m:rPr>
                <m:sty m:val="bi"/>
              </m:rPr>
              <w:rPr>
                <w:rFonts w:ascii="Cambria Math" w:hAnsi="Simplified Arabic" w:cs="Simplified Arabic"/>
                <w:sz w:val="32"/>
                <w:szCs w:val="32"/>
              </w:rPr>
              <m:t>.</m:t>
            </m:r>
            <m:r>
              <m:rPr>
                <m:sty m:val="bi"/>
              </m:rPr>
              <w:rPr>
                <w:rFonts w:ascii="Cambria Math" w:hAnsi="Cambria Math" w:cs="Simplified Arabic"/>
                <w:sz w:val="32"/>
                <w:szCs w:val="32"/>
              </w:rPr>
              <m:t>83</m:t>
            </m:r>
          </m:den>
        </m:f>
      </m:oMath>
      <w:r w:rsidRPr="00BD2BC8">
        <w:rPr>
          <w:rFonts w:ascii="Simplified Arabic" w:hAnsi="Simplified Arabic" w:cs="Simplified Arabic"/>
          <w:b/>
          <w:bCs/>
          <w:sz w:val="32"/>
          <w:szCs w:val="32"/>
        </w:rPr>
        <w:t xml:space="preserve"> =</w:t>
      </w:r>
      <w:r w:rsidR="00B8433E" w:rsidRPr="00BD2BC8">
        <w:rPr>
          <w:rFonts w:ascii="Simplified Arabic" w:hAnsi="Simplified Arabic" w:cs="Simplified Arabic"/>
          <w:b/>
          <w:bCs/>
          <w:sz w:val="32"/>
          <w:szCs w:val="32"/>
        </w:rPr>
        <w:t>1.33</w:t>
      </w:r>
      <w:r w:rsidRPr="00BD2BC8">
        <w:rPr>
          <w:rFonts w:ascii="Simplified Arabic" w:hAnsi="Simplified Arabic" w:cs="Simplified Arabic"/>
          <w:b/>
          <w:bCs/>
          <w:sz w:val="32"/>
          <w:szCs w:val="32"/>
        </w:rPr>
        <w:tab/>
        <w:t>d=</w:t>
      </w:r>
      <m:oMath>
        <m:f>
          <m:fPr>
            <m:ctrlPr>
              <w:rPr>
                <w:rFonts w:ascii="Cambria Math" w:eastAsiaTheme="minorEastAsia" w:hAnsi="Simplified Arabic" w:cs="Simplified Arabic"/>
                <w:b/>
                <w:bCs/>
                <w:i/>
                <w:sz w:val="32"/>
                <w:szCs w:val="32"/>
              </w:rPr>
            </m:ctrlPr>
          </m:fPr>
          <m:num>
            <m:rad>
              <m:radPr>
                <m:ctrlPr>
                  <w:rPr>
                    <w:rFonts w:ascii="Cambria Math" w:hAnsi="Simplified Arabic" w:cs="Simplified Arabic"/>
                    <w:b/>
                    <w:bCs/>
                    <w:i/>
                    <w:sz w:val="32"/>
                    <w:szCs w:val="32"/>
                  </w:rPr>
                </m:ctrlPr>
              </m:radPr>
              <m:deg>
                <m:r>
                  <m:rPr>
                    <m:sty m:val="bi"/>
                  </m:rPr>
                  <w:rPr>
                    <w:rFonts w:ascii="Cambria Math" w:hAnsi="Cambria Math" w:cs="Simplified Arabic"/>
                    <w:sz w:val="32"/>
                    <w:szCs w:val="32"/>
                  </w:rPr>
                  <m:t>2</m:t>
                </m:r>
              </m:deg>
              <m:e>
                <m:r>
                  <m:rPr>
                    <m:sty m:val="bi"/>
                  </m:rPr>
                  <w:rPr>
                    <w:rFonts w:ascii="Cambria Math" w:hAnsi="Cambria Math" w:cs="Simplified Arabic"/>
                    <w:sz w:val="32"/>
                    <w:szCs w:val="32"/>
                  </w:rPr>
                  <m:t>η</m:t>
                </m:r>
                <m:r>
                  <m:rPr>
                    <m:sty m:val="bi"/>
                  </m:rPr>
                  <w:rPr>
                    <w:rFonts w:ascii="Cambria Math" w:hAnsi="Cambria Math" w:cs="Simplified Arabic"/>
                    <w:sz w:val="32"/>
                    <w:szCs w:val="32"/>
                  </w:rPr>
                  <m:t>2</m:t>
                </m:r>
                <m:ctrlPr>
                  <w:rPr>
                    <w:rFonts w:ascii="Cambria Math" w:hAnsi="Simplified Arabic" w:cs="Simplified Arabic"/>
                    <w:b/>
                    <w:bCs/>
                    <w:sz w:val="32"/>
                    <w:szCs w:val="32"/>
                  </w:rPr>
                </m:ctrlPr>
              </m:e>
            </m:rad>
          </m:num>
          <m:den>
            <m:rad>
              <m:radPr>
                <m:degHide m:val="1"/>
                <m:ctrlPr>
                  <w:rPr>
                    <w:rFonts w:ascii="Cambria Math" w:eastAsiaTheme="minorEastAsia" w:hAnsi="Simplified Arabic" w:cs="Simplified Arabic"/>
                    <w:b/>
                    <w:bCs/>
                    <w:i/>
                    <w:sz w:val="32"/>
                    <w:szCs w:val="32"/>
                  </w:rPr>
                </m:ctrlPr>
              </m:radPr>
              <m:deg/>
              <m:e>
                <m:r>
                  <m:rPr>
                    <m:sty m:val="bi"/>
                  </m:rPr>
                  <w:rPr>
                    <w:rFonts w:ascii="Cambria Math" w:hAnsi="Cambria Math" w:cs="Simplified Arabic"/>
                    <w:sz w:val="32"/>
                    <w:szCs w:val="32"/>
                  </w:rPr>
                  <m:t>1</m:t>
                </m:r>
                <m:r>
                  <m:rPr>
                    <m:sty m:val="bi"/>
                  </m:rPr>
                  <w:rPr>
                    <w:rFonts w:ascii="Simplified Arabic" w:hAnsi="Cambria Math" w:cs="Simplified Arabic"/>
                    <w:sz w:val="32"/>
                    <w:szCs w:val="32"/>
                  </w:rPr>
                  <m:t>-</m:t>
                </m:r>
                <m:r>
                  <m:rPr>
                    <m:sty m:val="bi"/>
                  </m:rPr>
                  <w:rPr>
                    <w:rFonts w:ascii="Cambria Math" w:hAnsi="Cambria Math" w:cs="Simplified Arabic"/>
                    <w:sz w:val="32"/>
                    <w:szCs w:val="32"/>
                  </w:rPr>
                  <m:t>η</m:t>
                </m:r>
                <m:r>
                  <m:rPr>
                    <m:sty m:val="bi"/>
                  </m:rPr>
                  <w:rPr>
                    <w:rFonts w:ascii="Cambria Math" w:hAnsi="Cambria Math" w:cs="Simplified Arabic"/>
                    <w:sz w:val="32"/>
                    <w:szCs w:val="32"/>
                  </w:rPr>
                  <m:t>2</m:t>
                </m:r>
              </m:e>
            </m:rad>
          </m:den>
        </m:f>
      </m:oMath>
    </w:p>
    <w:p w:rsidR="00DD7EB3" w:rsidRPr="00BD2BC8" w:rsidRDefault="00D6610C" w:rsidP="00FC471D">
      <w:pPr>
        <w:ind w:left="-524"/>
        <w:rPr>
          <w:rFonts w:ascii="Simplified Arabic" w:hAnsi="Simplified Arabic" w:cs="Simplified Arabic"/>
          <w:sz w:val="32"/>
          <w:szCs w:val="32"/>
          <w:rtl/>
          <w:lang w:bidi="ar-IQ"/>
        </w:rPr>
      </w:pPr>
      <w:r w:rsidRPr="00BD2BC8">
        <w:rPr>
          <w:rFonts w:ascii="Simplified Arabic" w:hAnsi="Simplified Arabic" w:cs="Simplified Arabic"/>
          <w:sz w:val="32"/>
          <w:szCs w:val="32"/>
          <w:rtl/>
          <w:lang w:bidi="ar-IQ"/>
        </w:rPr>
        <w:t>تبين  قيمة 1</w:t>
      </w:r>
      <w:r w:rsidR="00A84125">
        <w:rPr>
          <w:rFonts w:ascii="Simplified Arabic" w:hAnsi="Simplified Arabic" w:cs="Simplified Arabic" w:hint="cs"/>
          <w:sz w:val="32"/>
          <w:szCs w:val="32"/>
          <w:rtl/>
          <w:lang w:bidi="ar-IQ"/>
        </w:rPr>
        <w:t>,</w:t>
      </w:r>
      <w:r w:rsidRPr="00BD2BC8">
        <w:rPr>
          <w:rFonts w:ascii="Simplified Arabic" w:hAnsi="Simplified Arabic" w:cs="Simplified Arabic"/>
          <w:sz w:val="32"/>
          <w:szCs w:val="32"/>
          <w:rtl/>
          <w:lang w:bidi="ar-IQ"/>
        </w:rPr>
        <w:t xml:space="preserve">33 </w:t>
      </w:r>
      <w:r w:rsidRPr="00BD2BC8">
        <w:rPr>
          <w:rFonts w:ascii="Simplified Arabic" w:hAnsi="Simplified Arabic" w:cs="Simplified Arabic"/>
          <w:sz w:val="32"/>
          <w:szCs w:val="32"/>
          <w:lang w:bidi="ar-IQ"/>
        </w:rPr>
        <w:t>d=</w:t>
      </w:r>
      <w:r w:rsidRPr="00BD2BC8">
        <w:rPr>
          <w:rFonts w:ascii="Simplified Arabic" w:hAnsi="Simplified Arabic" w:cs="Simplified Arabic"/>
          <w:sz w:val="32"/>
          <w:szCs w:val="32"/>
          <w:rtl/>
          <w:lang w:bidi="ar-IQ"/>
        </w:rPr>
        <w:t xml:space="preserve"> و وفقاً لجدول رقم (</w:t>
      </w:r>
      <w:r w:rsidR="003C4491">
        <w:rPr>
          <w:rFonts w:ascii="Simplified Arabic" w:hAnsi="Simplified Arabic" w:cs="Simplified Arabic" w:hint="cs"/>
          <w:sz w:val="32"/>
          <w:szCs w:val="32"/>
          <w:rtl/>
          <w:lang w:bidi="ar-IQ"/>
        </w:rPr>
        <w:t>20</w:t>
      </w:r>
      <w:r w:rsidRPr="00BD2BC8">
        <w:rPr>
          <w:rFonts w:ascii="Simplified Arabic" w:hAnsi="Simplified Arabic" w:cs="Simplified Arabic"/>
          <w:sz w:val="32"/>
          <w:szCs w:val="32"/>
          <w:rtl/>
          <w:lang w:bidi="ar-IQ"/>
        </w:rPr>
        <w:t xml:space="preserve">) يكون تأثير حجم( </w:t>
      </w:r>
      <w:proofErr w:type="spellStart"/>
      <w:r w:rsidRPr="00BD2BC8">
        <w:rPr>
          <w:rFonts w:ascii="Simplified Arabic" w:hAnsi="Simplified Arabic" w:cs="Simplified Arabic"/>
          <w:sz w:val="32"/>
          <w:szCs w:val="32"/>
          <w:rtl/>
          <w:lang w:bidi="ar-IQ"/>
        </w:rPr>
        <w:t>إستراتيجية</w:t>
      </w:r>
      <w:proofErr w:type="spellEnd"/>
      <w:r w:rsidRPr="00BD2BC8">
        <w:rPr>
          <w:rFonts w:ascii="Simplified Arabic" w:hAnsi="Simplified Arabic" w:cs="Simplified Arabic"/>
          <w:sz w:val="32"/>
          <w:szCs w:val="32"/>
          <w:rtl/>
          <w:lang w:bidi="ar-IQ"/>
        </w:rPr>
        <w:t xml:space="preserve"> الدعائم التعليمية ) على متغير تابع ( الاتجاه نحو المادة ) كبير جداً . </w:t>
      </w:r>
    </w:p>
    <w:p w:rsidR="00BC17EF" w:rsidRPr="00BD2BC8" w:rsidRDefault="00B01667" w:rsidP="00BD2BC8">
      <w:pPr>
        <w:ind w:left="-524"/>
        <w:rPr>
          <w:rFonts w:ascii="Simplified Arabic" w:hAnsi="Simplified Arabic" w:cs="PT Bold Heading"/>
          <w:sz w:val="32"/>
          <w:szCs w:val="32"/>
          <w:rtl/>
          <w:lang w:bidi="ar-IQ"/>
        </w:rPr>
      </w:pPr>
      <w:r w:rsidRPr="00BD2BC8">
        <w:rPr>
          <w:rFonts w:ascii="Simplified Arabic" w:hAnsi="Simplified Arabic" w:cs="PT Bold Heading" w:hint="cs"/>
          <w:sz w:val="32"/>
          <w:szCs w:val="32"/>
          <w:rtl/>
          <w:lang w:bidi="ar-IQ"/>
        </w:rPr>
        <w:t>تفسير نتائج الاتجاه نحو المادة</w:t>
      </w:r>
    </w:p>
    <w:p w:rsidR="007F4F2D" w:rsidRPr="00BD2BC8" w:rsidRDefault="007F4F2D" w:rsidP="00B6493E">
      <w:pPr>
        <w:pStyle w:val="NormalWeb"/>
        <w:bidi/>
        <w:spacing w:before="0" w:beforeAutospacing="0" w:afterAutospacing="0" w:line="276" w:lineRule="auto"/>
        <w:jc w:val="both"/>
        <w:rPr>
          <w:rFonts w:ascii="Simplified Arabic" w:hAnsi="Simplified Arabic" w:cs="Simplified Arabic"/>
          <w:sz w:val="32"/>
          <w:szCs w:val="32"/>
          <w:rtl/>
          <w:lang w:bidi="ar-IQ"/>
        </w:rPr>
      </w:pPr>
      <w:r w:rsidRPr="00BD2BC8">
        <w:rPr>
          <w:rFonts w:ascii="Simplified Arabic" w:hAnsi="Simplified Arabic" w:cs="Simplified Arabic"/>
          <w:sz w:val="32"/>
          <w:szCs w:val="32"/>
          <w:rtl/>
          <w:lang w:bidi="ar-IQ"/>
        </w:rPr>
        <w:t>بين</w:t>
      </w:r>
      <w:r w:rsidR="00A84125">
        <w:rPr>
          <w:rFonts w:ascii="Simplified Arabic" w:hAnsi="Simplified Arabic" w:cs="Simplified Arabic" w:hint="cs"/>
          <w:sz w:val="32"/>
          <w:szCs w:val="32"/>
          <w:rtl/>
          <w:lang w:bidi="ar-IQ"/>
        </w:rPr>
        <w:t>ت</w:t>
      </w:r>
      <w:r w:rsidRPr="00BD2BC8">
        <w:rPr>
          <w:rFonts w:ascii="Simplified Arabic" w:hAnsi="Simplified Arabic" w:cs="Simplified Arabic"/>
          <w:sz w:val="32"/>
          <w:szCs w:val="32"/>
          <w:rtl/>
          <w:lang w:bidi="ar-IQ"/>
        </w:rPr>
        <w:t xml:space="preserve"> نتائج البحث تفوق المجموعة التجريبية التي درست </w:t>
      </w:r>
      <w:proofErr w:type="spellStart"/>
      <w:r w:rsidRPr="00BD2BC8">
        <w:rPr>
          <w:rFonts w:ascii="Simplified Arabic" w:hAnsi="Simplified Arabic" w:cs="Simplified Arabic"/>
          <w:sz w:val="32"/>
          <w:szCs w:val="32"/>
          <w:rtl/>
          <w:lang w:bidi="ar-IQ"/>
        </w:rPr>
        <w:t>بإستراتيجية</w:t>
      </w:r>
      <w:proofErr w:type="spellEnd"/>
      <w:r w:rsidRPr="00BD2BC8">
        <w:rPr>
          <w:rFonts w:ascii="Simplified Arabic" w:hAnsi="Simplified Arabic" w:cs="Simplified Arabic"/>
          <w:sz w:val="32"/>
          <w:szCs w:val="32"/>
          <w:rtl/>
          <w:lang w:bidi="ar-IQ"/>
        </w:rPr>
        <w:t xml:space="preserve"> الدعائم التعليمية في </w:t>
      </w:r>
      <w:r w:rsidR="00B6493E">
        <w:rPr>
          <w:rFonts w:ascii="Simplified Arabic" w:hAnsi="Simplified Arabic" w:cs="Simplified Arabic" w:hint="cs"/>
          <w:sz w:val="32"/>
          <w:szCs w:val="32"/>
          <w:rtl/>
          <w:lang w:bidi="ar-IQ"/>
        </w:rPr>
        <w:t>مقياس</w:t>
      </w:r>
      <w:r w:rsidRPr="00BD2BC8">
        <w:rPr>
          <w:rFonts w:ascii="Simplified Arabic" w:hAnsi="Simplified Arabic" w:cs="Simplified Arabic"/>
          <w:sz w:val="32"/>
          <w:szCs w:val="32"/>
          <w:rtl/>
          <w:lang w:bidi="ar-IQ"/>
        </w:rPr>
        <w:t xml:space="preserve"> الاتجاه نحو المادة وتعزى الأسباب إلى الآتي: </w:t>
      </w:r>
    </w:p>
    <w:p w:rsidR="007F4F2D" w:rsidRPr="00BD2BC8" w:rsidRDefault="007F4F2D" w:rsidP="00BD2BC8">
      <w:pPr>
        <w:pStyle w:val="NormalWeb"/>
        <w:numPr>
          <w:ilvl w:val="0"/>
          <w:numId w:val="18"/>
        </w:numPr>
        <w:tabs>
          <w:tab w:val="right" w:pos="61"/>
          <w:tab w:val="right" w:pos="421"/>
        </w:tabs>
        <w:bidi/>
        <w:spacing w:before="0" w:beforeAutospacing="0" w:afterAutospacing="0" w:line="276" w:lineRule="auto"/>
        <w:ind w:left="-29" w:firstLine="0"/>
        <w:jc w:val="both"/>
        <w:rPr>
          <w:rFonts w:ascii="Simplified Arabic" w:hAnsi="Simplified Arabic" w:cs="Simplified Arabic"/>
          <w:sz w:val="32"/>
          <w:szCs w:val="32"/>
          <w:lang w:bidi="ar-IQ"/>
        </w:rPr>
      </w:pPr>
      <w:r w:rsidRPr="00BD2BC8">
        <w:rPr>
          <w:rFonts w:ascii="Simplified Arabic" w:hAnsi="Simplified Arabic" w:cs="Simplified Arabic"/>
          <w:sz w:val="32"/>
          <w:szCs w:val="32"/>
          <w:rtl/>
          <w:lang w:bidi="ar-IQ"/>
        </w:rPr>
        <w:t xml:space="preserve">حققت هذه </w:t>
      </w:r>
      <w:proofErr w:type="spellStart"/>
      <w:r w:rsidRPr="00BD2BC8">
        <w:rPr>
          <w:rFonts w:ascii="Simplified Arabic" w:hAnsi="Simplified Arabic" w:cs="Simplified Arabic"/>
          <w:sz w:val="32"/>
          <w:szCs w:val="32"/>
          <w:rtl/>
          <w:lang w:bidi="ar-IQ"/>
        </w:rPr>
        <w:t>الإستراتيجية</w:t>
      </w:r>
      <w:proofErr w:type="spellEnd"/>
      <w:r w:rsidRPr="00BD2BC8">
        <w:rPr>
          <w:rFonts w:ascii="Simplified Arabic" w:hAnsi="Simplified Arabic" w:cs="Simplified Arabic"/>
          <w:sz w:val="32"/>
          <w:szCs w:val="32"/>
          <w:rtl/>
          <w:lang w:bidi="ar-IQ"/>
        </w:rPr>
        <w:t xml:space="preserve"> الشعور بالمتعة والتشويق </w:t>
      </w:r>
      <w:r w:rsidR="00AD5AFD" w:rsidRPr="00BD2BC8">
        <w:rPr>
          <w:rFonts w:ascii="Simplified Arabic" w:hAnsi="Simplified Arabic" w:cs="Simplified Arabic"/>
          <w:sz w:val="32"/>
          <w:szCs w:val="32"/>
          <w:rtl/>
          <w:lang w:bidi="ar-IQ"/>
        </w:rPr>
        <w:t>لدى التلاميذ و</w:t>
      </w:r>
      <w:r w:rsidR="00A42C9B" w:rsidRPr="00BD2BC8">
        <w:rPr>
          <w:rFonts w:ascii="Simplified Arabic" w:hAnsi="Simplified Arabic" w:cs="Simplified Arabic"/>
          <w:sz w:val="32"/>
          <w:szCs w:val="32"/>
          <w:rtl/>
          <w:lang w:bidi="ar-IQ"/>
        </w:rPr>
        <w:t>الإقبال</w:t>
      </w:r>
      <w:r w:rsidR="00AD5AFD" w:rsidRPr="00BD2BC8">
        <w:rPr>
          <w:rFonts w:ascii="Simplified Arabic" w:hAnsi="Simplified Arabic" w:cs="Simplified Arabic"/>
          <w:sz w:val="32"/>
          <w:szCs w:val="32"/>
          <w:rtl/>
          <w:lang w:bidi="ar-IQ"/>
        </w:rPr>
        <w:t xml:space="preserve"> الجيد على ا</w:t>
      </w:r>
      <w:r w:rsidR="00A84125">
        <w:rPr>
          <w:rFonts w:ascii="Simplified Arabic" w:hAnsi="Simplified Arabic" w:cs="Simplified Arabic"/>
          <w:sz w:val="32"/>
          <w:szCs w:val="32"/>
          <w:rtl/>
          <w:lang w:bidi="ar-IQ"/>
        </w:rPr>
        <w:t xml:space="preserve">لتعلم الأمر الذي انعكس إيجابيا </w:t>
      </w:r>
      <w:r w:rsidR="00AD5AFD" w:rsidRPr="00BD2BC8">
        <w:rPr>
          <w:rFonts w:ascii="Simplified Arabic" w:hAnsi="Simplified Arabic" w:cs="Simplified Arabic"/>
          <w:sz w:val="32"/>
          <w:szCs w:val="32"/>
          <w:rtl/>
          <w:lang w:bidi="ar-IQ"/>
        </w:rPr>
        <w:t>على اتجاههم نحو مادة الاجتماعيات  .</w:t>
      </w:r>
    </w:p>
    <w:p w:rsidR="00AD5AFD" w:rsidRPr="00BD2BC8" w:rsidRDefault="00523B99" w:rsidP="00B6493E">
      <w:pPr>
        <w:pStyle w:val="NormalWeb"/>
        <w:bidi/>
        <w:spacing w:before="0" w:beforeAutospacing="0" w:afterAutospacing="0" w:line="276" w:lineRule="auto"/>
        <w:ind w:left="-29"/>
        <w:jc w:val="both"/>
        <w:rPr>
          <w:rFonts w:ascii="Simplified Arabic" w:hAnsi="Simplified Arabic" w:cs="Simplified Arabic"/>
          <w:sz w:val="32"/>
          <w:szCs w:val="32"/>
          <w:lang w:bidi="ar-IQ"/>
        </w:rPr>
      </w:pPr>
      <w:r w:rsidRPr="00BD2BC8">
        <w:rPr>
          <w:rFonts w:ascii="Simplified Arabic" w:hAnsi="Simplified Arabic" w:cs="Simplified Arabic"/>
          <w:sz w:val="32"/>
          <w:szCs w:val="32"/>
          <w:rtl/>
          <w:lang w:bidi="ar-IQ"/>
        </w:rPr>
        <w:t xml:space="preserve">2- </w:t>
      </w:r>
      <w:r w:rsidR="00AD5AFD" w:rsidRPr="00BD2BC8">
        <w:rPr>
          <w:rFonts w:ascii="Simplified Arabic" w:hAnsi="Simplified Arabic" w:cs="Simplified Arabic"/>
          <w:sz w:val="32"/>
          <w:szCs w:val="32"/>
          <w:rtl/>
          <w:lang w:bidi="ar-IQ"/>
        </w:rPr>
        <w:t xml:space="preserve">أن موضوعات الوحدة الثانية من كتاب الاجتماعيات ركزت على الجوانب الوجدانية سواء كانت دينية أو وطنية واستعمال </w:t>
      </w:r>
      <w:proofErr w:type="spellStart"/>
      <w:r w:rsidR="00AD5AFD" w:rsidRPr="00BD2BC8">
        <w:rPr>
          <w:rFonts w:ascii="Simplified Arabic" w:hAnsi="Simplified Arabic" w:cs="Simplified Arabic"/>
          <w:sz w:val="32"/>
          <w:szCs w:val="32"/>
          <w:rtl/>
          <w:lang w:bidi="ar-IQ"/>
        </w:rPr>
        <w:t>إستراتيجية</w:t>
      </w:r>
      <w:proofErr w:type="spellEnd"/>
      <w:r w:rsidR="00AD5AFD" w:rsidRPr="00BD2BC8">
        <w:rPr>
          <w:rFonts w:ascii="Simplified Arabic" w:hAnsi="Simplified Arabic" w:cs="Simplified Arabic"/>
          <w:sz w:val="32"/>
          <w:szCs w:val="32"/>
          <w:rtl/>
          <w:lang w:bidi="ar-IQ"/>
        </w:rPr>
        <w:t xml:space="preserve"> الدعائم وما قدمته من مشاهد مرئية وصور ما أدى إلى تكوين اتجاه ايجابي نحو </w:t>
      </w:r>
      <w:r w:rsidR="00B6493E">
        <w:rPr>
          <w:rFonts w:ascii="Simplified Arabic" w:hAnsi="Simplified Arabic" w:cs="Simplified Arabic" w:hint="cs"/>
          <w:sz w:val="32"/>
          <w:szCs w:val="32"/>
          <w:rtl/>
          <w:lang w:bidi="ar-IQ"/>
        </w:rPr>
        <w:t>ال</w:t>
      </w:r>
      <w:r w:rsidR="00AD5AFD" w:rsidRPr="00BD2BC8">
        <w:rPr>
          <w:rFonts w:ascii="Simplified Arabic" w:hAnsi="Simplified Arabic" w:cs="Simplified Arabic"/>
          <w:sz w:val="32"/>
          <w:szCs w:val="32"/>
          <w:rtl/>
          <w:lang w:bidi="ar-IQ"/>
        </w:rPr>
        <w:t>مادة.</w:t>
      </w:r>
    </w:p>
    <w:p w:rsidR="00ED3275" w:rsidRPr="00BD2BC8" w:rsidRDefault="00523B99" w:rsidP="00B001EE">
      <w:pPr>
        <w:pStyle w:val="NormalWeb"/>
        <w:bidi/>
        <w:spacing w:before="0" w:beforeAutospacing="0" w:afterAutospacing="0" w:line="276" w:lineRule="auto"/>
        <w:ind w:left="-29"/>
        <w:jc w:val="both"/>
        <w:rPr>
          <w:rFonts w:ascii="Simplified Arabic" w:hAnsi="Simplified Arabic" w:cs="Simplified Arabic"/>
          <w:sz w:val="32"/>
          <w:szCs w:val="32"/>
          <w:lang w:bidi="ar-IQ"/>
        </w:rPr>
      </w:pPr>
      <w:r w:rsidRPr="00BD2BC8">
        <w:rPr>
          <w:rFonts w:ascii="Simplified Arabic" w:hAnsi="Simplified Arabic" w:cs="Simplified Arabic"/>
          <w:sz w:val="32"/>
          <w:szCs w:val="32"/>
          <w:rtl/>
          <w:lang w:bidi="ar-IQ"/>
        </w:rPr>
        <w:t>3-</w:t>
      </w:r>
      <w:r w:rsidR="00F41D1D" w:rsidRPr="00BD2BC8">
        <w:rPr>
          <w:rFonts w:ascii="Simplified Arabic" w:hAnsi="Simplified Arabic" w:cs="Simplified Arabic"/>
          <w:sz w:val="32"/>
          <w:szCs w:val="32"/>
          <w:rtl/>
          <w:lang w:bidi="ar-IQ"/>
        </w:rPr>
        <w:t xml:space="preserve"> تتيح </w:t>
      </w:r>
      <w:proofErr w:type="spellStart"/>
      <w:r w:rsidR="00F41D1D" w:rsidRPr="00BD2BC8">
        <w:rPr>
          <w:rFonts w:ascii="Simplified Arabic" w:hAnsi="Simplified Arabic" w:cs="Simplified Arabic"/>
          <w:sz w:val="32"/>
          <w:szCs w:val="32"/>
          <w:rtl/>
          <w:lang w:bidi="ar-IQ"/>
        </w:rPr>
        <w:t>إستراتيجية</w:t>
      </w:r>
      <w:proofErr w:type="spellEnd"/>
      <w:r w:rsidR="00F41D1D" w:rsidRPr="00BD2BC8">
        <w:rPr>
          <w:rFonts w:ascii="Simplified Arabic" w:hAnsi="Simplified Arabic" w:cs="Simplified Arabic"/>
          <w:sz w:val="32"/>
          <w:szCs w:val="32"/>
          <w:rtl/>
          <w:lang w:bidi="ar-IQ"/>
        </w:rPr>
        <w:t xml:space="preserve"> الدعائم التعليمية الفرصة أمام التلاميذ </w:t>
      </w:r>
      <w:r w:rsidR="00ED3275" w:rsidRPr="00BD2BC8">
        <w:rPr>
          <w:rFonts w:ascii="Simplified Arabic" w:hAnsi="Simplified Arabic" w:cs="Simplified Arabic"/>
          <w:sz w:val="32"/>
          <w:szCs w:val="32"/>
          <w:rtl/>
          <w:lang w:bidi="ar-IQ"/>
        </w:rPr>
        <w:t>في التركيز والاندماج في الدرس وتساعد على تنمية اتجاههم نحو المادة.</w:t>
      </w:r>
      <w:r w:rsidR="00F41D1D" w:rsidRPr="00BD2BC8">
        <w:rPr>
          <w:rFonts w:ascii="Simplified Arabic" w:hAnsi="Simplified Arabic" w:cs="Simplified Arabic"/>
          <w:sz w:val="32"/>
          <w:szCs w:val="32"/>
          <w:rtl/>
          <w:lang w:bidi="ar-IQ"/>
        </w:rPr>
        <w:t xml:space="preserve">   </w:t>
      </w:r>
    </w:p>
    <w:p w:rsidR="00BC17EF" w:rsidRPr="00BD2BC8" w:rsidRDefault="00523B99" w:rsidP="00BD2BC8">
      <w:pPr>
        <w:pStyle w:val="NormalWeb"/>
        <w:bidi/>
        <w:spacing w:before="0" w:beforeAutospacing="0" w:afterAutospacing="0" w:line="276" w:lineRule="auto"/>
        <w:ind w:left="61"/>
        <w:jc w:val="both"/>
        <w:rPr>
          <w:rFonts w:ascii="Simplified Arabic" w:hAnsi="Simplified Arabic" w:cs="Simplified Arabic"/>
          <w:sz w:val="32"/>
          <w:szCs w:val="32"/>
          <w:lang w:bidi="ar-IQ"/>
        </w:rPr>
      </w:pPr>
      <w:r w:rsidRPr="00BD2BC8">
        <w:rPr>
          <w:rFonts w:ascii="Simplified Arabic" w:hAnsi="Simplified Arabic" w:cs="Simplified Arabic"/>
          <w:sz w:val="32"/>
          <w:szCs w:val="32"/>
          <w:rtl/>
          <w:lang w:bidi="ar-IQ"/>
        </w:rPr>
        <w:t xml:space="preserve">ويتفق البحث الحالي مع دراسة ( المطوق ، 2016 ) حيث </w:t>
      </w:r>
      <w:r w:rsidRPr="00BD2BC8">
        <w:rPr>
          <w:rFonts w:ascii="Simplified Arabic" w:hAnsi="Simplified Arabic" w:cs="Simplified Arabic"/>
          <w:sz w:val="32"/>
          <w:szCs w:val="32"/>
          <w:rtl/>
        </w:rPr>
        <w:t xml:space="preserve">بينت اثر </w:t>
      </w:r>
      <w:proofErr w:type="spellStart"/>
      <w:r w:rsidRPr="00BD2BC8">
        <w:rPr>
          <w:rFonts w:ascii="Simplified Arabic" w:hAnsi="Simplified Arabic" w:cs="Simplified Arabic"/>
          <w:sz w:val="32"/>
          <w:szCs w:val="32"/>
          <w:rtl/>
        </w:rPr>
        <w:t>إستراتيجية</w:t>
      </w:r>
      <w:proofErr w:type="spellEnd"/>
      <w:r w:rsidRPr="00BD2BC8">
        <w:rPr>
          <w:rFonts w:ascii="Simplified Arabic" w:hAnsi="Simplified Arabic" w:cs="Simplified Arabic"/>
          <w:sz w:val="32"/>
          <w:szCs w:val="32"/>
          <w:rtl/>
        </w:rPr>
        <w:t xml:space="preserve"> الدعائم التعليمية على </w:t>
      </w:r>
      <w:r w:rsidRPr="00BD2BC8">
        <w:rPr>
          <w:rFonts w:ascii="Simplified Arabic" w:hAnsi="Simplified Arabic" w:cs="Simplified Arabic"/>
          <w:sz w:val="32"/>
          <w:szCs w:val="32"/>
          <w:rtl/>
          <w:lang w:bidi="ar-IQ"/>
        </w:rPr>
        <w:t>الاتجاه نحو الرياضيات.</w:t>
      </w:r>
    </w:p>
    <w:sectPr w:rsidR="00BC17EF" w:rsidRPr="00BD2BC8" w:rsidSect="00FC471D">
      <w:headerReference w:type="default" r:id="rId9"/>
      <w:pgSz w:w="11906" w:h="16838"/>
      <w:pgMar w:top="1440" w:right="2125" w:bottom="1170" w:left="1800" w:header="708" w:footer="708" w:gutter="0"/>
      <w:pgNumType w:start="114"/>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4A1" w:rsidRDefault="007134A1" w:rsidP="00957994">
      <w:pPr>
        <w:spacing w:after="0" w:line="240" w:lineRule="auto"/>
      </w:pPr>
      <w:r>
        <w:separator/>
      </w:r>
    </w:p>
  </w:endnote>
  <w:endnote w:type="continuationSeparator" w:id="0">
    <w:p w:rsidR="007134A1" w:rsidRDefault="007134A1" w:rsidP="0095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Al-Kharashi 9">
    <w:altName w:val="Times New Roman"/>
    <w:charset w:val="B2"/>
    <w:family w:val="auto"/>
    <w:pitch w:val="variable"/>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SKR HEAD1">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DecoType Thuluth">
    <w:panose1 w:val="02010000000000000000"/>
    <w:charset w:val="B2"/>
    <w:family w:val="auto"/>
    <w:pitch w:val="variable"/>
    <w:sig w:usb0="00002001" w:usb1="80000000" w:usb2="00000008" w:usb3="00000000" w:csb0="00000040" w:csb1="00000000"/>
  </w:font>
  <w:font w:name="AGA Arabesque Desktop">
    <w:panose1 w:val="05010101010101010101"/>
    <w:charset w:val="02"/>
    <w:family w:val="auto"/>
    <w:pitch w:val="variable"/>
    <w:sig w:usb0="00000000" w:usb1="10000000" w:usb2="00000000" w:usb3="00000000" w:csb0="80000000" w:csb1="00000000"/>
  </w:font>
  <w:font w:name="Al-Kharashi 31">
    <w:altName w:val="Times New Roman"/>
    <w:panose1 w:val="00000000000000000000"/>
    <w:charset w:val="B2"/>
    <w:family w:val="auto"/>
    <w:notTrueType/>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4A1" w:rsidRDefault="007134A1" w:rsidP="00957994">
      <w:pPr>
        <w:spacing w:after="0" w:line="240" w:lineRule="auto"/>
      </w:pPr>
      <w:r>
        <w:separator/>
      </w:r>
    </w:p>
  </w:footnote>
  <w:footnote w:type="continuationSeparator" w:id="0">
    <w:p w:rsidR="007134A1" w:rsidRDefault="007134A1" w:rsidP="00957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l-Kharashi 9"/>
        <w:b/>
        <w:bCs/>
        <w:i/>
        <w:iCs/>
        <w:sz w:val="28"/>
        <w:szCs w:val="28"/>
        <w:rtl/>
      </w:rPr>
      <w:id w:val="593449367"/>
      <w:docPartObj>
        <w:docPartGallery w:val="Page Numbers (Top of Page)"/>
        <w:docPartUnique/>
      </w:docPartObj>
    </w:sdtPr>
    <w:sdtEndPr>
      <w:rPr>
        <w:rFonts w:cstheme="minorBidi"/>
        <w:i w:val="0"/>
        <w:iCs w:val="0"/>
      </w:rPr>
    </w:sdtEndPr>
    <w:sdtContent>
      <w:p w:rsidR="00174A7C" w:rsidRPr="00E01DCB" w:rsidRDefault="007134A1" w:rsidP="00A24788">
        <w:pPr>
          <w:pStyle w:val="Header"/>
          <w:ind w:right="360"/>
          <w:rPr>
            <w:rFonts w:ascii="Book Antiqua" w:hAnsi="Book Antiqua" w:cs="SKR HEAD1"/>
            <w:noProof/>
            <w:sz w:val="2"/>
            <w:szCs w:val="2"/>
            <w:rtl/>
          </w:rPr>
        </w:pPr>
        <w:r>
          <w:rPr>
            <w:rFonts w:ascii="Book Antiqua" w:hAnsi="Book Antiqua" w:cs="SKR HEAD1"/>
            <w:b/>
            <w:bCs/>
            <w:noProof/>
            <w:sz w:val="26"/>
            <w:szCs w:val="26"/>
            <w:rtl/>
          </w:rPr>
          <w:pict>
            <v:rect id="_x0000_s2058" style="position:absolute;left:0;text-align:left;margin-left:58.5pt;margin-top:-5.85pt;width:298.95pt;height:39.25pt;z-index:251656192;mso-position-horizontal-relative:text;mso-position-vertical-relative:text" filled="f" stroked="f">
              <v:textbox style="mso-next-textbox:#_x0000_s2058">
                <w:txbxContent>
                  <w:p w:rsidR="00174A7C" w:rsidRPr="00D23BC2" w:rsidRDefault="00174A7C" w:rsidP="00A24788">
                    <w:pPr>
                      <w:spacing w:line="216" w:lineRule="auto"/>
                      <w:jc w:val="lowKashida"/>
                      <w:rPr>
                        <w:rFonts w:ascii="Sakkal Majalla" w:hAnsi="Sakkal Majalla" w:cs="DecoType Thuluth"/>
                        <w:b/>
                        <w:bCs/>
                        <w:sz w:val="35"/>
                        <w:szCs w:val="35"/>
                        <w:rtl/>
                        <w:lang w:bidi="ar-IQ"/>
                      </w:rPr>
                    </w:pPr>
                    <w:r>
                      <w:rPr>
                        <w:rFonts w:ascii="Sakkal Majalla" w:hAnsi="Sakkal Majalla" w:cs="DecoType Thuluth" w:hint="cs"/>
                        <w:b/>
                        <w:bCs/>
                        <w:sz w:val="35"/>
                        <w:szCs w:val="35"/>
                        <w:rtl/>
                        <w:lang w:bidi="ar-IQ"/>
                      </w:rPr>
                      <w:t xml:space="preserve">............. عرض النتائج و تفسيرها </w:t>
                    </w:r>
                  </w:p>
                  <w:p w:rsidR="00174A7C" w:rsidRPr="004D3128" w:rsidRDefault="00174A7C" w:rsidP="00A24788">
                    <w:pPr>
                      <w:spacing w:line="216" w:lineRule="auto"/>
                      <w:jc w:val="lowKashida"/>
                      <w:rPr>
                        <w:sz w:val="27"/>
                        <w:szCs w:val="27"/>
                        <w:lang w:bidi="ar-IQ"/>
                      </w:rPr>
                    </w:pPr>
                  </w:p>
                </w:txbxContent>
              </v:textbox>
            </v:rect>
          </w:pict>
        </w:r>
        <w:r>
          <w:rPr>
            <w:rFonts w:ascii="Book Antiqua" w:hAnsi="Book Antiqua" w:cs="SKR HEAD1"/>
            <w:noProof/>
            <w:sz w:val="2"/>
            <w:szCs w:val="2"/>
            <w:rtl/>
          </w:rPr>
          <w:pict>
            <v:rect id="_x0000_s2053" style="position:absolute;left:0;text-align:left;margin-left:31.75pt;margin-top:-5.85pt;width:401.75pt;height:50.75pt;z-index:251655168;mso-position-horizontal-relative:text;mso-position-vertical-relative:text" filled="f" stroked="f">
              <v:textbox style="mso-next-textbox:#_x0000_s2053">
                <w:txbxContent>
                  <w:p w:rsidR="00174A7C" w:rsidRPr="00A24788" w:rsidRDefault="00174A7C" w:rsidP="00A24788">
                    <w:pPr>
                      <w:rPr>
                        <w:b/>
                        <w:bCs/>
                        <w:sz w:val="26"/>
                        <w:szCs w:val="26"/>
                        <w:rtl/>
                        <w:lang w:bidi="ar-IQ"/>
                      </w:rPr>
                    </w:pPr>
                    <w:r w:rsidRPr="00A24788">
                      <w:rPr>
                        <w:b/>
                        <w:bCs/>
                        <w:sz w:val="68"/>
                        <w:szCs w:val="68"/>
                      </w:rPr>
                      <w:sym w:font="AGA Arabesque Desktop" w:char="F024"/>
                    </w:r>
                    <w:r w:rsidRPr="00A24788">
                      <w:rPr>
                        <w:b/>
                        <w:bCs/>
                        <w:sz w:val="68"/>
                        <w:szCs w:val="68"/>
                      </w:rPr>
                      <w:sym w:font="AGA Arabesque Desktop" w:char="F02B"/>
                    </w:r>
                  </w:p>
                  <w:p w:rsidR="00174A7C" w:rsidRPr="00A24788" w:rsidRDefault="00174A7C" w:rsidP="00A24788">
                    <w:pPr>
                      <w:rPr>
                        <w:b/>
                        <w:bCs/>
                      </w:rPr>
                    </w:pPr>
                  </w:p>
                  <w:p w:rsidR="00174A7C" w:rsidRPr="00A24788" w:rsidRDefault="00174A7C" w:rsidP="00A24788">
                    <w:pPr>
                      <w:rPr>
                        <w:b/>
                        <w:bCs/>
                        <w:sz w:val="26"/>
                        <w:szCs w:val="26"/>
                        <w:rtl/>
                        <w:lang w:bidi="ar-IQ"/>
                      </w:rPr>
                    </w:pPr>
                  </w:p>
                </w:txbxContent>
              </v:textbox>
            </v:rect>
          </w:pict>
        </w:r>
      </w:p>
      <w:p w:rsidR="00174A7C" w:rsidRPr="002E32DD" w:rsidRDefault="007134A1" w:rsidP="00A24788">
        <w:pPr>
          <w:pStyle w:val="Header"/>
          <w:tabs>
            <w:tab w:val="clear" w:pos="4153"/>
            <w:tab w:val="clear" w:pos="8306"/>
            <w:tab w:val="right" w:pos="7946"/>
          </w:tabs>
          <w:ind w:right="360"/>
          <w:rPr>
            <w:rFonts w:ascii="Book Antiqua" w:hAnsi="Book Antiqua" w:cs="SKR HEAD1"/>
            <w:b/>
            <w:bCs/>
            <w:sz w:val="26"/>
            <w:szCs w:val="26"/>
            <w:rtl/>
          </w:rPr>
        </w:pPr>
        <w:r>
          <w:rPr>
            <w:rFonts w:ascii="Book Antiqua" w:hAnsi="Book Antiqua" w:cs="SKR HEAD1"/>
            <w:b/>
            <w:bCs/>
            <w:noProof/>
            <w:sz w:val="26"/>
            <w:szCs w:val="26"/>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61" type="#_x0000_t65" style="position:absolute;left:0;text-align:left;margin-left:-30pt;margin-top:-.1pt;width:38.9pt;height:27.4pt;z-index:251661312" adj="12979" strokeweight="1pt">
              <v:shadow on="t"/>
              <v:textbox>
                <w:txbxContent>
                  <w:p w:rsidR="00174A7C" w:rsidRPr="00474526" w:rsidRDefault="00980C69" w:rsidP="00B17CEC">
                    <w:pPr>
                      <w:pStyle w:val="Header"/>
                      <w:jc w:val="center"/>
                      <w:rPr>
                        <w:rFonts w:cs="Al-Kharashi 31"/>
                        <w:b/>
                        <w:bCs/>
                        <w:sz w:val="26"/>
                        <w:szCs w:val="26"/>
                      </w:rPr>
                    </w:pPr>
                    <w:r w:rsidRPr="00474526">
                      <w:rPr>
                        <w:rFonts w:cs="Al-Kharashi 31"/>
                        <w:b/>
                        <w:bCs/>
                        <w:sz w:val="26"/>
                        <w:szCs w:val="26"/>
                      </w:rPr>
                      <w:fldChar w:fldCharType="begin"/>
                    </w:r>
                    <w:r w:rsidR="00174A7C" w:rsidRPr="00474526">
                      <w:rPr>
                        <w:rFonts w:cs="Al-Kharashi 31"/>
                        <w:b/>
                        <w:bCs/>
                        <w:sz w:val="26"/>
                        <w:szCs w:val="26"/>
                      </w:rPr>
                      <w:instrText xml:space="preserve">PAGE  </w:instrText>
                    </w:r>
                    <w:r w:rsidRPr="00474526">
                      <w:rPr>
                        <w:rFonts w:cs="Al-Kharashi 31"/>
                        <w:b/>
                        <w:bCs/>
                        <w:sz w:val="26"/>
                        <w:szCs w:val="26"/>
                      </w:rPr>
                      <w:fldChar w:fldCharType="separate"/>
                    </w:r>
                    <w:r w:rsidR="005A6391">
                      <w:rPr>
                        <w:rFonts w:cs="Al-Kharashi 31"/>
                        <w:b/>
                        <w:bCs/>
                        <w:noProof/>
                        <w:sz w:val="26"/>
                        <w:szCs w:val="26"/>
                        <w:rtl/>
                      </w:rPr>
                      <w:t>121</w:t>
                    </w:r>
                    <w:r w:rsidRPr="00474526">
                      <w:rPr>
                        <w:rFonts w:cs="Al-Kharashi 31"/>
                        <w:b/>
                        <w:bCs/>
                        <w:sz w:val="26"/>
                        <w:szCs w:val="26"/>
                      </w:rPr>
                      <w:fldChar w:fldCharType="end"/>
                    </w:r>
                  </w:p>
                  <w:p w:rsidR="00174A7C" w:rsidRDefault="00174A7C" w:rsidP="00B17CEC">
                    <w:pPr>
                      <w:jc w:val="center"/>
                    </w:pPr>
                  </w:p>
                </w:txbxContent>
              </v:textbox>
            </v:shape>
          </w:pict>
        </w:r>
        <w:r w:rsidR="00174A7C">
          <w:rPr>
            <w:rFonts w:ascii="Book Antiqua" w:hAnsi="Book Antiqua" w:cs="SKR HEAD1"/>
            <w:b/>
            <w:bCs/>
            <w:sz w:val="26"/>
            <w:szCs w:val="26"/>
          </w:rPr>
          <w:tab/>
        </w:r>
      </w:p>
      <w:p w:rsidR="00174A7C" w:rsidRPr="00B24AA4" w:rsidRDefault="007134A1" w:rsidP="00A24788">
        <w:pPr>
          <w:pStyle w:val="Header"/>
          <w:tabs>
            <w:tab w:val="clear" w:pos="4153"/>
            <w:tab w:val="clear" w:pos="8306"/>
            <w:tab w:val="left" w:pos="731"/>
          </w:tabs>
          <w:ind w:right="360"/>
          <w:rPr>
            <w:lang w:bidi="ar-IQ"/>
          </w:rPr>
        </w:pPr>
        <w:r>
          <w:rPr>
            <w:noProof/>
          </w:rPr>
          <w:pict>
            <v:line id="_x0000_s2056" style="position:absolute;left:0;text-align:left;z-index:251659264" from="12.75pt,12.35pt" to="12.75pt,21.35pt" strokeweight="5pt">
              <v:stroke linestyle="thinThin"/>
              <v:shadow opacity=".5" offset="6pt,-6pt"/>
            </v:line>
          </w:pict>
        </w:r>
        <w:r>
          <w:rPr>
            <w:noProof/>
          </w:rPr>
          <w:pict>
            <v:line id="_x0000_s2057" style="position:absolute;left:0;text-align:left;z-index:251660288" from="14.3pt,19.45pt" to="432.75pt,19.8pt" strokeweight="5pt">
              <v:stroke linestyle="thinThin"/>
              <v:shadow on="t" opacity=".5" offset="6pt,-6pt"/>
            </v:line>
          </w:pict>
        </w:r>
      </w:p>
      <w:p w:rsidR="00174A7C" w:rsidRDefault="00174A7C" w:rsidP="00A24788">
        <w:pPr>
          <w:tabs>
            <w:tab w:val="left" w:pos="4106"/>
            <w:tab w:val="center" w:pos="4153"/>
          </w:tabs>
          <w:spacing w:after="0"/>
        </w:pPr>
        <w:r>
          <w:rPr>
            <w:rtl/>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6881"/>
    <w:multiLevelType w:val="hybridMultilevel"/>
    <w:tmpl w:val="F656F764"/>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
    <w:nsid w:val="0AAC29AA"/>
    <w:multiLevelType w:val="hybridMultilevel"/>
    <w:tmpl w:val="A26EBD1A"/>
    <w:lvl w:ilvl="0" w:tplc="F6107810">
      <w:start w:val="1"/>
      <w:numFmt w:val="decimal"/>
      <w:lvlText w:val="%1."/>
      <w:lvlJc w:val="left"/>
      <w:pPr>
        <w:ind w:left="1145"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7706F0"/>
    <w:multiLevelType w:val="hybridMultilevel"/>
    <w:tmpl w:val="BB82E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477D7B"/>
    <w:multiLevelType w:val="hybridMultilevel"/>
    <w:tmpl w:val="45FC316C"/>
    <w:lvl w:ilvl="0" w:tplc="7CC037C0">
      <w:start w:val="1"/>
      <w:numFmt w:val="decimal"/>
      <w:lvlText w:val="%1-"/>
      <w:lvlJc w:val="left"/>
      <w:pPr>
        <w:ind w:left="360" w:hanging="360"/>
      </w:pPr>
      <w:rPr>
        <w:rFonts w:cs="PT Bold Heading"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254CE5"/>
    <w:multiLevelType w:val="hybridMultilevel"/>
    <w:tmpl w:val="4EFA60F2"/>
    <w:lvl w:ilvl="0" w:tplc="41D02D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16B0AE8"/>
    <w:multiLevelType w:val="hybridMultilevel"/>
    <w:tmpl w:val="E31AFA7A"/>
    <w:lvl w:ilvl="0" w:tplc="FEA4718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6">
    <w:nsid w:val="3A365E35"/>
    <w:multiLevelType w:val="hybridMultilevel"/>
    <w:tmpl w:val="72325FF4"/>
    <w:lvl w:ilvl="0" w:tplc="880227B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A659C1"/>
    <w:multiLevelType w:val="hybridMultilevel"/>
    <w:tmpl w:val="32881CAE"/>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EFE29D9"/>
    <w:multiLevelType w:val="hybridMultilevel"/>
    <w:tmpl w:val="280CC0A2"/>
    <w:lvl w:ilvl="0" w:tplc="AAE473B8">
      <w:start w:val="1"/>
      <w:numFmt w:val="arabicAbjad"/>
      <w:lvlText w:val="%1."/>
      <w:lvlJc w:val="left"/>
      <w:pPr>
        <w:ind w:left="71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18645BC"/>
    <w:multiLevelType w:val="hybridMultilevel"/>
    <w:tmpl w:val="F372F930"/>
    <w:lvl w:ilvl="0" w:tplc="04090009">
      <w:start w:val="1"/>
      <w:numFmt w:val="bullet"/>
      <w:lvlText w:val=""/>
      <w:lvlJc w:val="left"/>
      <w:pPr>
        <w:ind w:left="644" w:hanging="360"/>
      </w:pPr>
      <w:rPr>
        <w:rFonts w:ascii="Wingdings" w:hAnsi="Wingding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600037B6"/>
    <w:multiLevelType w:val="hybridMultilevel"/>
    <w:tmpl w:val="A4C6DBD4"/>
    <w:lvl w:ilvl="0" w:tplc="662628C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A85141"/>
    <w:multiLevelType w:val="hybridMultilevel"/>
    <w:tmpl w:val="E07ED222"/>
    <w:lvl w:ilvl="0" w:tplc="93A81682">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6B0F60C0"/>
    <w:multiLevelType w:val="hybridMultilevel"/>
    <w:tmpl w:val="AA38B4D8"/>
    <w:lvl w:ilvl="0" w:tplc="332803D0">
      <w:start w:val="1"/>
      <w:numFmt w:val="decimal"/>
      <w:lvlText w:val="%1-"/>
      <w:lvlJc w:val="left"/>
      <w:pPr>
        <w:ind w:left="615" w:hanging="360"/>
      </w:pPr>
      <w:rPr>
        <w:rFonts w:hint="default"/>
        <w:color w:val="00000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nsid w:val="6BB01C28"/>
    <w:multiLevelType w:val="hybridMultilevel"/>
    <w:tmpl w:val="DFB6F82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E080379"/>
    <w:multiLevelType w:val="hybridMultilevel"/>
    <w:tmpl w:val="04E8BB5C"/>
    <w:lvl w:ilvl="0" w:tplc="605E6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AB5486"/>
    <w:multiLevelType w:val="hybridMultilevel"/>
    <w:tmpl w:val="649C3E98"/>
    <w:lvl w:ilvl="0" w:tplc="F6107810">
      <w:start w:val="1"/>
      <w:numFmt w:val="decimal"/>
      <w:lvlText w:val="%1."/>
      <w:lvlJc w:val="left"/>
      <w:pPr>
        <w:ind w:left="1210" w:hanging="360"/>
      </w:pPr>
      <w:rPr>
        <w:b/>
        <w:bCs/>
      </w:rPr>
    </w:lvl>
    <w:lvl w:ilvl="1" w:tplc="04090019">
      <w:start w:val="1"/>
      <w:numFmt w:val="decimal"/>
      <w:lvlText w:val="%2."/>
      <w:lvlJc w:val="left"/>
      <w:pPr>
        <w:tabs>
          <w:tab w:val="num" w:pos="1505"/>
        </w:tabs>
        <w:ind w:left="1505" w:hanging="360"/>
      </w:pPr>
    </w:lvl>
    <w:lvl w:ilvl="2" w:tplc="0409001B">
      <w:start w:val="1"/>
      <w:numFmt w:val="decimal"/>
      <w:lvlText w:val="%3."/>
      <w:lvlJc w:val="left"/>
      <w:pPr>
        <w:tabs>
          <w:tab w:val="num" w:pos="2225"/>
        </w:tabs>
        <w:ind w:left="2225" w:hanging="360"/>
      </w:pPr>
    </w:lvl>
    <w:lvl w:ilvl="3" w:tplc="0409000F">
      <w:start w:val="1"/>
      <w:numFmt w:val="decimal"/>
      <w:lvlText w:val="%4."/>
      <w:lvlJc w:val="left"/>
      <w:pPr>
        <w:tabs>
          <w:tab w:val="num" w:pos="2945"/>
        </w:tabs>
        <w:ind w:left="2945" w:hanging="360"/>
      </w:pPr>
    </w:lvl>
    <w:lvl w:ilvl="4" w:tplc="04090019">
      <w:start w:val="1"/>
      <w:numFmt w:val="decimal"/>
      <w:lvlText w:val="%5."/>
      <w:lvlJc w:val="left"/>
      <w:pPr>
        <w:tabs>
          <w:tab w:val="num" w:pos="3665"/>
        </w:tabs>
        <w:ind w:left="3665" w:hanging="360"/>
      </w:pPr>
    </w:lvl>
    <w:lvl w:ilvl="5" w:tplc="0409001B">
      <w:start w:val="1"/>
      <w:numFmt w:val="decimal"/>
      <w:lvlText w:val="%6."/>
      <w:lvlJc w:val="left"/>
      <w:pPr>
        <w:tabs>
          <w:tab w:val="num" w:pos="4385"/>
        </w:tabs>
        <w:ind w:left="4385" w:hanging="360"/>
      </w:pPr>
    </w:lvl>
    <w:lvl w:ilvl="6" w:tplc="0409000F">
      <w:start w:val="1"/>
      <w:numFmt w:val="decimal"/>
      <w:lvlText w:val="%7."/>
      <w:lvlJc w:val="left"/>
      <w:pPr>
        <w:tabs>
          <w:tab w:val="num" w:pos="5105"/>
        </w:tabs>
        <w:ind w:left="5105" w:hanging="360"/>
      </w:pPr>
    </w:lvl>
    <w:lvl w:ilvl="7" w:tplc="04090019">
      <w:start w:val="1"/>
      <w:numFmt w:val="decimal"/>
      <w:lvlText w:val="%8."/>
      <w:lvlJc w:val="left"/>
      <w:pPr>
        <w:tabs>
          <w:tab w:val="num" w:pos="5825"/>
        </w:tabs>
        <w:ind w:left="5825" w:hanging="360"/>
      </w:pPr>
    </w:lvl>
    <w:lvl w:ilvl="8" w:tplc="0409001B">
      <w:start w:val="1"/>
      <w:numFmt w:val="decimal"/>
      <w:lvlText w:val="%9."/>
      <w:lvlJc w:val="left"/>
      <w:pPr>
        <w:tabs>
          <w:tab w:val="num" w:pos="6545"/>
        </w:tabs>
        <w:ind w:left="6545" w:hanging="360"/>
      </w:pPr>
    </w:lvl>
  </w:abstractNum>
  <w:num w:numId="1">
    <w:abstractNumId w:val="14"/>
  </w:num>
  <w:num w:numId="2">
    <w:abstractNumId w:val="1"/>
  </w:num>
  <w:num w:numId="3">
    <w:abstractNumId w:val="1"/>
  </w:num>
  <w:num w:numId="4">
    <w:abstractNumId w:val="15"/>
  </w:num>
  <w:num w:numId="5">
    <w:abstractNumId w:val="4"/>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2"/>
  </w:num>
  <w:num w:numId="13">
    <w:abstractNumId w:val="13"/>
  </w:num>
  <w:num w:numId="14">
    <w:abstractNumId w:val="5"/>
  </w:num>
  <w:num w:numId="15">
    <w:abstractNumId w:val="3"/>
  </w:num>
  <w:num w:numId="16">
    <w:abstractNumId w:val="12"/>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57994"/>
    <w:rsid w:val="00006C4E"/>
    <w:rsid w:val="000158EB"/>
    <w:rsid w:val="00037316"/>
    <w:rsid w:val="0006449D"/>
    <w:rsid w:val="000770FD"/>
    <w:rsid w:val="0009760E"/>
    <w:rsid w:val="000A5063"/>
    <w:rsid w:val="000A6C08"/>
    <w:rsid w:val="000B6309"/>
    <w:rsid w:val="000C3934"/>
    <w:rsid w:val="000D2E9E"/>
    <w:rsid w:val="000E5941"/>
    <w:rsid w:val="000F1683"/>
    <w:rsid w:val="00100050"/>
    <w:rsid w:val="00104505"/>
    <w:rsid w:val="00106FC2"/>
    <w:rsid w:val="0011268E"/>
    <w:rsid w:val="00120892"/>
    <w:rsid w:val="0012288A"/>
    <w:rsid w:val="0012524A"/>
    <w:rsid w:val="00127291"/>
    <w:rsid w:val="00132C8D"/>
    <w:rsid w:val="00140D53"/>
    <w:rsid w:val="00146159"/>
    <w:rsid w:val="0014677F"/>
    <w:rsid w:val="001549EB"/>
    <w:rsid w:val="00161998"/>
    <w:rsid w:val="00174A7C"/>
    <w:rsid w:val="001803D5"/>
    <w:rsid w:val="00191529"/>
    <w:rsid w:val="001A6B3D"/>
    <w:rsid w:val="001B30EF"/>
    <w:rsid w:val="001C58DA"/>
    <w:rsid w:val="001D3F0D"/>
    <w:rsid w:val="001E2B86"/>
    <w:rsid w:val="001F6229"/>
    <w:rsid w:val="0020155F"/>
    <w:rsid w:val="002209AE"/>
    <w:rsid w:val="0023390B"/>
    <w:rsid w:val="002364CC"/>
    <w:rsid w:val="00237324"/>
    <w:rsid w:val="00241B33"/>
    <w:rsid w:val="00246305"/>
    <w:rsid w:val="00252B88"/>
    <w:rsid w:val="00260D0C"/>
    <w:rsid w:val="00281537"/>
    <w:rsid w:val="00291F65"/>
    <w:rsid w:val="002946AB"/>
    <w:rsid w:val="00297C6E"/>
    <w:rsid w:val="002A2DED"/>
    <w:rsid w:val="002C33D3"/>
    <w:rsid w:val="002C60A0"/>
    <w:rsid w:val="002F63CF"/>
    <w:rsid w:val="00313F10"/>
    <w:rsid w:val="0031417C"/>
    <w:rsid w:val="00325F3D"/>
    <w:rsid w:val="00326F6F"/>
    <w:rsid w:val="00340962"/>
    <w:rsid w:val="003466CD"/>
    <w:rsid w:val="00376475"/>
    <w:rsid w:val="0038341C"/>
    <w:rsid w:val="00387843"/>
    <w:rsid w:val="00391227"/>
    <w:rsid w:val="003A508D"/>
    <w:rsid w:val="003B00A6"/>
    <w:rsid w:val="003B0FAA"/>
    <w:rsid w:val="003C0978"/>
    <w:rsid w:val="003C0D31"/>
    <w:rsid w:val="003C4491"/>
    <w:rsid w:val="003D1EE2"/>
    <w:rsid w:val="003F3331"/>
    <w:rsid w:val="00421D77"/>
    <w:rsid w:val="00423753"/>
    <w:rsid w:val="004304BE"/>
    <w:rsid w:val="00433111"/>
    <w:rsid w:val="004359D7"/>
    <w:rsid w:val="00435FDC"/>
    <w:rsid w:val="00467651"/>
    <w:rsid w:val="0049038A"/>
    <w:rsid w:val="0049547F"/>
    <w:rsid w:val="0049713D"/>
    <w:rsid w:val="004A2B52"/>
    <w:rsid w:val="004A3BB9"/>
    <w:rsid w:val="004A5C0B"/>
    <w:rsid w:val="004C00EF"/>
    <w:rsid w:val="004C1318"/>
    <w:rsid w:val="004D2657"/>
    <w:rsid w:val="004D689A"/>
    <w:rsid w:val="004E2F36"/>
    <w:rsid w:val="004E31F9"/>
    <w:rsid w:val="004F10A0"/>
    <w:rsid w:val="005017E3"/>
    <w:rsid w:val="005114EE"/>
    <w:rsid w:val="00523B99"/>
    <w:rsid w:val="005276C0"/>
    <w:rsid w:val="0053677B"/>
    <w:rsid w:val="00547872"/>
    <w:rsid w:val="00586CC4"/>
    <w:rsid w:val="005903AD"/>
    <w:rsid w:val="005A6391"/>
    <w:rsid w:val="005C5E99"/>
    <w:rsid w:val="005C6F97"/>
    <w:rsid w:val="005F1179"/>
    <w:rsid w:val="005F5E32"/>
    <w:rsid w:val="005F5EB7"/>
    <w:rsid w:val="005F6BF5"/>
    <w:rsid w:val="00641F70"/>
    <w:rsid w:val="00653591"/>
    <w:rsid w:val="00660FF5"/>
    <w:rsid w:val="00661C85"/>
    <w:rsid w:val="00662DC7"/>
    <w:rsid w:val="00673683"/>
    <w:rsid w:val="00687234"/>
    <w:rsid w:val="006A008D"/>
    <w:rsid w:val="006A3863"/>
    <w:rsid w:val="006B34BE"/>
    <w:rsid w:val="006C58BB"/>
    <w:rsid w:val="0070334E"/>
    <w:rsid w:val="007134A1"/>
    <w:rsid w:val="0072284A"/>
    <w:rsid w:val="0074222E"/>
    <w:rsid w:val="007620FD"/>
    <w:rsid w:val="00763FFC"/>
    <w:rsid w:val="007A3C28"/>
    <w:rsid w:val="007C52D5"/>
    <w:rsid w:val="007E19A6"/>
    <w:rsid w:val="007F1343"/>
    <w:rsid w:val="007F4F2D"/>
    <w:rsid w:val="008023B6"/>
    <w:rsid w:val="00816221"/>
    <w:rsid w:val="008234D1"/>
    <w:rsid w:val="00824543"/>
    <w:rsid w:val="008372FA"/>
    <w:rsid w:val="00846E45"/>
    <w:rsid w:val="008623B9"/>
    <w:rsid w:val="008666C9"/>
    <w:rsid w:val="008814D1"/>
    <w:rsid w:val="00884D8E"/>
    <w:rsid w:val="00887F95"/>
    <w:rsid w:val="0089309E"/>
    <w:rsid w:val="008937B1"/>
    <w:rsid w:val="0089409F"/>
    <w:rsid w:val="008B1573"/>
    <w:rsid w:val="008B52F5"/>
    <w:rsid w:val="008D2DFE"/>
    <w:rsid w:val="008D733E"/>
    <w:rsid w:val="008E0AEE"/>
    <w:rsid w:val="008F0D46"/>
    <w:rsid w:val="008F4618"/>
    <w:rsid w:val="009159B6"/>
    <w:rsid w:val="00921B80"/>
    <w:rsid w:val="00921D98"/>
    <w:rsid w:val="00935F4D"/>
    <w:rsid w:val="00944047"/>
    <w:rsid w:val="00952988"/>
    <w:rsid w:val="00955337"/>
    <w:rsid w:val="00956185"/>
    <w:rsid w:val="00957994"/>
    <w:rsid w:val="00980C69"/>
    <w:rsid w:val="009975ED"/>
    <w:rsid w:val="009A4F69"/>
    <w:rsid w:val="009B05C0"/>
    <w:rsid w:val="009B1976"/>
    <w:rsid w:val="009C2CBF"/>
    <w:rsid w:val="009C4814"/>
    <w:rsid w:val="009D0B85"/>
    <w:rsid w:val="009D275F"/>
    <w:rsid w:val="009D4A09"/>
    <w:rsid w:val="009D5F5B"/>
    <w:rsid w:val="009D659F"/>
    <w:rsid w:val="00A030CA"/>
    <w:rsid w:val="00A03706"/>
    <w:rsid w:val="00A075E4"/>
    <w:rsid w:val="00A23A42"/>
    <w:rsid w:val="00A24788"/>
    <w:rsid w:val="00A2749E"/>
    <w:rsid w:val="00A42C9B"/>
    <w:rsid w:val="00A4606A"/>
    <w:rsid w:val="00A46BB4"/>
    <w:rsid w:val="00A508E9"/>
    <w:rsid w:val="00A54324"/>
    <w:rsid w:val="00A74A34"/>
    <w:rsid w:val="00A84125"/>
    <w:rsid w:val="00A93965"/>
    <w:rsid w:val="00AA5D56"/>
    <w:rsid w:val="00AC1872"/>
    <w:rsid w:val="00AC5BC0"/>
    <w:rsid w:val="00AD5AFD"/>
    <w:rsid w:val="00AE45D6"/>
    <w:rsid w:val="00AF5345"/>
    <w:rsid w:val="00B001EE"/>
    <w:rsid w:val="00B0162B"/>
    <w:rsid w:val="00B01667"/>
    <w:rsid w:val="00B17CEC"/>
    <w:rsid w:val="00B3295B"/>
    <w:rsid w:val="00B3447D"/>
    <w:rsid w:val="00B54078"/>
    <w:rsid w:val="00B5793E"/>
    <w:rsid w:val="00B6493E"/>
    <w:rsid w:val="00B75E64"/>
    <w:rsid w:val="00B812D9"/>
    <w:rsid w:val="00B8433E"/>
    <w:rsid w:val="00BA2195"/>
    <w:rsid w:val="00BB3772"/>
    <w:rsid w:val="00BC17EF"/>
    <w:rsid w:val="00BC31EC"/>
    <w:rsid w:val="00BC64CC"/>
    <w:rsid w:val="00BD2BC8"/>
    <w:rsid w:val="00BD3B6B"/>
    <w:rsid w:val="00BE3B90"/>
    <w:rsid w:val="00C055A1"/>
    <w:rsid w:val="00C07279"/>
    <w:rsid w:val="00C104C5"/>
    <w:rsid w:val="00C115ED"/>
    <w:rsid w:val="00C15191"/>
    <w:rsid w:val="00C24B93"/>
    <w:rsid w:val="00C30A50"/>
    <w:rsid w:val="00C31D5D"/>
    <w:rsid w:val="00C35061"/>
    <w:rsid w:val="00C425EE"/>
    <w:rsid w:val="00C434EF"/>
    <w:rsid w:val="00C5287F"/>
    <w:rsid w:val="00C53584"/>
    <w:rsid w:val="00C8070E"/>
    <w:rsid w:val="00C97945"/>
    <w:rsid w:val="00CA3344"/>
    <w:rsid w:val="00CC2CFA"/>
    <w:rsid w:val="00CC70CD"/>
    <w:rsid w:val="00CC7174"/>
    <w:rsid w:val="00CE1768"/>
    <w:rsid w:val="00CF0A94"/>
    <w:rsid w:val="00CF7FC3"/>
    <w:rsid w:val="00D01346"/>
    <w:rsid w:val="00D0547A"/>
    <w:rsid w:val="00D25771"/>
    <w:rsid w:val="00D32DCE"/>
    <w:rsid w:val="00D340E8"/>
    <w:rsid w:val="00D43D7B"/>
    <w:rsid w:val="00D444DD"/>
    <w:rsid w:val="00D55642"/>
    <w:rsid w:val="00D567FE"/>
    <w:rsid w:val="00D644FB"/>
    <w:rsid w:val="00D6610C"/>
    <w:rsid w:val="00D77F29"/>
    <w:rsid w:val="00D814C1"/>
    <w:rsid w:val="00D82452"/>
    <w:rsid w:val="00D83A91"/>
    <w:rsid w:val="00D91408"/>
    <w:rsid w:val="00DA19E1"/>
    <w:rsid w:val="00DC6CF3"/>
    <w:rsid w:val="00DD35BC"/>
    <w:rsid w:val="00DD7EB3"/>
    <w:rsid w:val="00DE26A7"/>
    <w:rsid w:val="00DE3DDB"/>
    <w:rsid w:val="00DE4D13"/>
    <w:rsid w:val="00E02358"/>
    <w:rsid w:val="00E26AAA"/>
    <w:rsid w:val="00E47DFB"/>
    <w:rsid w:val="00E518C0"/>
    <w:rsid w:val="00E74284"/>
    <w:rsid w:val="00E779A9"/>
    <w:rsid w:val="00E80A08"/>
    <w:rsid w:val="00E84FA9"/>
    <w:rsid w:val="00E925CD"/>
    <w:rsid w:val="00EA44F1"/>
    <w:rsid w:val="00EB7221"/>
    <w:rsid w:val="00EC132D"/>
    <w:rsid w:val="00ED1D95"/>
    <w:rsid w:val="00ED3275"/>
    <w:rsid w:val="00EE06A8"/>
    <w:rsid w:val="00EF089D"/>
    <w:rsid w:val="00EF5A4C"/>
    <w:rsid w:val="00F034E0"/>
    <w:rsid w:val="00F044FA"/>
    <w:rsid w:val="00F1026B"/>
    <w:rsid w:val="00F20C45"/>
    <w:rsid w:val="00F21EB5"/>
    <w:rsid w:val="00F304DB"/>
    <w:rsid w:val="00F34C5C"/>
    <w:rsid w:val="00F41D1D"/>
    <w:rsid w:val="00F457B1"/>
    <w:rsid w:val="00F57B9D"/>
    <w:rsid w:val="00F6041B"/>
    <w:rsid w:val="00F70B88"/>
    <w:rsid w:val="00F8488D"/>
    <w:rsid w:val="00FA4ACC"/>
    <w:rsid w:val="00FB6857"/>
    <w:rsid w:val="00FC2DCC"/>
    <w:rsid w:val="00FC30A0"/>
    <w:rsid w:val="00FC471D"/>
    <w:rsid w:val="00FC665D"/>
    <w:rsid w:val="00FE23AA"/>
    <w:rsid w:val="00FE3D3A"/>
    <w:rsid w:val="00FF156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34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7994"/>
    <w:pPr>
      <w:tabs>
        <w:tab w:val="center" w:pos="4153"/>
        <w:tab w:val="right" w:pos="8306"/>
      </w:tabs>
      <w:spacing w:after="0" w:line="240" w:lineRule="auto"/>
    </w:pPr>
  </w:style>
  <w:style w:type="character" w:customStyle="1" w:styleId="HeaderChar">
    <w:name w:val="Header Char"/>
    <w:basedOn w:val="DefaultParagraphFont"/>
    <w:link w:val="Header"/>
    <w:rsid w:val="00957994"/>
  </w:style>
  <w:style w:type="paragraph" w:styleId="Footer">
    <w:name w:val="footer"/>
    <w:basedOn w:val="Normal"/>
    <w:link w:val="FooterChar"/>
    <w:uiPriority w:val="99"/>
    <w:unhideWhenUsed/>
    <w:rsid w:val="009579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7994"/>
  </w:style>
  <w:style w:type="paragraph" w:styleId="ListParagraph">
    <w:name w:val="List Paragraph"/>
    <w:basedOn w:val="Normal"/>
    <w:uiPriority w:val="34"/>
    <w:qFormat/>
    <w:rsid w:val="00C104C5"/>
    <w:pPr>
      <w:ind w:left="720"/>
      <w:contextualSpacing/>
    </w:pPr>
  </w:style>
  <w:style w:type="table" w:styleId="TableGrid">
    <w:name w:val="Table Grid"/>
    <w:basedOn w:val="TableNormal"/>
    <w:uiPriority w:val="59"/>
    <w:rsid w:val="00E26A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A24788"/>
  </w:style>
  <w:style w:type="paragraph" w:styleId="FootnoteText">
    <w:name w:val="footnote text"/>
    <w:basedOn w:val="Normal"/>
    <w:link w:val="FootnoteTextChar"/>
    <w:uiPriority w:val="99"/>
    <w:semiHidden/>
    <w:unhideWhenUsed/>
    <w:rsid w:val="007A3C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C28"/>
    <w:rPr>
      <w:sz w:val="20"/>
      <w:szCs w:val="20"/>
    </w:rPr>
  </w:style>
  <w:style w:type="character" w:styleId="FootnoteReference">
    <w:name w:val="footnote reference"/>
    <w:basedOn w:val="DefaultParagraphFont"/>
    <w:uiPriority w:val="99"/>
    <w:semiHidden/>
    <w:unhideWhenUsed/>
    <w:rsid w:val="007A3C28"/>
    <w:rPr>
      <w:vertAlign w:val="superscript"/>
    </w:rPr>
  </w:style>
  <w:style w:type="paragraph" w:styleId="NormalWeb">
    <w:name w:val="Normal (Web)"/>
    <w:basedOn w:val="Normal"/>
    <w:uiPriority w:val="99"/>
    <w:unhideWhenUsed/>
    <w:rsid w:val="00BC17E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FA9"/>
    <w:rPr>
      <w:rFonts w:ascii="Tahoma" w:hAnsi="Tahoma" w:cs="Tahoma"/>
      <w:sz w:val="16"/>
      <w:szCs w:val="16"/>
    </w:rPr>
  </w:style>
  <w:style w:type="character" w:styleId="PlaceholderText">
    <w:name w:val="Placeholder Text"/>
    <w:basedOn w:val="DefaultParagraphFont"/>
    <w:uiPriority w:val="99"/>
    <w:semiHidden/>
    <w:rsid w:val="008814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2127">
      <w:bodyDiv w:val="1"/>
      <w:marLeft w:val="0"/>
      <w:marRight w:val="0"/>
      <w:marTop w:val="0"/>
      <w:marBottom w:val="0"/>
      <w:divBdr>
        <w:top w:val="none" w:sz="0" w:space="0" w:color="auto"/>
        <w:left w:val="none" w:sz="0" w:space="0" w:color="auto"/>
        <w:bottom w:val="none" w:sz="0" w:space="0" w:color="auto"/>
        <w:right w:val="none" w:sz="0" w:space="0" w:color="auto"/>
      </w:divBdr>
    </w:div>
    <w:div w:id="248540932">
      <w:bodyDiv w:val="1"/>
      <w:marLeft w:val="0"/>
      <w:marRight w:val="0"/>
      <w:marTop w:val="0"/>
      <w:marBottom w:val="0"/>
      <w:divBdr>
        <w:top w:val="none" w:sz="0" w:space="0" w:color="auto"/>
        <w:left w:val="none" w:sz="0" w:space="0" w:color="auto"/>
        <w:bottom w:val="none" w:sz="0" w:space="0" w:color="auto"/>
        <w:right w:val="none" w:sz="0" w:space="0" w:color="auto"/>
      </w:divBdr>
    </w:div>
    <w:div w:id="337658367">
      <w:bodyDiv w:val="1"/>
      <w:marLeft w:val="0"/>
      <w:marRight w:val="0"/>
      <w:marTop w:val="0"/>
      <w:marBottom w:val="0"/>
      <w:divBdr>
        <w:top w:val="none" w:sz="0" w:space="0" w:color="auto"/>
        <w:left w:val="none" w:sz="0" w:space="0" w:color="auto"/>
        <w:bottom w:val="none" w:sz="0" w:space="0" w:color="auto"/>
        <w:right w:val="none" w:sz="0" w:space="0" w:color="auto"/>
      </w:divBdr>
    </w:div>
    <w:div w:id="604701188">
      <w:bodyDiv w:val="1"/>
      <w:marLeft w:val="0"/>
      <w:marRight w:val="0"/>
      <w:marTop w:val="0"/>
      <w:marBottom w:val="0"/>
      <w:divBdr>
        <w:top w:val="none" w:sz="0" w:space="0" w:color="auto"/>
        <w:left w:val="none" w:sz="0" w:space="0" w:color="auto"/>
        <w:bottom w:val="none" w:sz="0" w:space="0" w:color="auto"/>
        <w:right w:val="none" w:sz="0" w:space="0" w:color="auto"/>
      </w:divBdr>
    </w:div>
    <w:div w:id="1424499089">
      <w:bodyDiv w:val="1"/>
      <w:marLeft w:val="0"/>
      <w:marRight w:val="0"/>
      <w:marTop w:val="0"/>
      <w:marBottom w:val="0"/>
      <w:divBdr>
        <w:top w:val="none" w:sz="0" w:space="0" w:color="auto"/>
        <w:left w:val="none" w:sz="0" w:space="0" w:color="auto"/>
        <w:bottom w:val="none" w:sz="0" w:space="0" w:color="auto"/>
        <w:right w:val="none" w:sz="0" w:space="0" w:color="auto"/>
      </w:divBdr>
    </w:div>
    <w:div w:id="1615554586">
      <w:bodyDiv w:val="1"/>
      <w:marLeft w:val="0"/>
      <w:marRight w:val="0"/>
      <w:marTop w:val="0"/>
      <w:marBottom w:val="0"/>
      <w:divBdr>
        <w:top w:val="none" w:sz="0" w:space="0" w:color="auto"/>
        <w:left w:val="none" w:sz="0" w:space="0" w:color="auto"/>
        <w:bottom w:val="none" w:sz="0" w:space="0" w:color="auto"/>
        <w:right w:val="none" w:sz="0" w:space="0" w:color="auto"/>
      </w:divBdr>
    </w:div>
    <w:div w:id="1891455239">
      <w:bodyDiv w:val="1"/>
      <w:marLeft w:val="0"/>
      <w:marRight w:val="0"/>
      <w:marTop w:val="0"/>
      <w:marBottom w:val="0"/>
      <w:divBdr>
        <w:top w:val="none" w:sz="0" w:space="0" w:color="auto"/>
        <w:left w:val="none" w:sz="0" w:space="0" w:color="auto"/>
        <w:bottom w:val="none" w:sz="0" w:space="0" w:color="auto"/>
        <w:right w:val="none" w:sz="0" w:space="0" w:color="auto"/>
      </w:divBdr>
      <w:divsChild>
        <w:div w:id="969212330">
          <w:marLeft w:val="0"/>
          <w:marRight w:val="0"/>
          <w:marTop w:val="0"/>
          <w:marBottom w:val="200"/>
          <w:divBdr>
            <w:top w:val="none" w:sz="0" w:space="0" w:color="auto"/>
            <w:left w:val="none" w:sz="0" w:space="0" w:color="auto"/>
            <w:bottom w:val="none" w:sz="0" w:space="0" w:color="auto"/>
            <w:right w:val="none" w:sz="0" w:space="0" w:color="auto"/>
          </w:divBdr>
        </w:div>
      </w:divsChild>
    </w:div>
    <w:div w:id="212750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936D2-09DA-4E8E-BF1E-A84D5111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3368</TotalTime>
  <Pages>1</Pages>
  <Words>1390</Words>
  <Characters>7926</Characters>
  <Application>Microsoft Office Word</Application>
  <DocSecurity>0</DocSecurity>
  <Lines>66</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Mohannad</cp:lastModifiedBy>
  <cp:revision>129</cp:revision>
  <cp:lastPrinted>2019-12-13T16:30:00Z</cp:lastPrinted>
  <dcterms:created xsi:type="dcterms:W3CDTF">2017-01-17T17:19:00Z</dcterms:created>
  <dcterms:modified xsi:type="dcterms:W3CDTF">2019-12-13T16:30:00Z</dcterms:modified>
</cp:coreProperties>
</file>