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15" w:rsidRPr="00E924AD" w:rsidRDefault="007A3B47" w:rsidP="00F05D15">
      <w:pPr>
        <w:bidi/>
        <w:jc w:val="center"/>
        <w:rPr>
          <w:rFonts w:ascii="Simplified Arabic" w:eastAsiaTheme="minorHAnsi" w:hAnsi="Simplified Arabic" w:cs="Simplified Arabic"/>
          <w:b/>
          <w:bCs/>
          <w:sz w:val="40"/>
          <w:szCs w:val="40"/>
          <w:rtl/>
          <w:lang w:bidi="ar-IQ"/>
        </w:rPr>
      </w:pPr>
      <w:r>
        <w:rPr>
          <w:rFonts w:ascii="Simplified Arabic" w:eastAsiaTheme="minorHAnsi" w:hAnsi="Simplified Arabic" w:cs="Simplified Arabic" w:hint="cs"/>
          <w:b/>
          <w:bCs/>
          <w:sz w:val="40"/>
          <w:szCs w:val="40"/>
          <w:rtl/>
          <w:lang w:bidi="ar-IQ"/>
        </w:rPr>
        <w:t>ا</w:t>
      </w:r>
      <w:r w:rsidR="00F05D15" w:rsidRPr="00E924AD">
        <w:rPr>
          <w:rFonts w:ascii="Simplified Arabic" w:eastAsiaTheme="minorHAnsi" w:hAnsi="Simplified Arabic" w:cs="Simplified Arabic"/>
          <w:b/>
          <w:bCs/>
          <w:sz w:val="40"/>
          <w:szCs w:val="40"/>
          <w:rtl/>
          <w:lang w:bidi="ar-IQ"/>
        </w:rPr>
        <w:t>لفصل الخامس</w:t>
      </w:r>
    </w:p>
    <w:p w:rsidR="00F05D15" w:rsidRPr="00E924AD" w:rsidRDefault="00F05D15" w:rsidP="00143798">
      <w:pPr>
        <w:bidi/>
        <w:rPr>
          <w:rFonts w:ascii="Simplified Arabic" w:eastAsiaTheme="minorHAnsi" w:hAnsi="Simplified Arabic" w:cs="Simplified Arabic"/>
          <w:b/>
          <w:bCs/>
          <w:sz w:val="36"/>
          <w:szCs w:val="36"/>
          <w:lang w:bidi="ar-IQ"/>
        </w:rPr>
      </w:pPr>
      <w:r w:rsidRPr="00E924AD">
        <w:rPr>
          <w:rFonts w:ascii="Simplified Arabic" w:eastAsiaTheme="minorHAnsi" w:hAnsi="Simplified Arabic" w:cs="Simplified Arabic"/>
          <w:b/>
          <w:bCs/>
          <w:sz w:val="36"/>
          <w:szCs w:val="36"/>
          <w:rtl/>
          <w:lang w:bidi="ar-IQ"/>
        </w:rPr>
        <w:t xml:space="preserve">5 – </w:t>
      </w:r>
      <w:proofErr w:type="spellStart"/>
      <w:r w:rsidRPr="00E924AD">
        <w:rPr>
          <w:rFonts w:ascii="Simplified Arabic" w:eastAsiaTheme="minorHAnsi" w:hAnsi="Simplified Arabic" w:cs="Simplified Arabic"/>
          <w:b/>
          <w:bCs/>
          <w:sz w:val="36"/>
          <w:szCs w:val="36"/>
          <w:rtl/>
          <w:lang w:bidi="ar-IQ"/>
        </w:rPr>
        <w:t>ال</w:t>
      </w:r>
      <w:r w:rsidR="00143798">
        <w:rPr>
          <w:rFonts w:ascii="Simplified Arabic" w:eastAsiaTheme="minorHAnsi" w:hAnsi="Simplified Arabic" w:cs="Simplified Arabic" w:hint="cs"/>
          <w:b/>
          <w:bCs/>
          <w:sz w:val="36"/>
          <w:szCs w:val="36"/>
          <w:rtl/>
          <w:lang w:bidi="ar-IQ"/>
        </w:rPr>
        <w:t>إ</w:t>
      </w:r>
      <w:r w:rsidRPr="00E924AD">
        <w:rPr>
          <w:rFonts w:ascii="Simplified Arabic" w:eastAsiaTheme="minorHAnsi" w:hAnsi="Simplified Arabic" w:cs="Simplified Arabic"/>
          <w:b/>
          <w:bCs/>
          <w:sz w:val="36"/>
          <w:szCs w:val="36"/>
          <w:rtl/>
          <w:lang w:bidi="ar-IQ"/>
        </w:rPr>
        <w:t>ستنتاجات</w:t>
      </w:r>
      <w:proofErr w:type="spellEnd"/>
      <w:r w:rsidRPr="00E924AD">
        <w:rPr>
          <w:rFonts w:ascii="Simplified Arabic" w:eastAsiaTheme="minorHAnsi" w:hAnsi="Simplified Arabic" w:cs="Simplified Arabic"/>
          <w:b/>
          <w:bCs/>
          <w:sz w:val="36"/>
          <w:szCs w:val="36"/>
          <w:rtl/>
          <w:lang w:bidi="ar-IQ"/>
        </w:rPr>
        <w:t xml:space="preserve"> والتوصيات.</w:t>
      </w:r>
    </w:p>
    <w:p w:rsidR="00F05D15" w:rsidRPr="00E924AD" w:rsidRDefault="00F05D15" w:rsidP="00143798">
      <w:pPr>
        <w:bidi/>
        <w:rPr>
          <w:rFonts w:ascii="Simplified Arabic" w:eastAsiaTheme="minorHAnsi" w:hAnsi="Simplified Arabic" w:cs="Simplified Arabic"/>
          <w:b/>
          <w:bCs/>
          <w:sz w:val="36"/>
          <w:szCs w:val="36"/>
          <w:rtl/>
          <w:lang w:bidi="ar-IQ"/>
        </w:rPr>
      </w:pPr>
      <w:r w:rsidRPr="00E924AD">
        <w:rPr>
          <w:rFonts w:ascii="Simplified Arabic" w:eastAsiaTheme="minorHAnsi" w:hAnsi="Simplified Arabic" w:cs="Simplified Arabic"/>
          <w:b/>
          <w:bCs/>
          <w:sz w:val="36"/>
          <w:szCs w:val="36"/>
          <w:rtl/>
          <w:lang w:bidi="ar-IQ"/>
        </w:rPr>
        <w:t xml:space="preserve">5 – 1 </w:t>
      </w:r>
      <w:proofErr w:type="spellStart"/>
      <w:r w:rsidRPr="00E924AD">
        <w:rPr>
          <w:rFonts w:ascii="Simplified Arabic" w:eastAsiaTheme="minorHAnsi" w:hAnsi="Simplified Arabic" w:cs="Simplified Arabic"/>
          <w:b/>
          <w:bCs/>
          <w:sz w:val="36"/>
          <w:szCs w:val="36"/>
          <w:rtl/>
          <w:lang w:bidi="ar-IQ"/>
        </w:rPr>
        <w:t>ال</w:t>
      </w:r>
      <w:r w:rsidR="00143798">
        <w:rPr>
          <w:rFonts w:ascii="Simplified Arabic" w:eastAsiaTheme="minorHAnsi" w:hAnsi="Simplified Arabic" w:cs="Simplified Arabic" w:hint="cs"/>
          <w:b/>
          <w:bCs/>
          <w:sz w:val="36"/>
          <w:szCs w:val="36"/>
          <w:rtl/>
          <w:lang w:bidi="ar-IQ"/>
        </w:rPr>
        <w:t>إ</w:t>
      </w:r>
      <w:r w:rsidRPr="00E924AD">
        <w:rPr>
          <w:rFonts w:ascii="Simplified Arabic" w:eastAsiaTheme="minorHAnsi" w:hAnsi="Simplified Arabic" w:cs="Simplified Arabic"/>
          <w:b/>
          <w:bCs/>
          <w:sz w:val="36"/>
          <w:szCs w:val="36"/>
          <w:rtl/>
          <w:lang w:bidi="ar-IQ"/>
        </w:rPr>
        <w:t>ستنتاجات</w:t>
      </w:r>
      <w:proofErr w:type="spellEnd"/>
      <w:r w:rsidRPr="00E924AD">
        <w:rPr>
          <w:rFonts w:ascii="Simplified Arabic" w:eastAsiaTheme="minorHAnsi" w:hAnsi="Simplified Arabic" w:cs="Simplified Arabic"/>
          <w:b/>
          <w:bCs/>
          <w:sz w:val="36"/>
          <w:szCs w:val="36"/>
          <w:rtl/>
          <w:lang w:bidi="ar-IQ"/>
        </w:rPr>
        <w:t>.</w:t>
      </w:r>
    </w:p>
    <w:p w:rsidR="00F05D15" w:rsidRPr="00E924AD" w:rsidRDefault="00F05D15" w:rsidP="00F05D15">
      <w:pPr>
        <w:bidi/>
        <w:jc w:val="both"/>
        <w:rPr>
          <w:rFonts w:ascii="Simplified Arabic" w:eastAsiaTheme="minorHAnsi" w:hAnsi="Simplified Arabic" w:cs="Simplified Arabic"/>
          <w:b/>
          <w:bCs/>
          <w:sz w:val="36"/>
          <w:szCs w:val="36"/>
          <w:lang w:bidi="ar-IQ"/>
        </w:rPr>
      </w:pPr>
      <w:r w:rsidRPr="00E924AD">
        <w:rPr>
          <w:rFonts w:ascii="Simplified Arabic" w:eastAsiaTheme="minorHAnsi" w:hAnsi="Simplified Arabic" w:cs="Simplified Arabic"/>
          <w:b/>
          <w:bCs/>
          <w:sz w:val="36"/>
          <w:szCs w:val="36"/>
          <w:rtl/>
          <w:lang w:bidi="ar-IQ"/>
        </w:rPr>
        <w:t>5 – 2 التوصيات .</w:t>
      </w:r>
    </w:p>
    <w:p w:rsidR="00F05D15" w:rsidRDefault="00F05D15" w:rsidP="00F05D15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Pr="005C5DD4" w:rsidRDefault="00F47B8F" w:rsidP="00F47B8F">
      <w:pPr>
        <w:bidi/>
        <w:rPr>
          <w:rFonts w:asciiTheme="minorHAnsi" w:eastAsiaTheme="minorHAnsi" w:hAnsiTheme="minorHAnsi" w:cstheme="minorBidi"/>
          <w:b/>
          <w:bCs/>
          <w:sz w:val="28"/>
          <w:szCs w:val="28"/>
          <w:rtl/>
          <w:lang w:bidi="ar-IQ"/>
        </w:rPr>
      </w:pPr>
    </w:p>
    <w:p w:rsidR="00F47B8F" w:rsidRPr="00D57C83" w:rsidRDefault="00F47B8F" w:rsidP="00143798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57C83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5- </w:t>
      </w:r>
      <w:proofErr w:type="spellStart"/>
      <w:r w:rsidRPr="00D57C83"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 w:rsidR="001437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Pr="00D57C83">
        <w:rPr>
          <w:rFonts w:ascii="Simplified Arabic" w:hAnsi="Simplified Arabic" w:cs="Simplified Arabic"/>
          <w:b/>
          <w:bCs/>
          <w:sz w:val="32"/>
          <w:szCs w:val="32"/>
          <w:rtl/>
        </w:rPr>
        <w:t>ستنتاجات</w:t>
      </w:r>
      <w:proofErr w:type="spellEnd"/>
      <w:r w:rsidRPr="00D57C8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والتوصيات</w:t>
      </w:r>
      <w:r w:rsidR="007A3B4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57C83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</w:t>
      </w:r>
    </w:p>
    <w:p w:rsidR="00F47B8F" w:rsidRPr="00901383" w:rsidRDefault="00F47B8F" w:rsidP="00143798">
      <w:pPr>
        <w:bidi/>
        <w:spacing w:line="360" w:lineRule="auto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901383">
        <w:rPr>
          <w:rFonts w:ascii="Simplified Arabic" w:hAnsi="Simplified Arabic" w:cs="Simplified Arabic"/>
          <w:sz w:val="32"/>
          <w:szCs w:val="32"/>
          <w:rtl/>
        </w:rPr>
        <w:t xml:space="preserve">5-1 </w:t>
      </w:r>
      <w:proofErr w:type="spellStart"/>
      <w:r w:rsidRPr="00901383">
        <w:rPr>
          <w:rFonts w:ascii="Simplified Arabic" w:hAnsi="Simplified Arabic" w:cs="Simplified Arabic"/>
          <w:sz w:val="32"/>
          <w:szCs w:val="32"/>
          <w:rtl/>
        </w:rPr>
        <w:t>ال</w:t>
      </w:r>
      <w:r w:rsidR="00143798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901383">
        <w:rPr>
          <w:rFonts w:ascii="Simplified Arabic" w:hAnsi="Simplified Arabic" w:cs="Simplified Arabic"/>
          <w:sz w:val="32"/>
          <w:szCs w:val="32"/>
          <w:rtl/>
        </w:rPr>
        <w:t>ستنتاجات</w:t>
      </w:r>
      <w:proofErr w:type="spellEnd"/>
      <w:r w:rsidR="007A3B4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01383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F47B8F" w:rsidRPr="00AA27DE" w:rsidRDefault="00F47B8F" w:rsidP="00143798">
      <w:pPr>
        <w:bidi/>
        <w:spacing w:line="360" w:lineRule="auto"/>
        <w:ind w:firstLine="360"/>
        <w:rPr>
          <w:rFonts w:ascii="Simplified Arabic" w:hAnsi="Simplified Arabic" w:cs="Simplified Arabic"/>
          <w:sz w:val="32"/>
          <w:szCs w:val="32"/>
          <w:rtl/>
        </w:rPr>
      </w:pPr>
      <w:r w:rsidRPr="00AA27DE">
        <w:rPr>
          <w:rFonts w:ascii="Simplified Arabic" w:hAnsi="Simplified Arabic" w:cs="Simplified Arabic"/>
          <w:sz w:val="32"/>
          <w:szCs w:val="32"/>
          <w:rtl/>
        </w:rPr>
        <w:t xml:space="preserve">من خلال عرض </w:t>
      </w:r>
      <w:r w:rsidR="007A3B47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AA27DE">
        <w:rPr>
          <w:rFonts w:ascii="Simplified Arabic" w:hAnsi="Simplified Arabic" w:cs="Simplified Arabic"/>
          <w:sz w:val="32"/>
          <w:szCs w:val="32"/>
          <w:rtl/>
        </w:rPr>
        <w:t>لنتائج وتحليلها ومناقشتها</w:t>
      </w:r>
      <w:r w:rsidR="007A3B47">
        <w:rPr>
          <w:rFonts w:ascii="Simplified Arabic" w:hAnsi="Simplified Arabic" w:cs="Simplified Arabic" w:hint="cs"/>
          <w:sz w:val="32"/>
          <w:szCs w:val="32"/>
          <w:rtl/>
        </w:rPr>
        <w:t xml:space="preserve"> ,</w:t>
      </w:r>
      <w:r w:rsidRPr="00AA27DE">
        <w:rPr>
          <w:rFonts w:ascii="Simplified Arabic" w:hAnsi="Simplified Arabic" w:cs="Simplified Arabic"/>
          <w:sz w:val="32"/>
          <w:szCs w:val="32"/>
          <w:rtl/>
        </w:rPr>
        <w:t xml:space="preserve"> توصل الباحث </w:t>
      </w:r>
      <w:r w:rsidR="007A3B47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AA27DE">
        <w:rPr>
          <w:rFonts w:ascii="Simplified Arabic" w:hAnsi="Simplified Arabic" w:cs="Simplified Arabic"/>
          <w:sz w:val="32"/>
          <w:szCs w:val="32"/>
          <w:rtl/>
        </w:rPr>
        <w:t xml:space="preserve">لى </w:t>
      </w:r>
      <w:proofErr w:type="spellStart"/>
      <w:r w:rsidRPr="00AA27DE">
        <w:rPr>
          <w:rFonts w:ascii="Simplified Arabic" w:hAnsi="Simplified Arabic" w:cs="Simplified Arabic"/>
          <w:sz w:val="32"/>
          <w:szCs w:val="32"/>
          <w:rtl/>
        </w:rPr>
        <w:t>ال</w:t>
      </w:r>
      <w:r w:rsidR="00143798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AA27DE">
        <w:rPr>
          <w:rFonts w:ascii="Simplified Arabic" w:hAnsi="Simplified Arabic" w:cs="Simplified Arabic"/>
          <w:sz w:val="32"/>
          <w:szCs w:val="32"/>
          <w:rtl/>
        </w:rPr>
        <w:t>ستنتاجات</w:t>
      </w:r>
      <w:proofErr w:type="spellEnd"/>
      <w:r w:rsidRPr="00AA27DE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="007A3B47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AA27DE">
        <w:rPr>
          <w:rFonts w:ascii="Simplified Arabic" w:hAnsi="Simplified Arabic" w:cs="Simplified Arabic"/>
          <w:sz w:val="32"/>
          <w:szCs w:val="32"/>
          <w:rtl/>
        </w:rPr>
        <w:t>تية</w:t>
      </w:r>
      <w:r w:rsidR="003E5BE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AA27DE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F47B8F" w:rsidRPr="00AA27DE" w:rsidRDefault="007A3B47" w:rsidP="00143798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</w:t>
      </w:r>
      <w:r w:rsidR="003E5BE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="00F47B8F" w:rsidRPr="00AA27DE">
        <w:rPr>
          <w:rFonts w:ascii="Simplified Arabic" w:hAnsi="Simplified Arabic" w:cs="Simplified Arabic"/>
          <w:sz w:val="28"/>
          <w:szCs w:val="28"/>
          <w:rtl/>
          <w:lang w:bidi="ar-IQ"/>
        </w:rPr>
        <w:t>لت</w:t>
      </w:r>
      <w:r w:rsidR="00F47B8F" w:rsidRPr="00AA27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مرينات</w:t>
      </w:r>
      <w:r w:rsidR="00F47B8F" w:rsidRPr="00AA27D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F47B8F" w:rsidRPr="00AA27DE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F47B8F" w:rsidRPr="00AA27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توافقية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تأثير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يجابي</w:t>
      </w:r>
      <w:r w:rsidR="00F47B8F" w:rsidRPr="00AA27D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تطوير</w:t>
      </w:r>
      <w:r w:rsidR="00F47B8F" w:rsidRPr="00AA27D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بعض</w:t>
      </w:r>
      <w:r w:rsidR="00F47B8F" w:rsidRPr="00AA27D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القدرات 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F47B8F" w:rsidRPr="00AA27DE">
        <w:rPr>
          <w:rFonts w:ascii="Simplified Arabic" w:hAnsi="Simplified Arabic" w:cs="Simplified Arabic"/>
          <w:sz w:val="28"/>
          <w:szCs w:val="28"/>
          <w:rtl/>
          <w:lang w:bidi="ar-IQ"/>
        </w:rPr>
        <w:t>لحركية</w:t>
      </w:r>
      <w:r w:rsidR="00F47B8F" w:rsidRPr="00AA27D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47B8F" w:rsidRPr="00AA27D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للمجموعة 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F47B8F" w:rsidRPr="00AA27DE">
        <w:rPr>
          <w:rFonts w:ascii="Simplified Arabic" w:hAnsi="Simplified Arabic" w:cs="Simplified Arabic"/>
          <w:sz w:val="28"/>
          <w:szCs w:val="28"/>
          <w:rtl/>
          <w:lang w:bidi="ar-IQ"/>
        </w:rPr>
        <w:t>لتجريبية</w:t>
      </w:r>
      <w:r w:rsidR="00E51B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47B8F" w:rsidRPr="00AA27D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F47B8F" w:rsidRDefault="00F47B8F" w:rsidP="00143798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A27DE">
        <w:rPr>
          <w:rFonts w:ascii="Simplified Arabic" w:hAnsi="Simplified Arabic" w:cs="Simplified Arabic"/>
          <w:sz w:val="28"/>
          <w:szCs w:val="28"/>
          <w:rtl/>
          <w:lang w:bidi="ar-IQ"/>
        </w:rPr>
        <w:t>أن تطوير</w:t>
      </w:r>
      <w:r w:rsidRPr="00AA27D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بعض</w:t>
      </w:r>
      <w:r w:rsidRPr="00AA27D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القدرات 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AA27D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لحركية ساهم بشكل </w:t>
      </w:r>
      <w:r w:rsidR="007A3B4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Pr="00AA27DE">
        <w:rPr>
          <w:rFonts w:ascii="Simplified Arabic" w:hAnsi="Simplified Arabic" w:cs="Simplified Arabic"/>
          <w:sz w:val="28"/>
          <w:szCs w:val="28"/>
          <w:rtl/>
          <w:lang w:bidi="ar-IQ"/>
        </w:rPr>
        <w:t>يجابي وفعال في</w:t>
      </w:r>
      <w:r w:rsidR="00E51B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تطوير اللكمتين (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AA27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لجانبية و</w:t>
      </w:r>
      <w:r w:rsidR="00E51B2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الصاعدة (القلع)</w:t>
      </w:r>
      <w:r w:rsidRPr="00AA27DE"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  <w:r w:rsidRPr="00AA27D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للمجموعة 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AA27DE">
        <w:rPr>
          <w:rFonts w:ascii="Simplified Arabic" w:hAnsi="Simplified Arabic" w:cs="Simplified Arabic"/>
          <w:sz w:val="28"/>
          <w:szCs w:val="28"/>
          <w:rtl/>
          <w:lang w:bidi="ar-IQ"/>
        </w:rPr>
        <w:t>لتجريبية</w:t>
      </w:r>
      <w:r w:rsidR="00E51B2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A27D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3E5BE7" w:rsidRDefault="007A3B47" w:rsidP="00143798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 التمرينات 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لتوافقية كانت ملائمة مع قدرات 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لملاكمين 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لناشئين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ومشابهة للأداء 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لحركي للعبة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مما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دى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لى تطور بعض القدرات 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لحركية واللكمات 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لهجومية .</w:t>
      </w:r>
    </w:p>
    <w:p w:rsidR="003E5BE7" w:rsidRPr="00AA27DE" w:rsidRDefault="007A3B47" w:rsidP="00143798">
      <w:pPr>
        <w:pStyle w:val="a3"/>
        <w:numPr>
          <w:ilvl w:val="0"/>
          <w:numId w:val="2"/>
        </w:numPr>
        <w:bidi/>
        <w:spacing w:after="0" w:line="36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 للتمرينات 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لتوافقية تأثير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إ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يجابي على بعض القدرات 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لحركية واللكمات 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لهجومية </w:t>
      </w:r>
      <w:r w:rsidR="00162F60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عند </w:t>
      </w:r>
      <w:proofErr w:type="spellStart"/>
      <w:r w:rsidR="00162F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ستخدامها</w:t>
      </w:r>
      <w:proofErr w:type="spellEnd"/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فترة 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عداد 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لخاص وبطريقة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لتدريب </w:t>
      </w:r>
      <w:r w:rsidR="0014379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="003E5BE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لتكراري .</w:t>
      </w:r>
    </w:p>
    <w:p w:rsidR="00F47B8F" w:rsidRPr="00901383" w:rsidRDefault="00F47B8F" w:rsidP="00F47B8F">
      <w:pPr>
        <w:bidi/>
        <w:spacing w:line="360" w:lineRule="auto"/>
        <w:rPr>
          <w:rFonts w:asciiTheme="majorBidi" w:hAnsiTheme="majorBidi" w:cs="Simplified Arabic"/>
          <w:sz w:val="32"/>
          <w:szCs w:val="32"/>
        </w:rPr>
      </w:pPr>
      <w:r w:rsidRPr="00901383">
        <w:rPr>
          <w:rFonts w:asciiTheme="majorBidi" w:hAnsiTheme="majorBidi" w:cs="Simplified Arabic"/>
          <w:sz w:val="32"/>
          <w:szCs w:val="32"/>
          <w:rtl/>
        </w:rPr>
        <w:t>5-2 التوصيات</w:t>
      </w:r>
      <w:r w:rsidR="007A3B47">
        <w:rPr>
          <w:rFonts w:asciiTheme="majorBidi" w:hAnsiTheme="majorBidi" w:cs="Simplified Arabic" w:hint="cs"/>
          <w:sz w:val="32"/>
          <w:szCs w:val="32"/>
          <w:rtl/>
        </w:rPr>
        <w:t xml:space="preserve"> </w:t>
      </w:r>
      <w:r w:rsidRPr="00901383">
        <w:rPr>
          <w:rFonts w:asciiTheme="majorBidi" w:hAnsiTheme="majorBidi" w:cs="Simplified Arabic"/>
          <w:sz w:val="32"/>
          <w:szCs w:val="32"/>
          <w:rtl/>
        </w:rPr>
        <w:t>:</w:t>
      </w:r>
    </w:p>
    <w:p w:rsidR="00F47B8F" w:rsidRPr="00AA27DE" w:rsidRDefault="00F47B8F" w:rsidP="00143798">
      <w:pPr>
        <w:bidi/>
        <w:spacing w:line="360" w:lineRule="auto"/>
        <w:jc w:val="both"/>
        <w:rPr>
          <w:rFonts w:asciiTheme="majorBidi" w:hAnsiTheme="majorBidi" w:cs="Simplified Arabic"/>
          <w:sz w:val="32"/>
          <w:szCs w:val="32"/>
          <w:rtl/>
        </w:rPr>
      </w:pPr>
      <w:r w:rsidRPr="00AA27DE">
        <w:rPr>
          <w:rFonts w:asciiTheme="majorBidi" w:hAnsiTheme="majorBidi" w:cs="Simplified Arabic"/>
          <w:sz w:val="32"/>
          <w:szCs w:val="32"/>
          <w:rtl/>
        </w:rPr>
        <w:t xml:space="preserve">في ضوء </w:t>
      </w:r>
      <w:proofErr w:type="spellStart"/>
      <w:r w:rsidR="00143798">
        <w:rPr>
          <w:rFonts w:asciiTheme="majorBidi" w:hAnsiTheme="majorBidi" w:cs="Simplified Arabic" w:hint="cs"/>
          <w:sz w:val="32"/>
          <w:szCs w:val="32"/>
          <w:rtl/>
        </w:rPr>
        <w:t>إ</w:t>
      </w:r>
      <w:r w:rsidRPr="00AA27DE">
        <w:rPr>
          <w:rFonts w:asciiTheme="majorBidi" w:hAnsiTheme="majorBidi" w:cs="Simplified Arabic"/>
          <w:sz w:val="32"/>
          <w:szCs w:val="32"/>
          <w:rtl/>
        </w:rPr>
        <w:t>ستنتاجات</w:t>
      </w:r>
      <w:proofErr w:type="spellEnd"/>
      <w:r w:rsidRPr="00AA27DE">
        <w:rPr>
          <w:rFonts w:asciiTheme="majorBidi" w:hAnsiTheme="majorBidi" w:cs="Simplified Arabic"/>
          <w:sz w:val="32"/>
          <w:szCs w:val="32"/>
          <w:rtl/>
        </w:rPr>
        <w:t xml:space="preserve"> البحث </w:t>
      </w:r>
      <w:r w:rsidR="00143798">
        <w:rPr>
          <w:rFonts w:asciiTheme="majorBidi" w:hAnsiTheme="majorBidi" w:cs="Simplified Arabic" w:hint="cs"/>
          <w:sz w:val="32"/>
          <w:szCs w:val="32"/>
          <w:rtl/>
        </w:rPr>
        <w:t>ا</w:t>
      </w:r>
      <w:r w:rsidRPr="00AA27DE">
        <w:rPr>
          <w:rFonts w:asciiTheme="majorBidi" w:hAnsiTheme="majorBidi" w:cs="Simplified Arabic"/>
          <w:sz w:val="32"/>
          <w:szCs w:val="32"/>
          <w:rtl/>
        </w:rPr>
        <w:t>لحالي</w:t>
      </w:r>
      <w:r w:rsidR="007A3B47">
        <w:rPr>
          <w:rFonts w:asciiTheme="majorBidi" w:hAnsiTheme="majorBidi" w:cs="Simplified Arabic" w:hint="cs"/>
          <w:sz w:val="32"/>
          <w:szCs w:val="32"/>
          <w:rtl/>
        </w:rPr>
        <w:t xml:space="preserve"> ,</w:t>
      </w:r>
      <w:r w:rsidRPr="00AA27DE">
        <w:rPr>
          <w:rFonts w:asciiTheme="majorBidi" w:hAnsiTheme="majorBidi" w:cs="Simplified Arabic"/>
          <w:sz w:val="32"/>
          <w:szCs w:val="32"/>
          <w:rtl/>
        </w:rPr>
        <w:t xml:space="preserve"> </w:t>
      </w:r>
      <w:r w:rsidRPr="00AA27DE">
        <w:rPr>
          <w:rFonts w:asciiTheme="majorBidi" w:eastAsia="Times New Roman" w:hAnsiTheme="majorBidi" w:cs="Simplified Arabic"/>
          <w:sz w:val="32"/>
          <w:szCs w:val="32"/>
          <w:rtl/>
        </w:rPr>
        <w:t>يوصي الباحث بما يأتي</w:t>
      </w:r>
      <w:r w:rsidR="007A3B47">
        <w:rPr>
          <w:rFonts w:asciiTheme="majorBidi" w:eastAsia="Times New Roman" w:hAnsiTheme="majorBidi" w:cs="Simplified Arabic" w:hint="cs"/>
          <w:sz w:val="32"/>
          <w:szCs w:val="32"/>
          <w:rtl/>
        </w:rPr>
        <w:t xml:space="preserve"> </w:t>
      </w:r>
      <w:r w:rsidRPr="00AA27DE">
        <w:rPr>
          <w:rFonts w:asciiTheme="majorBidi" w:hAnsiTheme="majorBidi" w:cs="Simplified Arabic"/>
          <w:sz w:val="32"/>
          <w:szCs w:val="32"/>
          <w:rtl/>
        </w:rPr>
        <w:t>:</w:t>
      </w:r>
    </w:p>
    <w:p w:rsidR="00F47B8F" w:rsidRDefault="002877B7" w:rsidP="00143798">
      <w:pPr>
        <w:pStyle w:val="a3"/>
        <w:numPr>
          <w:ilvl w:val="0"/>
          <w:numId w:val="1"/>
        </w:numPr>
        <w:bidi/>
        <w:spacing w:line="360" w:lineRule="auto"/>
        <w:jc w:val="lowKashida"/>
        <w:rPr>
          <w:rFonts w:asciiTheme="majorBidi" w:hAnsiTheme="majorBidi" w:cs="Simplified Arabic"/>
          <w:sz w:val="28"/>
          <w:szCs w:val="28"/>
        </w:rPr>
      </w:pPr>
      <w:r>
        <w:rPr>
          <w:rFonts w:asciiTheme="majorBidi" w:hAnsiTheme="majorBidi" w:cs="Simplified Arabic" w:hint="cs"/>
          <w:sz w:val="28"/>
          <w:szCs w:val="28"/>
          <w:rtl/>
        </w:rPr>
        <w:t xml:space="preserve"> </w:t>
      </w:r>
      <w:r w:rsidR="00F47B8F" w:rsidRPr="002877B7">
        <w:rPr>
          <w:rFonts w:asciiTheme="majorBidi" w:hAnsiTheme="majorBidi" w:cs="Simplified Arabic"/>
          <w:sz w:val="28"/>
          <w:szCs w:val="28"/>
          <w:rtl/>
        </w:rPr>
        <w:t xml:space="preserve">ضرورة </w:t>
      </w:r>
      <w:proofErr w:type="spellStart"/>
      <w:r w:rsidR="00162F60">
        <w:rPr>
          <w:rFonts w:asciiTheme="majorBidi" w:hAnsiTheme="majorBidi" w:cs="Simplified Arabic" w:hint="cs"/>
          <w:sz w:val="28"/>
          <w:szCs w:val="28"/>
          <w:rtl/>
        </w:rPr>
        <w:t>أ</w:t>
      </w:r>
      <w:r w:rsidR="00F47B8F" w:rsidRPr="002877B7">
        <w:rPr>
          <w:rFonts w:asciiTheme="majorBidi" w:hAnsiTheme="majorBidi" w:cs="Simplified Arabic"/>
          <w:sz w:val="28"/>
          <w:szCs w:val="28"/>
          <w:rtl/>
        </w:rPr>
        <w:t>ستخدام</w:t>
      </w:r>
      <w:proofErr w:type="spellEnd"/>
      <w:r w:rsidR="00F47B8F" w:rsidRPr="002877B7">
        <w:rPr>
          <w:rFonts w:asciiTheme="majorBidi" w:hAnsiTheme="majorBidi" w:cs="Simplified Arabic"/>
          <w:sz w:val="28"/>
          <w:szCs w:val="28"/>
          <w:rtl/>
        </w:rPr>
        <w:t xml:space="preserve"> التمرينات </w:t>
      </w:r>
      <w:r w:rsidR="00143798">
        <w:rPr>
          <w:rFonts w:asciiTheme="majorBidi" w:hAnsiTheme="majorBidi" w:cs="Simplified Arabic" w:hint="cs"/>
          <w:sz w:val="28"/>
          <w:szCs w:val="28"/>
          <w:rtl/>
        </w:rPr>
        <w:t>ا</w:t>
      </w:r>
      <w:r w:rsidR="00F47B8F" w:rsidRPr="002877B7">
        <w:rPr>
          <w:rFonts w:asciiTheme="majorBidi" w:hAnsiTheme="majorBidi" w:cs="Simplified Arabic"/>
          <w:sz w:val="28"/>
          <w:szCs w:val="28"/>
          <w:rtl/>
        </w:rPr>
        <w:t>ل</w:t>
      </w:r>
      <w:r w:rsidR="00F47B8F" w:rsidRPr="002877B7">
        <w:rPr>
          <w:rFonts w:asciiTheme="majorBidi" w:hAnsiTheme="majorBidi" w:cs="Simplified Arabic" w:hint="cs"/>
          <w:sz w:val="28"/>
          <w:szCs w:val="28"/>
          <w:rtl/>
        </w:rPr>
        <w:t>توافقية</w:t>
      </w:r>
      <w:r w:rsidR="00F47B8F" w:rsidRPr="002877B7">
        <w:rPr>
          <w:rFonts w:asciiTheme="majorBidi" w:hAnsiTheme="majorBidi" w:cs="Simplified Arabic"/>
          <w:sz w:val="28"/>
          <w:szCs w:val="28"/>
          <w:rtl/>
        </w:rPr>
        <w:t xml:space="preserve"> </w:t>
      </w:r>
      <w:r w:rsidR="00143798">
        <w:rPr>
          <w:rFonts w:asciiTheme="majorBidi" w:hAnsiTheme="majorBidi" w:cs="Simplified Arabic" w:hint="cs"/>
          <w:sz w:val="28"/>
          <w:szCs w:val="28"/>
          <w:rtl/>
        </w:rPr>
        <w:t>ا</w:t>
      </w:r>
      <w:r w:rsidR="00F47B8F" w:rsidRPr="002877B7">
        <w:rPr>
          <w:rFonts w:asciiTheme="majorBidi" w:hAnsiTheme="majorBidi" w:cs="Simplified Arabic"/>
          <w:sz w:val="28"/>
          <w:szCs w:val="28"/>
          <w:rtl/>
        </w:rPr>
        <w:t xml:space="preserve">لمعدة من قبل الباحث للملاكمين </w:t>
      </w:r>
      <w:r w:rsidR="00143798">
        <w:rPr>
          <w:rFonts w:asciiTheme="majorBidi" w:hAnsiTheme="majorBidi" w:cs="Simplified Arabic" w:hint="cs"/>
          <w:sz w:val="28"/>
          <w:szCs w:val="28"/>
          <w:rtl/>
        </w:rPr>
        <w:t>ا</w:t>
      </w:r>
      <w:r w:rsidR="00F47B8F" w:rsidRPr="002877B7">
        <w:rPr>
          <w:rFonts w:asciiTheme="majorBidi" w:hAnsiTheme="majorBidi" w:cs="Simplified Arabic"/>
          <w:sz w:val="28"/>
          <w:szCs w:val="28"/>
          <w:rtl/>
        </w:rPr>
        <w:t>لناشئين</w:t>
      </w:r>
      <w:r w:rsidR="00962F3B">
        <w:rPr>
          <w:rFonts w:asciiTheme="majorBidi" w:hAnsiTheme="majorBidi" w:cs="Simplified Arabic" w:hint="cs"/>
          <w:sz w:val="28"/>
          <w:szCs w:val="28"/>
          <w:rtl/>
        </w:rPr>
        <w:t xml:space="preserve"> في نادي ميسان</w:t>
      </w:r>
      <w:r w:rsidR="007A3B47">
        <w:rPr>
          <w:rFonts w:asciiTheme="majorBidi" w:hAnsiTheme="majorBidi" w:cs="Simplified Arabic" w:hint="cs"/>
          <w:sz w:val="28"/>
          <w:szCs w:val="28"/>
          <w:rtl/>
        </w:rPr>
        <w:t xml:space="preserve"> ,</w:t>
      </w:r>
      <w:r w:rsidR="00F47B8F" w:rsidRPr="002877B7">
        <w:rPr>
          <w:rFonts w:asciiTheme="majorBidi" w:hAnsiTheme="majorBidi" w:cs="Simplified Arabic"/>
          <w:sz w:val="28"/>
          <w:szCs w:val="28"/>
          <w:rtl/>
        </w:rPr>
        <w:t xml:space="preserve"> </w:t>
      </w:r>
      <w:r w:rsidRPr="002877B7">
        <w:rPr>
          <w:rFonts w:asciiTheme="majorBidi" w:eastAsia="Times New Roman" w:hAnsiTheme="majorBidi" w:cs="Simplified Arabic" w:hint="cs"/>
          <w:sz w:val="28"/>
          <w:szCs w:val="28"/>
          <w:rtl/>
        </w:rPr>
        <w:t xml:space="preserve">لما لها من تأثير فعال في </w:t>
      </w:r>
      <w:r w:rsidR="00F47B8F" w:rsidRPr="002877B7">
        <w:rPr>
          <w:rFonts w:asciiTheme="majorBidi" w:eastAsia="Times New Roman" w:hAnsiTheme="majorBidi" w:cs="Simplified Arabic" w:hint="cs"/>
          <w:sz w:val="28"/>
          <w:szCs w:val="28"/>
          <w:rtl/>
        </w:rPr>
        <w:t>تطوير</w:t>
      </w:r>
      <w:r w:rsidRPr="002877B7">
        <w:rPr>
          <w:rFonts w:asciiTheme="majorBidi" w:eastAsia="Times New Roman" w:hAnsiTheme="majorBidi" w:cs="Simplified Arabic" w:hint="cs"/>
          <w:sz w:val="28"/>
          <w:szCs w:val="28"/>
          <w:rtl/>
        </w:rPr>
        <w:t xml:space="preserve"> بعض</w:t>
      </w:r>
      <w:r w:rsidR="00F47B8F" w:rsidRPr="002877B7">
        <w:rPr>
          <w:rFonts w:asciiTheme="majorBidi" w:eastAsia="Times New Roman" w:hAnsiTheme="majorBidi" w:cs="Simplified Arabic" w:hint="cs"/>
          <w:sz w:val="28"/>
          <w:szCs w:val="28"/>
          <w:rtl/>
        </w:rPr>
        <w:t xml:space="preserve"> القدرات </w:t>
      </w:r>
      <w:r w:rsidR="00143798">
        <w:rPr>
          <w:rFonts w:asciiTheme="majorBidi" w:eastAsia="Times New Roman" w:hAnsiTheme="majorBidi" w:cs="Simplified Arabic" w:hint="cs"/>
          <w:sz w:val="28"/>
          <w:szCs w:val="28"/>
          <w:rtl/>
        </w:rPr>
        <w:t>ا</w:t>
      </w:r>
      <w:r w:rsidR="00F47B8F" w:rsidRPr="002877B7">
        <w:rPr>
          <w:rFonts w:asciiTheme="majorBidi" w:eastAsia="Times New Roman" w:hAnsiTheme="majorBidi" w:cs="Simplified Arabic" w:hint="cs"/>
          <w:sz w:val="28"/>
          <w:szCs w:val="28"/>
          <w:rtl/>
        </w:rPr>
        <w:t xml:space="preserve">لحركية واللكمات </w:t>
      </w:r>
      <w:r w:rsidR="00143798">
        <w:rPr>
          <w:rFonts w:asciiTheme="majorBidi" w:eastAsia="Times New Roman" w:hAnsiTheme="majorBidi" w:cs="Simplified Arabic" w:hint="cs"/>
          <w:sz w:val="28"/>
          <w:szCs w:val="28"/>
          <w:rtl/>
        </w:rPr>
        <w:t>ا</w:t>
      </w:r>
      <w:r w:rsidR="00F47B8F" w:rsidRPr="002877B7">
        <w:rPr>
          <w:rFonts w:asciiTheme="majorBidi" w:eastAsia="Times New Roman" w:hAnsiTheme="majorBidi" w:cs="Simplified Arabic" w:hint="cs"/>
          <w:sz w:val="28"/>
          <w:szCs w:val="28"/>
          <w:rtl/>
        </w:rPr>
        <w:t>لهجومية لديهم .</w:t>
      </w:r>
    </w:p>
    <w:p w:rsidR="002877B7" w:rsidRPr="002877B7" w:rsidRDefault="002877B7" w:rsidP="00143798">
      <w:pPr>
        <w:pStyle w:val="a3"/>
        <w:numPr>
          <w:ilvl w:val="0"/>
          <w:numId w:val="1"/>
        </w:numPr>
        <w:bidi/>
        <w:spacing w:line="360" w:lineRule="auto"/>
        <w:jc w:val="lowKashida"/>
        <w:rPr>
          <w:rFonts w:asciiTheme="majorBidi" w:hAnsiTheme="majorBidi" w:cs="Simplified Arabic"/>
          <w:sz w:val="28"/>
          <w:szCs w:val="28"/>
          <w:rtl/>
        </w:rPr>
      </w:pPr>
      <w:r>
        <w:rPr>
          <w:rFonts w:asciiTheme="majorBidi" w:hAnsiTheme="majorBidi" w:cs="Simplified Arabic" w:hint="cs"/>
          <w:sz w:val="28"/>
          <w:szCs w:val="28"/>
          <w:rtl/>
        </w:rPr>
        <w:t xml:space="preserve">ضرورة </w:t>
      </w:r>
      <w:proofErr w:type="spellStart"/>
      <w:r w:rsidR="00162F60">
        <w:rPr>
          <w:rFonts w:asciiTheme="majorBidi" w:hAnsiTheme="majorBidi" w:cs="Simplified Arabic" w:hint="cs"/>
          <w:sz w:val="28"/>
          <w:szCs w:val="28"/>
          <w:rtl/>
        </w:rPr>
        <w:t>أ</w:t>
      </w:r>
      <w:r>
        <w:rPr>
          <w:rFonts w:asciiTheme="majorBidi" w:hAnsiTheme="majorBidi" w:cs="Simplified Arabic" w:hint="cs"/>
          <w:sz w:val="28"/>
          <w:szCs w:val="28"/>
          <w:rtl/>
        </w:rPr>
        <w:t>ستخدام</w:t>
      </w:r>
      <w:proofErr w:type="spellEnd"/>
      <w:r>
        <w:rPr>
          <w:rFonts w:asciiTheme="majorBidi" w:hAnsiTheme="majorBidi" w:cs="Simplified Arabic" w:hint="cs"/>
          <w:sz w:val="28"/>
          <w:szCs w:val="28"/>
          <w:rtl/>
        </w:rPr>
        <w:t xml:space="preserve"> تمرينات توافقية </w:t>
      </w:r>
      <w:r w:rsidR="00962F3B">
        <w:rPr>
          <w:rFonts w:asciiTheme="majorBidi" w:hAnsiTheme="majorBidi" w:cs="Simplified Arabic" w:hint="cs"/>
          <w:sz w:val="28"/>
          <w:szCs w:val="28"/>
          <w:rtl/>
        </w:rPr>
        <w:t xml:space="preserve">ملائمة مع قدرات </w:t>
      </w:r>
      <w:r w:rsidR="00143798">
        <w:rPr>
          <w:rFonts w:asciiTheme="majorBidi" w:hAnsiTheme="majorBidi" w:cs="Simplified Arabic" w:hint="cs"/>
          <w:sz w:val="28"/>
          <w:szCs w:val="28"/>
          <w:rtl/>
        </w:rPr>
        <w:t>ا</w:t>
      </w:r>
      <w:r w:rsidR="00962F3B">
        <w:rPr>
          <w:rFonts w:asciiTheme="majorBidi" w:hAnsiTheme="majorBidi" w:cs="Simplified Arabic" w:hint="cs"/>
          <w:sz w:val="28"/>
          <w:szCs w:val="28"/>
          <w:rtl/>
        </w:rPr>
        <w:t>لملاكمين</w:t>
      </w:r>
      <w:r w:rsidR="007A3B47">
        <w:rPr>
          <w:rFonts w:asciiTheme="majorBidi" w:hAnsiTheme="majorBidi" w:cs="Simplified Arabic" w:hint="cs"/>
          <w:sz w:val="28"/>
          <w:szCs w:val="28"/>
          <w:rtl/>
        </w:rPr>
        <w:t xml:space="preserve"> ,</w:t>
      </w:r>
      <w:r w:rsidR="00F90050">
        <w:rPr>
          <w:rFonts w:asciiTheme="majorBidi" w:hAnsiTheme="majorBidi" w:cs="Simplified Arabic" w:hint="cs"/>
          <w:sz w:val="28"/>
          <w:szCs w:val="28"/>
          <w:rtl/>
        </w:rPr>
        <w:t xml:space="preserve"> و</w:t>
      </w:r>
      <w:r>
        <w:rPr>
          <w:rFonts w:asciiTheme="majorBidi" w:hAnsiTheme="majorBidi" w:cs="Simplified Arabic" w:hint="cs"/>
          <w:sz w:val="28"/>
          <w:szCs w:val="28"/>
          <w:rtl/>
        </w:rPr>
        <w:t xml:space="preserve">مشابهة للأداء </w:t>
      </w:r>
      <w:r w:rsidR="00143798">
        <w:rPr>
          <w:rFonts w:asciiTheme="majorBidi" w:hAnsiTheme="majorBidi" w:cs="Simplified Arabic" w:hint="cs"/>
          <w:sz w:val="28"/>
          <w:szCs w:val="28"/>
          <w:rtl/>
        </w:rPr>
        <w:t>ا</w:t>
      </w:r>
      <w:r>
        <w:rPr>
          <w:rFonts w:asciiTheme="majorBidi" w:hAnsiTheme="majorBidi" w:cs="Simplified Arabic" w:hint="cs"/>
          <w:sz w:val="28"/>
          <w:szCs w:val="28"/>
          <w:rtl/>
        </w:rPr>
        <w:t>لحركي للعبة</w:t>
      </w:r>
      <w:r w:rsidR="00F90050">
        <w:rPr>
          <w:rFonts w:asciiTheme="majorBidi" w:hAnsiTheme="majorBidi" w:cs="Simplified Arabic" w:hint="cs"/>
          <w:sz w:val="28"/>
          <w:szCs w:val="28"/>
          <w:rtl/>
        </w:rPr>
        <w:t xml:space="preserve"> ,</w:t>
      </w:r>
      <w:r>
        <w:rPr>
          <w:rFonts w:asciiTheme="majorBidi" w:hAnsiTheme="majorBidi" w:cs="Simplified Arabic" w:hint="cs"/>
          <w:sz w:val="28"/>
          <w:szCs w:val="28"/>
          <w:rtl/>
        </w:rPr>
        <w:t xml:space="preserve"> لما لها من تأثير فعال في تطوير بعض القدرات </w:t>
      </w:r>
      <w:r w:rsidR="00143798">
        <w:rPr>
          <w:rFonts w:asciiTheme="majorBidi" w:hAnsiTheme="majorBidi" w:cs="Simplified Arabic" w:hint="cs"/>
          <w:sz w:val="28"/>
          <w:szCs w:val="28"/>
          <w:rtl/>
        </w:rPr>
        <w:t>ا</w:t>
      </w:r>
      <w:r>
        <w:rPr>
          <w:rFonts w:asciiTheme="majorBidi" w:hAnsiTheme="majorBidi" w:cs="Simplified Arabic" w:hint="cs"/>
          <w:sz w:val="28"/>
          <w:szCs w:val="28"/>
          <w:rtl/>
        </w:rPr>
        <w:t xml:space="preserve">لحركية واللكمات </w:t>
      </w:r>
      <w:r w:rsidR="00143798">
        <w:rPr>
          <w:rFonts w:asciiTheme="majorBidi" w:hAnsiTheme="majorBidi" w:cs="Simplified Arabic" w:hint="cs"/>
          <w:sz w:val="28"/>
          <w:szCs w:val="28"/>
          <w:rtl/>
        </w:rPr>
        <w:t>ا</w:t>
      </w:r>
      <w:r>
        <w:rPr>
          <w:rFonts w:asciiTheme="majorBidi" w:hAnsiTheme="majorBidi" w:cs="Simplified Arabic" w:hint="cs"/>
          <w:sz w:val="28"/>
          <w:szCs w:val="28"/>
          <w:rtl/>
        </w:rPr>
        <w:t xml:space="preserve">لهجومية للملاكمين </w:t>
      </w:r>
      <w:r w:rsidR="00143798">
        <w:rPr>
          <w:rFonts w:asciiTheme="majorBidi" w:hAnsiTheme="majorBidi" w:cs="Simplified Arabic" w:hint="cs"/>
          <w:sz w:val="28"/>
          <w:szCs w:val="28"/>
          <w:rtl/>
        </w:rPr>
        <w:t>ا</w:t>
      </w:r>
      <w:r>
        <w:rPr>
          <w:rFonts w:asciiTheme="majorBidi" w:hAnsiTheme="majorBidi" w:cs="Simplified Arabic" w:hint="cs"/>
          <w:sz w:val="28"/>
          <w:szCs w:val="28"/>
          <w:rtl/>
        </w:rPr>
        <w:t>لناشئين .</w:t>
      </w:r>
    </w:p>
    <w:p w:rsidR="002877B7" w:rsidRPr="002877B7" w:rsidRDefault="002877B7" w:rsidP="00630F15">
      <w:pPr>
        <w:pStyle w:val="a3"/>
        <w:numPr>
          <w:ilvl w:val="0"/>
          <w:numId w:val="1"/>
        </w:numPr>
        <w:bidi/>
        <w:spacing w:line="360" w:lineRule="auto"/>
        <w:jc w:val="lowKashida"/>
        <w:rPr>
          <w:rFonts w:asciiTheme="majorBidi" w:hAnsiTheme="majorBidi" w:cs="Simplified Arabic"/>
          <w:sz w:val="28"/>
          <w:szCs w:val="28"/>
        </w:rPr>
      </w:pPr>
      <w:r>
        <w:rPr>
          <w:rFonts w:asciiTheme="majorBidi" w:hAnsiTheme="majorBidi" w:cs="Simplified Arabic" w:hint="cs"/>
          <w:sz w:val="28"/>
          <w:szCs w:val="28"/>
          <w:rtl/>
        </w:rPr>
        <w:lastRenderedPageBreak/>
        <w:t xml:space="preserve"> </w:t>
      </w:r>
      <w:r>
        <w:rPr>
          <w:rFonts w:asciiTheme="majorBidi" w:hAnsiTheme="majorBidi" w:cs="Simplified Arabic"/>
          <w:sz w:val="28"/>
          <w:szCs w:val="28"/>
          <w:rtl/>
        </w:rPr>
        <w:t xml:space="preserve">ضرورة توعية </w:t>
      </w:r>
      <w:r w:rsidR="00143798">
        <w:rPr>
          <w:rFonts w:asciiTheme="majorBidi" w:hAnsiTheme="majorBidi" w:cs="Simplified Arabic" w:hint="cs"/>
          <w:sz w:val="28"/>
          <w:szCs w:val="28"/>
          <w:rtl/>
        </w:rPr>
        <w:t>ا</w:t>
      </w:r>
      <w:r>
        <w:rPr>
          <w:rFonts w:asciiTheme="majorBidi" w:hAnsiTheme="majorBidi" w:cs="Simplified Arabic"/>
          <w:sz w:val="28"/>
          <w:szCs w:val="28"/>
          <w:rtl/>
        </w:rPr>
        <w:t>لمدرب</w:t>
      </w:r>
      <w:r w:rsidR="007A3B47">
        <w:rPr>
          <w:rFonts w:asciiTheme="majorBidi" w:hAnsiTheme="majorBidi" w:cs="Simplified Arabic" w:hint="cs"/>
          <w:sz w:val="28"/>
          <w:szCs w:val="28"/>
          <w:rtl/>
        </w:rPr>
        <w:t>ين</w:t>
      </w:r>
      <w:r>
        <w:rPr>
          <w:rFonts w:asciiTheme="majorBidi" w:hAnsiTheme="majorBidi" w:cs="Simplified Arabic" w:hint="cs"/>
          <w:sz w:val="28"/>
          <w:szCs w:val="28"/>
          <w:rtl/>
        </w:rPr>
        <w:t xml:space="preserve"> في تدريب فئة </w:t>
      </w:r>
      <w:r w:rsidR="00143798">
        <w:rPr>
          <w:rFonts w:asciiTheme="majorBidi" w:hAnsiTheme="majorBidi" w:cs="Simplified Arabic" w:hint="cs"/>
          <w:sz w:val="28"/>
          <w:szCs w:val="28"/>
          <w:rtl/>
        </w:rPr>
        <w:t>ا</w:t>
      </w:r>
      <w:r>
        <w:rPr>
          <w:rFonts w:asciiTheme="majorBidi" w:hAnsiTheme="majorBidi" w:cs="Simplified Arabic" w:hint="cs"/>
          <w:sz w:val="28"/>
          <w:szCs w:val="28"/>
          <w:rtl/>
        </w:rPr>
        <w:t>لناشئين</w:t>
      </w:r>
      <w:r w:rsidR="00F47B8F" w:rsidRPr="00D57C83">
        <w:rPr>
          <w:rFonts w:asciiTheme="majorBidi" w:hAnsiTheme="majorBidi" w:cs="Simplified Arabic"/>
          <w:sz w:val="28"/>
          <w:szCs w:val="28"/>
          <w:rtl/>
        </w:rPr>
        <w:t xml:space="preserve"> </w:t>
      </w:r>
      <w:proofErr w:type="spellStart"/>
      <w:r w:rsidR="00F47B8F" w:rsidRPr="00D57C83">
        <w:rPr>
          <w:rFonts w:asciiTheme="majorBidi" w:hAnsiTheme="majorBidi" w:cs="Simplified Arabic" w:hint="cs"/>
          <w:sz w:val="28"/>
          <w:szCs w:val="28"/>
          <w:rtl/>
        </w:rPr>
        <w:t>بال</w:t>
      </w:r>
      <w:r w:rsidR="00630F15">
        <w:rPr>
          <w:rFonts w:asciiTheme="majorBidi" w:hAnsiTheme="majorBidi" w:cs="Simplified Arabic" w:hint="cs"/>
          <w:sz w:val="28"/>
          <w:szCs w:val="28"/>
          <w:rtl/>
        </w:rPr>
        <w:t>إ</w:t>
      </w:r>
      <w:r w:rsidR="00F47B8F" w:rsidRPr="00D57C83">
        <w:rPr>
          <w:rFonts w:asciiTheme="majorBidi" w:hAnsiTheme="majorBidi" w:cs="Simplified Arabic" w:hint="cs"/>
          <w:sz w:val="28"/>
          <w:szCs w:val="28"/>
          <w:rtl/>
        </w:rPr>
        <w:t>هتما</w:t>
      </w:r>
      <w:r w:rsidR="00F47B8F" w:rsidRPr="00D57C83">
        <w:rPr>
          <w:rFonts w:asciiTheme="majorBidi" w:hAnsiTheme="majorBidi" w:cs="Simplified Arabic" w:hint="eastAsia"/>
          <w:sz w:val="28"/>
          <w:szCs w:val="28"/>
          <w:rtl/>
        </w:rPr>
        <w:t>م</w:t>
      </w:r>
      <w:proofErr w:type="spellEnd"/>
      <w:r w:rsidR="00F47B8F" w:rsidRPr="00D57C83">
        <w:rPr>
          <w:rFonts w:asciiTheme="majorBidi" w:hAnsiTheme="majorBidi" w:cs="Simplified Arabic"/>
          <w:sz w:val="28"/>
          <w:szCs w:val="28"/>
          <w:rtl/>
        </w:rPr>
        <w:t xml:space="preserve"> في التمرينات </w:t>
      </w:r>
      <w:r w:rsidR="00143798">
        <w:rPr>
          <w:rFonts w:asciiTheme="majorBidi" w:hAnsiTheme="majorBidi" w:cs="Simplified Arabic" w:hint="cs"/>
          <w:sz w:val="28"/>
          <w:szCs w:val="28"/>
          <w:rtl/>
        </w:rPr>
        <w:t>ا</w:t>
      </w:r>
      <w:r w:rsidR="00F47B8F" w:rsidRPr="00D57C83">
        <w:rPr>
          <w:rFonts w:asciiTheme="majorBidi" w:hAnsiTheme="majorBidi" w:cs="Simplified Arabic" w:hint="cs"/>
          <w:sz w:val="28"/>
          <w:szCs w:val="28"/>
          <w:rtl/>
        </w:rPr>
        <w:t>لتوافقية في</w:t>
      </w:r>
      <w:r w:rsidR="00F47B8F" w:rsidRPr="00D57C83">
        <w:rPr>
          <w:rFonts w:asciiTheme="majorBidi" w:hAnsiTheme="majorBidi" w:cs="Simplified Arabic"/>
          <w:sz w:val="28"/>
          <w:szCs w:val="28"/>
          <w:rtl/>
        </w:rPr>
        <w:t xml:space="preserve"> الوح</w:t>
      </w:r>
      <w:r w:rsidR="00F47B8F" w:rsidRPr="00D57C83">
        <w:rPr>
          <w:rFonts w:asciiTheme="majorBidi" w:hAnsiTheme="majorBidi" w:cs="Simplified Arabic" w:hint="cs"/>
          <w:sz w:val="28"/>
          <w:szCs w:val="28"/>
          <w:rtl/>
        </w:rPr>
        <w:t>دات</w:t>
      </w:r>
      <w:r w:rsidR="00F47B8F" w:rsidRPr="00D57C83">
        <w:rPr>
          <w:rFonts w:asciiTheme="majorBidi" w:hAnsiTheme="majorBidi" w:cs="Simplified Arabic"/>
          <w:sz w:val="28"/>
          <w:szCs w:val="28"/>
          <w:rtl/>
        </w:rPr>
        <w:t xml:space="preserve"> التدريبية </w:t>
      </w:r>
      <w:r w:rsidR="00F47B8F" w:rsidRPr="00D57C83">
        <w:rPr>
          <w:rFonts w:asciiTheme="majorBidi" w:hAnsiTheme="majorBidi" w:cs="Simplified Arabic" w:hint="cs"/>
          <w:sz w:val="28"/>
          <w:szCs w:val="28"/>
          <w:rtl/>
        </w:rPr>
        <w:t>في فترة ال</w:t>
      </w:r>
      <w:r w:rsidR="007A3B47">
        <w:rPr>
          <w:rFonts w:asciiTheme="majorBidi" w:hAnsiTheme="majorBidi" w:cs="Simplified Arabic" w:hint="cs"/>
          <w:sz w:val="28"/>
          <w:szCs w:val="28"/>
          <w:rtl/>
        </w:rPr>
        <w:t>أ</w:t>
      </w:r>
      <w:r w:rsidR="00F47B8F" w:rsidRPr="00D57C83">
        <w:rPr>
          <w:rFonts w:asciiTheme="majorBidi" w:hAnsiTheme="majorBidi" w:cs="Simplified Arabic" w:hint="cs"/>
          <w:sz w:val="28"/>
          <w:szCs w:val="28"/>
          <w:rtl/>
        </w:rPr>
        <w:t xml:space="preserve">عداد </w:t>
      </w:r>
      <w:r w:rsidR="00143798">
        <w:rPr>
          <w:rFonts w:asciiTheme="majorBidi" w:hAnsiTheme="majorBidi" w:cs="Simplified Arabic" w:hint="cs"/>
          <w:sz w:val="28"/>
          <w:szCs w:val="28"/>
          <w:rtl/>
        </w:rPr>
        <w:t>ا</w:t>
      </w:r>
      <w:r w:rsidR="00F47B8F" w:rsidRPr="00D57C83">
        <w:rPr>
          <w:rFonts w:asciiTheme="majorBidi" w:hAnsiTheme="majorBidi" w:cs="Simplified Arabic" w:hint="cs"/>
          <w:sz w:val="28"/>
          <w:szCs w:val="28"/>
          <w:rtl/>
        </w:rPr>
        <w:t>لخاص</w:t>
      </w:r>
      <w:r w:rsidR="007A3B47">
        <w:rPr>
          <w:rFonts w:asciiTheme="majorBidi" w:hAnsiTheme="majorBidi" w:cs="Simplified Arabic" w:hint="cs"/>
          <w:sz w:val="28"/>
          <w:szCs w:val="28"/>
          <w:rtl/>
        </w:rPr>
        <w:t xml:space="preserve"> ,</w:t>
      </w:r>
      <w:r w:rsidR="00F47B8F" w:rsidRPr="00D57C83">
        <w:rPr>
          <w:rFonts w:asciiTheme="majorBidi" w:hAnsiTheme="majorBidi" w:cs="Simplified Arabic" w:hint="cs"/>
          <w:sz w:val="28"/>
          <w:szCs w:val="28"/>
          <w:rtl/>
        </w:rPr>
        <w:t xml:space="preserve"> لما لها من تأثير فعال في تطوير </w:t>
      </w:r>
      <w:r w:rsidR="00143798">
        <w:rPr>
          <w:rFonts w:asciiTheme="majorBidi" w:hAnsiTheme="majorBidi" w:cs="Simplified Arabic" w:hint="cs"/>
          <w:sz w:val="28"/>
          <w:szCs w:val="28"/>
          <w:rtl/>
        </w:rPr>
        <w:t>ا</w:t>
      </w:r>
      <w:r w:rsidR="00F47B8F" w:rsidRPr="00D57C83">
        <w:rPr>
          <w:rFonts w:asciiTheme="majorBidi" w:hAnsiTheme="majorBidi" w:cs="Simplified Arabic" w:hint="cs"/>
          <w:sz w:val="28"/>
          <w:szCs w:val="28"/>
          <w:rtl/>
        </w:rPr>
        <w:t>لملاكمين .</w:t>
      </w:r>
    </w:p>
    <w:p w:rsidR="00906DAE" w:rsidRDefault="002877B7" w:rsidP="00143798">
      <w:pPr>
        <w:pStyle w:val="a3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="Simplified Arabic"/>
          <w:sz w:val="28"/>
          <w:szCs w:val="28"/>
        </w:rPr>
      </w:pPr>
      <w:r>
        <w:rPr>
          <w:rFonts w:asciiTheme="majorBidi" w:hAnsiTheme="majorBidi" w:cs="Simplified Arabic" w:hint="cs"/>
          <w:sz w:val="28"/>
          <w:szCs w:val="28"/>
          <w:rtl/>
        </w:rPr>
        <w:t xml:space="preserve"> </w:t>
      </w:r>
      <w:r w:rsidR="007A3B47">
        <w:rPr>
          <w:rFonts w:asciiTheme="majorBidi" w:hAnsiTheme="majorBidi" w:cs="Simplified Arabic" w:hint="cs"/>
          <w:sz w:val="28"/>
          <w:szCs w:val="28"/>
          <w:rtl/>
        </w:rPr>
        <w:t>أ</w:t>
      </w:r>
      <w:r w:rsidR="00F47B8F" w:rsidRPr="00C94833">
        <w:rPr>
          <w:rFonts w:asciiTheme="majorBidi" w:hAnsiTheme="majorBidi" w:cs="Simplified Arabic"/>
          <w:sz w:val="28"/>
          <w:szCs w:val="28"/>
          <w:rtl/>
        </w:rPr>
        <w:t>جراء دراسات مشابهة تستهدف</w:t>
      </w:r>
      <w:r w:rsidR="00F47B8F">
        <w:rPr>
          <w:rFonts w:asciiTheme="majorBidi" w:hAnsiTheme="majorBidi" w:cs="Simplified Arabic" w:hint="cs"/>
          <w:sz w:val="28"/>
          <w:szCs w:val="28"/>
          <w:rtl/>
        </w:rPr>
        <w:t xml:space="preserve"> قدرات</w:t>
      </w:r>
      <w:r w:rsidR="00F47B8F" w:rsidRPr="00C94833">
        <w:rPr>
          <w:rFonts w:asciiTheme="majorBidi" w:hAnsiTheme="majorBidi" w:cs="Simplified Arabic"/>
          <w:sz w:val="28"/>
          <w:szCs w:val="28"/>
          <w:rtl/>
        </w:rPr>
        <w:t xml:space="preserve"> </w:t>
      </w:r>
      <w:r w:rsidR="00F47B8F">
        <w:rPr>
          <w:rFonts w:asciiTheme="majorBidi" w:hAnsiTheme="majorBidi" w:cs="Simplified Arabic" w:hint="cs"/>
          <w:sz w:val="28"/>
          <w:szCs w:val="28"/>
          <w:rtl/>
        </w:rPr>
        <w:t>ومهارات</w:t>
      </w:r>
      <w:r w:rsidR="00F47B8F" w:rsidRPr="00C94833">
        <w:rPr>
          <w:rFonts w:asciiTheme="majorBidi" w:hAnsiTheme="majorBidi" w:cs="Simplified Arabic"/>
          <w:sz w:val="28"/>
          <w:szCs w:val="28"/>
          <w:rtl/>
        </w:rPr>
        <w:t xml:space="preserve"> أخرى للملاكمين</w:t>
      </w:r>
      <w:r w:rsidR="00F47B8F">
        <w:rPr>
          <w:rFonts w:asciiTheme="majorBidi" w:hAnsiTheme="majorBidi" w:cs="Simplified Arabic" w:hint="cs"/>
          <w:sz w:val="28"/>
          <w:szCs w:val="28"/>
          <w:rtl/>
        </w:rPr>
        <w:t xml:space="preserve"> </w:t>
      </w:r>
      <w:r w:rsidR="00143798">
        <w:rPr>
          <w:rFonts w:asciiTheme="majorBidi" w:hAnsiTheme="majorBidi" w:cs="Simplified Arabic" w:hint="cs"/>
          <w:sz w:val="28"/>
          <w:szCs w:val="28"/>
          <w:rtl/>
        </w:rPr>
        <w:t>ا</w:t>
      </w:r>
      <w:r w:rsidR="00F47B8F">
        <w:rPr>
          <w:rFonts w:asciiTheme="majorBidi" w:hAnsiTheme="majorBidi" w:cs="Simplified Arabic" w:hint="cs"/>
          <w:sz w:val="28"/>
          <w:szCs w:val="28"/>
          <w:rtl/>
        </w:rPr>
        <w:t>لناشئين</w:t>
      </w:r>
      <w:r w:rsidR="00E51B26" w:rsidRPr="00E51B26">
        <w:rPr>
          <w:rFonts w:asciiTheme="majorBidi" w:hAnsiTheme="majorBidi" w:cs="Simplified Arabic" w:hint="cs"/>
          <w:sz w:val="28"/>
          <w:szCs w:val="28"/>
          <w:rtl/>
        </w:rPr>
        <w:t xml:space="preserve"> </w:t>
      </w:r>
      <w:r w:rsidR="00E51B26">
        <w:rPr>
          <w:rFonts w:asciiTheme="majorBidi" w:hAnsiTheme="majorBidi" w:cs="Simplified Arabic" w:hint="cs"/>
          <w:sz w:val="28"/>
          <w:szCs w:val="28"/>
          <w:rtl/>
        </w:rPr>
        <w:t>و</w:t>
      </w:r>
      <w:r w:rsidR="00E51B26" w:rsidRPr="00D57C83">
        <w:rPr>
          <w:rFonts w:asciiTheme="majorBidi" w:hAnsiTheme="majorBidi" w:cs="Simplified Arabic" w:hint="cs"/>
          <w:sz w:val="28"/>
          <w:szCs w:val="28"/>
          <w:rtl/>
        </w:rPr>
        <w:t>على فئات عمرية أخرى</w:t>
      </w:r>
      <w:r w:rsidR="00E51B26">
        <w:rPr>
          <w:rFonts w:asciiTheme="majorBidi" w:hAnsiTheme="majorBidi" w:cs="Simplified Arabic" w:hint="cs"/>
          <w:sz w:val="28"/>
          <w:szCs w:val="28"/>
          <w:rtl/>
        </w:rPr>
        <w:t xml:space="preserve"> .</w:t>
      </w:r>
    </w:p>
    <w:p w:rsidR="002877B7" w:rsidRPr="002877B7" w:rsidRDefault="002877B7" w:rsidP="002877B7">
      <w:pPr>
        <w:bidi/>
        <w:spacing w:line="360" w:lineRule="auto"/>
        <w:ind w:left="360"/>
        <w:jc w:val="both"/>
        <w:rPr>
          <w:rFonts w:asciiTheme="majorBidi" w:hAnsiTheme="majorBidi" w:cs="Simplified Arabic"/>
          <w:sz w:val="28"/>
          <w:szCs w:val="28"/>
        </w:rPr>
      </w:pPr>
      <w:bookmarkStart w:id="0" w:name="_GoBack"/>
      <w:bookmarkEnd w:id="0"/>
    </w:p>
    <w:sectPr w:rsidR="002877B7" w:rsidRPr="002877B7" w:rsidSect="00AB7B25">
      <w:headerReference w:type="default" r:id="rId8"/>
      <w:pgSz w:w="11906" w:h="16838"/>
      <w:pgMar w:top="1418" w:right="1418" w:bottom="1418" w:left="1418" w:header="708" w:footer="708" w:gutter="0"/>
      <w:pgNumType w:start="117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43" w:rsidRDefault="00CD1943" w:rsidP="00F47B8F">
      <w:pPr>
        <w:spacing w:after="0" w:line="240" w:lineRule="auto"/>
      </w:pPr>
      <w:r>
        <w:separator/>
      </w:r>
    </w:p>
  </w:endnote>
  <w:endnote w:type="continuationSeparator" w:id="0">
    <w:p w:rsidR="00CD1943" w:rsidRDefault="00CD1943" w:rsidP="00F4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43" w:rsidRDefault="00CD1943" w:rsidP="00F47B8F">
      <w:pPr>
        <w:spacing w:after="0" w:line="240" w:lineRule="auto"/>
      </w:pPr>
      <w:r>
        <w:separator/>
      </w:r>
    </w:p>
  </w:footnote>
  <w:footnote w:type="continuationSeparator" w:id="0">
    <w:p w:rsidR="00CD1943" w:rsidRDefault="00CD1943" w:rsidP="00F4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B8F" w:rsidRPr="00F47B8F" w:rsidRDefault="00F47B8F" w:rsidP="00F47B8F">
    <w:pPr>
      <w:pStyle w:val="a4"/>
      <w:pBdr>
        <w:bottom w:val="double" w:sz="4" w:space="1" w:color="auto"/>
      </w:pBdr>
      <w:tabs>
        <w:tab w:val="clear" w:pos="4513"/>
        <w:tab w:val="clear" w:pos="9026"/>
        <w:tab w:val="left" w:pos="2940"/>
      </w:tabs>
      <w:jc w:val="right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E439775" wp14:editId="4216412A">
              <wp:simplePos x="0" y="0"/>
              <wp:positionH relativeFrom="column">
                <wp:posOffset>-52705</wp:posOffset>
              </wp:positionH>
              <wp:positionV relativeFrom="paragraph">
                <wp:posOffset>-106680</wp:posOffset>
              </wp:positionV>
              <wp:extent cx="466725" cy="342900"/>
              <wp:effectExtent l="0" t="0" r="28575" b="19050"/>
              <wp:wrapNone/>
              <wp:docPr id="16" name="شكل بيضاوي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725" cy="34290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oval w14:anchorId="519A0659" id="شكل بيضاوي 16" o:spid="_x0000_s1026" style="position:absolute;left:0;text-align:left;margin-left:-4.15pt;margin-top:-8.4pt;width:36.75pt;height:27pt;z-index:-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" fillcolor="white [3201]" strokecolor="black [3200]" strokeweight="2pt"/>
          </w:pict>
        </mc:Fallback>
      </mc:AlternateContent>
    </w:r>
    <w:sdt>
      <w:sdtPr>
        <w:rPr>
          <w:b/>
          <w:bCs/>
          <w:sz w:val="32"/>
          <w:szCs w:val="32"/>
        </w:rPr>
        <w:id w:val="1494377799"/>
        <w:docPartObj>
          <w:docPartGallery w:val="Page Numbers (Top of Page)"/>
          <w:docPartUnique/>
        </w:docPartObj>
      </w:sdtPr>
      <w:sdtEndPr/>
      <w:sdtContent>
        <w:r w:rsidRPr="00F47B8F">
          <w:rPr>
            <w:b/>
            <w:bCs/>
            <w:sz w:val="32"/>
            <w:szCs w:val="32"/>
          </w:rPr>
          <w:fldChar w:fldCharType="begin"/>
        </w:r>
        <w:r w:rsidRPr="00F47B8F">
          <w:rPr>
            <w:b/>
            <w:bCs/>
            <w:sz w:val="32"/>
            <w:szCs w:val="32"/>
          </w:rPr>
          <w:instrText>PAGE   \* MERGEFORMAT</w:instrText>
        </w:r>
        <w:r w:rsidRPr="00F47B8F">
          <w:rPr>
            <w:b/>
            <w:bCs/>
            <w:sz w:val="32"/>
            <w:szCs w:val="32"/>
          </w:rPr>
          <w:fldChar w:fldCharType="separate"/>
        </w:r>
        <w:r w:rsidR="00AB7B25" w:rsidRPr="00AB7B25">
          <w:rPr>
            <w:rFonts w:cs="Calibri"/>
            <w:b/>
            <w:bCs/>
            <w:noProof/>
            <w:sz w:val="32"/>
            <w:szCs w:val="32"/>
            <w:lang w:val="ar-SA"/>
          </w:rPr>
          <w:t>119</w:t>
        </w:r>
        <w:r w:rsidRPr="00F47B8F">
          <w:rPr>
            <w:b/>
            <w:bCs/>
            <w:sz w:val="32"/>
            <w:szCs w:val="32"/>
          </w:rPr>
          <w:fldChar w:fldCharType="end"/>
        </w:r>
        <w:r>
          <w:rPr>
            <w:b/>
            <w:bCs/>
            <w:sz w:val="32"/>
            <w:szCs w:val="32"/>
          </w:rPr>
          <w:t xml:space="preserve">    </w:t>
        </w:r>
        <w:r>
          <w:rPr>
            <w:rFonts w:hint="cs"/>
            <w:b/>
            <w:bCs/>
            <w:sz w:val="32"/>
            <w:szCs w:val="32"/>
            <w:rtl/>
            <w:lang w:bidi="ar-IQ"/>
          </w:rPr>
          <w:t xml:space="preserve">الفصل الخامس :.......................................... الاستنتاجات والتوصيات   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3370"/>
    <w:multiLevelType w:val="hybridMultilevel"/>
    <w:tmpl w:val="E228A748"/>
    <w:lvl w:ilvl="0" w:tplc="27569710">
      <w:start w:val="1"/>
      <w:numFmt w:val="decimal"/>
      <w:lvlText w:val="%1-"/>
      <w:lvlJc w:val="left"/>
      <w:pPr>
        <w:ind w:left="108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4379A3"/>
    <w:multiLevelType w:val="hybridMultilevel"/>
    <w:tmpl w:val="CCC674F2"/>
    <w:lvl w:ilvl="0" w:tplc="C57A93C8">
      <w:start w:val="1"/>
      <w:numFmt w:val="decimal"/>
      <w:lvlText w:val="%1-"/>
      <w:lvlJc w:val="left"/>
      <w:pPr>
        <w:ind w:left="720" w:hanging="360"/>
      </w:pPr>
      <w:rPr>
        <w:rFonts w:asciiTheme="majorBidi" w:eastAsia="Calibri" w:hAnsiTheme="majorBidi" w:cs="Simplified Arabic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AE"/>
    <w:rsid w:val="00143798"/>
    <w:rsid w:val="00154072"/>
    <w:rsid w:val="00162F60"/>
    <w:rsid w:val="001A6674"/>
    <w:rsid w:val="0028725B"/>
    <w:rsid w:val="002877B7"/>
    <w:rsid w:val="003D1828"/>
    <w:rsid w:val="003E5BE7"/>
    <w:rsid w:val="00630F15"/>
    <w:rsid w:val="006C10C4"/>
    <w:rsid w:val="00722B23"/>
    <w:rsid w:val="007A3B47"/>
    <w:rsid w:val="007F7B71"/>
    <w:rsid w:val="00843B75"/>
    <w:rsid w:val="00901383"/>
    <w:rsid w:val="00906DAE"/>
    <w:rsid w:val="00962F3B"/>
    <w:rsid w:val="00A31B82"/>
    <w:rsid w:val="00AB7B25"/>
    <w:rsid w:val="00AD743A"/>
    <w:rsid w:val="00AE57F2"/>
    <w:rsid w:val="00AE6BB4"/>
    <w:rsid w:val="00CD1943"/>
    <w:rsid w:val="00CE2542"/>
    <w:rsid w:val="00D30520"/>
    <w:rsid w:val="00E04A82"/>
    <w:rsid w:val="00E258F3"/>
    <w:rsid w:val="00E51B26"/>
    <w:rsid w:val="00E924AD"/>
    <w:rsid w:val="00F05D15"/>
    <w:rsid w:val="00F47B8F"/>
    <w:rsid w:val="00F90050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AE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B8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F4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47B8F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F4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47B8F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AE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B8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Char"/>
    <w:uiPriority w:val="99"/>
    <w:unhideWhenUsed/>
    <w:rsid w:val="00F4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47B8F"/>
    <w:rPr>
      <w:rFonts w:ascii="Calibri" w:eastAsia="Calibri" w:hAnsi="Calibri" w:cs="Arial"/>
    </w:rPr>
  </w:style>
  <w:style w:type="paragraph" w:styleId="a5">
    <w:name w:val="footer"/>
    <w:basedOn w:val="a"/>
    <w:link w:val="Char0"/>
    <w:uiPriority w:val="99"/>
    <w:unhideWhenUsed/>
    <w:rsid w:val="00F4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47B8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DR.Ahmed Saker 2O11</cp:lastModifiedBy>
  <cp:revision>21</cp:revision>
  <dcterms:created xsi:type="dcterms:W3CDTF">2022-05-22T19:39:00Z</dcterms:created>
  <dcterms:modified xsi:type="dcterms:W3CDTF">2022-10-17T03:31:00Z</dcterms:modified>
</cp:coreProperties>
</file>