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C0" w:rsidRDefault="00A902C0" w:rsidP="00A902C0">
      <w:pPr>
        <w:tabs>
          <w:tab w:val="center" w:pos="4153"/>
        </w:tabs>
        <w:rPr>
          <w:rFonts w:cs="PT Bold Heading" w:hint="cs"/>
          <w:sz w:val="44"/>
          <w:szCs w:val="44"/>
          <w:rtl/>
          <w:lang w:bidi="ar-IQ"/>
        </w:rPr>
      </w:pPr>
    </w:p>
    <w:p w:rsidR="00885DBF" w:rsidRDefault="00885DBF" w:rsidP="00530B15">
      <w:pPr>
        <w:tabs>
          <w:tab w:val="center" w:pos="4153"/>
        </w:tabs>
        <w:jc w:val="center"/>
        <w:rPr>
          <w:rFonts w:cs="PT Bold Heading"/>
          <w:sz w:val="44"/>
          <w:szCs w:val="44"/>
          <w:rtl/>
          <w:lang w:bidi="ar-IQ"/>
        </w:rPr>
      </w:pPr>
      <w:r>
        <w:rPr>
          <w:rFonts w:cs="PT Bold Heading" w:hint="cs"/>
          <w:sz w:val="44"/>
          <w:szCs w:val="44"/>
          <w:rtl/>
          <w:lang w:bidi="ar-AE"/>
        </w:rPr>
        <w:t xml:space="preserve">دراسة تشخيصية وبيئية لذبابة </w:t>
      </w:r>
      <w:r w:rsidR="00530B15">
        <w:rPr>
          <w:rFonts w:cs="PT Bold Heading" w:hint="cs"/>
          <w:sz w:val="44"/>
          <w:szCs w:val="44"/>
          <w:rtl/>
          <w:lang w:bidi="ar-AE"/>
        </w:rPr>
        <w:t xml:space="preserve">ثمار </w:t>
      </w:r>
      <w:r>
        <w:rPr>
          <w:rFonts w:cs="PT Bold Heading" w:hint="cs"/>
          <w:sz w:val="44"/>
          <w:szCs w:val="44"/>
          <w:rtl/>
          <w:lang w:bidi="ar-AE"/>
        </w:rPr>
        <w:t>القرعيات</w:t>
      </w:r>
    </w:p>
    <w:p w:rsidR="00885DBF" w:rsidRDefault="00885DBF" w:rsidP="00890C7C">
      <w:pPr>
        <w:jc w:val="center"/>
        <w:rPr>
          <w:rFonts w:cs="PT Bold Heading"/>
          <w:sz w:val="44"/>
          <w:szCs w:val="44"/>
          <w:lang w:bidi="ar-AE"/>
        </w:rPr>
      </w:pPr>
      <w:r w:rsidRPr="0009696E">
        <w:rPr>
          <w:rFonts w:cs="PT Bold Heading"/>
          <w:i/>
          <w:iCs/>
          <w:sz w:val="44"/>
          <w:szCs w:val="44"/>
          <w:lang w:bidi="ar-IQ"/>
        </w:rPr>
        <w:t xml:space="preserve">Dacus frontalis  </w:t>
      </w:r>
      <w:r>
        <w:rPr>
          <w:rFonts w:cs="PT Bold Heading"/>
          <w:sz w:val="44"/>
          <w:szCs w:val="44"/>
          <w:lang w:bidi="ar-IQ"/>
        </w:rPr>
        <w:t>Becker</w:t>
      </w:r>
      <w:r w:rsidR="00530B15">
        <w:rPr>
          <w:rFonts w:cs="PT Bold Heading"/>
          <w:sz w:val="44"/>
          <w:szCs w:val="44"/>
          <w:lang w:bidi="ar-IQ"/>
        </w:rPr>
        <w:t xml:space="preserve"> 1922</w:t>
      </w:r>
    </w:p>
    <w:p w:rsidR="00885DBF" w:rsidRDefault="00885DBF" w:rsidP="00890C7C">
      <w:pPr>
        <w:jc w:val="center"/>
        <w:rPr>
          <w:rFonts w:cs="PT Bold Heading"/>
          <w:b/>
          <w:bCs/>
          <w:sz w:val="44"/>
          <w:szCs w:val="44"/>
          <w:rtl/>
          <w:lang w:bidi="ar-AE"/>
        </w:rPr>
      </w:pPr>
      <w:r>
        <w:rPr>
          <w:rFonts w:cs="PT Bold Heading"/>
          <w:b/>
          <w:bCs/>
          <w:sz w:val="44"/>
          <w:szCs w:val="44"/>
          <w:lang w:bidi="ar-AE"/>
        </w:rPr>
        <w:t xml:space="preserve">Tephritidae </w:t>
      </w:r>
      <w:r>
        <w:rPr>
          <w:rFonts w:cs="PT Bold Heading"/>
          <w:b/>
          <w:bCs/>
          <w:sz w:val="46"/>
          <w:szCs w:val="46"/>
          <w:lang w:bidi="ar-AE"/>
        </w:rPr>
        <w:t>)</w:t>
      </w:r>
      <w:r>
        <w:rPr>
          <w:rFonts w:cs="PT Bold Heading" w:hint="cs"/>
          <w:b/>
          <w:bCs/>
          <w:sz w:val="44"/>
          <w:szCs w:val="44"/>
          <w:rtl/>
          <w:lang w:bidi="ar-AE"/>
        </w:rPr>
        <w:t xml:space="preserve">: </w:t>
      </w:r>
      <w:r>
        <w:rPr>
          <w:rFonts w:cs="PT Bold Heading"/>
          <w:b/>
          <w:bCs/>
          <w:sz w:val="44"/>
          <w:szCs w:val="44"/>
          <w:lang w:bidi="ar-AE"/>
        </w:rPr>
        <w:t>( Diptera</w:t>
      </w:r>
    </w:p>
    <w:p w:rsidR="00885DBF" w:rsidRDefault="00885DBF" w:rsidP="00890C7C">
      <w:pPr>
        <w:jc w:val="center"/>
        <w:rPr>
          <w:rFonts w:cs="PT Bold Heading"/>
          <w:sz w:val="44"/>
          <w:szCs w:val="44"/>
          <w:rtl/>
          <w:lang w:bidi="ar-AE"/>
        </w:rPr>
      </w:pPr>
      <w:r>
        <w:rPr>
          <w:rFonts w:cs="PT Bold Heading" w:hint="cs"/>
          <w:sz w:val="44"/>
          <w:szCs w:val="44"/>
          <w:rtl/>
          <w:lang w:bidi="ar-AE"/>
        </w:rPr>
        <w:t>في بعض مناطق</w:t>
      </w:r>
      <w:r w:rsidR="0009696E">
        <w:rPr>
          <w:rFonts w:cs="PT Bold Heading" w:hint="cs"/>
          <w:sz w:val="44"/>
          <w:szCs w:val="44"/>
          <w:rtl/>
          <w:lang w:bidi="ar-AE"/>
        </w:rPr>
        <w:t xml:space="preserve"> محافظ</w:t>
      </w:r>
      <w:r w:rsidR="00712687">
        <w:rPr>
          <w:rFonts w:cs="PT Bold Heading" w:hint="cs"/>
          <w:sz w:val="44"/>
          <w:szCs w:val="44"/>
          <w:rtl/>
          <w:lang w:bidi="ar-AE"/>
        </w:rPr>
        <w:t>تي</w:t>
      </w:r>
      <w:r w:rsidR="0009696E">
        <w:rPr>
          <w:rFonts w:cs="PT Bold Heading" w:hint="cs"/>
          <w:sz w:val="44"/>
          <w:szCs w:val="44"/>
          <w:rtl/>
          <w:lang w:bidi="ar-AE"/>
        </w:rPr>
        <w:t xml:space="preserve"> البصرة</w:t>
      </w:r>
    </w:p>
    <w:p w:rsidR="0009696E" w:rsidRDefault="0009696E" w:rsidP="00890C7C">
      <w:pPr>
        <w:jc w:val="center"/>
        <w:rPr>
          <w:rFonts w:cs="PT Bold Heading"/>
          <w:sz w:val="44"/>
          <w:szCs w:val="44"/>
          <w:rtl/>
          <w:lang w:bidi="ar-AE"/>
        </w:rPr>
      </w:pPr>
      <w:r>
        <w:rPr>
          <w:rFonts w:cs="PT Bold Heading" w:hint="cs"/>
          <w:sz w:val="44"/>
          <w:szCs w:val="44"/>
          <w:rtl/>
          <w:lang w:bidi="ar-AE"/>
        </w:rPr>
        <w:t>و</w:t>
      </w:r>
      <w:r w:rsidR="00314107">
        <w:rPr>
          <w:rFonts w:cs="PT Bold Heading" w:hint="cs"/>
          <w:sz w:val="44"/>
          <w:szCs w:val="44"/>
          <w:rtl/>
          <w:lang w:bidi="ar-AE"/>
        </w:rPr>
        <w:t xml:space="preserve"> </w:t>
      </w:r>
      <w:r>
        <w:rPr>
          <w:rFonts w:cs="PT Bold Heading" w:hint="cs"/>
          <w:sz w:val="44"/>
          <w:szCs w:val="44"/>
          <w:rtl/>
          <w:lang w:bidi="ar-AE"/>
        </w:rPr>
        <w:t>ميسان</w:t>
      </w:r>
    </w:p>
    <w:p w:rsidR="00885DBF" w:rsidRDefault="00885DBF" w:rsidP="0009696E">
      <w:pPr>
        <w:jc w:val="center"/>
        <w:rPr>
          <w:rFonts w:cs="PT Bold Heading"/>
          <w:sz w:val="44"/>
          <w:szCs w:val="44"/>
          <w:rtl/>
          <w:lang w:bidi="ar-AE"/>
        </w:rPr>
      </w:pPr>
      <w:r>
        <w:rPr>
          <w:rFonts w:cs="PT Bold Heading" w:hint="cs"/>
          <w:sz w:val="44"/>
          <w:szCs w:val="44"/>
          <w:rtl/>
          <w:lang w:bidi="ar-AE"/>
        </w:rPr>
        <w:t xml:space="preserve"> </w:t>
      </w:r>
    </w:p>
    <w:p w:rsidR="00885DBF" w:rsidRDefault="00885DBF" w:rsidP="00885DBF">
      <w:pPr>
        <w:spacing w:line="312" w:lineRule="auto"/>
        <w:jc w:val="center"/>
        <w:rPr>
          <w:sz w:val="44"/>
          <w:szCs w:val="44"/>
          <w:rtl/>
          <w:lang w:bidi="ar-AE"/>
        </w:rPr>
      </w:pPr>
    </w:p>
    <w:p w:rsidR="00885DBF" w:rsidRDefault="00885DBF" w:rsidP="00885DBF">
      <w:pPr>
        <w:spacing w:line="312" w:lineRule="auto"/>
        <w:jc w:val="center"/>
        <w:rPr>
          <w:sz w:val="44"/>
          <w:szCs w:val="44"/>
          <w:rtl/>
          <w:lang w:bidi="ar-AE"/>
        </w:rPr>
      </w:pPr>
    </w:p>
    <w:p w:rsidR="00885DBF" w:rsidRDefault="00885DBF" w:rsidP="00885DBF">
      <w:pPr>
        <w:spacing w:line="312" w:lineRule="auto"/>
        <w:jc w:val="center"/>
        <w:rPr>
          <w:rFonts w:cs="MCS Taybah S_U normal."/>
          <w:b/>
          <w:bCs/>
          <w:sz w:val="44"/>
          <w:szCs w:val="44"/>
          <w:rtl/>
          <w:lang w:bidi="ar-AE"/>
        </w:rPr>
      </w:pPr>
      <w:r>
        <w:rPr>
          <w:rFonts w:cs="MCS Taybah S_U normal." w:hint="cs"/>
          <w:b/>
          <w:bCs/>
          <w:sz w:val="44"/>
          <w:szCs w:val="44"/>
          <w:rtl/>
          <w:lang w:bidi="ar-AE"/>
        </w:rPr>
        <w:t>رسالة مقدمة إلى</w:t>
      </w:r>
    </w:p>
    <w:p w:rsidR="00885DBF" w:rsidRDefault="00885DBF" w:rsidP="0009696E">
      <w:pPr>
        <w:spacing w:line="312" w:lineRule="auto"/>
        <w:jc w:val="center"/>
        <w:rPr>
          <w:rFonts w:cs="MCS Taybah S_U normal."/>
          <w:b/>
          <w:bCs/>
          <w:sz w:val="44"/>
          <w:szCs w:val="44"/>
          <w:rtl/>
        </w:rPr>
      </w:pPr>
      <w:r>
        <w:rPr>
          <w:rFonts w:cs="MCS Taybah S_U normal." w:hint="cs"/>
          <w:b/>
          <w:bCs/>
          <w:sz w:val="44"/>
          <w:szCs w:val="44"/>
          <w:rtl/>
          <w:lang w:bidi="ar-AE"/>
        </w:rPr>
        <w:t xml:space="preserve">مجلس كلية الزراعة – جامعة </w:t>
      </w:r>
      <w:r w:rsidR="0009696E">
        <w:rPr>
          <w:rFonts w:cs="MCS Taybah S_U normal." w:hint="cs"/>
          <w:b/>
          <w:bCs/>
          <w:sz w:val="44"/>
          <w:szCs w:val="44"/>
          <w:rtl/>
          <w:lang w:bidi="ar-AE"/>
        </w:rPr>
        <w:t>البصرة</w:t>
      </w:r>
      <w:r>
        <w:rPr>
          <w:rFonts w:cs="MCS Taybah S_U normal." w:hint="cs"/>
          <w:b/>
          <w:bCs/>
          <w:sz w:val="44"/>
          <w:szCs w:val="44"/>
          <w:rtl/>
          <w:lang w:bidi="ar-AE"/>
        </w:rPr>
        <w:t xml:space="preserve"> </w:t>
      </w:r>
    </w:p>
    <w:p w:rsidR="00885DBF" w:rsidRDefault="00885DBF" w:rsidP="00885DBF">
      <w:pPr>
        <w:spacing w:line="312" w:lineRule="auto"/>
        <w:jc w:val="center"/>
        <w:rPr>
          <w:rFonts w:cs="MCS Taybah S_U normal."/>
          <w:b/>
          <w:bCs/>
          <w:sz w:val="44"/>
          <w:szCs w:val="44"/>
          <w:rtl/>
        </w:rPr>
      </w:pPr>
      <w:r>
        <w:rPr>
          <w:rFonts w:cs="MCS Taybah S_U normal." w:hint="cs"/>
          <w:b/>
          <w:bCs/>
          <w:sz w:val="44"/>
          <w:szCs w:val="44"/>
          <w:rtl/>
          <w:lang w:bidi="ar-AE"/>
        </w:rPr>
        <w:t xml:space="preserve">و هي جزء من متطلبات نيل درجة ماجستير </w:t>
      </w:r>
    </w:p>
    <w:p w:rsidR="00885DBF" w:rsidRDefault="00885DBF" w:rsidP="00885DBF">
      <w:pPr>
        <w:spacing w:line="312" w:lineRule="auto"/>
        <w:jc w:val="center"/>
        <w:rPr>
          <w:rFonts w:cs="MCS Taybah S_U normal."/>
          <w:b/>
          <w:bCs/>
          <w:sz w:val="44"/>
          <w:szCs w:val="44"/>
          <w:rtl/>
          <w:lang w:bidi="ar-AE"/>
        </w:rPr>
      </w:pPr>
      <w:r>
        <w:rPr>
          <w:rFonts w:cs="MCS Taybah S_U normal." w:hint="cs"/>
          <w:b/>
          <w:bCs/>
          <w:sz w:val="44"/>
          <w:szCs w:val="44"/>
          <w:rtl/>
          <w:lang w:bidi="ar-AE"/>
        </w:rPr>
        <w:t>علوم زراعية -  وقاية نبات – علم الحشرات</w:t>
      </w:r>
    </w:p>
    <w:p w:rsidR="00885DBF" w:rsidRDefault="00885DBF" w:rsidP="00885DBF">
      <w:pPr>
        <w:spacing w:line="312" w:lineRule="auto"/>
        <w:jc w:val="center"/>
        <w:rPr>
          <w:sz w:val="44"/>
          <w:szCs w:val="44"/>
          <w:rtl/>
          <w:lang w:bidi="ar-AE"/>
        </w:rPr>
      </w:pPr>
    </w:p>
    <w:p w:rsidR="00885DBF" w:rsidRDefault="00885DBF" w:rsidP="00885DBF">
      <w:pPr>
        <w:jc w:val="center"/>
        <w:rPr>
          <w:rFonts w:cs="PT Bold Heading"/>
          <w:sz w:val="36"/>
          <w:szCs w:val="36"/>
          <w:rtl/>
          <w:lang w:bidi="ar-AE"/>
        </w:rPr>
      </w:pPr>
      <w:r>
        <w:rPr>
          <w:rFonts w:cs="PT Bold Heading" w:hint="cs"/>
          <w:sz w:val="36"/>
          <w:szCs w:val="36"/>
          <w:rtl/>
          <w:lang w:bidi="ar-AE"/>
        </w:rPr>
        <w:t>من قبل</w:t>
      </w:r>
    </w:p>
    <w:p w:rsidR="00885DBF" w:rsidRDefault="0009696E" w:rsidP="00885DBF">
      <w:pPr>
        <w:jc w:val="center"/>
        <w:rPr>
          <w:rFonts w:cs="PT Bold Heading"/>
          <w:sz w:val="36"/>
          <w:szCs w:val="36"/>
          <w:rtl/>
          <w:lang w:bidi="ar-AE"/>
        </w:rPr>
      </w:pPr>
      <w:r>
        <w:rPr>
          <w:rFonts w:cs="PT Bold Heading" w:hint="cs"/>
          <w:sz w:val="36"/>
          <w:szCs w:val="36"/>
          <w:rtl/>
          <w:lang w:bidi="ar-AE"/>
        </w:rPr>
        <w:t>علي حسن حرفش أبو رغيف</w:t>
      </w:r>
    </w:p>
    <w:p w:rsidR="00885DBF" w:rsidRPr="007D2F76" w:rsidRDefault="007D2F76" w:rsidP="007D2F76">
      <w:pPr>
        <w:jc w:val="center"/>
        <w:rPr>
          <w:rFonts w:cs="PT Bold Heading"/>
          <w:sz w:val="28"/>
          <w:szCs w:val="28"/>
          <w:rtl/>
          <w:lang w:bidi="ar-AE"/>
        </w:rPr>
      </w:pPr>
      <w:r w:rsidRPr="007D2F76">
        <w:rPr>
          <w:rFonts w:cs="PT Bold Heading" w:hint="cs"/>
          <w:sz w:val="28"/>
          <w:szCs w:val="28"/>
          <w:rtl/>
          <w:lang w:bidi="ar-AE"/>
        </w:rPr>
        <w:t>بإشراف</w:t>
      </w:r>
    </w:p>
    <w:p w:rsidR="00885DBF" w:rsidRPr="00476F88" w:rsidRDefault="007D2F76" w:rsidP="00476F88">
      <w:pPr>
        <w:rPr>
          <w:rFonts w:cs="PT Bold Heading"/>
          <w:sz w:val="28"/>
          <w:szCs w:val="28"/>
          <w:rtl/>
          <w:lang w:bidi="ar-AE"/>
        </w:rPr>
      </w:pPr>
      <w:r w:rsidRPr="007D2F76">
        <w:rPr>
          <w:rFonts w:cs="PT Bold Heading" w:hint="cs"/>
          <w:sz w:val="28"/>
          <w:szCs w:val="28"/>
          <w:rtl/>
          <w:lang w:bidi="ar-AE"/>
        </w:rPr>
        <w:t xml:space="preserve">ا .م .د . علاء صبيح جبار                 </w:t>
      </w:r>
      <w:r>
        <w:rPr>
          <w:rFonts w:cs="PT Bold Heading" w:hint="cs"/>
          <w:sz w:val="28"/>
          <w:szCs w:val="28"/>
          <w:rtl/>
          <w:lang w:bidi="ar-AE"/>
        </w:rPr>
        <w:t xml:space="preserve">             </w:t>
      </w:r>
      <w:r w:rsidRPr="007D2F76">
        <w:rPr>
          <w:rFonts w:cs="PT Bold Heading" w:hint="cs"/>
          <w:sz w:val="28"/>
          <w:szCs w:val="28"/>
          <w:rtl/>
          <w:lang w:bidi="ar-AE"/>
        </w:rPr>
        <w:t xml:space="preserve"> ا .م .د . </w:t>
      </w:r>
      <w:r w:rsidR="00314107" w:rsidRPr="007D2F76">
        <w:rPr>
          <w:rFonts w:cs="PT Bold Heading" w:hint="cs"/>
          <w:sz w:val="28"/>
          <w:szCs w:val="28"/>
          <w:rtl/>
          <w:lang w:bidi="ar-AE"/>
        </w:rPr>
        <w:t>أياد</w:t>
      </w:r>
      <w:r w:rsidRPr="007D2F76">
        <w:rPr>
          <w:rFonts w:cs="PT Bold Heading" w:hint="cs"/>
          <w:sz w:val="28"/>
          <w:szCs w:val="28"/>
          <w:rtl/>
          <w:lang w:bidi="ar-AE"/>
        </w:rPr>
        <w:t xml:space="preserve"> عبد الوهاب عبد القادر</w:t>
      </w:r>
    </w:p>
    <w:p w:rsidR="00885DBF" w:rsidRDefault="00476F88" w:rsidP="00476F88">
      <w:pPr>
        <w:tabs>
          <w:tab w:val="left" w:pos="762"/>
        </w:tabs>
        <w:spacing w:line="312" w:lineRule="auto"/>
        <w:rPr>
          <w:sz w:val="44"/>
          <w:szCs w:val="44"/>
          <w:rtl/>
          <w:lang w:bidi="ar-EG"/>
        </w:rPr>
      </w:pPr>
      <w:r>
        <w:rPr>
          <w:rFonts w:cs="MCS Taybah S_U normal." w:hint="cs"/>
          <w:b/>
          <w:bCs/>
          <w:sz w:val="44"/>
          <w:szCs w:val="44"/>
          <w:rtl/>
          <w:lang w:bidi="ar-AE"/>
        </w:rPr>
        <w:t xml:space="preserve">                                 </w:t>
      </w:r>
      <w:r>
        <w:rPr>
          <w:sz w:val="44"/>
          <w:szCs w:val="44"/>
          <w:rtl/>
          <w:lang w:bidi="ar-EG"/>
        </w:rPr>
        <w:tab/>
      </w:r>
    </w:p>
    <w:p w:rsidR="00BA0411" w:rsidRDefault="00BA0411" w:rsidP="00885DBF">
      <w:pPr>
        <w:rPr>
          <w:rtl/>
          <w:lang w:bidi="ar-IQ"/>
        </w:rPr>
      </w:pPr>
    </w:p>
    <w:p w:rsidR="0017188B" w:rsidRDefault="0017188B" w:rsidP="00885DBF">
      <w:pPr>
        <w:rPr>
          <w:rtl/>
          <w:lang w:bidi="ar-IQ"/>
        </w:rPr>
      </w:pPr>
    </w:p>
    <w:p w:rsidR="0017188B" w:rsidRDefault="0017188B" w:rsidP="00885DBF">
      <w:pPr>
        <w:rPr>
          <w:rtl/>
          <w:lang w:bidi="ar-IQ"/>
        </w:rPr>
      </w:pPr>
    </w:p>
    <w:p w:rsidR="0017188B" w:rsidRPr="0017188B" w:rsidRDefault="0017188B" w:rsidP="00885DB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rtl/>
          <w:lang w:bidi="ar-IQ"/>
        </w:rPr>
        <w:t xml:space="preserve">    </w:t>
      </w:r>
      <w:r w:rsidRPr="0017188B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Pr="0017188B">
        <w:rPr>
          <w:b/>
          <w:bCs/>
          <w:sz w:val="32"/>
          <w:szCs w:val="32"/>
          <w:lang w:bidi="ar-IQ"/>
        </w:rPr>
        <w:t>1434</w:t>
      </w:r>
      <w:r w:rsidRPr="0017188B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="00F4694F">
        <w:rPr>
          <w:rFonts w:hint="cs"/>
          <w:b/>
          <w:bCs/>
          <w:sz w:val="32"/>
          <w:szCs w:val="32"/>
          <w:rtl/>
          <w:lang w:bidi="ar-IQ"/>
        </w:rPr>
        <w:t>هـ</w:t>
      </w:r>
      <w:r w:rsidRPr="0017188B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</w:t>
      </w:r>
      <w:r w:rsidRPr="0017188B">
        <w:rPr>
          <w:b/>
          <w:bCs/>
          <w:sz w:val="32"/>
          <w:szCs w:val="32"/>
          <w:lang w:bidi="ar-IQ"/>
        </w:rPr>
        <w:t>2013</w:t>
      </w:r>
      <w:r w:rsidRPr="0017188B">
        <w:rPr>
          <w:rFonts w:hint="cs"/>
          <w:b/>
          <w:bCs/>
          <w:sz w:val="32"/>
          <w:szCs w:val="32"/>
          <w:rtl/>
          <w:lang w:bidi="ar-IQ"/>
        </w:rPr>
        <w:t xml:space="preserve"> م</w:t>
      </w:r>
    </w:p>
    <w:sectPr w:rsidR="0017188B" w:rsidRPr="0017188B" w:rsidSect="00FE623C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D33" w:rsidRDefault="00565D33" w:rsidP="00A902C0">
      <w:r>
        <w:separator/>
      </w:r>
    </w:p>
  </w:endnote>
  <w:endnote w:type="continuationSeparator" w:id="1">
    <w:p w:rsidR="00565D33" w:rsidRDefault="00565D33" w:rsidP="00A9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D33" w:rsidRDefault="00565D33" w:rsidP="00A902C0">
      <w:r>
        <w:separator/>
      </w:r>
    </w:p>
  </w:footnote>
  <w:footnote w:type="continuationSeparator" w:id="1">
    <w:p w:rsidR="00565D33" w:rsidRDefault="00565D33" w:rsidP="00A9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C0" w:rsidRDefault="00A902C0">
    <w:pPr>
      <w:pStyle w:val="a3"/>
      <w:rPr>
        <w:rtl/>
        <w:lang w:bidi="ar-IQ"/>
      </w:rPr>
    </w:pPr>
  </w:p>
  <w:p w:rsidR="00A902C0" w:rsidRDefault="00A902C0">
    <w:pPr>
      <w:pStyle w:val="a3"/>
      <w:rPr>
        <w:lang w:bidi="ar-IQ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BF"/>
    <w:rsid w:val="00003929"/>
    <w:rsid w:val="0009696E"/>
    <w:rsid w:val="000F7F30"/>
    <w:rsid w:val="0017188B"/>
    <w:rsid w:val="002E0FFA"/>
    <w:rsid w:val="00314107"/>
    <w:rsid w:val="003E43C5"/>
    <w:rsid w:val="00431B86"/>
    <w:rsid w:val="00476F88"/>
    <w:rsid w:val="00480ADE"/>
    <w:rsid w:val="00530B15"/>
    <w:rsid w:val="00565D33"/>
    <w:rsid w:val="00712687"/>
    <w:rsid w:val="00765C28"/>
    <w:rsid w:val="00777376"/>
    <w:rsid w:val="007B4337"/>
    <w:rsid w:val="007D2F76"/>
    <w:rsid w:val="00885DBF"/>
    <w:rsid w:val="00890C7C"/>
    <w:rsid w:val="00A45348"/>
    <w:rsid w:val="00A65F66"/>
    <w:rsid w:val="00A902C0"/>
    <w:rsid w:val="00AB094E"/>
    <w:rsid w:val="00AE5E84"/>
    <w:rsid w:val="00B62340"/>
    <w:rsid w:val="00BA0411"/>
    <w:rsid w:val="00E71631"/>
    <w:rsid w:val="00F055DC"/>
    <w:rsid w:val="00F4694F"/>
    <w:rsid w:val="00FE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2C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A902C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A902C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A902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13</cp:revision>
  <dcterms:created xsi:type="dcterms:W3CDTF">2006-02-08T17:11:00Z</dcterms:created>
  <dcterms:modified xsi:type="dcterms:W3CDTF">2006-07-30T18:38:00Z</dcterms:modified>
</cp:coreProperties>
</file>