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BE" w:rsidRDefault="00A052BA">
      <w:pPr>
        <w:ind w:right="-27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 Comparison Study of </w:t>
      </w:r>
      <w:proofErr w:type="spellStart"/>
      <w:r>
        <w:rPr>
          <w:rFonts w:ascii="Times New Roman" w:eastAsia="Times New Roman" w:hAnsi="Times New Roman" w:cs="Times New Roman"/>
          <w:b/>
          <w:sz w:val="32"/>
          <w:szCs w:val="32"/>
        </w:rPr>
        <w:t>Nefopam</w:t>
      </w:r>
      <w:proofErr w:type="spellEnd"/>
      <w:r>
        <w:rPr>
          <w:rFonts w:ascii="Times New Roman" w:eastAsia="Times New Roman" w:hAnsi="Times New Roman" w:cs="Times New Roman"/>
          <w:b/>
          <w:sz w:val="32"/>
          <w:szCs w:val="32"/>
        </w:rPr>
        <w:t xml:space="preserve"> / ketamine, Tramadol / ketamine and </w:t>
      </w:r>
      <w:proofErr w:type="spellStart"/>
      <w:r>
        <w:rPr>
          <w:rFonts w:ascii="Times New Roman" w:eastAsia="Times New Roman" w:hAnsi="Times New Roman" w:cs="Times New Roman"/>
          <w:b/>
          <w:sz w:val="32"/>
          <w:szCs w:val="32"/>
        </w:rPr>
        <w:t>xylazine</w:t>
      </w:r>
      <w:proofErr w:type="spellEnd"/>
      <w:r>
        <w:rPr>
          <w:rFonts w:ascii="Times New Roman" w:eastAsia="Times New Roman" w:hAnsi="Times New Roman" w:cs="Times New Roman"/>
          <w:b/>
          <w:sz w:val="32"/>
          <w:szCs w:val="32"/>
        </w:rPr>
        <w:t xml:space="preserve"> / ketamine </w:t>
      </w:r>
      <w:proofErr w:type="spellStart"/>
      <w:r>
        <w:rPr>
          <w:rFonts w:ascii="Times New Roman" w:eastAsia="Times New Roman" w:hAnsi="Times New Roman" w:cs="Times New Roman"/>
          <w:b/>
          <w:sz w:val="32"/>
          <w:szCs w:val="32"/>
        </w:rPr>
        <w:t>anaesthesia</w:t>
      </w:r>
      <w:proofErr w:type="spellEnd"/>
      <w:r>
        <w:rPr>
          <w:rFonts w:ascii="Times New Roman" w:eastAsia="Times New Roman" w:hAnsi="Times New Roman" w:cs="Times New Roman"/>
          <w:b/>
          <w:sz w:val="32"/>
          <w:szCs w:val="32"/>
        </w:rPr>
        <w:t xml:space="preserve"> in Rabbit</w:t>
      </w:r>
    </w:p>
    <w:p w:rsidR="00184ABE" w:rsidRPr="0096733A" w:rsidRDefault="00A052BA" w:rsidP="0096733A">
      <w:pPr>
        <w:jc w:val="center"/>
        <w:rPr>
          <w:rFonts w:ascii="Times New Roman" w:eastAsia="Times New Roman" w:hAnsi="Times New Roman" w:cs="Times New Roman"/>
          <w:b/>
          <w:sz w:val="20"/>
          <w:szCs w:val="20"/>
          <w:vertAlign w:val="superscript"/>
        </w:rPr>
      </w:pPr>
      <w:proofErr w:type="spellStart"/>
      <w:r w:rsidRPr="0096733A">
        <w:rPr>
          <w:rFonts w:ascii="Times New Roman" w:eastAsia="Times New Roman" w:hAnsi="Times New Roman" w:cs="Times New Roman"/>
          <w:b/>
          <w:sz w:val="20"/>
          <w:szCs w:val="20"/>
        </w:rPr>
        <w:t>Jassim</w:t>
      </w:r>
      <w:proofErr w:type="spellEnd"/>
      <w:r w:rsidRPr="0096733A">
        <w:rPr>
          <w:rFonts w:ascii="Times New Roman" w:eastAsia="Times New Roman" w:hAnsi="Times New Roman" w:cs="Times New Roman"/>
          <w:b/>
          <w:sz w:val="20"/>
          <w:szCs w:val="20"/>
        </w:rPr>
        <w:t xml:space="preserve"> M. </w:t>
      </w:r>
      <w:proofErr w:type="spellStart"/>
      <w:r w:rsidRPr="0096733A">
        <w:rPr>
          <w:rFonts w:ascii="Times New Roman" w:eastAsia="Times New Roman" w:hAnsi="Times New Roman" w:cs="Times New Roman"/>
          <w:b/>
          <w:sz w:val="20"/>
          <w:szCs w:val="20"/>
        </w:rPr>
        <w:t>Khalaf</w:t>
      </w:r>
      <w:proofErr w:type="spellEnd"/>
      <w:r w:rsidR="0096733A">
        <w:rPr>
          <w:rFonts w:ascii="Times New Roman" w:eastAsia="Times New Roman" w:hAnsi="Times New Roman" w:cs="Times New Roman"/>
          <w:b/>
          <w:sz w:val="20"/>
          <w:szCs w:val="20"/>
        </w:rPr>
        <w:t xml:space="preserve"> Albozachri</w:t>
      </w:r>
      <w:r w:rsidR="0096733A">
        <w:rPr>
          <w:rFonts w:ascii="Times New Roman" w:eastAsia="Times New Roman" w:hAnsi="Times New Roman" w:cs="Times New Roman"/>
          <w:b/>
          <w:sz w:val="20"/>
          <w:szCs w:val="20"/>
          <w:vertAlign w:val="superscript"/>
        </w:rPr>
        <w:t>1</w:t>
      </w:r>
      <w:r w:rsidR="0096733A">
        <w:rPr>
          <w:rFonts w:ascii="Times New Roman" w:eastAsia="Times New Roman" w:hAnsi="Times New Roman" w:cs="Times New Roman"/>
          <w:b/>
          <w:sz w:val="20"/>
          <w:szCs w:val="20"/>
        </w:rPr>
        <w:t xml:space="preserve">, </w:t>
      </w:r>
      <w:proofErr w:type="spellStart"/>
      <w:r w:rsidR="0096733A">
        <w:rPr>
          <w:rFonts w:ascii="Times New Roman" w:eastAsia="Times New Roman" w:hAnsi="Times New Roman" w:cs="Times New Roman"/>
          <w:b/>
          <w:sz w:val="20"/>
          <w:szCs w:val="20"/>
        </w:rPr>
        <w:t>Hayder</w:t>
      </w:r>
      <w:proofErr w:type="spellEnd"/>
      <w:r w:rsidR="0096733A">
        <w:rPr>
          <w:rFonts w:ascii="Times New Roman" w:eastAsia="Times New Roman" w:hAnsi="Times New Roman" w:cs="Times New Roman"/>
          <w:b/>
          <w:sz w:val="20"/>
          <w:szCs w:val="20"/>
        </w:rPr>
        <w:t xml:space="preserve"> M. AL-Tomah</w:t>
      </w:r>
      <w:r w:rsidR="0096733A">
        <w:rPr>
          <w:rFonts w:ascii="Times New Roman" w:eastAsia="Times New Roman" w:hAnsi="Times New Roman" w:cs="Times New Roman"/>
          <w:b/>
          <w:sz w:val="20"/>
          <w:szCs w:val="20"/>
          <w:vertAlign w:val="superscript"/>
        </w:rPr>
        <w:t>1</w:t>
      </w:r>
      <w:r w:rsidR="0096733A">
        <w:rPr>
          <w:rFonts w:ascii="Times New Roman" w:eastAsia="Times New Roman" w:hAnsi="Times New Roman" w:cs="Times New Roman"/>
          <w:b/>
          <w:sz w:val="20"/>
          <w:szCs w:val="20"/>
        </w:rPr>
        <w:t xml:space="preserve">, </w:t>
      </w:r>
      <w:proofErr w:type="spellStart"/>
      <w:r w:rsidR="0096733A">
        <w:rPr>
          <w:rFonts w:ascii="Times New Roman" w:eastAsia="Times New Roman" w:hAnsi="Times New Roman" w:cs="Times New Roman"/>
          <w:b/>
          <w:sz w:val="20"/>
          <w:szCs w:val="20"/>
        </w:rPr>
        <w:t>Osamah</w:t>
      </w:r>
      <w:proofErr w:type="spellEnd"/>
      <w:r w:rsidR="0096733A">
        <w:rPr>
          <w:rFonts w:ascii="Times New Roman" w:eastAsia="Times New Roman" w:hAnsi="Times New Roman" w:cs="Times New Roman"/>
          <w:b/>
          <w:sz w:val="20"/>
          <w:szCs w:val="20"/>
        </w:rPr>
        <w:t xml:space="preserve"> N. Wali</w:t>
      </w:r>
      <w:r w:rsidR="0096733A">
        <w:rPr>
          <w:rFonts w:ascii="Times New Roman" w:eastAsia="Times New Roman" w:hAnsi="Times New Roman" w:cs="Times New Roman"/>
          <w:b/>
          <w:sz w:val="20"/>
          <w:szCs w:val="20"/>
          <w:vertAlign w:val="superscript"/>
        </w:rPr>
        <w:t>2</w:t>
      </w:r>
      <w:r w:rsidR="0096733A">
        <w:rPr>
          <w:rFonts w:ascii="Times New Roman" w:eastAsia="Times New Roman" w:hAnsi="Times New Roman" w:cs="Times New Roman"/>
          <w:b/>
          <w:sz w:val="20"/>
          <w:szCs w:val="20"/>
        </w:rPr>
        <w:t>, Yasser J. Jameel</w:t>
      </w:r>
      <w:r w:rsidR="0096733A">
        <w:rPr>
          <w:rFonts w:ascii="Times New Roman" w:eastAsia="Times New Roman" w:hAnsi="Times New Roman" w:cs="Times New Roman"/>
          <w:b/>
          <w:sz w:val="20"/>
          <w:szCs w:val="20"/>
          <w:vertAlign w:val="superscript"/>
        </w:rPr>
        <w:t>1</w:t>
      </w:r>
    </w:p>
    <w:p w:rsidR="00184ABE" w:rsidRPr="0096733A" w:rsidRDefault="0096733A" w:rsidP="0096733A">
      <w:pPr>
        <w:jc w:val="center"/>
        <w:rPr>
          <w:rFonts w:ascii="Times New Roman" w:eastAsia="Times New Roman" w:hAnsi="Times New Roman" w:cs="Times New Roman"/>
          <w:bCs/>
        </w:rPr>
      </w:pPr>
      <w:r>
        <w:rPr>
          <w:rFonts w:ascii="Times New Roman" w:eastAsia="Times New Roman" w:hAnsi="Times New Roman" w:cs="Times New Roman"/>
          <w:bCs/>
        </w:rPr>
        <w:t>1</w:t>
      </w:r>
      <w:r w:rsidR="00A052BA" w:rsidRPr="0096733A">
        <w:rPr>
          <w:rFonts w:ascii="Times New Roman" w:eastAsia="Times New Roman" w:hAnsi="Times New Roman" w:cs="Times New Roman"/>
          <w:bCs/>
        </w:rPr>
        <w:t>College of Veterinary Medicine, University</w:t>
      </w:r>
      <w:r w:rsidRPr="0096733A">
        <w:rPr>
          <w:rFonts w:ascii="Times New Roman" w:eastAsia="Times New Roman" w:hAnsi="Times New Roman" w:cs="Times New Roman"/>
          <w:bCs/>
        </w:rPr>
        <w:t xml:space="preserve"> </w:t>
      </w:r>
      <w:r>
        <w:rPr>
          <w:rFonts w:ascii="Times New Roman" w:eastAsia="Times New Roman" w:hAnsi="Times New Roman" w:cs="Times New Roman"/>
          <w:bCs/>
        </w:rPr>
        <w:t>of Ke</w:t>
      </w:r>
      <w:r w:rsidRPr="0096733A">
        <w:rPr>
          <w:rFonts w:ascii="Times New Roman" w:eastAsia="Times New Roman" w:hAnsi="Times New Roman" w:cs="Times New Roman"/>
          <w:bCs/>
        </w:rPr>
        <w:t>rbala</w:t>
      </w:r>
      <w:r w:rsidR="00A052BA" w:rsidRPr="0096733A">
        <w:rPr>
          <w:rFonts w:ascii="Times New Roman" w:eastAsia="Times New Roman" w:hAnsi="Times New Roman" w:cs="Times New Roman"/>
          <w:bCs/>
        </w:rPr>
        <w:t xml:space="preserve">, </w:t>
      </w:r>
      <w:r>
        <w:rPr>
          <w:rFonts w:ascii="Times New Roman" w:eastAsia="Times New Roman" w:hAnsi="Times New Roman" w:cs="Times New Roman"/>
          <w:bCs/>
        </w:rPr>
        <w:t xml:space="preserve">Karbala, </w:t>
      </w:r>
      <w:r w:rsidR="00A052BA" w:rsidRPr="0096733A">
        <w:rPr>
          <w:rFonts w:ascii="Times New Roman" w:eastAsia="Times New Roman" w:hAnsi="Times New Roman" w:cs="Times New Roman"/>
          <w:bCs/>
        </w:rPr>
        <w:t>Iraq</w:t>
      </w:r>
    </w:p>
    <w:p w:rsidR="00184ABE" w:rsidRPr="0096733A" w:rsidRDefault="0096733A" w:rsidP="0096733A">
      <w:pPr>
        <w:jc w:val="center"/>
        <w:rPr>
          <w:rFonts w:ascii="Times New Roman" w:eastAsia="Times New Roman" w:hAnsi="Times New Roman" w:cs="Times New Roman"/>
          <w:bCs/>
        </w:rPr>
      </w:pPr>
      <w:r>
        <w:rPr>
          <w:rFonts w:ascii="Times New Roman" w:eastAsia="Times New Roman" w:hAnsi="Times New Roman" w:cs="Times New Roman"/>
          <w:bCs/>
        </w:rPr>
        <w:t>2</w:t>
      </w:r>
      <w:r w:rsidR="00A052BA" w:rsidRPr="0096733A">
        <w:rPr>
          <w:rFonts w:ascii="Times New Roman" w:eastAsia="Times New Roman" w:hAnsi="Times New Roman" w:cs="Times New Roman"/>
          <w:bCs/>
        </w:rPr>
        <w:t xml:space="preserve">College of Nursing, </w:t>
      </w:r>
      <w:r w:rsidRPr="0096733A">
        <w:rPr>
          <w:rFonts w:ascii="Times New Roman" w:eastAsia="Times New Roman" w:hAnsi="Times New Roman" w:cs="Times New Roman"/>
          <w:bCs/>
        </w:rPr>
        <w:t xml:space="preserve">University </w:t>
      </w:r>
      <w:r>
        <w:rPr>
          <w:rFonts w:ascii="Times New Roman" w:eastAsia="Times New Roman" w:hAnsi="Times New Roman" w:cs="Times New Roman"/>
          <w:bCs/>
        </w:rPr>
        <w:t xml:space="preserve">of </w:t>
      </w:r>
      <w:proofErr w:type="spellStart"/>
      <w:r w:rsidR="00A052BA" w:rsidRPr="0096733A">
        <w:rPr>
          <w:rFonts w:ascii="Times New Roman" w:eastAsia="Times New Roman" w:hAnsi="Times New Roman" w:cs="Times New Roman"/>
          <w:bCs/>
        </w:rPr>
        <w:t>Misan</w:t>
      </w:r>
      <w:proofErr w:type="spellEnd"/>
      <w:r w:rsidR="00A052BA" w:rsidRPr="0096733A">
        <w:rPr>
          <w:rFonts w:ascii="Times New Roman" w:eastAsia="Times New Roman" w:hAnsi="Times New Roman" w:cs="Times New Roman"/>
          <w:bCs/>
        </w:rPr>
        <w:t xml:space="preserve">, </w:t>
      </w:r>
      <w:proofErr w:type="spellStart"/>
      <w:r w:rsidR="00A052BA" w:rsidRPr="0096733A">
        <w:rPr>
          <w:rFonts w:ascii="Times New Roman" w:eastAsia="Times New Roman" w:hAnsi="Times New Roman" w:cs="Times New Roman"/>
          <w:bCs/>
        </w:rPr>
        <w:t>Misan</w:t>
      </w:r>
      <w:proofErr w:type="spellEnd"/>
      <w:r w:rsidR="00A052BA" w:rsidRPr="0096733A">
        <w:rPr>
          <w:rFonts w:ascii="Times New Roman" w:eastAsia="Times New Roman" w:hAnsi="Times New Roman" w:cs="Times New Roman"/>
          <w:bCs/>
        </w:rPr>
        <w:t>, Iraq</w:t>
      </w:r>
    </w:p>
    <w:p w:rsidR="00184ABE" w:rsidRDefault="00A052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SUMMARY</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This study were preformed to evaluate and compare between three anesthetic regime, using injectable anesthesia (</w:t>
      </w:r>
      <w:proofErr w:type="spellStart"/>
      <w:r>
        <w:rPr>
          <w:rFonts w:ascii="Times New Roman" w:eastAsia="Times New Roman" w:hAnsi="Times New Roman" w:cs="Times New Roman"/>
          <w:sz w:val="24"/>
          <w:szCs w:val="24"/>
        </w:rPr>
        <w:t>Nefopam</w:t>
      </w:r>
      <w:proofErr w:type="spellEnd"/>
      <w:r>
        <w:rPr>
          <w:rFonts w:ascii="Times New Roman" w:eastAsia="Times New Roman" w:hAnsi="Times New Roman" w:cs="Times New Roman"/>
          <w:sz w:val="24"/>
          <w:szCs w:val="24"/>
        </w:rPr>
        <w:t xml:space="preserve"> / ketamine), (Tramadol / Ketamine) and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 ketamine) in anesthetic protocols in rabbits. Eighteen adult local breed rabbits from both sexes weighing (1.1-1.8)</w:t>
      </w:r>
      <w:r w:rsidR="006736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Kg. were divided equally into three groups they were housed indoor to accommodate the place of experiments. The following physiological parameters (heart rate, respiratory rate and rectal body temperature) were recorded before the intramuscular injection of the drugs for each group (zero time) as a self group. Group (A) were injected tramadol</w:t>
      </w:r>
      <w:r w:rsidR="0067364A">
        <w:rPr>
          <w:rFonts w:ascii="Times New Roman" w:eastAsia="Times New Roman" w:hAnsi="Times New Roman" w:cs="Times New Roman"/>
          <w:sz w:val="24"/>
          <w:szCs w:val="24"/>
        </w:rPr>
        <w:t xml:space="preserve"> hydrochloride 10% 15 mg/kg B.W </w:t>
      </w:r>
      <w:r>
        <w:rPr>
          <w:rFonts w:ascii="Times New Roman" w:eastAsia="Times New Roman" w:hAnsi="Times New Roman" w:cs="Times New Roman"/>
          <w:sz w:val="24"/>
          <w:szCs w:val="24"/>
        </w:rPr>
        <w:t xml:space="preserve">as premedication, after 10min. Ketamine hydrochloride 10% at a dose of 10 mg/kg, 50 mg/kg B.W., group (B) were injected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2%10mg/kg B.W. as premedication, after 10min. the animals were injected as same in group (A). and group (C) were injected </w:t>
      </w:r>
      <w:proofErr w:type="spellStart"/>
      <w:r>
        <w:rPr>
          <w:rFonts w:ascii="Times New Roman" w:eastAsia="Times New Roman" w:hAnsi="Times New Roman" w:cs="Times New Roman"/>
          <w:sz w:val="24"/>
          <w:szCs w:val="24"/>
        </w:rPr>
        <w:t>Nefopam</w:t>
      </w:r>
      <w:proofErr w:type="spellEnd"/>
      <w:r>
        <w:rPr>
          <w:rFonts w:ascii="Times New Roman" w:eastAsia="Times New Roman" w:hAnsi="Times New Roman" w:cs="Times New Roman"/>
          <w:sz w:val="24"/>
          <w:szCs w:val="24"/>
        </w:rPr>
        <w:t xml:space="preserve"> 2% mg/kg B.W. as premedication, after 10min. the animals were injected as same in group (A) </w:t>
      </w:r>
      <w:r w:rsidR="0067364A">
        <w:rPr>
          <w:rFonts w:ascii="Times New Roman" w:eastAsia="Times New Roman" w:hAnsi="Times New Roman" w:cs="Times New Roman"/>
          <w:sz w:val="24"/>
          <w:szCs w:val="24"/>
        </w:rPr>
        <w:t>and (B). Stages of anesthesia (</w:t>
      </w:r>
      <w:r>
        <w:rPr>
          <w:rFonts w:ascii="Times New Roman" w:eastAsia="Times New Roman" w:hAnsi="Times New Roman" w:cs="Times New Roman"/>
          <w:sz w:val="24"/>
          <w:szCs w:val="24"/>
        </w:rPr>
        <w:t xml:space="preserve">induction time, surgical time and recovery time) and physiologic parameters (heart rate, respiratory rate and Rectal body temperature) were evaluated. The most significant changes were reported in group (B) which useful regimen clinically for anesthetize rabbits due to long surgical time.     </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INTRODUCTION</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Rabbits are often considered as difficult in relation to anesthesia. This probably relates to the fact that the dosage needed to induce anesthesia and those producing toxic effect are close (1). Tramadol (</w:t>
      </w:r>
      <w:proofErr w:type="spellStart"/>
      <w:r>
        <w:rPr>
          <w:rFonts w:ascii="Times New Roman" w:eastAsia="Times New Roman" w:hAnsi="Times New Roman" w:cs="Times New Roman"/>
          <w:sz w:val="24"/>
          <w:szCs w:val="24"/>
        </w:rPr>
        <w:t>Zylol</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Searole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Tramal</w:t>
      </w:r>
      <w:proofErr w:type="spellEnd"/>
      <w:r>
        <w:rPr>
          <w:rFonts w:ascii="Times New Roman" w:eastAsia="Times New Roman" w:hAnsi="Times New Roman" w:cs="Times New Roman"/>
          <w:sz w:val="24"/>
          <w:szCs w:val="24"/>
        </w:rPr>
        <w:t>)® is centrally acting analgesic drug which has been in clinical use in Germany for 17 years old and has launched in the united kingdom(2). Its used primarily as analgesic, but it has demonstrated usefulness in treating opioid withdrawal in human beings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Tramadol crosses the blood brain barrier and placental barrier and has been found to produce humorous positive responses in vertebrates including analgesia for moderate and sever pain, antitussive, antidepressant, anti-inflammatory and immunostimulatory effects, an ability to lower glucose in diabetes and local anesthetic effect (4). </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Ketamine is one of the dissociative agents that can be used as a sole agent for induction anesthesia or in combination with other agents for induction and maintenance (5). Its metabolized by the liver and excreted in urine (6). It is an unsatisfactory sole agent for surgical procedures due to the poor muscle relaxation, therefore, it is used in combination with other agents such as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lastRenderedPageBreak/>
        <w:t>Medetomedine</w:t>
      </w:r>
      <w:proofErr w:type="spellEnd"/>
      <w:r>
        <w:rPr>
          <w:rFonts w:ascii="Times New Roman" w:eastAsia="Times New Roman" w:hAnsi="Times New Roman" w:cs="Times New Roman"/>
          <w:sz w:val="24"/>
          <w:szCs w:val="24"/>
        </w:rPr>
        <w:t xml:space="preserve"> to provide surgical anesthesia (7).</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is a typical α2–</w:t>
      </w:r>
      <w:proofErr w:type="spellStart"/>
      <w:r>
        <w:rPr>
          <w:rFonts w:ascii="Times New Roman" w:eastAsia="Times New Roman" w:hAnsi="Times New Roman" w:cs="Times New Roman"/>
          <w:sz w:val="24"/>
          <w:szCs w:val="24"/>
        </w:rPr>
        <w:t>adrenoceptors</w:t>
      </w:r>
      <w:proofErr w:type="spellEnd"/>
      <w:r>
        <w:rPr>
          <w:rFonts w:ascii="Times New Roman" w:eastAsia="Times New Roman" w:hAnsi="Times New Roman" w:cs="Times New Roman"/>
          <w:sz w:val="24"/>
          <w:szCs w:val="24"/>
        </w:rPr>
        <w:t xml:space="preserve"> agonist, thiazine derivative drug, widely used as sedative and analgesic drug to treat various types of pain in all species of animals. It has sedative, analgesic, anesthetic and muscle relaxant properties in animals when used alone or in combination with other agents like Ketamine (8,9). It gives a safe anesthetic effect in horses, cattle, sheep, goat, cat and dogs when co administrated with Ketamine to induce short period of surgical anesthesia (10,11). Parenteral anesthetic combination such as Ketamine /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have become the agent of choice for anesthesia in the rabbits because Ketamine and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combination are effective, easily administered and inexpensive (12,13).</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aim of the present study was to evaluate and compare between three anesthetic regime, using injectable anesthesia (</w:t>
      </w:r>
      <w:proofErr w:type="spellStart"/>
      <w:r>
        <w:rPr>
          <w:rFonts w:ascii="Times New Roman" w:eastAsia="Times New Roman" w:hAnsi="Times New Roman" w:cs="Times New Roman"/>
          <w:sz w:val="24"/>
          <w:szCs w:val="24"/>
        </w:rPr>
        <w:t>Nefopam</w:t>
      </w:r>
      <w:proofErr w:type="spellEnd"/>
      <w:r>
        <w:rPr>
          <w:rFonts w:ascii="Times New Roman" w:eastAsia="Times New Roman" w:hAnsi="Times New Roman" w:cs="Times New Roman"/>
          <w:sz w:val="24"/>
          <w:szCs w:val="24"/>
        </w:rPr>
        <w:t xml:space="preserve"> / ketamine), (Tramadol / Ketamine) and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 ketamine) in rabbits .</w:t>
      </w:r>
    </w:p>
    <w:p w:rsidR="00184ABE" w:rsidRDefault="00A052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MATERIALS AND METHODS</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Eighteen adult local breed rabbits from both sexes weighing (1.1-1.8)Kg. were divided equally into three groups they were housed indoor to accommodate the place of experiments. The following physiological parameters (heart rate, respiratory rate and rectal body temperature) were recorded before the intramuscular injection of the drugs for each group (zero time) as a self group.</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Group (A) were injected intramuscularly by: Tramadol hydrochloride 10%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Hayyan</w:t>
      </w:r>
      <w:proofErr w:type="spellEnd"/>
      <w:r>
        <w:rPr>
          <w:rFonts w:ascii="Times New Roman" w:eastAsia="Times New Roman" w:hAnsi="Times New Roman" w:cs="Times New Roman"/>
          <w:sz w:val="24"/>
          <w:szCs w:val="24"/>
        </w:rPr>
        <w:t xml:space="preserve"> Pharm-Homs-Syria) 15 mg/kg B.W as premedication, after 10min. Ketamine hydrochloride 10% (</w:t>
      </w:r>
      <w:proofErr w:type="spellStart"/>
      <w:r>
        <w:rPr>
          <w:rFonts w:ascii="Times New Roman" w:eastAsia="Times New Roman" w:hAnsi="Times New Roman" w:cs="Times New Roman"/>
          <w:sz w:val="24"/>
          <w:szCs w:val="24"/>
        </w:rPr>
        <w:t>alfasan</w:t>
      </w:r>
      <w:proofErr w:type="spellEnd"/>
      <w:r>
        <w:rPr>
          <w:rFonts w:ascii="Times New Roman" w:eastAsia="Times New Roman" w:hAnsi="Times New Roman" w:cs="Times New Roman"/>
          <w:sz w:val="24"/>
          <w:szCs w:val="24"/>
        </w:rPr>
        <w:t>, Holland) at a dose of 10 mg/kg, 50 mg/kg B.W.</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Group (B) were injected intramuscularly by: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alfasan</w:t>
      </w:r>
      <w:proofErr w:type="spellEnd"/>
      <w:r>
        <w:rPr>
          <w:rFonts w:ascii="Times New Roman" w:eastAsia="Times New Roman" w:hAnsi="Times New Roman" w:cs="Times New Roman"/>
          <w:sz w:val="24"/>
          <w:szCs w:val="24"/>
        </w:rPr>
        <w:t>, Holland ) 10mg/kg B.W. as premedication, after 10min. the animals were injected as same in group (A).</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Group (C) were injected intramuscularly by: </w:t>
      </w:r>
      <w:proofErr w:type="spellStart"/>
      <w:r>
        <w:rPr>
          <w:rFonts w:ascii="Times New Roman" w:eastAsia="Times New Roman" w:hAnsi="Times New Roman" w:cs="Times New Roman"/>
          <w:sz w:val="24"/>
          <w:szCs w:val="24"/>
        </w:rPr>
        <w:t>Nefopam</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Biocodex</w:t>
      </w:r>
      <w:proofErr w:type="spellEnd"/>
      <w:r>
        <w:rPr>
          <w:rFonts w:ascii="Times New Roman" w:eastAsia="Times New Roman" w:hAnsi="Times New Roman" w:cs="Times New Roman"/>
          <w:sz w:val="24"/>
          <w:szCs w:val="24"/>
        </w:rPr>
        <w:t>, France) mg/kg B.W. as premedication, after 10min. the animals were injected as same in group (A) and (B).  The induction time recorded from the time of injection of Ketamine to the complete loses of consciousness. The same physiological parameters was taken as mention in control after intramuscular injection of the drugs at periods of (10, 20, 30, 40, 50 and 60) min.</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surgical anesthesia recorded from the time of complete lose of sensation until the rabbit response to external stimuli, recovery time were also recorded from the time of response to the external stimuli until returned to its normal condition (complete consciousness). Pinching by artery forceps was used to determine the analgesic effect of the anesthetic combination and make sure for the entrance to the surgical stage, in addition to that pricking by needle test were also used.</w:t>
      </w:r>
    </w:p>
    <w:p w:rsidR="00220B03" w:rsidRDefault="00220B03" w:rsidP="006810FA">
      <w:pPr>
        <w:spacing w:line="360" w:lineRule="auto"/>
        <w:jc w:val="both"/>
        <w:rPr>
          <w:rFonts w:ascii="Times New Roman" w:eastAsia="Times New Roman" w:hAnsi="Times New Roman" w:cs="Times New Roman"/>
          <w:b/>
          <w:sz w:val="26"/>
          <w:szCs w:val="26"/>
        </w:rPr>
      </w:pPr>
    </w:p>
    <w:p w:rsidR="00220B03" w:rsidRDefault="00220B03" w:rsidP="006810FA">
      <w:pPr>
        <w:spacing w:line="360" w:lineRule="auto"/>
        <w:jc w:val="both"/>
        <w:rPr>
          <w:rFonts w:ascii="Times New Roman" w:eastAsia="Times New Roman" w:hAnsi="Times New Roman" w:cs="Times New Roman"/>
          <w:b/>
          <w:sz w:val="26"/>
          <w:szCs w:val="26"/>
        </w:rPr>
      </w:pPr>
    </w:p>
    <w:p w:rsidR="006810FA" w:rsidRDefault="006810FA" w:rsidP="006810FA">
      <w:pPr>
        <w:spacing w:line="360" w:lineRule="auto"/>
        <w:jc w:val="both"/>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sz w:val="26"/>
          <w:szCs w:val="26"/>
        </w:rPr>
        <w:lastRenderedPageBreak/>
        <w:t>Statistical analysis</w:t>
      </w:r>
    </w:p>
    <w:p w:rsidR="00184ABE" w:rsidRPr="006810FA" w:rsidRDefault="00A052BA" w:rsidP="006810FA">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    Statistical analysis of data was performed using SAS (Statistical Analysis System - version 9.1). One-way, Two ANOVA and Least significant differences (LSD</w:t>
      </w:r>
      <w:r w:rsidR="0067364A">
        <w:rPr>
          <w:rFonts w:ascii="Times New Roman" w:eastAsia="Times New Roman" w:hAnsi="Times New Roman" w:cs="Times New Roman"/>
          <w:sz w:val="24"/>
          <w:szCs w:val="24"/>
        </w:rPr>
        <w:t xml:space="preserve">) post hoc test were performed </w:t>
      </w:r>
      <w:r>
        <w:rPr>
          <w:rFonts w:ascii="Times New Roman" w:eastAsia="Times New Roman" w:hAnsi="Times New Roman" w:cs="Times New Roman"/>
          <w:sz w:val="24"/>
          <w:szCs w:val="24"/>
        </w:rPr>
        <w:t>to assess significant differences among means. P &lt; 0.05 was considered statistically significant (14).</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RESULTS AND DISCUSSION</w:t>
      </w:r>
    </w:p>
    <w:p w:rsidR="00184ABE" w:rsidRDefault="00A052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induction time, surgical anesthesia and recovery time were summarized in table (1) as the following:</w:t>
      </w:r>
    </w:p>
    <w:p w:rsidR="00184ABE" w:rsidRDefault="00A052BA">
      <w:pPr>
        <w:spacing w:line="240" w:lineRule="auto"/>
        <w:jc w:val="center"/>
        <w:rPr>
          <w:rFonts w:ascii="Times New Roman" w:eastAsia="Times New Roman" w:hAnsi="Times New Roman" w:cs="Times New Roman"/>
          <w:b/>
          <w:sz w:val="28"/>
          <w:szCs w:val="28"/>
        </w:rPr>
      </w:pPr>
      <w:r w:rsidRPr="00A052BA">
        <w:rPr>
          <w:rFonts w:ascii="Times New Roman" w:eastAsia="Times New Roman" w:hAnsi="Times New Roman" w:cs="Times New Roman"/>
          <w:b/>
          <w:bCs/>
          <w:sz w:val="24"/>
          <w:szCs w:val="24"/>
        </w:rPr>
        <w:t>Table</w:t>
      </w:r>
      <w:r w:rsidR="0067364A" w:rsidRPr="00A052BA">
        <w:rPr>
          <w:rFonts w:ascii="Times New Roman" w:eastAsia="Times New Roman" w:hAnsi="Times New Roman" w:cs="Times New Roman"/>
          <w:b/>
          <w:bCs/>
          <w:sz w:val="24"/>
          <w:szCs w:val="24"/>
        </w:rPr>
        <w:t xml:space="preserve"> </w:t>
      </w:r>
      <w:r w:rsidRPr="00A052BA">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Mean values (±Standard Error) of subjective scores qualifying anesthesia (induction time, surgical anesthesia and recovery time)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minute</w:t>
      </w:r>
    </w:p>
    <w:tbl>
      <w:tblPr>
        <w:tblStyle w:val="a9"/>
        <w:tblW w:w="6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1718"/>
        <w:gridCol w:w="1718"/>
        <w:gridCol w:w="1656"/>
      </w:tblGrid>
      <w:tr w:rsidR="00184ABE" w:rsidRPr="00A052BA" w:rsidTr="0067364A">
        <w:trPr>
          <w:trHeight w:val="404"/>
          <w:jc w:val="center"/>
        </w:trPr>
        <w:tc>
          <w:tcPr>
            <w:tcW w:w="1718" w:type="dxa"/>
          </w:tcPr>
          <w:p w:rsidR="0067364A" w:rsidRPr="00A052BA" w:rsidRDefault="0067364A" w:rsidP="0067364A">
            <w:pPr>
              <w:jc w:val="center"/>
              <w:rPr>
                <w:rFonts w:asciiTheme="majorBidi" w:eastAsia="Times New Roman" w:hAnsiTheme="majorBidi" w:cstheme="majorBidi"/>
                <w:b/>
              </w:rPr>
            </w:pP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Time</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Group</w:t>
            </w:r>
          </w:p>
        </w:tc>
        <w:tc>
          <w:tcPr>
            <w:tcW w:w="1718" w:type="dxa"/>
          </w:tcPr>
          <w:p w:rsidR="00184ABE" w:rsidRPr="00A052BA" w:rsidRDefault="00184ABE">
            <w:pPr>
              <w:jc w:val="center"/>
              <w:rPr>
                <w:rFonts w:asciiTheme="majorBidi" w:eastAsia="Times New Roman" w:hAnsiTheme="majorBidi" w:cstheme="majorBidi"/>
                <w:b/>
              </w:rPr>
            </w:pP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Induction time</w:t>
            </w:r>
          </w:p>
        </w:tc>
        <w:tc>
          <w:tcPr>
            <w:tcW w:w="1718" w:type="dxa"/>
          </w:tcPr>
          <w:p w:rsidR="00184ABE" w:rsidRPr="00A052BA" w:rsidRDefault="00184ABE">
            <w:pPr>
              <w:rPr>
                <w:rFonts w:asciiTheme="majorBidi" w:eastAsia="Times New Roman" w:hAnsiTheme="majorBidi" w:cstheme="majorBidi"/>
                <w:b/>
              </w:rPr>
            </w:pP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Surgical time</w:t>
            </w:r>
          </w:p>
        </w:tc>
        <w:tc>
          <w:tcPr>
            <w:tcW w:w="1655" w:type="dxa"/>
          </w:tcPr>
          <w:p w:rsidR="00184ABE" w:rsidRPr="00A052BA" w:rsidRDefault="00184ABE">
            <w:pPr>
              <w:rPr>
                <w:rFonts w:asciiTheme="majorBidi" w:eastAsia="Times New Roman" w:hAnsiTheme="majorBidi" w:cstheme="majorBidi"/>
                <w:b/>
              </w:rPr>
            </w:pP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Recovery time</w:t>
            </w:r>
          </w:p>
        </w:tc>
      </w:tr>
      <w:tr w:rsidR="00184ABE" w:rsidRPr="00A052BA" w:rsidTr="0067364A">
        <w:trPr>
          <w:trHeight w:val="836"/>
          <w:jc w:val="center"/>
        </w:trPr>
        <w:tc>
          <w:tcPr>
            <w:tcW w:w="1718" w:type="dxa"/>
            <w:vAlign w:val="center"/>
          </w:tcPr>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Group A</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n=6</w:t>
            </w:r>
          </w:p>
        </w:tc>
        <w:tc>
          <w:tcPr>
            <w:tcW w:w="1718" w:type="dxa"/>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7.16</w:t>
            </w:r>
          </w:p>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rPr>
              <w:t>0.60</w:t>
            </w:r>
            <w:r w:rsidRPr="00A052BA">
              <w:rPr>
                <w:rFonts w:asciiTheme="majorBidi" w:eastAsia="Times New Roman" w:hAnsiTheme="majorBidi" w:cstheme="majorBidi"/>
                <w:b/>
              </w:rPr>
              <w:t>a</w:t>
            </w:r>
          </w:p>
        </w:tc>
        <w:tc>
          <w:tcPr>
            <w:tcW w:w="1718" w:type="dxa"/>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28.50</w:t>
            </w:r>
          </w:p>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rPr>
              <w:t>1.47</w:t>
            </w:r>
            <w:r w:rsidRPr="00A052BA">
              <w:rPr>
                <w:rFonts w:asciiTheme="majorBidi" w:eastAsia="Times New Roman" w:hAnsiTheme="majorBidi" w:cstheme="majorBidi"/>
                <w:b/>
              </w:rPr>
              <w:t>b</w:t>
            </w:r>
          </w:p>
        </w:tc>
        <w:tc>
          <w:tcPr>
            <w:tcW w:w="1655" w:type="dxa"/>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30.50</w:t>
            </w:r>
          </w:p>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rPr>
              <w:t>1.38</w:t>
            </w:r>
            <w:r w:rsidRPr="00A052BA">
              <w:rPr>
                <w:rFonts w:asciiTheme="majorBidi" w:eastAsia="Times New Roman" w:hAnsiTheme="majorBidi" w:cstheme="majorBidi"/>
                <w:b/>
              </w:rPr>
              <w:t>b</w:t>
            </w:r>
          </w:p>
        </w:tc>
      </w:tr>
      <w:tr w:rsidR="00184ABE" w:rsidRPr="00A052BA" w:rsidTr="0067364A">
        <w:trPr>
          <w:trHeight w:val="201"/>
          <w:jc w:val="center"/>
        </w:trPr>
        <w:tc>
          <w:tcPr>
            <w:tcW w:w="1718" w:type="dxa"/>
            <w:tcBorders>
              <w:top w:val="single" w:sz="4" w:space="0" w:color="000000"/>
              <w:bottom w:val="nil"/>
            </w:tcBorders>
            <w:vAlign w:val="center"/>
          </w:tcPr>
          <w:p w:rsidR="00184ABE" w:rsidRPr="00A052BA" w:rsidRDefault="00184ABE">
            <w:pPr>
              <w:jc w:val="center"/>
              <w:rPr>
                <w:rFonts w:asciiTheme="majorBidi" w:eastAsia="Times New Roman" w:hAnsiTheme="majorBidi" w:cstheme="majorBidi"/>
              </w:rPr>
            </w:pPr>
          </w:p>
        </w:tc>
        <w:tc>
          <w:tcPr>
            <w:tcW w:w="1718" w:type="dxa"/>
            <w:tcBorders>
              <w:top w:val="single" w:sz="4" w:space="0" w:color="000000"/>
              <w:bottom w:val="nil"/>
            </w:tcBorders>
            <w:vAlign w:val="center"/>
          </w:tcPr>
          <w:p w:rsidR="00184ABE" w:rsidRPr="00A052BA" w:rsidRDefault="00184ABE">
            <w:pPr>
              <w:jc w:val="center"/>
              <w:rPr>
                <w:rFonts w:asciiTheme="majorBidi" w:eastAsia="Times New Roman" w:hAnsiTheme="majorBidi" w:cstheme="majorBidi"/>
              </w:rPr>
            </w:pPr>
          </w:p>
        </w:tc>
        <w:tc>
          <w:tcPr>
            <w:tcW w:w="1718" w:type="dxa"/>
            <w:tcBorders>
              <w:top w:val="single" w:sz="4" w:space="0" w:color="000000"/>
              <w:bottom w:val="nil"/>
            </w:tcBorders>
            <w:vAlign w:val="center"/>
          </w:tcPr>
          <w:p w:rsidR="00184ABE" w:rsidRPr="00A052BA" w:rsidRDefault="00184ABE">
            <w:pPr>
              <w:jc w:val="center"/>
              <w:rPr>
                <w:rFonts w:asciiTheme="majorBidi" w:eastAsia="Times New Roman" w:hAnsiTheme="majorBidi" w:cstheme="majorBidi"/>
              </w:rPr>
            </w:pPr>
          </w:p>
        </w:tc>
        <w:tc>
          <w:tcPr>
            <w:tcW w:w="1655" w:type="dxa"/>
            <w:tcBorders>
              <w:top w:val="single" w:sz="4" w:space="0" w:color="000000"/>
              <w:bottom w:val="nil"/>
            </w:tcBorders>
            <w:vAlign w:val="center"/>
          </w:tcPr>
          <w:p w:rsidR="00184ABE" w:rsidRPr="00A052BA" w:rsidRDefault="00184ABE">
            <w:pPr>
              <w:jc w:val="center"/>
              <w:rPr>
                <w:rFonts w:asciiTheme="majorBidi" w:eastAsia="Times New Roman" w:hAnsiTheme="majorBidi" w:cstheme="majorBidi"/>
              </w:rPr>
            </w:pPr>
          </w:p>
        </w:tc>
      </w:tr>
      <w:tr w:rsidR="00184ABE" w:rsidRPr="00A052BA" w:rsidTr="0067364A">
        <w:trPr>
          <w:trHeight w:val="366"/>
          <w:jc w:val="center"/>
        </w:trPr>
        <w:tc>
          <w:tcPr>
            <w:tcW w:w="1718" w:type="dxa"/>
            <w:tcBorders>
              <w:top w:val="nil"/>
              <w:bottom w:val="nil"/>
            </w:tcBorders>
            <w:vAlign w:val="center"/>
          </w:tcPr>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Group B</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n=6</w:t>
            </w:r>
          </w:p>
        </w:tc>
        <w:tc>
          <w:tcPr>
            <w:tcW w:w="1718" w:type="dxa"/>
            <w:tcBorders>
              <w:top w:val="nil"/>
              <w:bottom w:val="nil"/>
            </w:tcBorders>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7.16</w:t>
            </w:r>
          </w:p>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rPr>
              <w:t>0.30</w:t>
            </w:r>
            <w:r w:rsidRPr="00A052BA">
              <w:rPr>
                <w:rFonts w:asciiTheme="majorBidi" w:eastAsia="Times New Roman" w:hAnsiTheme="majorBidi" w:cstheme="majorBidi"/>
                <w:b/>
              </w:rPr>
              <w:t>a</w:t>
            </w:r>
          </w:p>
        </w:tc>
        <w:tc>
          <w:tcPr>
            <w:tcW w:w="1718" w:type="dxa"/>
            <w:tcBorders>
              <w:top w:val="nil"/>
              <w:bottom w:val="nil"/>
            </w:tcBorders>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47.33</w:t>
            </w:r>
          </w:p>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rPr>
              <w:t>1.76</w:t>
            </w:r>
            <w:r w:rsidRPr="00A052BA">
              <w:rPr>
                <w:rFonts w:asciiTheme="majorBidi" w:eastAsia="Times New Roman" w:hAnsiTheme="majorBidi" w:cstheme="majorBidi"/>
                <w:b/>
              </w:rPr>
              <w:t>a</w:t>
            </w:r>
          </w:p>
        </w:tc>
        <w:tc>
          <w:tcPr>
            <w:tcW w:w="1655" w:type="dxa"/>
            <w:tcBorders>
              <w:top w:val="nil"/>
              <w:bottom w:val="nil"/>
            </w:tcBorders>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74.16</w:t>
            </w:r>
          </w:p>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rPr>
              <w:t>1.53</w:t>
            </w:r>
            <w:r w:rsidRPr="00A052BA">
              <w:rPr>
                <w:rFonts w:asciiTheme="majorBidi" w:eastAsia="Times New Roman" w:hAnsiTheme="majorBidi" w:cstheme="majorBidi"/>
                <w:b/>
              </w:rPr>
              <w:t>a</w:t>
            </w:r>
          </w:p>
        </w:tc>
      </w:tr>
      <w:tr w:rsidR="00184ABE" w:rsidRPr="00A052BA" w:rsidTr="0067364A">
        <w:trPr>
          <w:trHeight w:val="35"/>
          <w:jc w:val="center"/>
        </w:trPr>
        <w:tc>
          <w:tcPr>
            <w:tcW w:w="1718" w:type="dxa"/>
            <w:tcBorders>
              <w:top w:val="nil"/>
              <w:bottom w:val="single" w:sz="4" w:space="0" w:color="000000"/>
            </w:tcBorders>
            <w:vAlign w:val="center"/>
          </w:tcPr>
          <w:p w:rsidR="00184ABE" w:rsidRPr="00A052BA" w:rsidRDefault="00184ABE" w:rsidP="0067364A">
            <w:pPr>
              <w:rPr>
                <w:rFonts w:asciiTheme="majorBidi" w:eastAsia="Times New Roman" w:hAnsiTheme="majorBidi" w:cstheme="majorBidi"/>
                <w:b/>
              </w:rPr>
            </w:pPr>
          </w:p>
        </w:tc>
        <w:tc>
          <w:tcPr>
            <w:tcW w:w="1718" w:type="dxa"/>
            <w:tcBorders>
              <w:top w:val="nil"/>
              <w:bottom w:val="single" w:sz="4" w:space="0" w:color="000000"/>
            </w:tcBorders>
            <w:vAlign w:val="center"/>
          </w:tcPr>
          <w:p w:rsidR="00184ABE" w:rsidRPr="00A052BA" w:rsidRDefault="00184ABE">
            <w:pPr>
              <w:jc w:val="center"/>
              <w:rPr>
                <w:rFonts w:asciiTheme="majorBidi" w:eastAsia="Times New Roman" w:hAnsiTheme="majorBidi" w:cstheme="majorBidi"/>
                <w:b/>
              </w:rPr>
            </w:pPr>
          </w:p>
        </w:tc>
        <w:tc>
          <w:tcPr>
            <w:tcW w:w="1718" w:type="dxa"/>
            <w:tcBorders>
              <w:top w:val="nil"/>
              <w:bottom w:val="single" w:sz="4" w:space="0" w:color="000000"/>
            </w:tcBorders>
            <w:vAlign w:val="center"/>
          </w:tcPr>
          <w:p w:rsidR="00184ABE" w:rsidRPr="00A052BA" w:rsidRDefault="00184ABE">
            <w:pPr>
              <w:jc w:val="center"/>
              <w:rPr>
                <w:rFonts w:asciiTheme="majorBidi" w:eastAsia="Times New Roman" w:hAnsiTheme="majorBidi" w:cstheme="majorBidi"/>
                <w:b/>
              </w:rPr>
            </w:pPr>
          </w:p>
        </w:tc>
        <w:tc>
          <w:tcPr>
            <w:tcW w:w="1655" w:type="dxa"/>
            <w:tcBorders>
              <w:top w:val="nil"/>
              <w:bottom w:val="single" w:sz="4" w:space="0" w:color="000000"/>
            </w:tcBorders>
            <w:vAlign w:val="center"/>
          </w:tcPr>
          <w:p w:rsidR="00184ABE" w:rsidRPr="00A052BA" w:rsidRDefault="00184ABE">
            <w:pPr>
              <w:jc w:val="center"/>
              <w:rPr>
                <w:rFonts w:asciiTheme="majorBidi" w:eastAsia="Times New Roman" w:hAnsiTheme="majorBidi" w:cstheme="majorBidi"/>
                <w:b/>
              </w:rPr>
            </w:pPr>
          </w:p>
        </w:tc>
      </w:tr>
      <w:tr w:rsidR="00184ABE" w:rsidRPr="00A052BA" w:rsidTr="0067364A">
        <w:trPr>
          <w:trHeight w:val="651"/>
          <w:jc w:val="center"/>
        </w:trPr>
        <w:tc>
          <w:tcPr>
            <w:tcW w:w="1718" w:type="dxa"/>
            <w:tcBorders>
              <w:top w:val="single" w:sz="4" w:space="0" w:color="000000"/>
              <w:bottom w:val="single" w:sz="4" w:space="0" w:color="000000"/>
            </w:tcBorders>
            <w:vAlign w:val="center"/>
          </w:tcPr>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Group C</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n=6</w:t>
            </w:r>
          </w:p>
        </w:tc>
        <w:tc>
          <w:tcPr>
            <w:tcW w:w="1718" w:type="dxa"/>
            <w:tcBorders>
              <w:top w:val="single" w:sz="4" w:space="0" w:color="000000"/>
              <w:bottom w:val="single" w:sz="4" w:space="0" w:color="000000"/>
            </w:tcBorders>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8.00</w:t>
            </w:r>
          </w:p>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rPr>
              <w:t>0.258</w:t>
            </w:r>
            <w:r w:rsidRPr="00A052BA">
              <w:rPr>
                <w:rFonts w:asciiTheme="majorBidi" w:eastAsia="Times New Roman" w:hAnsiTheme="majorBidi" w:cstheme="majorBidi"/>
                <w:b/>
              </w:rPr>
              <w:t>a</w:t>
            </w:r>
          </w:p>
        </w:tc>
        <w:tc>
          <w:tcPr>
            <w:tcW w:w="1718" w:type="dxa"/>
            <w:tcBorders>
              <w:top w:val="single" w:sz="4" w:space="0" w:color="000000"/>
              <w:bottom w:val="single" w:sz="4" w:space="0" w:color="000000"/>
            </w:tcBorders>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28.83</w:t>
            </w:r>
          </w:p>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rPr>
              <w:t>0.83</w:t>
            </w:r>
            <w:r w:rsidRPr="00A052BA">
              <w:rPr>
                <w:rFonts w:asciiTheme="majorBidi" w:eastAsia="Times New Roman" w:hAnsiTheme="majorBidi" w:cstheme="majorBidi"/>
                <w:b/>
              </w:rPr>
              <w:t>b</w:t>
            </w:r>
          </w:p>
        </w:tc>
        <w:tc>
          <w:tcPr>
            <w:tcW w:w="1655" w:type="dxa"/>
            <w:tcBorders>
              <w:top w:val="single" w:sz="4" w:space="0" w:color="000000"/>
              <w:bottom w:val="single" w:sz="4" w:space="0" w:color="000000"/>
            </w:tcBorders>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16.83</w:t>
            </w:r>
          </w:p>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w:t>
            </w:r>
          </w:p>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rPr>
              <w:t>0.90</w:t>
            </w:r>
            <w:r w:rsidRPr="00A052BA">
              <w:rPr>
                <w:rFonts w:asciiTheme="majorBidi" w:eastAsia="Times New Roman" w:hAnsiTheme="majorBidi" w:cstheme="majorBidi"/>
                <w:b/>
              </w:rPr>
              <w:t>c</w:t>
            </w:r>
          </w:p>
        </w:tc>
      </w:tr>
      <w:tr w:rsidR="00184ABE" w:rsidRPr="00A052BA" w:rsidTr="0067364A">
        <w:trPr>
          <w:trHeight w:val="246"/>
          <w:jc w:val="center"/>
        </w:trPr>
        <w:tc>
          <w:tcPr>
            <w:tcW w:w="1718" w:type="dxa"/>
            <w:tcBorders>
              <w:top w:val="single" w:sz="4" w:space="0" w:color="000000"/>
            </w:tcBorders>
            <w:vAlign w:val="center"/>
          </w:tcPr>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b/>
              </w:rPr>
              <w:t>LSD</w:t>
            </w:r>
          </w:p>
        </w:tc>
        <w:tc>
          <w:tcPr>
            <w:tcW w:w="1718" w:type="dxa"/>
            <w:tcBorders>
              <w:top w:val="single" w:sz="4" w:space="0" w:color="000000"/>
            </w:tcBorders>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1.257</w:t>
            </w:r>
          </w:p>
        </w:tc>
        <w:tc>
          <w:tcPr>
            <w:tcW w:w="1718" w:type="dxa"/>
            <w:tcBorders>
              <w:top w:val="single" w:sz="4" w:space="0" w:color="000000"/>
            </w:tcBorders>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4.259</w:t>
            </w:r>
          </w:p>
        </w:tc>
        <w:tc>
          <w:tcPr>
            <w:tcW w:w="1655" w:type="dxa"/>
            <w:tcBorders>
              <w:top w:val="single" w:sz="4" w:space="0" w:color="000000"/>
            </w:tcBorders>
            <w:vAlign w:val="center"/>
          </w:tcPr>
          <w:p w:rsidR="00184ABE" w:rsidRPr="00A052BA" w:rsidRDefault="00A052BA">
            <w:pPr>
              <w:jc w:val="center"/>
              <w:rPr>
                <w:rFonts w:asciiTheme="majorBidi" w:eastAsia="Times New Roman" w:hAnsiTheme="majorBidi" w:cstheme="majorBidi"/>
              </w:rPr>
            </w:pPr>
            <w:r w:rsidRPr="00A052BA">
              <w:rPr>
                <w:rFonts w:asciiTheme="majorBidi" w:eastAsia="Times New Roman" w:hAnsiTheme="majorBidi" w:cstheme="majorBidi"/>
              </w:rPr>
              <w:t>3.932</w:t>
            </w:r>
          </w:p>
        </w:tc>
      </w:tr>
      <w:tr w:rsidR="00184ABE" w:rsidRPr="00A052BA" w:rsidTr="0067364A">
        <w:trPr>
          <w:trHeight w:val="201"/>
          <w:jc w:val="center"/>
        </w:trPr>
        <w:tc>
          <w:tcPr>
            <w:tcW w:w="6810" w:type="dxa"/>
            <w:gridSpan w:val="4"/>
            <w:tcBorders>
              <w:bottom w:val="single" w:sz="4" w:space="0" w:color="000000"/>
            </w:tcBorders>
            <w:vAlign w:val="center"/>
          </w:tcPr>
          <w:p w:rsidR="00184ABE" w:rsidRPr="00A052BA" w:rsidRDefault="00A052BA">
            <w:pPr>
              <w:jc w:val="center"/>
              <w:rPr>
                <w:rFonts w:asciiTheme="majorBidi" w:eastAsia="Times New Roman" w:hAnsiTheme="majorBidi" w:cstheme="majorBidi"/>
                <w:b/>
              </w:rPr>
            </w:pPr>
            <w:r w:rsidRPr="00A052BA">
              <w:rPr>
                <w:rFonts w:asciiTheme="majorBidi" w:eastAsia="Times New Roman" w:hAnsiTheme="majorBidi" w:cstheme="majorBidi"/>
              </w:rPr>
              <w:t>P≤ 0.05</w:t>
            </w:r>
          </w:p>
        </w:tc>
      </w:tr>
    </w:tbl>
    <w:p w:rsidR="00184ABE" w:rsidRPr="00DB6497" w:rsidRDefault="00A052BA" w:rsidP="00DB6497">
      <w:pPr>
        <w:jc w:val="center"/>
        <w:rPr>
          <w:rFonts w:ascii="Times New Roman" w:eastAsia="Times New Roman" w:hAnsi="Times New Roman" w:cs="Times New Roman"/>
          <w:b/>
          <w:bCs/>
        </w:rPr>
      </w:pPr>
      <w:r w:rsidRPr="00DB6497">
        <w:rPr>
          <w:rFonts w:ascii="Times New Roman" w:eastAsia="Times New Roman" w:hAnsi="Times New Roman" w:cs="Times New Roman"/>
          <w:b/>
          <w:bCs/>
        </w:rPr>
        <w:t>Means with a different letter in the same column significantly different (P≤0.05)</w:t>
      </w:r>
    </w:p>
    <w:p w:rsidR="00184ABE" w:rsidRDefault="00A052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analgesic effect of anesthetic drugs combination in all groups were determine by scratched by artery forceps in order to confirm for the entrance to the surgical stage.</w:t>
      </w:r>
      <w:r w:rsidR="00991E5F">
        <w:rPr>
          <w:rFonts w:ascii="Times New Roman" w:eastAsia="Times New Roman" w:hAnsi="Times New Roman" w:cs="Times New Roman"/>
          <w:sz w:val="24"/>
          <w:szCs w:val="24"/>
        </w:rPr>
        <w:t xml:space="preserve"> In general,</w:t>
      </w:r>
      <w:r>
        <w:rPr>
          <w:rFonts w:ascii="Times New Roman" w:eastAsia="Times New Roman" w:hAnsi="Times New Roman" w:cs="Times New Roman"/>
          <w:sz w:val="24"/>
          <w:szCs w:val="24"/>
        </w:rPr>
        <w:t xml:space="preserve"> all animals not response to these tests.</w:t>
      </w:r>
    </w:p>
    <w:p w:rsidR="00184ABE" w:rsidRDefault="00A052BA" w:rsidP="00BF35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The result revealed that no significant differences </w:t>
      </w:r>
      <w:r w:rsidRPr="00A052BA">
        <w:rPr>
          <w:rFonts w:ascii="Times New Roman" w:eastAsia="Times New Roman" w:hAnsi="Times New Roman" w:cs="Times New Roman"/>
          <w:sz w:val="24"/>
          <w:szCs w:val="24"/>
        </w:rPr>
        <w:t>(P≥ 0.05)</w:t>
      </w:r>
      <w:r>
        <w:rPr>
          <w:rFonts w:ascii="Times New Roman" w:eastAsia="Times New Roman" w:hAnsi="Times New Roman" w:cs="Times New Roman"/>
          <w:sz w:val="24"/>
          <w:szCs w:val="24"/>
        </w:rPr>
        <w:t xml:space="preserve"> were observed of induction time value among groups. Surgical time was increase significantly (P≤ 0.05) in group (B) when compared with other groups. Meanwhile, recovery time recorded a decrease value significantly (P≤ 0.05) in group (C) and (A) respectively when compared </w:t>
      </w:r>
      <w:r w:rsidR="00BF358C">
        <w:rPr>
          <w:rFonts w:ascii="Times New Roman" w:eastAsia="Times New Roman" w:hAnsi="Times New Roman" w:cs="Times New Roman"/>
          <w:sz w:val="24"/>
          <w:szCs w:val="24"/>
        </w:rPr>
        <w:t xml:space="preserve">with the group (B) (table 1). The current </w:t>
      </w:r>
      <w:r>
        <w:rPr>
          <w:rFonts w:ascii="Times New Roman" w:eastAsia="Times New Roman" w:hAnsi="Times New Roman" w:cs="Times New Roman"/>
          <w:sz w:val="24"/>
          <w:szCs w:val="24"/>
        </w:rPr>
        <w:t xml:space="preserve">study showed that the surgical period </w:t>
      </w:r>
      <w:r w:rsidR="00BF358C">
        <w:rPr>
          <w:rFonts w:ascii="Times New Roman" w:eastAsia="Times New Roman" w:hAnsi="Times New Roman" w:cs="Times New Roman"/>
          <w:sz w:val="24"/>
          <w:szCs w:val="24"/>
        </w:rPr>
        <w:t>of the</w:t>
      </w:r>
      <w:r>
        <w:rPr>
          <w:rFonts w:ascii="Times New Roman" w:eastAsia="Times New Roman" w:hAnsi="Times New Roman" w:cs="Times New Roman"/>
          <w:sz w:val="24"/>
          <w:szCs w:val="24"/>
        </w:rPr>
        <w:t xml:space="preserve"> group (B) was enough for the most surgical </w:t>
      </w:r>
      <w:r w:rsidR="00CA4D65">
        <w:rPr>
          <w:rFonts w:ascii="Times New Roman" w:eastAsia="Times New Roman" w:hAnsi="Times New Roman" w:cs="Times New Roman"/>
          <w:sz w:val="24"/>
          <w:szCs w:val="24"/>
        </w:rPr>
        <w:t>interference; However</w:t>
      </w:r>
      <w:r>
        <w:rPr>
          <w:rFonts w:ascii="Times New Roman" w:eastAsia="Times New Roman" w:hAnsi="Times New Roman" w:cs="Times New Roman"/>
          <w:sz w:val="24"/>
          <w:szCs w:val="24"/>
        </w:rPr>
        <w:t>, groups (A and C) surgical interference of skin and muscles only. The results of the depth of anesthesia and the determination of analgesic effect of the anesthetic combination agree with other workers (1</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p>
    <w:p w:rsidR="00184ABE" w:rsidRDefault="00184ABE">
      <w:pPr>
        <w:spacing w:after="0" w:line="240" w:lineRule="auto"/>
        <w:jc w:val="both"/>
        <w:rPr>
          <w:rFonts w:ascii="Times New Roman" w:eastAsia="Times New Roman" w:hAnsi="Times New Roman" w:cs="Times New Roman"/>
          <w:sz w:val="24"/>
          <w:szCs w:val="24"/>
        </w:rPr>
      </w:pPr>
    </w:p>
    <w:p w:rsidR="00184ABE" w:rsidRDefault="00A052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Results of physiological parameters of heart rate, respiratory rate and rectal body temperature were summarized in tables (2,3 and 4) respectively as the following: </w:t>
      </w:r>
    </w:p>
    <w:p w:rsidR="00184ABE" w:rsidRDefault="00184ABE">
      <w:pPr>
        <w:spacing w:after="0" w:line="240" w:lineRule="auto"/>
        <w:jc w:val="both"/>
        <w:rPr>
          <w:rFonts w:ascii="Times New Roman" w:eastAsia="Times New Roman" w:hAnsi="Times New Roman" w:cs="Times New Roman"/>
          <w:sz w:val="24"/>
          <w:szCs w:val="24"/>
        </w:rPr>
      </w:pPr>
    </w:p>
    <w:p w:rsidR="00CA4D65" w:rsidRDefault="00CA4D65">
      <w:pPr>
        <w:jc w:val="center"/>
        <w:rPr>
          <w:rFonts w:ascii="Times New Roman" w:eastAsia="Times New Roman" w:hAnsi="Times New Roman" w:cs="Times New Roman"/>
          <w:sz w:val="24"/>
          <w:szCs w:val="24"/>
        </w:rPr>
      </w:pPr>
    </w:p>
    <w:p w:rsidR="00184ABE" w:rsidRDefault="00A052BA">
      <w:pPr>
        <w:jc w:val="center"/>
        <w:rPr>
          <w:rFonts w:ascii="Times New Roman" w:eastAsia="Times New Roman" w:hAnsi="Times New Roman" w:cs="Times New Roman"/>
          <w:sz w:val="24"/>
          <w:szCs w:val="24"/>
        </w:rPr>
      </w:pPr>
      <w:r w:rsidRPr="00CA4D65">
        <w:rPr>
          <w:rFonts w:ascii="Times New Roman" w:eastAsia="Times New Roman" w:hAnsi="Times New Roman" w:cs="Times New Roman"/>
          <w:b/>
          <w:bCs/>
          <w:sz w:val="24"/>
          <w:szCs w:val="24"/>
        </w:rPr>
        <w:t>Table (2):</w:t>
      </w:r>
      <w:r>
        <w:rPr>
          <w:rFonts w:ascii="Times New Roman" w:eastAsia="Times New Roman" w:hAnsi="Times New Roman" w:cs="Times New Roman"/>
          <w:sz w:val="24"/>
          <w:szCs w:val="24"/>
        </w:rPr>
        <w:t xml:space="preserve"> Heart rate before, during and after general anesthesia administration in rabbits (beats/minute "</w:t>
      </w:r>
      <w:proofErr w:type="spellStart"/>
      <w:r>
        <w:rPr>
          <w:rFonts w:ascii="Times New Roman" w:eastAsia="Times New Roman" w:hAnsi="Times New Roman" w:cs="Times New Roman"/>
          <w:sz w:val="24"/>
          <w:szCs w:val="24"/>
        </w:rPr>
        <w:t>bm</w:t>
      </w:r>
      <w:proofErr w:type="spellEnd"/>
      <w:r>
        <w:rPr>
          <w:rFonts w:ascii="Times New Roman" w:eastAsia="Times New Roman" w:hAnsi="Times New Roman" w:cs="Times New Roman"/>
          <w:sz w:val="24"/>
          <w:szCs w:val="24"/>
        </w:rPr>
        <w:t>")</w:t>
      </w:r>
    </w:p>
    <w:tbl>
      <w:tblPr>
        <w:tblStyle w:val="aa"/>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8"/>
        <w:gridCol w:w="1113"/>
        <w:gridCol w:w="6"/>
        <w:gridCol w:w="1113"/>
        <w:gridCol w:w="1119"/>
        <w:gridCol w:w="1121"/>
        <w:gridCol w:w="1120"/>
        <w:gridCol w:w="1118"/>
        <w:gridCol w:w="1115"/>
      </w:tblGrid>
      <w:tr w:rsidR="00184ABE" w:rsidRPr="00991E5F" w:rsidTr="0063007E">
        <w:trPr>
          <w:trHeight w:val="709"/>
          <w:jc w:val="center"/>
        </w:trPr>
        <w:tc>
          <w:tcPr>
            <w:tcW w:w="1119" w:type="dxa"/>
          </w:tcPr>
          <w:p w:rsidR="00184ABE" w:rsidRPr="00991E5F" w:rsidRDefault="00A052BA">
            <w:pPr>
              <w:rPr>
                <w:rFonts w:ascii="Times New Roman" w:eastAsia="Times New Roman" w:hAnsi="Times New Roman" w:cs="Times New Roman"/>
                <w:b/>
              </w:rPr>
            </w:pPr>
            <w:r w:rsidRPr="00991E5F">
              <w:rPr>
                <w:rFonts w:ascii="Times New Roman" w:eastAsia="Times New Roman" w:hAnsi="Times New Roman" w:cs="Times New Roman"/>
                <w:b/>
              </w:rPr>
              <w:t xml:space="preserve">   Time</w:t>
            </w:r>
          </w:p>
          <w:p w:rsidR="00184ABE" w:rsidRPr="00991E5F" w:rsidRDefault="00184ABE">
            <w:pPr>
              <w:rPr>
                <w:rFonts w:ascii="Times New Roman" w:eastAsia="Times New Roman" w:hAnsi="Times New Roman" w:cs="Times New Roman"/>
                <w:b/>
              </w:rPr>
            </w:pPr>
          </w:p>
          <w:p w:rsidR="00184ABE" w:rsidRPr="00991E5F" w:rsidRDefault="00A052BA">
            <w:pPr>
              <w:rPr>
                <w:rFonts w:ascii="Times New Roman" w:eastAsia="Times New Roman" w:hAnsi="Times New Roman" w:cs="Times New Roman"/>
                <w:b/>
              </w:rPr>
            </w:pPr>
            <w:r w:rsidRPr="00991E5F">
              <w:rPr>
                <w:rFonts w:ascii="Times New Roman" w:eastAsia="Times New Roman" w:hAnsi="Times New Roman" w:cs="Times New Roman"/>
                <w:b/>
              </w:rPr>
              <w:t>Group</w:t>
            </w:r>
          </w:p>
        </w:tc>
        <w:tc>
          <w:tcPr>
            <w:tcW w:w="1114"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0</w:t>
            </w:r>
          </w:p>
        </w:tc>
        <w:tc>
          <w:tcPr>
            <w:tcW w:w="1119" w:type="dxa"/>
            <w:gridSpan w:val="2"/>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10</w:t>
            </w:r>
          </w:p>
        </w:tc>
        <w:tc>
          <w:tcPr>
            <w:tcW w:w="1119"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20</w:t>
            </w:r>
          </w:p>
        </w:tc>
        <w:tc>
          <w:tcPr>
            <w:tcW w:w="1121"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30</w:t>
            </w:r>
          </w:p>
        </w:tc>
        <w:tc>
          <w:tcPr>
            <w:tcW w:w="1115"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40</w:t>
            </w:r>
          </w:p>
        </w:tc>
        <w:tc>
          <w:tcPr>
            <w:tcW w:w="1118"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50</w:t>
            </w:r>
          </w:p>
        </w:tc>
        <w:tc>
          <w:tcPr>
            <w:tcW w:w="1115"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60</w:t>
            </w:r>
          </w:p>
        </w:tc>
      </w:tr>
      <w:tr w:rsidR="00184ABE" w:rsidRPr="00991E5F" w:rsidTr="0063007E">
        <w:trPr>
          <w:trHeight w:val="1144"/>
          <w:jc w:val="center"/>
        </w:trPr>
        <w:tc>
          <w:tcPr>
            <w:tcW w:w="1119" w:type="dxa"/>
            <w:vMerge w:val="restart"/>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Group A</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n=6</w:t>
            </w:r>
          </w:p>
        </w:tc>
        <w:tc>
          <w:tcPr>
            <w:tcW w:w="1114" w:type="dxa"/>
            <w:vMerge w:val="restart"/>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216.66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13.08</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 xml:space="preserve">A   </w:t>
            </w:r>
            <w:proofErr w:type="spellStart"/>
            <w:r w:rsidRPr="00991E5F">
              <w:rPr>
                <w:rFonts w:ascii="Times New Roman" w:eastAsia="Times New Roman" w:hAnsi="Times New Roman" w:cs="Times New Roman"/>
              </w:rPr>
              <w:t>a</w:t>
            </w:r>
            <w:proofErr w:type="spellEnd"/>
            <w:r w:rsidRPr="00991E5F">
              <w:rPr>
                <w:rFonts w:ascii="Times New Roman" w:eastAsia="Times New Roman" w:hAnsi="Times New Roman" w:cs="Times New Roman"/>
              </w:rPr>
              <w:t xml:space="preserve">   </w:t>
            </w:r>
          </w:p>
        </w:tc>
        <w:tc>
          <w:tcPr>
            <w:tcW w:w="1119" w:type="dxa"/>
            <w:gridSpan w:val="2"/>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215.33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11.60</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 xml:space="preserve">A  </w:t>
            </w:r>
            <w:proofErr w:type="spellStart"/>
            <w:r w:rsidRPr="00991E5F">
              <w:rPr>
                <w:rFonts w:ascii="Times New Roman" w:eastAsia="Times New Roman" w:hAnsi="Times New Roman" w:cs="Times New Roman"/>
              </w:rPr>
              <w:t>a</w:t>
            </w:r>
            <w:proofErr w:type="spellEnd"/>
          </w:p>
        </w:tc>
        <w:tc>
          <w:tcPr>
            <w:tcW w:w="1119"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176.66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4.21</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 xml:space="preserve">B   </w:t>
            </w:r>
            <w:proofErr w:type="spellStart"/>
            <w:r w:rsidRPr="00991E5F">
              <w:rPr>
                <w:rFonts w:ascii="Times New Roman" w:eastAsia="Times New Roman" w:hAnsi="Times New Roman" w:cs="Times New Roman"/>
              </w:rPr>
              <w:t>b</w:t>
            </w:r>
            <w:proofErr w:type="spellEnd"/>
            <w:r w:rsidRPr="00991E5F">
              <w:rPr>
                <w:rFonts w:ascii="Times New Roman" w:eastAsia="Times New Roman" w:hAnsi="Times New Roman" w:cs="Times New Roman"/>
              </w:rPr>
              <w:t xml:space="preserve"> </w:t>
            </w:r>
          </w:p>
        </w:tc>
        <w:tc>
          <w:tcPr>
            <w:tcW w:w="1121"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170.00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6.95</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BC   ab</w:t>
            </w:r>
          </w:p>
        </w:tc>
        <w:tc>
          <w:tcPr>
            <w:tcW w:w="1115"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145.00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6.70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D   a</w:t>
            </w:r>
          </w:p>
        </w:tc>
        <w:tc>
          <w:tcPr>
            <w:tcW w:w="1118"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140.00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3.41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D   b</w:t>
            </w:r>
          </w:p>
        </w:tc>
        <w:tc>
          <w:tcPr>
            <w:tcW w:w="1115"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150.83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4.90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CD   a</w:t>
            </w:r>
          </w:p>
        </w:tc>
      </w:tr>
      <w:tr w:rsidR="00184ABE" w:rsidRPr="00991E5F" w:rsidTr="0063007E">
        <w:trPr>
          <w:trHeight w:val="53"/>
          <w:jc w:val="center"/>
        </w:trPr>
        <w:tc>
          <w:tcPr>
            <w:tcW w:w="1119" w:type="dxa"/>
            <w:vMerge/>
            <w:vAlign w:val="center"/>
          </w:tcPr>
          <w:p w:rsidR="00184ABE" w:rsidRPr="00991E5F" w:rsidRDefault="00184AB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4" w:type="dxa"/>
            <w:vMerge/>
          </w:tcPr>
          <w:p w:rsidR="00184ABE" w:rsidRPr="00991E5F" w:rsidRDefault="00184AB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9" w:type="dxa"/>
            <w:gridSpan w:val="2"/>
            <w:tcBorders>
              <w:top w:val="nil"/>
              <w:bottom w:val="single" w:sz="4" w:space="0" w:color="000000"/>
              <w:right w:val="single" w:sz="4" w:space="0" w:color="000000"/>
            </w:tcBorders>
          </w:tcPr>
          <w:p w:rsidR="00184ABE" w:rsidRPr="00991E5F" w:rsidRDefault="00184ABE">
            <w:pPr>
              <w:jc w:val="center"/>
              <w:rPr>
                <w:rFonts w:ascii="Times New Roman" w:eastAsia="Times New Roman" w:hAnsi="Times New Roman" w:cs="Times New Roman"/>
                <w:b/>
              </w:rPr>
            </w:pPr>
          </w:p>
        </w:tc>
        <w:tc>
          <w:tcPr>
            <w:tcW w:w="1119" w:type="dxa"/>
            <w:tcBorders>
              <w:top w:val="nil"/>
              <w:bottom w:val="single" w:sz="4" w:space="0" w:color="000000"/>
              <w:right w:val="single" w:sz="4" w:space="0" w:color="000000"/>
            </w:tcBorders>
          </w:tcPr>
          <w:p w:rsidR="00184ABE" w:rsidRPr="00991E5F" w:rsidRDefault="00184ABE">
            <w:pPr>
              <w:jc w:val="center"/>
              <w:rPr>
                <w:rFonts w:ascii="Times New Roman" w:eastAsia="Times New Roman" w:hAnsi="Times New Roman" w:cs="Times New Roman"/>
                <w:b/>
              </w:rPr>
            </w:pPr>
          </w:p>
        </w:tc>
        <w:tc>
          <w:tcPr>
            <w:tcW w:w="1121" w:type="dxa"/>
            <w:tcBorders>
              <w:top w:val="nil"/>
              <w:bottom w:val="single" w:sz="4" w:space="0" w:color="000000"/>
              <w:right w:val="single" w:sz="4" w:space="0" w:color="000000"/>
            </w:tcBorders>
          </w:tcPr>
          <w:p w:rsidR="00184ABE" w:rsidRPr="00991E5F" w:rsidRDefault="00184ABE">
            <w:pPr>
              <w:jc w:val="center"/>
              <w:rPr>
                <w:rFonts w:ascii="Times New Roman" w:eastAsia="Times New Roman" w:hAnsi="Times New Roman" w:cs="Times New Roman"/>
                <w:b/>
              </w:rPr>
            </w:pPr>
          </w:p>
        </w:tc>
        <w:tc>
          <w:tcPr>
            <w:tcW w:w="1120" w:type="dxa"/>
            <w:tcBorders>
              <w:top w:val="nil"/>
              <w:bottom w:val="single" w:sz="4" w:space="0" w:color="000000"/>
              <w:right w:val="single" w:sz="4" w:space="0" w:color="000000"/>
            </w:tcBorders>
          </w:tcPr>
          <w:p w:rsidR="00184ABE" w:rsidRPr="00991E5F" w:rsidRDefault="00184ABE">
            <w:pPr>
              <w:jc w:val="center"/>
              <w:rPr>
                <w:rFonts w:ascii="Times New Roman" w:eastAsia="Times New Roman" w:hAnsi="Times New Roman" w:cs="Times New Roman"/>
                <w:b/>
              </w:rPr>
            </w:pPr>
          </w:p>
        </w:tc>
        <w:tc>
          <w:tcPr>
            <w:tcW w:w="1112" w:type="dxa"/>
            <w:tcBorders>
              <w:top w:val="nil"/>
              <w:bottom w:val="single" w:sz="4" w:space="0" w:color="000000"/>
              <w:right w:val="single" w:sz="4" w:space="0" w:color="000000"/>
            </w:tcBorders>
          </w:tcPr>
          <w:p w:rsidR="00184ABE" w:rsidRPr="00991E5F" w:rsidRDefault="00184ABE">
            <w:pPr>
              <w:jc w:val="center"/>
              <w:rPr>
                <w:rFonts w:ascii="Times New Roman" w:eastAsia="Times New Roman" w:hAnsi="Times New Roman" w:cs="Times New Roman"/>
                <w:b/>
              </w:rPr>
            </w:pPr>
          </w:p>
        </w:tc>
        <w:tc>
          <w:tcPr>
            <w:tcW w:w="1115" w:type="dxa"/>
            <w:tcBorders>
              <w:top w:val="nil"/>
              <w:bottom w:val="single" w:sz="4" w:space="0" w:color="000000"/>
              <w:right w:val="single" w:sz="4" w:space="0" w:color="000000"/>
            </w:tcBorders>
          </w:tcPr>
          <w:p w:rsidR="00184ABE" w:rsidRPr="00991E5F" w:rsidRDefault="00184ABE">
            <w:pPr>
              <w:jc w:val="center"/>
              <w:rPr>
                <w:rFonts w:ascii="Times New Roman" w:eastAsia="Times New Roman" w:hAnsi="Times New Roman" w:cs="Times New Roman"/>
                <w:b/>
              </w:rPr>
            </w:pPr>
          </w:p>
        </w:tc>
      </w:tr>
      <w:tr w:rsidR="00184ABE" w:rsidRPr="00991E5F" w:rsidTr="0063007E">
        <w:trPr>
          <w:trHeight w:val="1131"/>
          <w:jc w:val="center"/>
        </w:trPr>
        <w:tc>
          <w:tcPr>
            <w:tcW w:w="1119" w:type="dxa"/>
            <w:vMerge w:val="restart"/>
            <w:tcBorders>
              <w:top w:val="single" w:sz="4" w:space="0" w:color="000000"/>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Group B</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n=6</w:t>
            </w:r>
          </w:p>
        </w:tc>
        <w:tc>
          <w:tcPr>
            <w:tcW w:w="1114" w:type="dxa"/>
            <w:vMerge w:val="restart"/>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201.16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6.37</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 xml:space="preserve">A   </w:t>
            </w:r>
            <w:proofErr w:type="spellStart"/>
            <w:r w:rsidRPr="00991E5F">
              <w:rPr>
                <w:rFonts w:ascii="Times New Roman" w:eastAsia="Times New Roman" w:hAnsi="Times New Roman" w:cs="Times New Roman"/>
              </w:rPr>
              <w:t>a</w:t>
            </w:r>
            <w:proofErr w:type="spellEnd"/>
          </w:p>
        </w:tc>
        <w:tc>
          <w:tcPr>
            <w:tcW w:w="1119" w:type="dxa"/>
            <w:gridSpan w:val="2"/>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191.50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5.71</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AB   b</w:t>
            </w:r>
          </w:p>
        </w:tc>
        <w:tc>
          <w:tcPr>
            <w:tcW w:w="1119"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168.66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6.25</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BC   a</w:t>
            </w:r>
          </w:p>
        </w:tc>
        <w:tc>
          <w:tcPr>
            <w:tcW w:w="1121"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150.16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3.91</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C   b</w:t>
            </w:r>
          </w:p>
        </w:tc>
        <w:tc>
          <w:tcPr>
            <w:tcW w:w="1115"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149.83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10.86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   a</w:t>
            </w:r>
          </w:p>
        </w:tc>
        <w:tc>
          <w:tcPr>
            <w:tcW w:w="1118"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156.66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6.54</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C   ab</w:t>
            </w:r>
          </w:p>
        </w:tc>
        <w:tc>
          <w:tcPr>
            <w:tcW w:w="1115" w:type="dxa"/>
            <w:tcBorders>
              <w:top w:val="single" w:sz="4" w:space="0" w:color="000000"/>
              <w:bottom w:val="nil"/>
              <w:right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164.16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   a</w:t>
            </w:r>
          </w:p>
        </w:tc>
      </w:tr>
      <w:tr w:rsidR="00184ABE" w:rsidRPr="00991E5F" w:rsidTr="0063007E">
        <w:trPr>
          <w:trHeight w:val="292"/>
          <w:jc w:val="center"/>
        </w:trPr>
        <w:tc>
          <w:tcPr>
            <w:tcW w:w="1119" w:type="dxa"/>
            <w:vMerge/>
            <w:tcBorders>
              <w:top w:val="single" w:sz="4" w:space="0" w:color="000000"/>
            </w:tcBorders>
            <w:vAlign w:val="center"/>
          </w:tcPr>
          <w:p w:rsidR="00184ABE" w:rsidRPr="00991E5F" w:rsidRDefault="00184AB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4" w:type="dxa"/>
            <w:vMerge/>
            <w:tcBorders>
              <w:top w:val="single" w:sz="4" w:space="0" w:color="000000"/>
            </w:tcBorders>
          </w:tcPr>
          <w:p w:rsidR="00184ABE" w:rsidRPr="00991E5F" w:rsidRDefault="00184AB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9" w:type="dxa"/>
            <w:gridSpan w:val="2"/>
            <w:tcBorders>
              <w:top w:val="nil"/>
              <w:bottom w:val="single" w:sz="4" w:space="0" w:color="000000"/>
            </w:tcBorders>
          </w:tcPr>
          <w:p w:rsidR="00184ABE" w:rsidRPr="00991E5F" w:rsidRDefault="00184ABE">
            <w:pPr>
              <w:jc w:val="center"/>
              <w:rPr>
                <w:rFonts w:ascii="Times New Roman" w:eastAsia="Times New Roman" w:hAnsi="Times New Roman" w:cs="Times New Roman"/>
                <w:b/>
              </w:rPr>
            </w:pPr>
          </w:p>
        </w:tc>
        <w:tc>
          <w:tcPr>
            <w:tcW w:w="1119" w:type="dxa"/>
            <w:tcBorders>
              <w:top w:val="nil"/>
              <w:bottom w:val="single" w:sz="4" w:space="0" w:color="000000"/>
            </w:tcBorders>
          </w:tcPr>
          <w:p w:rsidR="00184ABE" w:rsidRPr="00991E5F" w:rsidRDefault="00184ABE">
            <w:pPr>
              <w:jc w:val="center"/>
              <w:rPr>
                <w:rFonts w:ascii="Times New Roman" w:eastAsia="Times New Roman" w:hAnsi="Times New Roman" w:cs="Times New Roman"/>
                <w:b/>
              </w:rPr>
            </w:pPr>
          </w:p>
        </w:tc>
        <w:tc>
          <w:tcPr>
            <w:tcW w:w="1121" w:type="dxa"/>
            <w:tcBorders>
              <w:top w:val="nil"/>
              <w:bottom w:val="single" w:sz="4" w:space="0" w:color="000000"/>
            </w:tcBorders>
          </w:tcPr>
          <w:p w:rsidR="00184ABE" w:rsidRPr="00991E5F" w:rsidRDefault="00184ABE">
            <w:pPr>
              <w:jc w:val="center"/>
              <w:rPr>
                <w:rFonts w:ascii="Times New Roman" w:eastAsia="Times New Roman" w:hAnsi="Times New Roman" w:cs="Times New Roman"/>
                <w:b/>
              </w:rPr>
            </w:pPr>
          </w:p>
        </w:tc>
        <w:tc>
          <w:tcPr>
            <w:tcW w:w="1115" w:type="dxa"/>
            <w:tcBorders>
              <w:top w:val="nil"/>
              <w:bottom w:val="single" w:sz="4" w:space="0" w:color="000000"/>
            </w:tcBorders>
          </w:tcPr>
          <w:p w:rsidR="00184ABE" w:rsidRPr="00991E5F" w:rsidRDefault="00184ABE">
            <w:pPr>
              <w:jc w:val="center"/>
              <w:rPr>
                <w:rFonts w:ascii="Times New Roman" w:eastAsia="Times New Roman" w:hAnsi="Times New Roman" w:cs="Times New Roman"/>
                <w:b/>
              </w:rPr>
            </w:pPr>
          </w:p>
        </w:tc>
        <w:tc>
          <w:tcPr>
            <w:tcW w:w="1118" w:type="dxa"/>
            <w:tcBorders>
              <w:top w:val="nil"/>
              <w:bottom w:val="single" w:sz="4" w:space="0" w:color="000000"/>
            </w:tcBorders>
          </w:tcPr>
          <w:p w:rsidR="00184ABE" w:rsidRPr="00991E5F" w:rsidRDefault="00184ABE">
            <w:pPr>
              <w:jc w:val="center"/>
              <w:rPr>
                <w:rFonts w:ascii="Times New Roman" w:eastAsia="Times New Roman" w:hAnsi="Times New Roman" w:cs="Times New Roman"/>
                <w:b/>
              </w:rPr>
            </w:pPr>
          </w:p>
        </w:tc>
        <w:tc>
          <w:tcPr>
            <w:tcW w:w="1115" w:type="dxa"/>
            <w:tcBorders>
              <w:top w:val="nil"/>
              <w:bottom w:val="single" w:sz="4" w:space="0" w:color="000000"/>
            </w:tcBorders>
          </w:tcPr>
          <w:p w:rsidR="00184ABE" w:rsidRPr="00991E5F" w:rsidRDefault="00184ABE">
            <w:pPr>
              <w:jc w:val="center"/>
              <w:rPr>
                <w:rFonts w:ascii="Times New Roman" w:eastAsia="Times New Roman" w:hAnsi="Times New Roman" w:cs="Times New Roman"/>
                <w:b/>
              </w:rPr>
            </w:pPr>
          </w:p>
        </w:tc>
      </w:tr>
      <w:tr w:rsidR="00184ABE" w:rsidRPr="00991E5F" w:rsidTr="0063007E">
        <w:trPr>
          <w:trHeight w:val="1144"/>
          <w:jc w:val="center"/>
        </w:trPr>
        <w:tc>
          <w:tcPr>
            <w:tcW w:w="1119" w:type="dxa"/>
            <w:tcBorders>
              <w:top w:val="single" w:sz="4" w:space="0" w:color="000000"/>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Group C</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n=6</w:t>
            </w:r>
          </w:p>
        </w:tc>
        <w:tc>
          <w:tcPr>
            <w:tcW w:w="1114"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219.33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6.54</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 xml:space="preserve">A   </w:t>
            </w:r>
            <w:proofErr w:type="spellStart"/>
            <w:r w:rsidRPr="00991E5F">
              <w:rPr>
                <w:rFonts w:ascii="Times New Roman" w:eastAsia="Times New Roman" w:hAnsi="Times New Roman" w:cs="Times New Roman"/>
              </w:rPr>
              <w:t>a</w:t>
            </w:r>
            <w:proofErr w:type="spellEnd"/>
          </w:p>
        </w:tc>
        <w:tc>
          <w:tcPr>
            <w:tcW w:w="1119" w:type="dxa"/>
            <w:gridSpan w:val="2"/>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212.66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18.09</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A   ab</w:t>
            </w:r>
          </w:p>
        </w:tc>
        <w:tc>
          <w:tcPr>
            <w:tcW w:w="1119"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182.83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7.50</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B   a</w:t>
            </w:r>
          </w:p>
        </w:tc>
        <w:tc>
          <w:tcPr>
            <w:tcW w:w="1121"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175.66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6.09</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BC   a</w:t>
            </w:r>
          </w:p>
        </w:tc>
        <w:tc>
          <w:tcPr>
            <w:tcW w:w="1115"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158.33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5.42</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C   a</w:t>
            </w:r>
          </w:p>
        </w:tc>
        <w:tc>
          <w:tcPr>
            <w:tcW w:w="1118"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167.66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14.73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BC   a</w:t>
            </w:r>
          </w:p>
        </w:tc>
        <w:tc>
          <w:tcPr>
            <w:tcW w:w="1115"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172.33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7.46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BC   a</w:t>
            </w:r>
          </w:p>
        </w:tc>
      </w:tr>
      <w:tr w:rsidR="00184ABE" w:rsidRPr="00991E5F" w:rsidTr="0063007E">
        <w:trPr>
          <w:trHeight w:val="279"/>
          <w:jc w:val="center"/>
        </w:trPr>
        <w:tc>
          <w:tcPr>
            <w:tcW w:w="1119" w:type="dxa"/>
            <w:tcBorders>
              <w:bottom w:val="single" w:sz="4" w:space="0" w:color="000000"/>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LSD</w:t>
            </w:r>
          </w:p>
        </w:tc>
        <w:tc>
          <w:tcPr>
            <w:tcW w:w="1120" w:type="dxa"/>
            <w:gridSpan w:val="2"/>
            <w:tcBorders>
              <w:bottom w:val="single" w:sz="4" w:space="0" w:color="000000"/>
            </w:tcBorders>
            <w:vAlign w:val="center"/>
          </w:tcPr>
          <w:p w:rsidR="00184ABE" w:rsidRPr="00991E5F" w:rsidRDefault="00A052BA">
            <w:pPr>
              <w:rPr>
                <w:rFonts w:ascii="Times New Roman" w:eastAsia="Times New Roman" w:hAnsi="Times New Roman" w:cs="Times New Roman"/>
                <w:b/>
              </w:rPr>
            </w:pPr>
            <w:r w:rsidRPr="00991E5F">
              <w:rPr>
                <w:rFonts w:ascii="Times New Roman" w:eastAsia="Times New Roman" w:hAnsi="Times New Roman" w:cs="Times New Roman"/>
              </w:rPr>
              <w:t>23.894</w:t>
            </w:r>
          </w:p>
        </w:tc>
        <w:tc>
          <w:tcPr>
            <w:tcW w:w="6704" w:type="dxa"/>
            <w:gridSpan w:val="6"/>
            <w:tcBorders>
              <w:bottom w:val="single" w:sz="4" w:space="0" w:color="000000"/>
            </w:tcBorders>
            <w:vAlign w:val="center"/>
          </w:tcPr>
          <w:p w:rsidR="00184ABE" w:rsidRPr="00991E5F" w:rsidRDefault="00A052BA">
            <w:pPr>
              <w:ind w:left="4362"/>
              <w:rPr>
                <w:rFonts w:ascii="Times New Roman" w:eastAsia="Times New Roman" w:hAnsi="Times New Roman" w:cs="Times New Roman"/>
                <w:b/>
              </w:rPr>
            </w:pPr>
            <w:r w:rsidRPr="00991E5F">
              <w:rPr>
                <w:rFonts w:ascii="Times New Roman" w:eastAsia="Times New Roman" w:hAnsi="Times New Roman" w:cs="Times New Roman"/>
              </w:rPr>
              <w:t>P≤ 0.05</w:t>
            </w:r>
          </w:p>
        </w:tc>
      </w:tr>
    </w:tbl>
    <w:p w:rsidR="00A052BA" w:rsidRDefault="00A052BA" w:rsidP="00A0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Means with a different small letter in the same column significantly different (P≤0.05) </w:t>
      </w:r>
    </w:p>
    <w:p w:rsidR="00184ABE" w:rsidRDefault="00A052BA" w:rsidP="00A0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Means with a different capital letter in the same row significantly different (P≤0.05)</w:t>
      </w:r>
    </w:p>
    <w:p w:rsidR="00184ABE" w:rsidRDefault="00A052BA" w:rsidP="00A05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Self control.</w:t>
      </w:r>
    </w:p>
    <w:p w:rsidR="00A052BA" w:rsidRDefault="00A052BA" w:rsidP="00A052BA">
      <w:pPr>
        <w:spacing w:after="0" w:line="240" w:lineRule="auto"/>
        <w:rPr>
          <w:rFonts w:ascii="Times New Roman" w:eastAsia="Times New Roman" w:hAnsi="Times New Roman" w:cs="Times New Roman"/>
          <w:sz w:val="24"/>
          <w:szCs w:val="24"/>
        </w:rPr>
      </w:pPr>
    </w:p>
    <w:p w:rsidR="00184ABE" w:rsidRDefault="00A052BA" w:rsidP="007D5D6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results were showed </w:t>
      </w:r>
      <w:r w:rsidR="00BF358C">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group (A) </w:t>
      </w:r>
      <w:r w:rsidR="00BF358C">
        <w:rPr>
          <w:rFonts w:ascii="Times New Roman" w:eastAsia="Times New Roman" w:hAnsi="Times New Roman" w:cs="Times New Roman"/>
          <w:sz w:val="24"/>
          <w:szCs w:val="24"/>
        </w:rPr>
        <w:t xml:space="preserve">had a </w:t>
      </w:r>
      <w:r>
        <w:rPr>
          <w:rFonts w:ascii="Times New Roman" w:eastAsia="Times New Roman" w:hAnsi="Times New Roman" w:cs="Times New Roman"/>
          <w:sz w:val="24"/>
          <w:szCs w:val="24"/>
        </w:rPr>
        <w:t xml:space="preserve">significant decrease </w:t>
      </w:r>
      <w:r w:rsidR="00297689">
        <w:rPr>
          <w:rFonts w:ascii="Times New Roman" w:eastAsia="Times New Roman" w:hAnsi="Times New Roman" w:cs="Times New Roman"/>
          <w:sz w:val="24"/>
          <w:szCs w:val="24"/>
        </w:rPr>
        <w:t>(P≤ 0.05) of</w:t>
      </w:r>
      <w:r>
        <w:rPr>
          <w:rFonts w:ascii="Times New Roman" w:eastAsia="Times New Roman" w:hAnsi="Times New Roman" w:cs="Times New Roman"/>
          <w:sz w:val="24"/>
          <w:szCs w:val="24"/>
        </w:rPr>
        <w:t xml:space="preserve"> heart rate at time 20 </w:t>
      </w:r>
      <w:r w:rsidR="00CB77D6">
        <w:rPr>
          <w:rFonts w:ascii="Times New Roman" w:eastAsia="Times New Roman" w:hAnsi="Times New Roman" w:cs="Times New Roman"/>
          <w:sz w:val="24"/>
          <w:szCs w:val="24"/>
        </w:rPr>
        <w:t>to 6</w:t>
      </w:r>
      <w:r>
        <w:rPr>
          <w:rFonts w:ascii="Times New Roman" w:eastAsia="Times New Roman" w:hAnsi="Times New Roman" w:cs="Times New Roman"/>
          <w:sz w:val="24"/>
          <w:szCs w:val="24"/>
        </w:rPr>
        <w:t xml:space="preserve">0 minutes when compared with </w:t>
      </w:r>
      <w:r w:rsidR="0029768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zero time (self control)</w:t>
      </w:r>
      <w:r w:rsidR="002976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97689">
        <w:rPr>
          <w:rFonts w:ascii="Times New Roman" w:eastAsia="Times New Roman" w:hAnsi="Times New Roman" w:cs="Times New Roman"/>
          <w:sz w:val="24"/>
          <w:szCs w:val="24"/>
        </w:rPr>
        <w:t>Meanw</w:t>
      </w:r>
      <w:r>
        <w:rPr>
          <w:rFonts w:ascii="Times New Roman" w:eastAsia="Times New Roman" w:hAnsi="Times New Roman" w:cs="Times New Roman"/>
          <w:sz w:val="24"/>
          <w:szCs w:val="24"/>
        </w:rPr>
        <w:t>hile</w:t>
      </w:r>
      <w:r w:rsidR="002976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group (B) </w:t>
      </w:r>
      <w:r w:rsidR="00CB77D6">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recorded </w:t>
      </w:r>
      <w:r w:rsidR="00297689">
        <w:rPr>
          <w:rFonts w:ascii="Times New Roman" w:eastAsia="Times New Roman" w:hAnsi="Times New Roman" w:cs="Times New Roman"/>
          <w:sz w:val="24"/>
          <w:szCs w:val="24"/>
        </w:rPr>
        <w:t>high</w:t>
      </w:r>
      <w:r>
        <w:rPr>
          <w:rFonts w:ascii="Times New Roman" w:eastAsia="Times New Roman" w:hAnsi="Times New Roman" w:cs="Times New Roman"/>
          <w:sz w:val="24"/>
          <w:szCs w:val="24"/>
        </w:rPr>
        <w:t>ly</w:t>
      </w:r>
      <w:r w:rsidR="00297689">
        <w:rPr>
          <w:rFonts w:ascii="Times New Roman" w:eastAsia="Times New Roman" w:hAnsi="Times New Roman" w:cs="Times New Roman"/>
          <w:sz w:val="24"/>
          <w:szCs w:val="24"/>
        </w:rPr>
        <w:t xml:space="preserve"> significant decrease (P≤ 0.05) of</w:t>
      </w:r>
      <w:r>
        <w:rPr>
          <w:rFonts w:ascii="Times New Roman" w:eastAsia="Times New Roman" w:hAnsi="Times New Roman" w:cs="Times New Roman"/>
          <w:sz w:val="24"/>
          <w:szCs w:val="24"/>
        </w:rPr>
        <w:t xml:space="preserve"> heart rate at </w:t>
      </w:r>
      <w:r w:rsidR="007D5D6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 </w:t>
      </w:r>
      <w:r w:rsidR="00993B2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60 minutes when compared with </w:t>
      </w:r>
      <w:r w:rsidR="00993B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zero time</w:t>
      </w:r>
      <w:r w:rsidR="00993B21">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results in group (C) were showed significant decrease (P≤ 0.05) in heart rate at time 20 and </w:t>
      </w:r>
      <w:r w:rsidR="007D5D6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0 minutes when compared with </w:t>
      </w:r>
      <w:r w:rsidR="00993B21">
        <w:rPr>
          <w:rFonts w:ascii="Times New Roman" w:eastAsia="Times New Roman" w:hAnsi="Times New Roman" w:cs="Times New Roman"/>
          <w:sz w:val="24"/>
          <w:szCs w:val="24"/>
        </w:rPr>
        <w:t xml:space="preserve">the </w:t>
      </w:r>
      <w:r w:rsidR="007D5D69">
        <w:rPr>
          <w:rFonts w:ascii="Times New Roman" w:eastAsia="Times New Roman" w:hAnsi="Times New Roman" w:cs="Times New Roman"/>
          <w:sz w:val="24"/>
          <w:szCs w:val="24"/>
        </w:rPr>
        <w:t xml:space="preserve">zero time (self control). </w:t>
      </w:r>
      <w:r>
        <w:rPr>
          <w:rFonts w:ascii="Times New Roman" w:eastAsia="Times New Roman" w:hAnsi="Times New Roman" w:cs="Times New Roman"/>
          <w:sz w:val="24"/>
          <w:szCs w:val="24"/>
        </w:rPr>
        <w:t>The result</w:t>
      </w:r>
      <w:r w:rsidR="007D5D6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heart rate at zero time (Self control) </w:t>
      </w:r>
      <w:r w:rsidR="007D5D69">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agree with (16) who reported that the normal values of heart rate which ranged between 130-325 beats/minutes. A</w:t>
      </w:r>
      <w:r>
        <w:t xml:space="preserve"> </w:t>
      </w:r>
      <w:r>
        <w:rPr>
          <w:rFonts w:ascii="Times New Roman" w:eastAsia="Times New Roman" w:hAnsi="Times New Roman" w:cs="Times New Roman"/>
          <w:sz w:val="24"/>
          <w:szCs w:val="24"/>
        </w:rPr>
        <w:t xml:space="preserve">significant decrease in heart rate could be noticed with variable degrees this could be due to </w:t>
      </w:r>
      <w:proofErr w:type="spellStart"/>
      <w:r>
        <w:rPr>
          <w:rFonts w:ascii="Times New Roman" w:eastAsia="Times New Roman" w:hAnsi="Times New Roman" w:cs="Times New Roman"/>
          <w:sz w:val="24"/>
          <w:szCs w:val="24"/>
        </w:rPr>
        <w:t>bradycardiac</w:t>
      </w:r>
      <w:proofErr w:type="spellEnd"/>
      <w:r>
        <w:rPr>
          <w:rFonts w:ascii="Times New Roman" w:eastAsia="Times New Roman" w:hAnsi="Times New Roman" w:cs="Times New Roman"/>
          <w:sz w:val="24"/>
          <w:szCs w:val="24"/>
        </w:rPr>
        <w:t xml:space="preserve"> effect of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(17) and these results were also agreed with (18).</w:t>
      </w:r>
    </w:p>
    <w:p w:rsidR="00184ABE" w:rsidRDefault="00A052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007E" w:rsidRDefault="0063007E">
      <w:pPr>
        <w:jc w:val="center"/>
        <w:rPr>
          <w:rFonts w:ascii="Times New Roman" w:eastAsia="Times New Roman" w:hAnsi="Times New Roman" w:cs="Times New Roman"/>
          <w:b/>
          <w:bCs/>
          <w:sz w:val="24"/>
          <w:szCs w:val="24"/>
        </w:rPr>
      </w:pPr>
    </w:p>
    <w:p w:rsidR="0063007E" w:rsidRDefault="0063007E">
      <w:pPr>
        <w:jc w:val="center"/>
        <w:rPr>
          <w:rFonts w:ascii="Times New Roman" w:eastAsia="Times New Roman" w:hAnsi="Times New Roman" w:cs="Times New Roman"/>
          <w:b/>
          <w:bCs/>
          <w:sz w:val="24"/>
          <w:szCs w:val="24"/>
        </w:rPr>
      </w:pPr>
    </w:p>
    <w:p w:rsidR="00FA65A2" w:rsidRDefault="00FA65A2">
      <w:pPr>
        <w:jc w:val="center"/>
        <w:rPr>
          <w:rFonts w:ascii="Times New Roman" w:eastAsia="Times New Roman" w:hAnsi="Times New Roman" w:cs="Times New Roman"/>
          <w:b/>
          <w:bCs/>
          <w:sz w:val="24"/>
          <w:szCs w:val="24"/>
        </w:rPr>
      </w:pPr>
    </w:p>
    <w:p w:rsidR="00FA65A2" w:rsidRDefault="00FA65A2">
      <w:pPr>
        <w:jc w:val="center"/>
        <w:rPr>
          <w:rFonts w:ascii="Times New Roman" w:eastAsia="Times New Roman" w:hAnsi="Times New Roman" w:cs="Times New Roman"/>
          <w:b/>
          <w:bCs/>
          <w:sz w:val="24"/>
          <w:szCs w:val="24"/>
        </w:rPr>
      </w:pPr>
    </w:p>
    <w:p w:rsidR="00FA65A2" w:rsidRDefault="00FA65A2">
      <w:pPr>
        <w:jc w:val="center"/>
        <w:rPr>
          <w:rFonts w:ascii="Times New Roman" w:eastAsia="Times New Roman" w:hAnsi="Times New Roman" w:cs="Times New Roman"/>
          <w:b/>
          <w:bCs/>
          <w:sz w:val="24"/>
          <w:szCs w:val="24"/>
        </w:rPr>
      </w:pPr>
    </w:p>
    <w:p w:rsidR="00184ABE" w:rsidRDefault="00A052BA">
      <w:pPr>
        <w:jc w:val="center"/>
        <w:rPr>
          <w:rFonts w:ascii="Times New Roman" w:eastAsia="Times New Roman" w:hAnsi="Times New Roman" w:cs="Times New Roman"/>
          <w:b/>
          <w:sz w:val="28"/>
          <w:szCs w:val="28"/>
        </w:rPr>
      </w:pPr>
      <w:r w:rsidRPr="0063007E">
        <w:rPr>
          <w:rFonts w:ascii="Times New Roman" w:eastAsia="Times New Roman" w:hAnsi="Times New Roman" w:cs="Times New Roman"/>
          <w:b/>
          <w:bCs/>
          <w:sz w:val="24"/>
          <w:szCs w:val="24"/>
        </w:rPr>
        <w:t>Table (3):</w:t>
      </w:r>
      <w:r>
        <w:rPr>
          <w:rFonts w:ascii="Times New Roman" w:eastAsia="Times New Roman" w:hAnsi="Times New Roman" w:cs="Times New Roman"/>
          <w:sz w:val="24"/>
          <w:szCs w:val="24"/>
        </w:rPr>
        <w:t xml:space="preserve"> Respiratory rate before, during and after general anesthesia administration in rabbits (breath/minute "bpm")</w:t>
      </w:r>
    </w:p>
    <w:tbl>
      <w:tblPr>
        <w:tblStyle w:val="ab"/>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088"/>
        <w:gridCol w:w="11"/>
        <w:gridCol w:w="1099"/>
        <w:gridCol w:w="1102"/>
        <w:gridCol w:w="1096"/>
        <w:gridCol w:w="6"/>
        <w:gridCol w:w="1091"/>
        <w:gridCol w:w="1096"/>
        <w:gridCol w:w="6"/>
        <w:gridCol w:w="1098"/>
      </w:tblGrid>
      <w:tr w:rsidR="00184ABE" w:rsidRPr="00991E5F" w:rsidTr="0063007E">
        <w:trPr>
          <w:trHeight w:val="688"/>
          <w:jc w:val="center"/>
        </w:trPr>
        <w:tc>
          <w:tcPr>
            <w:tcW w:w="1101" w:type="dxa"/>
          </w:tcPr>
          <w:p w:rsidR="00184ABE" w:rsidRPr="00991E5F" w:rsidRDefault="00A052BA">
            <w:pPr>
              <w:rPr>
                <w:rFonts w:ascii="Times New Roman" w:eastAsia="Times New Roman" w:hAnsi="Times New Roman" w:cs="Times New Roman"/>
                <w:b/>
              </w:rPr>
            </w:pPr>
            <w:r w:rsidRPr="00991E5F">
              <w:rPr>
                <w:rFonts w:ascii="Times New Roman" w:eastAsia="Times New Roman" w:hAnsi="Times New Roman" w:cs="Times New Roman"/>
                <w:b/>
              </w:rPr>
              <w:t xml:space="preserve">   Time</w:t>
            </w:r>
          </w:p>
          <w:p w:rsidR="00184ABE" w:rsidRPr="00991E5F" w:rsidRDefault="00184ABE">
            <w:pPr>
              <w:rPr>
                <w:rFonts w:ascii="Times New Roman" w:eastAsia="Times New Roman" w:hAnsi="Times New Roman" w:cs="Times New Roman"/>
                <w:b/>
              </w:rPr>
            </w:pPr>
          </w:p>
          <w:p w:rsidR="00184ABE" w:rsidRPr="00991E5F" w:rsidRDefault="00A052BA">
            <w:pPr>
              <w:rPr>
                <w:rFonts w:ascii="Times New Roman" w:eastAsia="Times New Roman" w:hAnsi="Times New Roman" w:cs="Times New Roman"/>
                <w:b/>
              </w:rPr>
            </w:pPr>
            <w:r w:rsidRPr="00991E5F">
              <w:rPr>
                <w:rFonts w:ascii="Times New Roman" w:eastAsia="Times New Roman" w:hAnsi="Times New Roman" w:cs="Times New Roman"/>
                <w:b/>
              </w:rPr>
              <w:t>Group</w:t>
            </w:r>
          </w:p>
        </w:tc>
        <w:tc>
          <w:tcPr>
            <w:tcW w:w="1099" w:type="dxa"/>
            <w:gridSpan w:val="2"/>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0</w:t>
            </w:r>
          </w:p>
        </w:tc>
        <w:tc>
          <w:tcPr>
            <w:tcW w:w="1099"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10</w:t>
            </w:r>
          </w:p>
        </w:tc>
        <w:tc>
          <w:tcPr>
            <w:tcW w:w="1102"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20</w:t>
            </w:r>
          </w:p>
        </w:tc>
        <w:tc>
          <w:tcPr>
            <w:tcW w:w="1096"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30</w:t>
            </w:r>
          </w:p>
        </w:tc>
        <w:tc>
          <w:tcPr>
            <w:tcW w:w="1096" w:type="dxa"/>
            <w:gridSpan w:val="2"/>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40</w:t>
            </w:r>
          </w:p>
        </w:tc>
        <w:tc>
          <w:tcPr>
            <w:tcW w:w="1096"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50</w:t>
            </w:r>
          </w:p>
        </w:tc>
        <w:tc>
          <w:tcPr>
            <w:tcW w:w="1102" w:type="dxa"/>
            <w:gridSpan w:val="2"/>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60</w:t>
            </w:r>
          </w:p>
        </w:tc>
      </w:tr>
      <w:tr w:rsidR="00184ABE" w:rsidRPr="00991E5F" w:rsidTr="0063007E">
        <w:trPr>
          <w:trHeight w:val="1110"/>
          <w:jc w:val="center"/>
        </w:trPr>
        <w:tc>
          <w:tcPr>
            <w:tcW w:w="1101" w:type="dxa"/>
            <w:tcBorders>
              <w:bottom w:val="nil"/>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Group A</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n=6</w:t>
            </w:r>
          </w:p>
        </w:tc>
        <w:tc>
          <w:tcPr>
            <w:tcW w:w="1099" w:type="dxa"/>
            <w:gridSpan w:val="2"/>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143.33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5.57</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 xml:space="preserve">A   </w:t>
            </w:r>
            <w:proofErr w:type="spellStart"/>
            <w:r w:rsidRPr="00991E5F">
              <w:rPr>
                <w:rFonts w:ascii="Times New Roman" w:eastAsia="Times New Roman" w:hAnsi="Times New Roman" w:cs="Times New Roman"/>
              </w:rPr>
              <w:t>a</w:t>
            </w:r>
            <w:proofErr w:type="spellEnd"/>
          </w:p>
        </w:tc>
        <w:tc>
          <w:tcPr>
            <w:tcW w:w="1099"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48.66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4.36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   a</w:t>
            </w:r>
          </w:p>
        </w:tc>
        <w:tc>
          <w:tcPr>
            <w:tcW w:w="1102"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44.00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4.47</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   a</w:t>
            </w:r>
          </w:p>
        </w:tc>
        <w:tc>
          <w:tcPr>
            <w:tcW w:w="1096"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37.50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3.22</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   a</w:t>
            </w:r>
          </w:p>
        </w:tc>
        <w:tc>
          <w:tcPr>
            <w:tcW w:w="1096" w:type="dxa"/>
            <w:gridSpan w:val="2"/>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37.33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2.71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 xml:space="preserve">C   a </w:t>
            </w:r>
          </w:p>
        </w:tc>
        <w:tc>
          <w:tcPr>
            <w:tcW w:w="1096"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38.16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3.54</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   b</w:t>
            </w:r>
          </w:p>
        </w:tc>
        <w:tc>
          <w:tcPr>
            <w:tcW w:w="1102" w:type="dxa"/>
            <w:gridSpan w:val="2"/>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44.66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4.34</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   a</w:t>
            </w:r>
          </w:p>
        </w:tc>
      </w:tr>
      <w:tr w:rsidR="00184ABE" w:rsidRPr="00991E5F" w:rsidTr="0063007E">
        <w:trPr>
          <w:trHeight w:val="86"/>
          <w:jc w:val="center"/>
        </w:trPr>
        <w:tc>
          <w:tcPr>
            <w:tcW w:w="1101"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9" w:type="dxa"/>
            <w:gridSpan w:val="2"/>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9"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2"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2" w:type="dxa"/>
            <w:gridSpan w:val="2"/>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1"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2" w:type="dxa"/>
            <w:gridSpan w:val="2"/>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7"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r>
      <w:tr w:rsidR="00184ABE" w:rsidRPr="00991E5F" w:rsidTr="0063007E">
        <w:trPr>
          <w:trHeight w:val="1110"/>
          <w:jc w:val="center"/>
        </w:trPr>
        <w:tc>
          <w:tcPr>
            <w:tcW w:w="1101" w:type="dxa"/>
            <w:tcBorders>
              <w:top w:val="single" w:sz="4" w:space="0" w:color="000000"/>
              <w:bottom w:val="nil"/>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Group B</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n=6</w:t>
            </w:r>
          </w:p>
        </w:tc>
        <w:tc>
          <w:tcPr>
            <w:tcW w:w="1099" w:type="dxa"/>
            <w:gridSpan w:val="2"/>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110.33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5.98</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A   b</w:t>
            </w:r>
          </w:p>
        </w:tc>
        <w:tc>
          <w:tcPr>
            <w:tcW w:w="1099"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60.16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3.01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   a</w:t>
            </w:r>
          </w:p>
        </w:tc>
        <w:tc>
          <w:tcPr>
            <w:tcW w:w="1102"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51.00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2.75</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BC   a</w:t>
            </w:r>
          </w:p>
        </w:tc>
        <w:tc>
          <w:tcPr>
            <w:tcW w:w="1096"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48.00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2.87</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   a</w:t>
            </w:r>
          </w:p>
        </w:tc>
        <w:tc>
          <w:tcPr>
            <w:tcW w:w="1096" w:type="dxa"/>
            <w:gridSpan w:val="2"/>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42.16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3.28</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   a</w:t>
            </w:r>
          </w:p>
        </w:tc>
        <w:tc>
          <w:tcPr>
            <w:tcW w:w="1096"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43.50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1.54</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   b</w:t>
            </w:r>
          </w:p>
        </w:tc>
        <w:tc>
          <w:tcPr>
            <w:tcW w:w="1102" w:type="dxa"/>
            <w:gridSpan w:val="2"/>
            <w:tcBorders>
              <w:top w:val="single" w:sz="4" w:space="0" w:color="000000"/>
              <w:bottom w:val="nil"/>
              <w:right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46.16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1.88</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   a</w:t>
            </w:r>
          </w:p>
        </w:tc>
      </w:tr>
      <w:tr w:rsidR="00184ABE" w:rsidRPr="00991E5F" w:rsidTr="0063007E">
        <w:trPr>
          <w:trHeight w:val="68"/>
          <w:jc w:val="center"/>
        </w:trPr>
        <w:tc>
          <w:tcPr>
            <w:tcW w:w="1101"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9" w:type="dxa"/>
            <w:gridSpan w:val="2"/>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9"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2"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2" w:type="dxa"/>
            <w:gridSpan w:val="2"/>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1"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2" w:type="dxa"/>
            <w:gridSpan w:val="2"/>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7"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r>
      <w:tr w:rsidR="00184ABE" w:rsidRPr="00991E5F" w:rsidTr="0063007E">
        <w:trPr>
          <w:trHeight w:val="1110"/>
          <w:jc w:val="center"/>
        </w:trPr>
        <w:tc>
          <w:tcPr>
            <w:tcW w:w="1101" w:type="dxa"/>
            <w:tcBorders>
              <w:top w:val="single" w:sz="4" w:space="0" w:color="000000"/>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Group C</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n=6</w:t>
            </w:r>
          </w:p>
        </w:tc>
        <w:tc>
          <w:tcPr>
            <w:tcW w:w="1099" w:type="dxa"/>
            <w:gridSpan w:val="2"/>
            <w:tcBorders>
              <w:top w:val="single" w:sz="4" w:space="0" w:color="000000"/>
              <w:bottom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143.33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8.62</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 xml:space="preserve">A   </w:t>
            </w:r>
            <w:proofErr w:type="spellStart"/>
            <w:r w:rsidRPr="00991E5F">
              <w:rPr>
                <w:rFonts w:ascii="Times New Roman" w:eastAsia="Times New Roman" w:hAnsi="Times New Roman" w:cs="Times New Roman"/>
              </w:rPr>
              <w:t>a</w:t>
            </w:r>
            <w:proofErr w:type="spellEnd"/>
          </w:p>
        </w:tc>
        <w:tc>
          <w:tcPr>
            <w:tcW w:w="1099" w:type="dxa"/>
            <w:tcBorders>
              <w:top w:val="single" w:sz="4" w:space="0" w:color="000000"/>
              <w:bottom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51.83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4.96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   a</w:t>
            </w:r>
          </w:p>
        </w:tc>
        <w:tc>
          <w:tcPr>
            <w:tcW w:w="1102" w:type="dxa"/>
            <w:tcBorders>
              <w:top w:val="single" w:sz="4" w:space="0" w:color="000000"/>
              <w:bottom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43.83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2.63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BC   a</w:t>
            </w:r>
          </w:p>
        </w:tc>
        <w:tc>
          <w:tcPr>
            <w:tcW w:w="1096"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40.33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3.31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   a</w:t>
            </w:r>
          </w:p>
        </w:tc>
        <w:tc>
          <w:tcPr>
            <w:tcW w:w="1096" w:type="dxa"/>
            <w:gridSpan w:val="2"/>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44.50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5.16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BC   a</w:t>
            </w:r>
          </w:p>
        </w:tc>
        <w:tc>
          <w:tcPr>
            <w:tcW w:w="1096"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52.16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7.52</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   a</w:t>
            </w:r>
          </w:p>
        </w:tc>
        <w:tc>
          <w:tcPr>
            <w:tcW w:w="1102" w:type="dxa"/>
            <w:gridSpan w:val="2"/>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57.50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8.34</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   a</w:t>
            </w:r>
          </w:p>
        </w:tc>
      </w:tr>
      <w:tr w:rsidR="00184ABE" w:rsidRPr="00991E5F" w:rsidTr="0063007E">
        <w:trPr>
          <w:trHeight w:val="258"/>
          <w:jc w:val="center"/>
        </w:trPr>
        <w:tc>
          <w:tcPr>
            <w:tcW w:w="1101" w:type="dxa"/>
            <w:tcBorders>
              <w:top w:val="nil"/>
              <w:bottom w:val="single" w:sz="4" w:space="0" w:color="000000"/>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LSD</w:t>
            </w:r>
          </w:p>
        </w:tc>
        <w:tc>
          <w:tcPr>
            <w:tcW w:w="1088" w:type="dxa"/>
            <w:tcBorders>
              <w:top w:val="nil"/>
              <w:bottom w:val="single" w:sz="4" w:space="0" w:color="000000"/>
            </w:tcBorders>
            <w:vAlign w:val="center"/>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13.22</w:t>
            </w:r>
          </w:p>
        </w:tc>
        <w:tc>
          <w:tcPr>
            <w:tcW w:w="6605" w:type="dxa"/>
            <w:gridSpan w:val="9"/>
            <w:tcBorders>
              <w:top w:val="nil"/>
              <w:bottom w:val="single" w:sz="4" w:space="0" w:color="000000"/>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P≤ 0.05</w:t>
            </w:r>
          </w:p>
        </w:tc>
      </w:tr>
    </w:tbl>
    <w:p w:rsidR="0063007E" w:rsidRDefault="0063007E" w:rsidP="00630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Means with a different small letter in the same column significantly different (P≤0.05) </w:t>
      </w:r>
    </w:p>
    <w:p w:rsidR="0063007E" w:rsidRDefault="0063007E" w:rsidP="00630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Means with a different capital letter in the same row significantly different (P≤0.05)</w:t>
      </w:r>
    </w:p>
    <w:p w:rsidR="0063007E" w:rsidRDefault="0063007E" w:rsidP="00630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Self control.</w:t>
      </w:r>
    </w:p>
    <w:p w:rsidR="0063007E" w:rsidRDefault="0063007E">
      <w:pPr>
        <w:spacing w:after="0" w:line="240" w:lineRule="auto"/>
        <w:jc w:val="both"/>
        <w:rPr>
          <w:rFonts w:ascii="Times New Roman" w:eastAsia="Times New Roman" w:hAnsi="Times New Roman" w:cs="Times New Roman"/>
          <w:sz w:val="24"/>
          <w:szCs w:val="24"/>
        </w:rPr>
      </w:pPr>
    </w:p>
    <w:p w:rsidR="00184ABE" w:rsidRDefault="00A052BA" w:rsidP="00924B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Respiratory rate </w:t>
      </w:r>
      <w:r w:rsidR="00924B31">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recorded a significant decrease (P≤ 0.05) at time and 10 </w:t>
      </w:r>
      <w:r w:rsidR="00FA65A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60 minutes when compared with zero time (self control) in all groups. The results revealed that </w:t>
      </w:r>
      <w:r w:rsidR="00FA65A2">
        <w:rPr>
          <w:rFonts w:ascii="Times New Roman" w:eastAsia="Times New Roman" w:hAnsi="Times New Roman" w:cs="Times New Roman"/>
          <w:sz w:val="24"/>
          <w:szCs w:val="24"/>
        </w:rPr>
        <w:t xml:space="preserve">a highly </w:t>
      </w:r>
      <w:r>
        <w:rPr>
          <w:rFonts w:ascii="Times New Roman" w:eastAsia="Times New Roman" w:hAnsi="Times New Roman" w:cs="Times New Roman"/>
          <w:sz w:val="24"/>
          <w:szCs w:val="24"/>
        </w:rPr>
        <w:t xml:space="preserve">significant decrease (P≤ 0.05) in respiratory rate </w:t>
      </w:r>
      <w:r w:rsidR="00FA65A2">
        <w:rPr>
          <w:rFonts w:ascii="Times New Roman" w:eastAsia="Times New Roman" w:hAnsi="Times New Roman" w:cs="Times New Roman"/>
          <w:sz w:val="24"/>
          <w:szCs w:val="24"/>
        </w:rPr>
        <w:t xml:space="preserve">were showed </w:t>
      </w:r>
      <w:r>
        <w:rPr>
          <w:rFonts w:ascii="Times New Roman" w:eastAsia="Times New Roman" w:hAnsi="Times New Roman" w:cs="Times New Roman"/>
          <w:sz w:val="24"/>
          <w:szCs w:val="24"/>
        </w:rPr>
        <w:t xml:space="preserve">at </w:t>
      </w:r>
      <w:r w:rsidR="00FA65A2">
        <w:rPr>
          <w:rFonts w:ascii="Times New Roman" w:eastAsia="Times New Roman" w:hAnsi="Times New Roman" w:cs="Times New Roman"/>
          <w:sz w:val="24"/>
          <w:szCs w:val="24"/>
        </w:rPr>
        <w:t>4</w:t>
      </w:r>
      <w:r>
        <w:rPr>
          <w:rFonts w:ascii="Times New Roman" w:eastAsia="Times New Roman" w:hAnsi="Times New Roman" w:cs="Times New Roman"/>
          <w:sz w:val="24"/>
          <w:szCs w:val="24"/>
        </w:rPr>
        <w:t>0 minutes in group (A)</w:t>
      </w:r>
      <w:r w:rsidR="00FA65A2">
        <w:rPr>
          <w:rFonts w:ascii="Times New Roman" w:eastAsia="Times New Roman" w:hAnsi="Times New Roman" w:cs="Times New Roman"/>
          <w:sz w:val="24"/>
          <w:szCs w:val="24"/>
        </w:rPr>
        <w:t xml:space="preserve"> and (B)</w:t>
      </w:r>
      <w:r>
        <w:rPr>
          <w:rFonts w:ascii="Times New Roman" w:eastAsia="Times New Roman" w:hAnsi="Times New Roman" w:cs="Times New Roman"/>
          <w:sz w:val="24"/>
          <w:szCs w:val="24"/>
        </w:rPr>
        <w:t xml:space="preserve"> </w:t>
      </w:r>
      <w:r w:rsidR="00FA65A2">
        <w:rPr>
          <w:rFonts w:ascii="Times New Roman" w:eastAsia="Times New Roman" w:hAnsi="Times New Roman" w:cs="Times New Roman"/>
          <w:sz w:val="24"/>
          <w:szCs w:val="24"/>
        </w:rPr>
        <w:t xml:space="preserve">when compared with other </w:t>
      </w:r>
      <w:r w:rsidR="00924B31">
        <w:rPr>
          <w:rFonts w:ascii="Times New Roman" w:eastAsia="Times New Roman" w:hAnsi="Times New Roman" w:cs="Times New Roman"/>
          <w:sz w:val="24"/>
          <w:szCs w:val="24"/>
        </w:rPr>
        <w:t>period time</w:t>
      </w:r>
      <w:r w:rsidR="00FA65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24B3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results of respiratory rate values of zero time (self control) was not completely in accordance with the </w:t>
      </w:r>
      <w:r w:rsidR="00924B31">
        <w:rPr>
          <w:rFonts w:ascii="Times New Roman" w:eastAsia="Times New Roman" w:hAnsi="Times New Roman" w:cs="Times New Roman"/>
          <w:sz w:val="24"/>
          <w:szCs w:val="24"/>
        </w:rPr>
        <w:t>results of other works (19, 20). T</w:t>
      </w:r>
      <w:r>
        <w:rPr>
          <w:rFonts w:ascii="Times New Roman" w:eastAsia="Times New Roman" w:hAnsi="Times New Roman" w:cs="Times New Roman"/>
          <w:sz w:val="24"/>
          <w:szCs w:val="24"/>
        </w:rPr>
        <w:t>his could be due to many reasons concerning the animals themselves such as: breed, age, sex, individual variations and could be due to ambient conditions occurred during experiment. Generally</w:t>
      </w:r>
      <w:r w:rsidR="00924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animals suffered from respiratory rate depression after 10 minutes from injection of the anesthetic mixture, and this depression wa</w:t>
      </w:r>
      <w:r w:rsidR="00924B31">
        <w:rPr>
          <w:rFonts w:ascii="Times New Roman" w:eastAsia="Times New Roman" w:hAnsi="Times New Roman" w:cs="Times New Roman"/>
          <w:sz w:val="24"/>
          <w:szCs w:val="24"/>
        </w:rPr>
        <w:t>s significant, but it became no</w:t>
      </w:r>
      <w:r>
        <w:rPr>
          <w:rFonts w:ascii="Times New Roman" w:eastAsia="Times New Roman" w:hAnsi="Times New Roman" w:cs="Times New Roman"/>
          <w:sz w:val="24"/>
          <w:szCs w:val="24"/>
        </w:rPr>
        <w:t xml:space="preserve"> significant within periods started after 10 minutes until60 minutes, and this depression persisted until recovery or shortly after recovery, these result in line with (1) who wrote that, the rate of respiration depends on the used anesthetic. The general tendency is a decrease of the number of breaths per minute, to about 30 to 60/min. When the rate is under 30 breath/minutes, or less than 50% of the normal rate, there should be concern. Presented results, also agree with (21) which reported that general anesthesia may worsen hypoxia or exacerbate cardiac arrhythmias. Decreased respiratory effort due to the effects of the anesthetic agents which can lead to passive collapse of diseased airways. The decline of respiratory rate in rabbits had been showed previously by other workers (22).</w:t>
      </w:r>
    </w:p>
    <w:p w:rsidR="00184ABE" w:rsidRDefault="00184ABE">
      <w:pPr>
        <w:spacing w:after="0" w:line="240" w:lineRule="auto"/>
        <w:jc w:val="both"/>
        <w:rPr>
          <w:rFonts w:ascii="Times New Roman" w:eastAsia="Times New Roman" w:hAnsi="Times New Roman" w:cs="Times New Roman"/>
          <w:sz w:val="24"/>
          <w:szCs w:val="24"/>
        </w:rPr>
      </w:pPr>
    </w:p>
    <w:p w:rsidR="00184ABE" w:rsidRDefault="00184ABE">
      <w:pPr>
        <w:spacing w:after="0" w:line="240" w:lineRule="auto"/>
        <w:jc w:val="both"/>
        <w:rPr>
          <w:rFonts w:ascii="Times New Roman" w:eastAsia="Times New Roman" w:hAnsi="Times New Roman" w:cs="Times New Roman"/>
          <w:sz w:val="24"/>
          <w:szCs w:val="24"/>
        </w:rPr>
      </w:pPr>
    </w:p>
    <w:p w:rsidR="00924B31" w:rsidRDefault="00924B31">
      <w:pPr>
        <w:spacing w:after="0" w:line="240" w:lineRule="auto"/>
        <w:jc w:val="center"/>
        <w:rPr>
          <w:rFonts w:ascii="Times New Roman" w:eastAsia="Times New Roman" w:hAnsi="Times New Roman" w:cs="Times New Roman"/>
          <w:b/>
          <w:bCs/>
          <w:sz w:val="24"/>
          <w:szCs w:val="24"/>
        </w:rPr>
      </w:pPr>
    </w:p>
    <w:p w:rsidR="00924B31" w:rsidRDefault="00924B31">
      <w:pPr>
        <w:spacing w:after="0" w:line="240" w:lineRule="auto"/>
        <w:jc w:val="center"/>
        <w:rPr>
          <w:rFonts w:ascii="Times New Roman" w:eastAsia="Times New Roman" w:hAnsi="Times New Roman" w:cs="Times New Roman"/>
          <w:b/>
          <w:bCs/>
          <w:sz w:val="24"/>
          <w:szCs w:val="24"/>
        </w:rPr>
      </w:pPr>
    </w:p>
    <w:p w:rsidR="00184ABE" w:rsidRDefault="00A052BA">
      <w:pPr>
        <w:spacing w:after="0" w:line="240" w:lineRule="auto"/>
        <w:jc w:val="center"/>
        <w:rPr>
          <w:rFonts w:ascii="Times New Roman" w:eastAsia="Times New Roman" w:hAnsi="Times New Roman" w:cs="Times New Roman"/>
          <w:sz w:val="24"/>
          <w:szCs w:val="24"/>
        </w:rPr>
      </w:pPr>
      <w:r w:rsidRPr="0063007E">
        <w:rPr>
          <w:rFonts w:ascii="Times New Roman" w:eastAsia="Times New Roman" w:hAnsi="Times New Roman" w:cs="Times New Roman"/>
          <w:b/>
          <w:bCs/>
          <w:sz w:val="24"/>
          <w:szCs w:val="24"/>
        </w:rPr>
        <w:t>Table (4):</w:t>
      </w:r>
      <w:r>
        <w:rPr>
          <w:rFonts w:ascii="Times New Roman" w:eastAsia="Times New Roman" w:hAnsi="Times New Roman" w:cs="Times New Roman"/>
          <w:sz w:val="24"/>
          <w:szCs w:val="24"/>
        </w:rPr>
        <w:t xml:space="preserve"> Rectal body temperature before, during and after general anesthesia administration in rabbits (ºC)</w:t>
      </w:r>
    </w:p>
    <w:tbl>
      <w:tblPr>
        <w:tblStyle w:val="ac"/>
        <w:tblW w:w="8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103"/>
        <w:gridCol w:w="1104"/>
        <w:gridCol w:w="1104"/>
        <w:gridCol w:w="1089"/>
        <w:gridCol w:w="8"/>
        <w:gridCol w:w="6"/>
        <w:gridCol w:w="1092"/>
        <w:gridCol w:w="1097"/>
        <w:gridCol w:w="6"/>
        <w:gridCol w:w="1097"/>
      </w:tblGrid>
      <w:tr w:rsidR="00184ABE" w:rsidRPr="00991E5F" w:rsidTr="00991E5F">
        <w:trPr>
          <w:trHeight w:val="746"/>
          <w:jc w:val="center"/>
        </w:trPr>
        <w:tc>
          <w:tcPr>
            <w:tcW w:w="1103" w:type="dxa"/>
          </w:tcPr>
          <w:p w:rsidR="00184ABE" w:rsidRPr="00991E5F" w:rsidRDefault="00A052BA">
            <w:pPr>
              <w:rPr>
                <w:rFonts w:ascii="Times New Roman" w:eastAsia="Times New Roman" w:hAnsi="Times New Roman" w:cs="Times New Roman"/>
                <w:b/>
              </w:rPr>
            </w:pPr>
            <w:r w:rsidRPr="00991E5F">
              <w:rPr>
                <w:rFonts w:ascii="Times New Roman" w:eastAsia="Times New Roman" w:hAnsi="Times New Roman" w:cs="Times New Roman"/>
                <w:b/>
              </w:rPr>
              <w:t xml:space="preserve">   Time</w:t>
            </w:r>
          </w:p>
          <w:p w:rsidR="00184ABE" w:rsidRPr="00991E5F" w:rsidRDefault="00184ABE">
            <w:pPr>
              <w:rPr>
                <w:rFonts w:ascii="Times New Roman" w:eastAsia="Times New Roman" w:hAnsi="Times New Roman" w:cs="Times New Roman"/>
                <w:b/>
              </w:rPr>
            </w:pPr>
          </w:p>
          <w:p w:rsidR="00184ABE" w:rsidRPr="00991E5F" w:rsidRDefault="00A052BA">
            <w:pPr>
              <w:rPr>
                <w:rFonts w:ascii="Times New Roman" w:eastAsia="Times New Roman" w:hAnsi="Times New Roman" w:cs="Times New Roman"/>
                <w:b/>
              </w:rPr>
            </w:pPr>
            <w:r w:rsidRPr="00991E5F">
              <w:rPr>
                <w:rFonts w:ascii="Times New Roman" w:eastAsia="Times New Roman" w:hAnsi="Times New Roman" w:cs="Times New Roman"/>
                <w:b/>
              </w:rPr>
              <w:t>Group</w:t>
            </w:r>
          </w:p>
        </w:tc>
        <w:tc>
          <w:tcPr>
            <w:tcW w:w="1103"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0</w:t>
            </w:r>
          </w:p>
        </w:tc>
        <w:tc>
          <w:tcPr>
            <w:tcW w:w="1104"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10</w:t>
            </w:r>
          </w:p>
        </w:tc>
        <w:tc>
          <w:tcPr>
            <w:tcW w:w="1104"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20</w:t>
            </w:r>
          </w:p>
        </w:tc>
        <w:tc>
          <w:tcPr>
            <w:tcW w:w="1097" w:type="dxa"/>
            <w:gridSpan w:val="2"/>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30</w:t>
            </w:r>
          </w:p>
        </w:tc>
        <w:tc>
          <w:tcPr>
            <w:tcW w:w="1097" w:type="dxa"/>
            <w:gridSpan w:val="2"/>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40</w:t>
            </w:r>
          </w:p>
        </w:tc>
        <w:tc>
          <w:tcPr>
            <w:tcW w:w="1097" w:type="dxa"/>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50</w:t>
            </w:r>
          </w:p>
        </w:tc>
        <w:tc>
          <w:tcPr>
            <w:tcW w:w="1100" w:type="dxa"/>
            <w:gridSpan w:val="2"/>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60</w:t>
            </w:r>
          </w:p>
        </w:tc>
      </w:tr>
      <w:tr w:rsidR="00184ABE" w:rsidRPr="00991E5F" w:rsidTr="00991E5F">
        <w:trPr>
          <w:trHeight w:val="1203"/>
          <w:jc w:val="center"/>
        </w:trPr>
        <w:tc>
          <w:tcPr>
            <w:tcW w:w="1103" w:type="dxa"/>
            <w:tcBorders>
              <w:bottom w:val="nil"/>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Group A</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n=6</w:t>
            </w:r>
          </w:p>
        </w:tc>
        <w:tc>
          <w:tcPr>
            <w:tcW w:w="1103"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38.53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0.25</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 xml:space="preserve">A   </w:t>
            </w:r>
            <w:proofErr w:type="spellStart"/>
            <w:r w:rsidRPr="00991E5F">
              <w:rPr>
                <w:rFonts w:ascii="Times New Roman" w:eastAsia="Times New Roman" w:hAnsi="Times New Roman" w:cs="Times New Roman"/>
              </w:rPr>
              <w:t>a</w:t>
            </w:r>
            <w:proofErr w:type="spellEnd"/>
          </w:p>
        </w:tc>
        <w:tc>
          <w:tcPr>
            <w:tcW w:w="1104"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38.16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0.13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 xml:space="preserve">A   </w:t>
            </w:r>
            <w:proofErr w:type="spellStart"/>
            <w:r w:rsidRPr="00991E5F">
              <w:rPr>
                <w:rFonts w:ascii="Times New Roman" w:eastAsia="Times New Roman" w:hAnsi="Times New Roman" w:cs="Times New Roman"/>
              </w:rPr>
              <w:t>a</w:t>
            </w:r>
            <w:proofErr w:type="spellEnd"/>
          </w:p>
        </w:tc>
        <w:tc>
          <w:tcPr>
            <w:tcW w:w="1104"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37.75</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0.10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AB   a</w:t>
            </w:r>
          </w:p>
        </w:tc>
        <w:tc>
          <w:tcPr>
            <w:tcW w:w="1097" w:type="dxa"/>
            <w:gridSpan w:val="2"/>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37.21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0.18</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BC   ab</w:t>
            </w:r>
          </w:p>
        </w:tc>
        <w:tc>
          <w:tcPr>
            <w:tcW w:w="1097" w:type="dxa"/>
            <w:gridSpan w:val="2"/>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36.93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CD   ab</w:t>
            </w:r>
          </w:p>
        </w:tc>
        <w:tc>
          <w:tcPr>
            <w:tcW w:w="1097" w:type="dxa"/>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36.10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0.36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D   b</w:t>
            </w:r>
          </w:p>
        </w:tc>
        <w:tc>
          <w:tcPr>
            <w:tcW w:w="1100" w:type="dxa"/>
            <w:gridSpan w:val="2"/>
            <w:tcBorders>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36.81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0.30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CD   b</w:t>
            </w:r>
          </w:p>
        </w:tc>
      </w:tr>
      <w:tr w:rsidR="00184ABE" w:rsidRPr="00991E5F" w:rsidTr="00991E5F">
        <w:trPr>
          <w:trHeight w:val="293"/>
          <w:jc w:val="center"/>
        </w:trPr>
        <w:tc>
          <w:tcPr>
            <w:tcW w:w="1103"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3"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4"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4"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3" w:type="dxa"/>
            <w:gridSpan w:val="3"/>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2"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3" w:type="dxa"/>
            <w:gridSpan w:val="2"/>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5" w:type="dxa"/>
            <w:tcBorders>
              <w:top w:val="nil"/>
              <w:bottom w:val="single" w:sz="4" w:space="0" w:color="000000"/>
              <w:right w:val="single" w:sz="4" w:space="0" w:color="000000"/>
            </w:tcBorders>
            <w:vAlign w:val="center"/>
          </w:tcPr>
          <w:p w:rsidR="00184ABE" w:rsidRPr="00991E5F" w:rsidRDefault="00184ABE">
            <w:pPr>
              <w:jc w:val="center"/>
              <w:rPr>
                <w:rFonts w:ascii="Times New Roman" w:eastAsia="Times New Roman" w:hAnsi="Times New Roman" w:cs="Times New Roman"/>
                <w:b/>
              </w:rPr>
            </w:pPr>
          </w:p>
        </w:tc>
      </w:tr>
      <w:tr w:rsidR="00184ABE" w:rsidRPr="00991E5F" w:rsidTr="00991E5F">
        <w:trPr>
          <w:trHeight w:val="1203"/>
          <w:jc w:val="center"/>
        </w:trPr>
        <w:tc>
          <w:tcPr>
            <w:tcW w:w="1103" w:type="dxa"/>
            <w:tcBorders>
              <w:top w:val="single" w:sz="4" w:space="0" w:color="000000"/>
              <w:bottom w:val="nil"/>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Group B</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n=6</w:t>
            </w:r>
          </w:p>
        </w:tc>
        <w:tc>
          <w:tcPr>
            <w:tcW w:w="1103"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38.66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0.20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 xml:space="preserve">A   </w:t>
            </w:r>
            <w:proofErr w:type="spellStart"/>
            <w:r w:rsidRPr="00991E5F">
              <w:rPr>
                <w:rFonts w:ascii="Times New Roman" w:eastAsia="Times New Roman" w:hAnsi="Times New Roman" w:cs="Times New Roman"/>
              </w:rPr>
              <w:t>a</w:t>
            </w:r>
            <w:proofErr w:type="spellEnd"/>
          </w:p>
        </w:tc>
        <w:tc>
          <w:tcPr>
            <w:tcW w:w="1104"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37.93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0.45</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AB   a</w:t>
            </w:r>
          </w:p>
        </w:tc>
        <w:tc>
          <w:tcPr>
            <w:tcW w:w="1104"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37.55</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0.31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BC   a</w:t>
            </w:r>
          </w:p>
        </w:tc>
        <w:tc>
          <w:tcPr>
            <w:tcW w:w="1097" w:type="dxa"/>
            <w:gridSpan w:val="2"/>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36.70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0.22</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D    b</w:t>
            </w:r>
          </w:p>
        </w:tc>
        <w:tc>
          <w:tcPr>
            <w:tcW w:w="1097" w:type="dxa"/>
            <w:gridSpan w:val="2"/>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36.41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0.54</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D   b</w:t>
            </w:r>
          </w:p>
        </w:tc>
        <w:tc>
          <w:tcPr>
            <w:tcW w:w="1097" w:type="dxa"/>
            <w:tcBorders>
              <w:top w:val="single" w:sz="4" w:space="0" w:color="000000"/>
              <w:bottom w:val="nil"/>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36.90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0.40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CD   b</w:t>
            </w:r>
          </w:p>
        </w:tc>
        <w:tc>
          <w:tcPr>
            <w:tcW w:w="1100" w:type="dxa"/>
            <w:gridSpan w:val="2"/>
            <w:tcBorders>
              <w:top w:val="single" w:sz="4" w:space="0" w:color="000000"/>
              <w:bottom w:val="nil"/>
              <w:right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37.05</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0.51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CD   ab</w:t>
            </w:r>
          </w:p>
        </w:tc>
      </w:tr>
      <w:tr w:rsidR="00184ABE" w:rsidRPr="00991E5F" w:rsidTr="00991E5F">
        <w:trPr>
          <w:trHeight w:val="293"/>
          <w:jc w:val="center"/>
        </w:trPr>
        <w:tc>
          <w:tcPr>
            <w:tcW w:w="1103"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3"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4"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4"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89"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5" w:type="dxa"/>
            <w:gridSpan w:val="3"/>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103" w:type="dxa"/>
            <w:gridSpan w:val="2"/>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c>
          <w:tcPr>
            <w:tcW w:w="1095" w:type="dxa"/>
            <w:tcBorders>
              <w:top w:val="nil"/>
              <w:bottom w:val="single" w:sz="4" w:space="0" w:color="000000"/>
            </w:tcBorders>
            <w:vAlign w:val="center"/>
          </w:tcPr>
          <w:p w:rsidR="00184ABE" w:rsidRPr="00991E5F" w:rsidRDefault="00184ABE">
            <w:pPr>
              <w:jc w:val="center"/>
              <w:rPr>
                <w:rFonts w:ascii="Times New Roman" w:eastAsia="Times New Roman" w:hAnsi="Times New Roman" w:cs="Times New Roman"/>
                <w:b/>
              </w:rPr>
            </w:pPr>
          </w:p>
        </w:tc>
      </w:tr>
      <w:tr w:rsidR="00184ABE" w:rsidRPr="00991E5F" w:rsidTr="00991E5F">
        <w:trPr>
          <w:trHeight w:val="1203"/>
          <w:jc w:val="center"/>
        </w:trPr>
        <w:tc>
          <w:tcPr>
            <w:tcW w:w="1103" w:type="dxa"/>
            <w:tcBorders>
              <w:top w:val="single" w:sz="4" w:space="0" w:color="000000"/>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Group C</w:t>
            </w:r>
          </w:p>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n=6</w:t>
            </w:r>
          </w:p>
        </w:tc>
        <w:tc>
          <w:tcPr>
            <w:tcW w:w="1103"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38.38</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0.26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 xml:space="preserve">A   </w:t>
            </w:r>
            <w:proofErr w:type="spellStart"/>
            <w:r w:rsidRPr="00991E5F">
              <w:rPr>
                <w:rFonts w:ascii="Times New Roman" w:eastAsia="Times New Roman" w:hAnsi="Times New Roman" w:cs="Times New Roman"/>
              </w:rPr>
              <w:t>a</w:t>
            </w:r>
            <w:proofErr w:type="spellEnd"/>
          </w:p>
        </w:tc>
        <w:tc>
          <w:tcPr>
            <w:tcW w:w="1104"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38.13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0.18</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AB   a</w:t>
            </w:r>
          </w:p>
        </w:tc>
        <w:tc>
          <w:tcPr>
            <w:tcW w:w="1104"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37.81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0.15</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AB   a</w:t>
            </w:r>
          </w:p>
        </w:tc>
        <w:tc>
          <w:tcPr>
            <w:tcW w:w="1097" w:type="dxa"/>
            <w:gridSpan w:val="2"/>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37.86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0.13</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AB   a</w:t>
            </w:r>
          </w:p>
        </w:tc>
        <w:tc>
          <w:tcPr>
            <w:tcW w:w="1097" w:type="dxa"/>
            <w:gridSpan w:val="2"/>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37.51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0.11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B   a</w:t>
            </w:r>
          </w:p>
        </w:tc>
        <w:tc>
          <w:tcPr>
            <w:tcW w:w="1097" w:type="dxa"/>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37.71</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0.10</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AB   a</w:t>
            </w:r>
          </w:p>
        </w:tc>
        <w:tc>
          <w:tcPr>
            <w:tcW w:w="1100" w:type="dxa"/>
            <w:gridSpan w:val="2"/>
            <w:tcBorders>
              <w:top w:val="single" w:sz="4" w:space="0" w:color="000000"/>
            </w:tcBorders>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37.76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0.16</w:t>
            </w:r>
          </w:p>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AB   a</w:t>
            </w:r>
          </w:p>
        </w:tc>
      </w:tr>
      <w:tr w:rsidR="00184ABE" w:rsidRPr="00991E5F" w:rsidTr="00991E5F">
        <w:trPr>
          <w:trHeight w:val="279"/>
          <w:jc w:val="center"/>
        </w:trPr>
        <w:tc>
          <w:tcPr>
            <w:tcW w:w="1103" w:type="dxa"/>
            <w:tcBorders>
              <w:bottom w:val="single" w:sz="4" w:space="0" w:color="000000"/>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b/>
              </w:rPr>
              <w:t>LSD</w:t>
            </w:r>
          </w:p>
        </w:tc>
        <w:tc>
          <w:tcPr>
            <w:tcW w:w="1103" w:type="dxa"/>
            <w:tcBorders>
              <w:bottom w:val="single" w:sz="4" w:space="0" w:color="000000"/>
            </w:tcBorders>
            <w:vAlign w:val="center"/>
          </w:tcPr>
          <w:p w:rsidR="00184ABE" w:rsidRPr="00991E5F" w:rsidRDefault="00A052BA">
            <w:pPr>
              <w:jc w:val="center"/>
              <w:rPr>
                <w:rFonts w:ascii="Times New Roman" w:eastAsia="Times New Roman" w:hAnsi="Times New Roman" w:cs="Times New Roman"/>
              </w:rPr>
            </w:pPr>
            <w:r w:rsidRPr="00991E5F">
              <w:rPr>
                <w:rFonts w:ascii="Times New Roman" w:eastAsia="Times New Roman" w:hAnsi="Times New Roman" w:cs="Times New Roman"/>
              </w:rPr>
              <w:t>0.7993</w:t>
            </w:r>
          </w:p>
        </w:tc>
        <w:tc>
          <w:tcPr>
            <w:tcW w:w="6603" w:type="dxa"/>
            <w:gridSpan w:val="9"/>
            <w:tcBorders>
              <w:bottom w:val="single" w:sz="4" w:space="0" w:color="000000"/>
            </w:tcBorders>
            <w:vAlign w:val="center"/>
          </w:tcPr>
          <w:p w:rsidR="00184ABE" w:rsidRPr="00991E5F" w:rsidRDefault="00A052BA">
            <w:pPr>
              <w:jc w:val="center"/>
              <w:rPr>
                <w:rFonts w:ascii="Times New Roman" w:eastAsia="Times New Roman" w:hAnsi="Times New Roman" w:cs="Times New Roman"/>
                <w:b/>
              </w:rPr>
            </w:pPr>
            <w:r w:rsidRPr="00991E5F">
              <w:rPr>
                <w:rFonts w:ascii="Times New Roman" w:eastAsia="Times New Roman" w:hAnsi="Times New Roman" w:cs="Times New Roman"/>
              </w:rPr>
              <w:t>P≤ 0.05</w:t>
            </w:r>
          </w:p>
        </w:tc>
      </w:tr>
    </w:tbl>
    <w:p w:rsidR="0063007E" w:rsidRDefault="0063007E" w:rsidP="00630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Means with a different small letter in the same column significantly different (P≤0.05) </w:t>
      </w:r>
    </w:p>
    <w:p w:rsidR="0063007E" w:rsidRDefault="0063007E" w:rsidP="00630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Means with a different capital letter in the same row significantly different (P≤0.05)</w:t>
      </w:r>
    </w:p>
    <w:p w:rsidR="0063007E" w:rsidRDefault="0063007E" w:rsidP="00630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Self control.</w:t>
      </w:r>
    </w:p>
    <w:p w:rsidR="0063007E" w:rsidRDefault="0063007E">
      <w:pPr>
        <w:spacing w:after="0" w:line="240" w:lineRule="auto"/>
        <w:jc w:val="both"/>
        <w:rPr>
          <w:rFonts w:ascii="Times New Roman" w:eastAsia="Times New Roman" w:hAnsi="Times New Roman" w:cs="Times New Roman"/>
          <w:sz w:val="24"/>
          <w:szCs w:val="24"/>
        </w:rPr>
      </w:pPr>
    </w:p>
    <w:p w:rsidR="00184ABE" w:rsidRDefault="00A052BA" w:rsidP="007A03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results were showed in group (A) </w:t>
      </w:r>
      <w:r w:rsidR="00E7087D">
        <w:rPr>
          <w:rFonts w:ascii="Times New Roman" w:eastAsia="Times New Roman" w:hAnsi="Times New Roman" w:cs="Times New Roman"/>
          <w:sz w:val="24"/>
          <w:szCs w:val="24"/>
        </w:rPr>
        <w:t xml:space="preserve">had a </w:t>
      </w:r>
      <w:r>
        <w:rPr>
          <w:rFonts w:ascii="Times New Roman" w:eastAsia="Times New Roman" w:hAnsi="Times New Roman" w:cs="Times New Roman"/>
          <w:sz w:val="24"/>
          <w:szCs w:val="24"/>
        </w:rPr>
        <w:t xml:space="preserve">significant decrease (P≤ 0.05) in rectal body temperature at </w:t>
      </w:r>
      <w:r w:rsidR="00E7087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 </w:t>
      </w:r>
      <w:r w:rsidR="00E7087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60 minutes when compared with </w:t>
      </w:r>
      <w:r w:rsidR="00E7087D">
        <w:rPr>
          <w:rFonts w:ascii="Times New Roman" w:eastAsia="Times New Roman" w:hAnsi="Times New Roman" w:cs="Times New Roman"/>
          <w:sz w:val="24"/>
          <w:szCs w:val="24"/>
        </w:rPr>
        <w:t xml:space="preserve">the </w:t>
      </w:r>
      <w:r w:rsidR="007A0316">
        <w:rPr>
          <w:rFonts w:ascii="Times New Roman" w:eastAsia="Times New Roman" w:hAnsi="Times New Roman" w:cs="Times New Roman"/>
          <w:sz w:val="24"/>
          <w:szCs w:val="24"/>
        </w:rPr>
        <w:t>with other time periods</w:t>
      </w:r>
      <w:r w:rsidR="00E708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087D">
        <w:rPr>
          <w:rFonts w:ascii="Times New Roman" w:eastAsia="Times New Roman" w:hAnsi="Times New Roman" w:cs="Times New Roman"/>
          <w:sz w:val="24"/>
          <w:szCs w:val="24"/>
        </w:rPr>
        <w:t>Mean</w:t>
      </w:r>
      <w:r>
        <w:rPr>
          <w:rFonts w:ascii="Times New Roman" w:eastAsia="Times New Roman" w:hAnsi="Times New Roman" w:cs="Times New Roman"/>
          <w:sz w:val="24"/>
          <w:szCs w:val="24"/>
        </w:rPr>
        <w:t>while</w:t>
      </w:r>
      <w:r w:rsidR="00E708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results </w:t>
      </w:r>
      <w:r w:rsidR="00E7087D">
        <w:rPr>
          <w:rFonts w:ascii="Times New Roman" w:eastAsia="Times New Roman" w:hAnsi="Times New Roman" w:cs="Times New Roman"/>
          <w:sz w:val="24"/>
          <w:szCs w:val="24"/>
        </w:rPr>
        <w:t>of group</w:t>
      </w:r>
      <w:r>
        <w:rPr>
          <w:rFonts w:ascii="Times New Roman" w:eastAsia="Times New Roman" w:hAnsi="Times New Roman" w:cs="Times New Roman"/>
          <w:sz w:val="24"/>
          <w:szCs w:val="24"/>
        </w:rPr>
        <w:t xml:space="preserve"> (B) were recorded </w:t>
      </w:r>
      <w:r w:rsidR="00E7087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significant decrease (P≤ 0.05) in rectal body temperature at </w:t>
      </w:r>
      <w:r w:rsidR="00E7087D">
        <w:rPr>
          <w:rFonts w:ascii="Times New Roman" w:eastAsia="Times New Roman" w:hAnsi="Times New Roman" w:cs="Times New Roman"/>
          <w:sz w:val="24"/>
          <w:szCs w:val="24"/>
        </w:rPr>
        <w:t>2</w:t>
      </w:r>
      <w:r>
        <w:rPr>
          <w:rFonts w:ascii="Times New Roman" w:eastAsia="Times New Roman" w:hAnsi="Times New Roman" w:cs="Times New Roman"/>
          <w:sz w:val="24"/>
          <w:szCs w:val="24"/>
        </w:rPr>
        <w:t>0 until 60 minutes when compared</w:t>
      </w:r>
      <w:r w:rsidR="00E7087D">
        <w:rPr>
          <w:rFonts w:ascii="Times New Roman" w:eastAsia="Times New Roman" w:hAnsi="Times New Roman" w:cs="Times New Roman"/>
          <w:sz w:val="24"/>
          <w:szCs w:val="24"/>
        </w:rPr>
        <w:t xml:space="preserve"> with </w:t>
      </w:r>
      <w:r w:rsidR="007A0316">
        <w:rPr>
          <w:rFonts w:ascii="Times New Roman" w:eastAsia="Times New Roman" w:hAnsi="Times New Roman" w:cs="Times New Roman"/>
          <w:sz w:val="24"/>
          <w:szCs w:val="24"/>
        </w:rPr>
        <w:t>other time periods</w:t>
      </w:r>
      <w:r w:rsidR="00E708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087D">
        <w:rPr>
          <w:rFonts w:ascii="Times New Roman" w:eastAsia="Times New Roman" w:hAnsi="Times New Roman" w:cs="Times New Roman"/>
          <w:sz w:val="24"/>
          <w:szCs w:val="24"/>
        </w:rPr>
        <w:t xml:space="preserve">The result of </w:t>
      </w:r>
      <w:r>
        <w:rPr>
          <w:rFonts w:ascii="Times New Roman" w:eastAsia="Times New Roman" w:hAnsi="Times New Roman" w:cs="Times New Roman"/>
          <w:sz w:val="24"/>
          <w:szCs w:val="24"/>
        </w:rPr>
        <w:t xml:space="preserve">group (C) </w:t>
      </w:r>
      <w:r w:rsidR="00E7087D">
        <w:rPr>
          <w:rFonts w:ascii="Times New Roman" w:eastAsia="Times New Roman" w:hAnsi="Times New Roman" w:cs="Times New Roman"/>
          <w:sz w:val="24"/>
          <w:szCs w:val="24"/>
        </w:rPr>
        <w:t>showed a</w:t>
      </w:r>
      <w:r>
        <w:rPr>
          <w:rFonts w:ascii="Times New Roman" w:eastAsia="Times New Roman" w:hAnsi="Times New Roman" w:cs="Times New Roman"/>
          <w:sz w:val="24"/>
          <w:szCs w:val="24"/>
        </w:rPr>
        <w:t xml:space="preserve"> significant </w:t>
      </w:r>
      <w:r w:rsidR="00E7087D">
        <w:rPr>
          <w:rFonts w:ascii="Times New Roman" w:eastAsia="Times New Roman" w:hAnsi="Times New Roman" w:cs="Times New Roman"/>
          <w:sz w:val="24"/>
          <w:szCs w:val="24"/>
        </w:rPr>
        <w:t>decrease</w:t>
      </w:r>
      <w:r>
        <w:rPr>
          <w:rFonts w:ascii="Times New Roman" w:eastAsia="Times New Roman" w:hAnsi="Times New Roman" w:cs="Times New Roman"/>
          <w:sz w:val="24"/>
          <w:szCs w:val="24"/>
        </w:rPr>
        <w:t xml:space="preserve"> (P≤ 0.05) </w:t>
      </w:r>
      <w:r w:rsidR="00E7087D">
        <w:rPr>
          <w:rFonts w:ascii="Times New Roman" w:eastAsia="Times New Roman" w:hAnsi="Times New Roman" w:cs="Times New Roman"/>
          <w:sz w:val="24"/>
          <w:szCs w:val="24"/>
        </w:rPr>
        <w:t>in the rectal temperature at 40 minute compared with other time periods.</w:t>
      </w:r>
    </w:p>
    <w:p w:rsidR="00E7087D" w:rsidRDefault="00A052BA" w:rsidP="00E708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4ABE" w:rsidRDefault="00A052BA" w:rsidP="00E708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was no effect of tramadol on body temperature, while decrease the body temperature at 20 minutes this result supported by (15,23) who found that tramadol has limited effect on thermal threshold. The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cause decrease of rectal temperature (24) as in our study, the α 2 agonist depresses the thermoregulatory mechanisms in the body and either hypothermia or hyperthermia occurs depending on the tempera</w:t>
      </w:r>
      <w:r w:rsidR="0054662F">
        <w:rPr>
          <w:rFonts w:ascii="Times New Roman" w:eastAsia="Times New Roman" w:hAnsi="Times New Roman" w:cs="Times New Roman"/>
          <w:sz w:val="24"/>
          <w:szCs w:val="24"/>
        </w:rPr>
        <w:t>ture of environment (25), these</w:t>
      </w:r>
      <w:r>
        <w:rPr>
          <w:rFonts w:ascii="Times New Roman" w:eastAsia="Times New Roman" w:hAnsi="Times New Roman" w:cs="Times New Roman"/>
          <w:sz w:val="24"/>
          <w:szCs w:val="24"/>
        </w:rPr>
        <w:t xml:space="preserve"> results occurred because of the loss of normal thermoregulatory mechanism due to the release of monoamines in the anterior hypothalamus since the nor adrenaline lowers and S –hydroxyl tryptamine (5HT) hypothalamus (26). </w:t>
      </w:r>
    </w:p>
    <w:p w:rsidR="00184ABE" w:rsidRDefault="00A052BA">
      <w:pPr>
        <w:spacing w:after="0" w:line="24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     In conclusion, (</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ketamine) combination were enough for the most surgical interference due to long surgical time. (tramadol, ketamine) and (</w:t>
      </w:r>
      <w:proofErr w:type="spellStart"/>
      <w:r>
        <w:rPr>
          <w:rFonts w:ascii="Times New Roman" w:eastAsia="Times New Roman" w:hAnsi="Times New Roman" w:cs="Times New Roman"/>
          <w:sz w:val="24"/>
          <w:szCs w:val="24"/>
        </w:rPr>
        <w:t>nefopam</w:t>
      </w:r>
      <w:proofErr w:type="spellEnd"/>
      <w:r>
        <w:rPr>
          <w:rFonts w:ascii="Times New Roman" w:eastAsia="Times New Roman" w:hAnsi="Times New Roman" w:cs="Times New Roman"/>
          <w:sz w:val="24"/>
          <w:szCs w:val="24"/>
        </w:rPr>
        <w:t xml:space="preserve">, ketamine) combinations were used in surgical interference of skin and muscles only.  </w:t>
      </w:r>
    </w:p>
    <w:p w:rsidR="00184ABE" w:rsidRDefault="00184ABE">
      <w:pPr>
        <w:spacing w:after="0" w:line="240" w:lineRule="auto"/>
        <w:jc w:val="both"/>
        <w:rPr>
          <w:rFonts w:ascii="Times New Roman" w:eastAsia="Times New Roman" w:hAnsi="Times New Roman" w:cs="Times New Roman"/>
          <w:sz w:val="24"/>
          <w:szCs w:val="24"/>
        </w:rPr>
      </w:pPr>
    </w:p>
    <w:p w:rsidR="00184ABE" w:rsidRDefault="00A052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References</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Praag</w:t>
      </w:r>
      <w:proofErr w:type="spellEnd"/>
      <w:r>
        <w:rPr>
          <w:rFonts w:ascii="Times New Roman" w:eastAsia="Times New Roman" w:hAnsi="Times New Roman" w:cs="Times New Roman"/>
          <w:color w:val="000000"/>
          <w:sz w:val="24"/>
          <w:szCs w:val="24"/>
        </w:rPr>
        <w:t xml:space="preserve">, E. V. (2003). Anesthesia of the rabbits. Part II: Intra-anesthetic period, and its monitoring. Surgery in Rabbits -Anesthesia.P1-7.From </w:t>
      </w:r>
      <w:proofErr w:type="spellStart"/>
      <w:r>
        <w:rPr>
          <w:rFonts w:ascii="Times New Roman" w:eastAsia="Times New Roman" w:hAnsi="Times New Roman" w:cs="Times New Roman"/>
          <w:color w:val="000000"/>
          <w:sz w:val="24"/>
          <w:szCs w:val="24"/>
        </w:rPr>
        <w:t>Medi</w:t>
      </w:r>
      <w:proofErr w:type="spellEnd"/>
      <w:r>
        <w:rPr>
          <w:rFonts w:ascii="Times New Roman" w:eastAsia="Times New Roman" w:hAnsi="Times New Roman" w:cs="Times New Roman"/>
          <w:color w:val="000000"/>
          <w:sz w:val="24"/>
          <w:szCs w:val="24"/>
        </w:rPr>
        <w:t xml:space="preserve"> Rabbit.</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Myers, D. (2005). Tramadol Seminars. Avian and Exotic pet medicine, 14: 284 – 287.</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Trescot</w:t>
      </w:r>
      <w:proofErr w:type="spellEnd"/>
      <w:r>
        <w:rPr>
          <w:rFonts w:ascii="Times New Roman" w:eastAsia="Times New Roman" w:hAnsi="Times New Roman" w:cs="Times New Roman"/>
          <w:color w:val="000000"/>
          <w:sz w:val="24"/>
          <w:szCs w:val="24"/>
        </w:rPr>
        <w:t xml:space="preserve">, A. M.; </w:t>
      </w:r>
      <w:proofErr w:type="spellStart"/>
      <w:r>
        <w:rPr>
          <w:rFonts w:ascii="Times New Roman" w:eastAsia="Times New Roman" w:hAnsi="Times New Roman" w:cs="Times New Roman"/>
          <w:color w:val="000000"/>
          <w:sz w:val="24"/>
          <w:szCs w:val="24"/>
        </w:rPr>
        <w:t>Datta</w:t>
      </w:r>
      <w:proofErr w:type="spellEnd"/>
      <w:r>
        <w:rPr>
          <w:rFonts w:ascii="Times New Roman" w:eastAsia="Times New Roman" w:hAnsi="Times New Roman" w:cs="Times New Roman"/>
          <w:color w:val="000000"/>
          <w:sz w:val="24"/>
          <w:szCs w:val="24"/>
        </w:rPr>
        <w:t xml:space="preserve">, S.; Lee, M. and </w:t>
      </w:r>
      <w:proofErr w:type="spellStart"/>
      <w:r>
        <w:rPr>
          <w:rFonts w:ascii="Times New Roman" w:eastAsia="Times New Roman" w:hAnsi="Times New Roman" w:cs="Times New Roman"/>
          <w:color w:val="000000"/>
          <w:sz w:val="24"/>
          <w:szCs w:val="24"/>
        </w:rPr>
        <w:t>Hausen</w:t>
      </w:r>
      <w:proofErr w:type="spellEnd"/>
      <w:r>
        <w:rPr>
          <w:rFonts w:ascii="Times New Roman" w:eastAsia="Times New Roman" w:hAnsi="Times New Roman" w:cs="Times New Roman"/>
          <w:color w:val="000000"/>
          <w:sz w:val="24"/>
          <w:szCs w:val="24"/>
        </w:rPr>
        <w:t>, H. (2008). opioid Pharmacology . Pain Physician, 11:5133 – 5153.</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Gorono</w:t>
      </w:r>
      <w:proofErr w:type="spellEnd"/>
      <w:r>
        <w:rPr>
          <w:rFonts w:ascii="Times New Roman" w:eastAsia="Times New Roman" w:hAnsi="Times New Roman" w:cs="Times New Roman"/>
          <w:color w:val="000000"/>
          <w:sz w:val="24"/>
          <w:szCs w:val="24"/>
        </w:rPr>
        <w:t xml:space="preserve">, S. and </w:t>
      </w:r>
      <w:proofErr w:type="spellStart"/>
      <w:r>
        <w:rPr>
          <w:rFonts w:ascii="Times New Roman" w:eastAsia="Times New Roman" w:hAnsi="Times New Roman" w:cs="Times New Roman"/>
          <w:color w:val="000000"/>
          <w:sz w:val="24"/>
          <w:szCs w:val="24"/>
        </w:rPr>
        <w:t>Sablotzki</w:t>
      </w:r>
      <w:proofErr w:type="spellEnd"/>
      <w:r>
        <w:rPr>
          <w:rFonts w:ascii="Times New Roman" w:eastAsia="Times New Roman" w:hAnsi="Times New Roman" w:cs="Times New Roman"/>
          <w:color w:val="000000"/>
          <w:sz w:val="24"/>
          <w:szCs w:val="24"/>
        </w:rPr>
        <w:t xml:space="preserve">, A. (2004). Clinical Pharmacology of Tramadol. </w:t>
      </w:r>
      <w:proofErr w:type="spellStart"/>
      <w:r>
        <w:rPr>
          <w:rFonts w:ascii="Times New Roman" w:eastAsia="Times New Roman" w:hAnsi="Times New Roman" w:cs="Times New Roman"/>
          <w:color w:val="000000"/>
          <w:sz w:val="24"/>
          <w:szCs w:val="24"/>
        </w:rPr>
        <w:t>Clin</w:t>
      </w:r>
      <w:proofErr w:type="spellEnd"/>
      <w:r>
        <w:rPr>
          <w:rFonts w:ascii="Times New Roman" w:eastAsia="Times New Roman" w:hAnsi="Times New Roman" w:cs="Times New Roman"/>
          <w:color w:val="000000"/>
          <w:sz w:val="24"/>
          <w:szCs w:val="24"/>
        </w:rPr>
        <w:t xml:space="preserve">. Pharma. </w:t>
      </w:r>
      <w:proofErr w:type="spellStart"/>
      <w:r>
        <w:rPr>
          <w:rFonts w:ascii="Times New Roman" w:eastAsia="Times New Roman" w:hAnsi="Times New Roman" w:cs="Times New Roman"/>
          <w:color w:val="000000"/>
          <w:sz w:val="24"/>
          <w:szCs w:val="24"/>
        </w:rPr>
        <w:t>Cokinet</w:t>
      </w:r>
      <w:proofErr w:type="spellEnd"/>
      <w:r>
        <w:rPr>
          <w:rFonts w:ascii="Times New Roman" w:eastAsia="Times New Roman" w:hAnsi="Times New Roman" w:cs="Times New Roman"/>
          <w:color w:val="000000"/>
          <w:sz w:val="24"/>
          <w:szCs w:val="24"/>
        </w:rPr>
        <w:t>, 43: 874 – 923.</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Hall, L.W. and Clarke, K.W. (1991). Veterinary Anesthesia 9th ed. London: </w:t>
      </w:r>
      <w:proofErr w:type="spellStart"/>
      <w:r>
        <w:rPr>
          <w:rFonts w:ascii="Times New Roman" w:eastAsia="Times New Roman" w:hAnsi="Times New Roman" w:cs="Times New Roman"/>
          <w:color w:val="000000"/>
          <w:sz w:val="24"/>
          <w:szCs w:val="24"/>
        </w:rPr>
        <w:t>Baillere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Tindall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Pp</w:t>
      </w:r>
      <w:proofErr w:type="spellEnd"/>
      <w:r>
        <w:rPr>
          <w:rFonts w:ascii="Times New Roman" w:eastAsia="Times New Roman" w:hAnsi="Times New Roman" w:cs="Times New Roman"/>
          <w:color w:val="000000"/>
          <w:sz w:val="24"/>
          <w:szCs w:val="24"/>
        </w:rPr>
        <w:t>: 180 –274.</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Thurmon</w:t>
      </w:r>
      <w:proofErr w:type="spellEnd"/>
      <w:r>
        <w:rPr>
          <w:rFonts w:ascii="Times New Roman" w:eastAsia="Times New Roman" w:hAnsi="Times New Roman" w:cs="Times New Roman"/>
          <w:color w:val="000000"/>
          <w:sz w:val="24"/>
          <w:szCs w:val="24"/>
        </w:rPr>
        <w:t xml:space="preserve">, J. C.; </w:t>
      </w:r>
      <w:proofErr w:type="spellStart"/>
      <w:r>
        <w:rPr>
          <w:rFonts w:ascii="Times New Roman" w:eastAsia="Times New Roman" w:hAnsi="Times New Roman" w:cs="Times New Roman"/>
          <w:color w:val="000000"/>
          <w:sz w:val="24"/>
          <w:szCs w:val="24"/>
        </w:rPr>
        <w:t>Tranquilli</w:t>
      </w:r>
      <w:proofErr w:type="spellEnd"/>
      <w:r>
        <w:rPr>
          <w:rFonts w:ascii="Times New Roman" w:eastAsia="Times New Roman" w:hAnsi="Times New Roman" w:cs="Times New Roman"/>
          <w:color w:val="000000"/>
          <w:sz w:val="24"/>
          <w:szCs w:val="24"/>
        </w:rPr>
        <w:t xml:space="preserve">, W.J. and Benson, G.J. (1996). </w:t>
      </w:r>
      <w:proofErr w:type="spellStart"/>
      <w:r>
        <w:rPr>
          <w:rFonts w:ascii="Times New Roman" w:eastAsia="Times New Roman" w:hAnsi="Times New Roman" w:cs="Times New Roman"/>
          <w:color w:val="000000"/>
          <w:sz w:val="24"/>
          <w:szCs w:val="24"/>
        </w:rPr>
        <w:t>Lumb</w:t>
      </w:r>
      <w:proofErr w:type="spellEnd"/>
      <w:r>
        <w:rPr>
          <w:rFonts w:ascii="Times New Roman" w:eastAsia="Times New Roman" w:hAnsi="Times New Roman" w:cs="Times New Roman"/>
          <w:color w:val="000000"/>
          <w:sz w:val="24"/>
          <w:szCs w:val="24"/>
        </w:rPr>
        <w:t xml:space="preserve"> and Jones veterinary anesthesia.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ed. Baltimore: 186 – 598.</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Abd</w:t>
      </w:r>
      <w:proofErr w:type="spellEnd"/>
      <w:r>
        <w:rPr>
          <w:rFonts w:ascii="Times New Roman" w:eastAsia="Times New Roman" w:hAnsi="Times New Roman" w:cs="Times New Roman"/>
          <w:color w:val="000000"/>
          <w:sz w:val="24"/>
          <w:szCs w:val="24"/>
        </w:rPr>
        <w:t xml:space="preserve">, T.A. (2002). Caudal epidural injection of </w:t>
      </w:r>
      <w:proofErr w:type="spellStart"/>
      <w:r>
        <w:rPr>
          <w:rFonts w:ascii="Times New Roman" w:eastAsia="Times New Roman" w:hAnsi="Times New Roman" w:cs="Times New Roman"/>
          <w:color w:val="000000"/>
          <w:sz w:val="24"/>
          <w:szCs w:val="24"/>
        </w:rPr>
        <w:t>Xylazine</w:t>
      </w:r>
      <w:proofErr w:type="spellEnd"/>
      <w:r>
        <w:rPr>
          <w:rFonts w:ascii="Times New Roman" w:eastAsia="Times New Roman" w:hAnsi="Times New Roman" w:cs="Times New Roman"/>
          <w:color w:val="000000"/>
          <w:sz w:val="24"/>
          <w:szCs w:val="24"/>
        </w:rPr>
        <w:t xml:space="preserve"> in Cattle. Al – </w:t>
      </w:r>
      <w:proofErr w:type="spellStart"/>
      <w:r>
        <w:rPr>
          <w:rFonts w:ascii="Times New Roman" w:eastAsia="Times New Roman" w:hAnsi="Times New Roman" w:cs="Times New Roman"/>
          <w:color w:val="000000"/>
          <w:sz w:val="24"/>
          <w:szCs w:val="24"/>
        </w:rPr>
        <w:t>Qadsyiah</w:t>
      </w:r>
      <w:proofErr w:type="spellEnd"/>
      <w:r>
        <w:rPr>
          <w:rFonts w:ascii="Times New Roman" w:eastAsia="Times New Roman" w:hAnsi="Times New Roman" w:cs="Times New Roman"/>
          <w:color w:val="000000"/>
          <w:sz w:val="24"/>
          <w:szCs w:val="24"/>
        </w:rPr>
        <w:t xml:space="preserve"> . J. Vet. Med. Sci., 2 (1): 32 – 33.</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 </w:t>
      </w:r>
      <w:proofErr w:type="spellStart"/>
      <w:r>
        <w:rPr>
          <w:rFonts w:ascii="Times New Roman" w:eastAsia="Times New Roman" w:hAnsi="Times New Roman" w:cs="Times New Roman"/>
          <w:color w:val="000000"/>
          <w:sz w:val="24"/>
          <w:szCs w:val="24"/>
        </w:rPr>
        <w:t>Kattan</w:t>
      </w:r>
      <w:proofErr w:type="spellEnd"/>
      <w:r>
        <w:rPr>
          <w:rFonts w:ascii="Times New Roman" w:eastAsia="Times New Roman" w:hAnsi="Times New Roman" w:cs="Times New Roman"/>
          <w:color w:val="000000"/>
          <w:sz w:val="24"/>
          <w:szCs w:val="24"/>
        </w:rPr>
        <w:t xml:space="preserve">, L.M.D. (1999). Using of alpha 2 adrenergic agonist </w:t>
      </w:r>
      <w:proofErr w:type="spellStart"/>
      <w:r>
        <w:rPr>
          <w:rFonts w:ascii="Times New Roman" w:eastAsia="Times New Roman" w:hAnsi="Times New Roman" w:cs="Times New Roman"/>
          <w:color w:val="000000"/>
          <w:sz w:val="24"/>
          <w:szCs w:val="24"/>
        </w:rPr>
        <w:t>Xylazine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Medetomedine</w:t>
      </w:r>
      <w:proofErr w:type="spellEnd"/>
      <w:r>
        <w:rPr>
          <w:rFonts w:ascii="Times New Roman" w:eastAsia="Times New Roman" w:hAnsi="Times New Roman" w:cs="Times New Roman"/>
          <w:color w:val="000000"/>
          <w:sz w:val="24"/>
          <w:szCs w:val="24"/>
        </w:rPr>
        <w:t xml:space="preserve"> for injection in epidural space in goats. MSC. Thesis university of Mosul –Iraq.</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Harcourt – Brown, F. (2002). Textbook of Rabbits medicine.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ed. Butter Worth Heinemann. Pp:126 – 130.</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P.V.; </w:t>
      </w:r>
      <w:proofErr w:type="spellStart"/>
      <w:r>
        <w:rPr>
          <w:rFonts w:ascii="Times New Roman" w:eastAsia="Times New Roman" w:hAnsi="Times New Roman" w:cs="Times New Roman"/>
          <w:color w:val="000000"/>
          <w:sz w:val="24"/>
          <w:szCs w:val="24"/>
        </w:rPr>
        <w:t>Tylor</w:t>
      </w:r>
      <w:proofErr w:type="spellEnd"/>
      <w:r>
        <w:rPr>
          <w:rFonts w:ascii="Times New Roman" w:eastAsia="Times New Roman" w:hAnsi="Times New Roman" w:cs="Times New Roman"/>
          <w:color w:val="000000"/>
          <w:sz w:val="24"/>
          <w:szCs w:val="24"/>
        </w:rPr>
        <w:t xml:space="preserve">, P.M.; </w:t>
      </w:r>
      <w:proofErr w:type="spellStart"/>
      <w:r>
        <w:rPr>
          <w:rFonts w:ascii="Times New Roman" w:eastAsia="Times New Roman" w:hAnsi="Times New Roman" w:cs="Times New Roman"/>
          <w:color w:val="000000"/>
          <w:sz w:val="24"/>
          <w:szCs w:val="24"/>
        </w:rPr>
        <w:t>Brondani</w:t>
      </w:r>
      <w:proofErr w:type="spellEnd"/>
      <w:r>
        <w:rPr>
          <w:rFonts w:ascii="Times New Roman" w:eastAsia="Times New Roman" w:hAnsi="Times New Roman" w:cs="Times New Roman"/>
          <w:color w:val="000000"/>
          <w:sz w:val="24"/>
          <w:szCs w:val="24"/>
        </w:rPr>
        <w:t xml:space="preserve">, T.J.; Luna, S.P. and Dixon, M. J. (2008). </w:t>
      </w:r>
      <w:proofErr w:type="spellStart"/>
      <w:r>
        <w:rPr>
          <w:rFonts w:ascii="Times New Roman" w:eastAsia="Times New Roman" w:hAnsi="Times New Roman" w:cs="Times New Roman"/>
          <w:color w:val="000000"/>
          <w:sz w:val="24"/>
          <w:szCs w:val="24"/>
        </w:rPr>
        <w:t>Antinoceptive</w:t>
      </w:r>
      <w:proofErr w:type="spellEnd"/>
      <w:r>
        <w:rPr>
          <w:rFonts w:ascii="Times New Roman" w:eastAsia="Times New Roman" w:hAnsi="Times New Roman" w:cs="Times New Roman"/>
          <w:color w:val="000000"/>
          <w:sz w:val="24"/>
          <w:szCs w:val="24"/>
        </w:rPr>
        <w:t xml:space="preserve"> effect of Tramadol and </w:t>
      </w:r>
      <w:proofErr w:type="spellStart"/>
      <w:r>
        <w:rPr>
          <w:rFonts w:ascii="Times New Roman" w:eastAsia="Times New Roman" w:hAnsi="Times New Roman" w:cs="Times New Roman"/>
          <w:color w:val="000000"/>
          <w:sz w:val="24"/>
          <w:szCs w:val="24"/>
        </w:rPr>
        <w:t>Acepromazine</w:t>
      </w:r>
      <w:proofErr w:type="spellEnd"/>
      <w:r>
        <w:rPr>
          <w:rFonts w:ascii="Times New Roman" w:eastAsia="Times New Roman" w:hAnsi="Times New Roman" w:cs="Times New Roman"/>
          <w:color w:val="000000"/>
          <w:sz w:val="24"/>
          <w:szCs w:val="24"/>
        </w:rPr>
        <w:t xml:space="preserve"> in cats. Journal of Feline Medicine and Surgery, 10: 24– 31.</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Abdullahi</w:t>
      </w:r>
      <w:proofErr w:type="spellEnd"/>
      <w:r>
        <w:rPr>
          <w:rFonts w:ascii="Times New Roman" w:eastAsia="Times New Roman" w:hAnsi="Times New Roman" w:cs="Times New Roman"/>
          <w:color w:val="000000"/>
          <w:sz w:val="24"/>
          <w:szCs w:val="24"/>
        </w:rPr>
        <w:t xml:space="preserve">, E. and Stephen, U. (2005): Ketamine anesthesia following premedication of rabbits with </w:t>
      </w:r>
      <w:proofErr w:type="spellStart"/>
      <w:r>
        <w:rPr>
          <w:rFonts w:ascii="Times New Roman" w:eastAsia="Times New Roman" w:hAnsi="Times New Roman" w:cs="Times New Roman"/>
          <w:color w:val="000000"/>
          <w:sz w:val="24"/>
          <w:szCs w:val="24"/>
        </w:rPr>
        <w:t>Vit</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Jor</w:t>
      </w:r>
      <w:proofErr w:type="spellEnd"/>
      <w:r>
        <w:rPr>
          <w:rFonts w:ascii="Times New Roman" w:eastAsia="Times New Roman" w:hAnsi="Times New Roman" w:cs="Times New Roman"/>
          <w:color w:val="000000"/>
          <w:sz w:val="24"/>
          <w:szCs w:val="24"/>
        </w:rPr>
        <w:t>. Vet. Sci., 6(3): 239 –241.</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Neil, S.L.; Robert, P.M. and </w:t>
      </w:r>
      <w:proofErr w:type="spellStart"/>
      <w:r>
        <w:rPr>
          <w:rFonts w:ascii="Times New Roman" w:eastAsia="Times New Roman" w:hAnsi="Times New Roman" w:cs="Times New Roman"/>
          <w:color w:val="000000"/>
          <w:sz w:val="24"/>
          <w:szCs w:val="24"/>
        </w:rPr>
        <w:t>Sausan</w:t>
      </w:r>
      <w:proofErr w:type="spellEnd"/>
      <w:r>
        <w:rPr>
          <w:rFonts w:ascii="Times New Roman" w:eastAsia="Times New Roman" w:hAnsi="Times New Roman" w:cs="Times New Roman"/>
          <w:color w:val="000000"/>
          <w:sz w:val="24"/>
          <w:szCs w:val="24"/>
        </w:rPr>
        <w:t>, E.E. (1990). A comparison of Ketamine/</w:t>
      </w:r>
      <w:proofErr w:type="spellStart"/>
      <w:r>
        <w:rPr>
          <w:rFonts w:ascii="Times New Roman" w:eastAsia="Times New Roman" w:hAnsi="Times New Roman" w:cs="Times New Roman"/>
          <w:color w:val="000000"/>
          <w:sz w:val="24"/>
          <w:szCs w:val="24"/>
        </w:rPr>
        <w:t>Xylazine</w:t>
      </w:r>
      <w:proofErr w:type="spellEnd"/>
      <w:r>
        <w:rPr>
          <w:rFonts w:ascii="Times New Roman" w:eastAsia="Times New Roman" w:hAnsi="Times New Roman" w:cs="Times New Roman"/>
          <w:color w:val="000000"/>
          <w:sz w:val="24"/>
          <w:szCs w:val="24"/>
        </w:rPr>
        <w:t xml:space="preserve"> and Ketamine/</w:t>
      </w:r>
      <w:proofErr w:type="spellStart"/>
      <w:r>
        <w:rPr>
          <w:rFonts w:ascii="Times New Roman" w:eastAsia="Times New Roman" w:hAnsi="Times New Roman" w:cs="Times New Roman"/>
          <w:color w:val="000000"/>
          <w:sz w:val="24"/>
          <w:szCs w:val="24"/>
        </w:rPr>
        <w:t>Xylazine</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Acepromazine</w:t>
      </w:r>
      <w:proofErr w:type="spellEnd"/>
      <w:r>
        <w:rPr>
          <w:rFonts w:ascii="Times New Roman" w:eastAsia="Times New Roman" w:hAnsi="Times New Roman" w:cs="Times New Roman"/>
          <w:color w:val="000000"/>
          <w:sz w:val="24"/>
          <w:szCs w:val="24"/>
        </w:rPr>
        <w:t xml:space="preserve"> anesthesia in the rabbits. Lab. Anim. Sci. Vol (40), 4:395– 398.</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Castro, D.S.; Marta, F.A.S.; Andre, C.S.; Pedro, P.M.; Marcos, V.M.P. and Paul, O.S. (2009). Comparison between the analgesic effect of Morphine and Tramadol delivered </w:t>
      </w:r>
      <w:proofErr w:type="spellStart"/>
      <w:r>
        <w:rPr>
          <w:rFonts w:ascii="Times New Roman" w:eastAsia="Times New Roman" w:hAnsi="Times New Roman" w:cs="Times New Roman"/>
          <w:color w:val="000000"/>
          <w:sz w:val="24"/>
          <w:szCs w:val="24"/>
        </w:rPr>
        <w:t>epidurally</w:t>
      </w:r>
      <w:proofErr w:type="spellEnd"/>
      <w:r>
        <w:rPr>
          <w:rFonts w:ascii="Times New Roman" w:eastAsia="Times New Roman" w:hAnsi="Times New Roman" w:cs="Times New Roman"/>
          <w:color w:val="000000"/>
          <w:sz w:val="24"/>
          <w:szCs w:val="24"/>
        </w:rPr>
        <w:t xml:space="preserve"> in cats receiving a standardized noxious stimulation. Journal of Feline Medicine and Surgery. 4: 1 – 6.</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 (2010). SAS/STAT Users Guide for Personal Computer. Release 9.13.SAS Institute, Inc., Cary, N.C., USA.</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Omar R A (2009). Efficiency of some analgesics mixed with general </w:t>
      </w:r>
      <w:proofErr w:type="spellStart"/>
      <w:r>
        <w:rPr>
          <w:rFonts w:ascii="Times New Roman" w:eastAsia="Times New Roman" w:hAnsi="Times New Roman" w:cs="Times New Roman"/>
          <w:color w:val="000000"/>
          <w:sz w:val="24"/>
          <w:szCs w:val="24"/>
        </w:rPr>
        <w:t>anaesthesia</w:t>
      </w:r>
      <w:proofErr w:type="spellEnd"/>
      <w:r>
        <w:rPr>
          <w:rFonts w:ascii="Times New Roman" w:eastAsia="Times New Roman" w:hAnsi="Times New Roman" w:cs="Times New Roman"/>
          <w:color w:val="000000"/>
          <w:sz w:val="24"/>
          <w:szCs w:val="24"/>
        </w:rPr>
        <w:t xml:space="preserve"> and their influence on bone healing in rabbits. Ph.D. Thesis- </w:t>
      </w:r>
      <w:proofErr w:type="spellStart"/>
      <w:r>
        <w:rPr>
          <w:rFonts w:ascii="Times New Roman" w:eastAsia="Times New Roman" w:hAnsi="Times New Roman" w:cs="Times New Roman"/>
          <w:color w:val="000000"/>
          <w:sz w:val="24"/>
          <w:szCs w:val="24"/>
        </w:rPr>
        <w:t>Pharma</w:t>
      </w:r>
      <w:proofErr w:type="spellEnd"/>
      <w:r>
        <w:rPr>
          <w:rFonts w:ascii="Times New Roman" w:eastAsia="Times New Roman" w:hAnsi="Times New Roman" w:cs="Times New Roman"/>
          <w:color w:val="000000"/>
          <w:sz w:val="24"/>
          <w:szCs w:val="24"/>
        </w:rPr>
        <w:t xml:space="preserve"> Veterinary Med </w:t>
      </w:r>
      <w:proofErr w:type="spellStart"/>
      <w:r>
        <w:rPr>
          <w:rFonts w:ascii="Times New Roman" w:eastAsia="Times New Roman" w:hAnsi="Times New Roman" w:cs="Times New Roman"/>
          <w:color w:val="000000"/>
          <w:sz w:val="24"/>
          <w:szCs w:val="24"/>
        </w:rPr>
        <w:t>coll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Bagh</w:t>
      </w:r>
      <w:proofErr w:type="spellEnd"/>
      <w:r>
        <w:rPr>
          <w:rFonts w:ascii="Times New Roman" w:eastAsia="Times New Roman" w:hAnsi="Times New Roman" w:cs="Times New Roman"/>
          <w:color w:val="000000"/>
          <w:sz w:val="24"/>
          <w:szCs w:val="24"/>
        </w:rPr>
        <w:t xml:space="preserve"> .1-191. </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Quesenberry</w:t>
      </w:r>
      <w:proofErr w:type="spellEnd"/>
      <w:r>
        <w:rPr>
          <w:rFonts w:ascii="Times New Roman" w:eastAsia="Times New Roman" w:hAnsi="Times New Roman" w:cs="Times New Roman"/>
          <w:color w:val="000000"/>
          <w:sz w:val="24"/>
          <w:szCs w:val="24"/>
        </w:rPr>
        <w:t xml:space="preserve"> KE (1995). Rabbits. Section 12. In: Saunders manual of Small animal practice. Edited by: </w:t>
      </w:r>
      <w:proofErr w:type="spellStart"/>
      <w:r>
        <w:rPr>
          <w:rFonts w:ascii="Times New Roman" w:eastAsia="Times New Roman" w:hAnsi="Times New Roman" w:cs="Times New Roman"/>
          <w:color w:val="000000"/>
          <w:sz w:val="24"/>
          <w:szCs w:val="24"/>
        </w:rPr>
        <w:t>Birchard</w:t>
      </w:r>
      <w:proofErr w:type="spellEnd"/>
      <w:r>
        <w:rPr>
          <w:rFonts w:ascii="Times New Roman" w:eastAsia="Times New Roman" w:hAnsi="Times New Roman" w:cs="Times New Roman"/>
          <w:color w:val="000000"/>
          <w:sz w:val="24"/>
          <w:szCs w:val="24"/>
        </w:rPr>
        <w:t xml:space="preserve"> S J and </w:t>
      </w:r>
      <w:proofErr w:type="spellStart"/>
      <w:r>
        <w:rPr>
          <w:rFonts w:ascii="Times New Roman" w:eastAsia="Times New Roman" w:hAnsi="Times New Roman" w:cs="Times New Roman"/>
          <w:color w:val="000000"/>
          <w:sz w:val="24"/>
          <w:szCs w:val="24"/>
        </w:rPr>
        <w:t>Sberding</w:t>
      </w:r>
      <w:proofErr w:type="spellEnd"/>
      <w:r>
        <w:rPr>
          <w:rFonts w:ascii="Times New Roman" w:eastAsia="Times New Roman" w:hAnsi="Times New Roman" w:cs="Times New Roman"/>
          <w:color w:val="000000"/>
          <w:sz w:val="24"/>
          <w:szCs w:val="24"/>
        </w:rPr>
        <w:t xml:space="preserve"> RG. WB Saunders Company.Pp:1345-1348.</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Tabaru</w:t>
      </w:r>
      <w:proofErr w:type="spellEnd"/>
      <w:r>
        <w:rPr>
          <w:rFonts w:ascii="Times New Roman" w:eastAsia="Times New Roman" w:hAnsi="Times New Roman" w:cs="Times New Roman"/>
          <w:color w:val="000000"/>
          <w:sz w:val="24"/>
          <w:szCs w:val="24"/>
        </w:rPr>
        <w:t xml:space="preserve"> H Ogawa H Otsuka H and Ito K (1987). Effect of </w:t>
      </w:r>
      <w:proofErr w:type="spellStart"/>
      <w:r>
        <w:rPr>
          <w:rFonts w:ascii="Times New Roman" w:eastAsia="Times New Roman" w:hAnsi="Times New Roman" w:cs="Times New Roman"/>
          <w:color w:val="000000"/>
          <w:sz w:val="24"/>
          <w:szCs w:val="24"/>
        </w:rPr>
        <w:t>xylazine</w:t>
      </w:r>
      <w:proofErr w:type="spellEnd"/>
      <w:r>
        <w:rPr>
          <w:rFonts w:ascii="Times New Roman" w:eastAsia="Times New Roman" w:hAnsi="Times New Roman" w:cs="Times New Roman"/>
          <w:color w:val="000000"/>
          <w:sz w:val="24"/>
          <w:szCs w:val="24"/>
        </w:rPr>
        <w:t xml:space="preserve"> on arterial blood pressure, heart rate and </w:t>
      </w:r>
      <w:proofErr w:type="spellStart"/>
      <w:r>
        <w:rPr>
          <w:rFonts w:ascii="Times New Roman" w:eastAsia="Times New Roman" w:hAnsi="Times New Roman" w:cs="Times New Roman"/>
          <w:color w:val="000000"/>
          <w:sz w:val="24"/>
          <w:szCs w:val="24"/>
        </w:rPr>
        <w:t>electrodiagram</w:t>
      </w:r>
      <w:proofErr w:type="spellEnd"/>
      <w:r>
        <w:rPr>
          <w:rFonts w:ascii="Times New Roman" w:eastAsia="Times New Roman" w:hAnsi="Times New Roman" w:cs="Times New Roman"/>
          <w:color w:val="000000"/>
          <w:sz w:val="24"/>
          <w:szCs w:val="24"/>
        </w:rPr>
        <w:t xml:space="preserve"> in spinal dogs. </w:t>
      </w:r>
      <w:proofErr w:type="spellStart"/>
      <w:r>
        <w:rPr>
          <w:rFonts w:ascii="Times New Roman" w:eastAsia="Times New Roman" w:hAnsi="Times New Roman" w:cs="Times New Roman"/>
          <w:color w:val="000000"/>
          <w:sz w:val="24"/>
          <w:szCs w:val="24"/>
        </w:rPr>
        <w:t>Jpn</w:t>
      </w:r>
      <w:proofErr w:type="spellEnd"/>
      <w:r>
        <w:rPr>
          <w:rFonts w:ascii="Times New Roman" w:eastAsia="Times New Roman" w:hAnsi="Times New Roman" w:cs="Times New Roman"/>
          <w:color w:val="000000"/>
          <w:sz w:val="24"/>
          <w:szCs w:val="24"/>
        </w:rPr>
        <w:t xml:space="preserve"> J Vet Sci. 49(2):391-394.</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spellStart"/>
      <w:r>
        <w:rPr>
          <w:rFonts w:ascii="Times New Roman" w:eastAsia="Times New Roman" w:hAnsi="Times New Roman" w:cs="Times New Roman"/>
          <w:color w:val="000000"/>
          <w:sz w:val="24"/>
          <w:szCs w:val="24"/>
        </w:rPr>
        <w:t>Oda</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Tsuda</w:t>
      </w:r>
      <w:proofErr w:type="spellEnd"/>
      <w:r>
        <w:rPr>
          <w:rFonts w:ascii="Times New Roman" w:eastAsia="Times New Roman" w:hAnsi="Times New Roman" w:cs="Times New Roman"/>
          <w:color w:val="000000"/>
          <w:sz w:val="24"/>
          <w:szCs w:val="24"/>
        </w:rPr>
        <w:t xml:space="preserve"> T and Sasaki Y (1994). Adrenergic effects on pancreatic </w:t>
      </w:r>
      <w:proofErr w:type="spellStart"/>
      <w:r>
        <w:rPr>
          <w:rFonts w:ascii="Times New Roman" w:eastAsia="Times New Roman" w:hAnsi="Times New Roman" w:cs="Times New Roman"/>
          <w:color w:val="000000"/>
          <w:sz w:val="24"/>
          <w:szCs w:val="24"/>
        </w:rPr>
        <w:t>glucagons</w:t>
      </w:r>
      <w:proofErr w:type="spellEnd"/>
      <w:r>
        <w:rPr>
          <w:rFonts w:ascii="Times New Roman" w:eastAsia="Times New Roman" w:hAnsi="Times New Roman" w:cs="Times New Roman"/>
          <w:color w:val="000000"/>
          <w:sz w:val="24"/>
          <w:szCs w:val="24"/>
        </w:rPr>
        <w:t xml:space="preserve"> and insulin secretion in rabbits. Tohoku J </w:t>
      </w:r>
      <w:proofErr w:type="spellStart"/>
      <w:r>
        <w:rPr>
          <w:rFonts w:ascii="Times New Roman" w:eastAsia="Times New Roman" w:hAnsi="Times New Roman" w:cs="Times New Roman"/>
          <w:color w:val="000000"/>
          <w:sz w:val="24"/>
          <w:szCs w:val="24"/>
        </w:rPr>
        <w:t>Agricu</w:t>
      </w:r>
      <w:proofErr w:type="spellEnd"/>
      <w:r>
        <w:rPr>
          <w:rFonts w:ascii="Times New Roman" w:eastAsia="Times New Roman" w:hAnsi="Times New Roman" w:cs="Times New Roman"/>
          <w:color w:val="000000"/>
          <w:sz w:val="24"/>
          <w:szCs w:val="24"/>
        </w:rPr>
        <w:t>\ Rese: 45(1-2):29-35.</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Hedenqvist</w:t>
      </w:r>
      <w:proofErr w:type="spellEnd"/>
      <w:r>
        <w:rPr>
          <w:rFonts w:ascii="Times New Roman" w:eastAsia="Times New Roman" w:hAnsi="Times New Roman" w:cs="Times New Roman"/>
          <w:color w:val="000000"/>
          <w:sz w:val="24"/>
          <w:szCs w:val="24"/>
        </w:rPr>
        <w:t xml:space="preserve"> P (2008). </w:t>
      </w:r>
      <w:proofErr w:type="spellStart"/>
      <w:r>
        <w:rPr>
          <w:rFonts w:ascii="Times New Roman" w:eastAsia="Times New Roman" w:hAnsi="Times New Roman" w:cs="Times New Roman"/>
          <w:color w:val="000000"/>
          <w:sz w:val="24"/>
          <w:szCs w:val="24"/>
        </w:rPr>
        <w:t>Anaesthesia</w:t>
      </w:r>
      <w:proofErr w:type="spellEnd"/>
      <w:r>
        <w:rPr>
          <w:rFonts w:ascii="Times New Roman" w:eastAsia="Times New Roman" w:hAnsi="Times New Roman" w:cs="Times New Roman"/>
          <w:color w:val="000000"/>
          <w:sz w:val="24"/>
          <w:szCs w:val="24"/>
        </w:rPr>
        <w:t xml:space="preserve"> and analgesia for surgery in rabbits and rats: A comparison of the effects of different compounds. PhD thesis from the department of physiology and pharmacology, </w:t>
      </w:r>
      <w:proofErr w:type="spellStart"/>
      <w:r>
        <w:rPr>
          <w:rFonts w:ascii="Times New Roman" w:eastAsia="Times New Roman" w:hAnsi="Times New Roman" w:cs="Times New Roman"/>
          <w:color w:val="000000"/>
          <w:sz w:val="24"/>
          <w:szCs w:val="24"/>
        </w:rPr>
        <w:t>Karolinska</w:t>
      </w:r>
      <w:proofErr w:type="spellEnd"/>
      <w:r>
        <w:rPr>
          <w:rFonts w:ascii="Times New Roman" w:eastAsia="Times New Roman" w:hAnsi="Times New Roman" w:cs="Times New Roman"/>
          <w:color w:val="000000"/>
          <w:sz w:val="24"/>
          <w:szCs w:val="24"/>
        </w:rPr>
        <w:t xml:space="preserve"> institute, Stockholm, Sweden.P:12.</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Kowalska</w:t>
      </w:r>
      <w:proofErr w:type="spellEnd"/>
      <w:r>
        <w:rPr>
          <w:rFonts w:ascii="Times New Roman" w:eastAsia="Times New Roman" w:hAnsi="Times New Roman" w:cs="Times New Roman"/>
          <w:color w:val="000000"/>
          <w:sz w:val="24"/>
          <w:szCs w:val="24"/>
        </w:rPr>
        <w:t xml:space="preserve"> D </w:t>
      </w:r>
      <w:proofErr w:type="spellStart"/>
      <w:r>
        <w:rPr>
          <w:rFonts w:ascii="Times New Roman" w:eastAsia="Times New Roman" w:hAnsi="Times New Roman" w:cs="Times New Roman"/>
          <w:color w:val="000000"/>
          <w:sz w:val="24"/>
          <w:szCs w:val="24"/>
        </w:rPr>
        <w:t>Bielanski</w:t>
      </w:r>
      <w:proofErr w:type="spellEnd"/>
      <w:r>
        <w:rPr>
          <w:rFonts w:ascii="Times New Roman" w:eastAsia="Times New Roman" w:hAnsi="Times New Roman" w:cs="Times New Roman"/>
          <w:color w:val="000000"/>
          <w:sz w:val="24"/>
          <w:szCs w:val="24"/>
        </w:rPr>
        <w:t xml:space="preserve"> P and </w:t>
      </w:r>
      <w:proofErr w:type="spellStart"/>
      <w:r>
        <w:rPr>
          <w:rFonts w:ascii="Times New Roman" w:eastAsia="Times New Roman" w:hAnsi="Times New Roman" w:cs="Times New Roman"/>
          <w:color w:val="000000"/>
          <w:sz w:val="24"/>
          <w:szCs w:val="24"/>
        </w:rPr>
        <w:t>Pietras</w:t>
      </w:r>
      <w:proofErr w:type="spellEnd"/>
      <w:r>
        <w:rPr>
          <w:rFonts w:ascii="Times New Roman" w:eastAsia="Times New Roman" w:hAnsi="Times New Roman" w:cs="Times New Roman"/>
          <w:color w:val="000000"/>
          <w:sz w:val="24"/>
          <w:szCs w:val="24"/>
        </w:rPr>
        <w:t xml:space="preserve"> M (2008). Suitability of </w:t>
      </w:r>
      <w:proofErr w:type="spellStart"/>
      <w:r>
        <w:rPr>
          <w:rFonts w:ascii="Times New Roman" w:eastAsia="Times New Roman" w:hAnsi="Times New Roman" w:cs="Times New Roman"/>
          <w:color w:val="000000"/>
          <w:sz w:val="24"/>
          <w:szCs w:val="24"/>
        </w:rPr>
        <w:t>behavioural</w:t>
      </w:r>
      <w:proofErr w:type="spellEnd"/>
      <w:r>
        <w:rPr>
          <w:rFonts w:ascii="Times New Roman" w:eastAsia="Times New Roman" w:hAnsi="Times New Roman" w:cs="Times New Roman"/>
          <w:color w:val="000000"/>
          <w:sz w:val="24"/>
          <w:szCs w:val="24"/>
        </w:rPr>
        <w:t xml:space="preserve"> tests for determining the ways rabbits function in the environment and their relationship with some productive traits. 9th World Rabbit Congress (Ethology and Welfare) June 10-13, Verona – Italy: 1195-1200.</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Hawkins M G and Johnson L (2006) Diagnostic Bronchoscopy in Rabbits. Exotic. 8(9):13-17.</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Borkowski</w:t>
      </w:r>
      <w:proofErr w:type="spellEnd"/>
      <w:r>
        <w:rPr>
          <w:rFonts w:ascii="Times New Roman" w:eastAsia="Times New Roman" w:hAnsi="Times New Roman" w:cs="Times New Roman"/>
          <w:color w:val="000000"/>
          <w:sz w:val="24"/>
          <w:szCs w:val="24"/>
        </w:rPr>
        <w:t xml:space="preserve"> GL </w:t>
      </w:r>
      <w:proofErr w:type="spellStart"/>
      <w:r>
        <w:rPr>
          <w:rFonts w:ascii="Times New Roman" w:eastAsia="Times New Roman" w:hAnsi="Times New Roman" w:cs="Times New Roman"/>
          <w:color w:val="000000"/>
          <w:sz w:val="24"/>
          <w:szCs w:val="24"/>
        </w:rPr>
        <w:t>Danneman</w:t>
      </w:r>
      <w:proofErr w:type="spellEnd"/>
      <w:r>
        <w:rPr>
          <w:rFonts w:ascii="Times New Roman" w:eastAsia="Times New Roman" w:hAnsi="Times New Roman" w:cs="Times New Roman"/>
          <w:color w:val="000000"/>
          <w:sz w:val="24"/>
          <w:szCs w:val="24"/>
        </w:rPr>
        <w:t xml:space="preserve"> PJ Russel GB and Lang CM (1990). An evaluation of three intravenous anesthetic regimens in New Zealand rabbits. Lab </w:t>
      </w:r>
      <w:proofErr w:type="spellStart"/>
      <w:r>
        <w:rPr>
          <w:rFonts w:ascii="Times New Roman" w:eastAsia="Times New Roman" w:hAnsi="Times New Roman" w:cs="Times New Roman"/>
          <w:color w:val="000000"/>
          <w:sz w:val="24"/>
          <w:szCs w:val="24"/>
        </w:rPr>
        <w:t>Anim</w:t>
      </w:r>
      <w:proofErr w:type="spellEnd"/>
      <w:r>
        <w:rPr>
          <w:rFonts w:ascii="Times New Roman" w:eastAsia="Times New Roman" w:hAnsi="Times New Roman" w:cs="Times New Roman"/>
          <w:color w:val="000000"/>
          <w:sz w:val="24"/>
          <w:szCs w:val="24"/>
        </w:rPr>
        <w:t xml:space="preserve"> Sci.40(3):270-276.</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Afshar</w:t>
      </w:r>
      <w:proofErr w:type="spellEnd"/>
      <w:r>
        <w:rPr>
          <w:rFonts w:ascii="Times New Roman" w:eastAsia="Times New Roman" w:hAnsi="Times New Roman" w:cs="Times New Roman"/>
          <w:color w:val="000000"/>
          <w:sz w:val="24"/>
          <w:szCs w:val="24"/>
        </w:rPr>
        <w:t xml:space="preserve">, F.S.; </w:t>
      </w:r>
      <w:proofErr w:type="spellStart"/>
      <w:r>
        <w:rPr>
          <w:rFonts w:ascii="Times New Roman" w:eastAsia="Times New Roman" w:hAnsi="Times New Roman" w:cs="Times New Roman"/>
          <w:color w:val="000000"/>
          <w:sz w:val="24"/>
          <w:szCs w:val="24"/>
        </w:rPr>
        <w:t>Baniadam</w:t>
      </w:r>
      <w:proofErr w:type="spellEnd"/>
      <w:r>
        <w:rPr>
          <w:rFonts w:ascii="Times New Roman" w:eastAsia="Times New Roman" w:hAnsi="Times New Roman" w:cs="Times New Roman"/>
          <w:color w:val="000000"/>
          <w:sz w:val="24"/>
          <w:szCs w:val="24"/>
        </w:rPr>
        <w:t xml:space="preserve">, A. and </w:t>
      </w:r>
      <w:proofErr w:type="spellStart"/>
      <w:r>
        <w:rPr>
          <w:rFonts w:ascii="Times New Roman" w:eastAsia="Times New Roman" w:hAnsi="Times New Roman" w:cs="Times New Roman"/>
          <w:color w:val="000000"/>
          <w:sz w:val="24"/>
          <w:szCs w:val="24"/>
        </w:rPr>
        <w:t>Marshipour</w:t>
      </w:r>
      <w:proofErr w:type="spellEnd"/>
      <w:r>
        <w:rPr>
          <w:rFonts w:ascii="Times New Roman" w:eastAsia="Times New Roman" w:hAnsi="Times New Roman" w:cs="Times New Roman"/>
          <w:color w:val="000000"/>
          <w:sz w:val="24"/>
          <w:szCs w:val="24"/>
        </w:rPr>
        <w:t xml:space="preserve">, S.P. (2005): Effect of </w:t>
      </w:r>
      <w:proofErr w:type="spellStart"/>
      <w:r>
        <w:rPr>
          <w:rFonts w:ascii="Times New Roman" w:eastAsia="Times New Roman" w:hAnsi="Times New Roman" w:cs="Times New Roman"/>
          <w:color w:val="000000"/>
          <w:sz w:val="24"/>
          <w:szCs w:val="24"/>
        </w:rPr>
        <w:t>Xylazine</w:t>
      </w:r>
      <w:proofErr w:type="spellEnd"/>
      <w:r>
        <w:rPr>
          <w:rFonts w:ascii="Times New Roman" w:eastAsia="Times New Roman" w:hAnsi="Times New Roman" w:cs="Times New Roman"/>
          <w:color w:val="000000"/>
          <w:sz w:val="24"/>
          <w:szCs w:val="24"/>
        </w:rPr>
        <w:t xml:space="preserve"> – Ketamine on arterial blood pressure, arterial blood PH, rectal temperature, heart and respiratory rates in goats. Bull Vet. Inst. </w:t>
      </w:r>
      <w:proofErr w:type="spellStart"/>
      <w:r>
        <w:rPr>
          <w:rFonts w:ascii="Times New Roman" w:eastAsia="Times New Roman" w:hAnsi="Times New Roman" w:cs="Times New Roman"/>
          <w:color w:val="000000"/>
          <w:sz w:val="24"/>
          <w:szCs w:val="24"/>
        </w:rPr>
        <w:t>Pul</w:t>
      </w:r>
      <w:proofErr w:type="spellEnd"/>
      <w:r>
        <w:rPr>
          <w:rFonts w:ascii="Times New Roman" w:eastAsia="Times New Roman" w:hAnsi="Times New Roman" w:cs="Times New Roman"/>
          <w:color w:val="000000"/>
          <w:sz w:val="24"/>
          <w:szCs w:val="24"/>
        </w:rPr>
        <w:t>. Way, 94: 481 – 484.</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Estrada, C.D. and Perez, F.M. (2008): Comparative study between Tramadol and Placebo in Knee surgery under local anesthesia. </w:t>
      </w:r>
      <w:proofErr w:type="spellStart"/>
      <w:r>
        <w:rPr>
          <w:rFonts w:ascii="Times New Roman" w:eastAsia="Times New Roman" w:hAnsi="Times New Roman" w:cs="Times New Roman"/>
          <w:color w:val="000000"/>
          <w:sz w:val="24"/>
          <w:szCs w:val="24"/>
        </w:rPr>
        <w:t>Anesthesiologia</w:t>
      </w:r>
      <w:proofErr w:type="spellEnd"/>
      <w:r>
        <w:rPr>
          <w:rFonts w:ascii="Times New Roman" w:eastAsia="Times New Roman" w:hAnsi="Times New Roman" w:cs="Times New Roman"/>
          <w:color w:val="000000"/>
          <w:sz w:val="24"/>
          <w:szCs w:val="24"/>
        </w:rPr>
        <w:t>, 31: 179 – 183.</w:t>
      </w:r>
    </w:p>
    <w:p w:rsidR="00184ABE" w:rsidRDefault="00A052BA">
      <w:pPr>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Lipman</w:t>
      </w:r>
      <w:proofErr w:type="spellEnd"/>
      <w:r>
        <w:rPr>
          <w:rFonts w:ascii="Times New Roman" w:eastAsia="Times New Roman" w:hAnsi="Times New Roman" w:cs="Times New Roman"/>
          <w:color w:val="000000"/>
          <w:sz w:val="24"/>
          <w:szCs w:val="24"/>
        </w:rPr>
        <w:t>, N.S.; Marini, R.P. and Erdman, S.E. (1990): A comparison of Ketamine/</w:t>
      </w:r>
      <w:proofErr w:type="spellStart"/>
      <w:r>
        <w:rPr>
          <w:rFonts w:ascii="Times New Roman" w:eastAsia="Times New Roman" w:hAnsi="Times New Roman" w:cs="Times New Roman"/>
          <w:color w:val="000000"/>
          <w:sz w:val="24"/>
          <w:szCs w:val="24"/>
        </w:rPr>
        <w:t>Xylazine</w:t>
      </w:r>
      <w:proofErr w:type="spellEnd"/>
      <w:r>
        <w:rPr>
          <w:rFonts w:ascii="Times New Roman" w:eastAsia="Times New Roman" w:hAnsi="Times New Roman" w:cs="Times New Roman"/>
          <w:color w:val="000000"/>
          <w:sz w:val="24"/>
          <w:szCs w:val="24"/>
        </w:rPr>
        <w:t xml:space="preserve"> and Ketamine/</w:t>
      </w:r>
      <w:proofErr w:type="spellStart"/>
      <w:r>
        <w:rPr>
          <w:rFonts w:ascii="Times New Roman" w:eastAsia="Times New Roman" w:hAnsi="Times New Roman" w:cs="Times New Roman"/>
          <w:color w:val="000000"/>
          <w:sz w:val="24"/>
          <w:szCs w:val="24"/>
        </w:rPr>
        <w:t>Xylazine</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Acepromazine</w:t>
      </w:r>
      <w:proofErr w:type="spellEnd"/>
      <w:r>
        <w:rPr>
          <w:rFonts w:ascii="Times New Roman" w:eastAsia="Times New Roman" w:hAnsi="Times New Roman" w:cs="Times New Roman"/>
          <w:color w:val="000000"/>
          <w:sz w:val="24"/>
          <w:szCs w:val="24"/>
        </w:rPr>
        <w:t xml:space="preserve"> anesthesia in the rabbits. Lab. Anim. Sci., 40: 395 – 398.</w:t>
      </w:r>
    </w:p>
    <w:p w:rsidR="00184ABE" w:rsidRDefault="00A052BA">
      <w:pPr>
        <w:numPr>
          <w:ilvl w:val="0"/>
          <w:numId w:val="1"/>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Monteiro, E.R.; Junior, A.R.; </w:t>
      </w:r>
      <w:proofErr w:type="spellStart"/>
      <w:r>
        <w:rPr>
          <w:rFonts w:ascii="Times New Roman" w:eastAsia="Times New Roman" w:hAnsi="Times New Roman" w:cs="Times New Roman"/>
          <w:color w:val="000000"/>
          <w:sz w:val="24"/>
          <w:szCs w:val="24"/>
        </w:rPr>
        <w:t>Quirilos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Ascis</w:t>
      </w:r>
      <w:proofErr w:type="spellEnd"/>
      <w:r>
        <w:rPr>
          <w:rFonts w:ascii="Times New Roman" w:eastAsia="Times New Roman" w:hAnsi="Times New Roman" w:cs="Times New Roman"/>
          <w:color w:val="000000"/>
          <w:sz w:val="24"/>
          <w:szCs w:val="24"/>
        </w:rPr>
        <w:t xml:space="preserve">, H.M.; </w:t>
      </w:r>
      <w:proofErr w:type="spellStart"/>
      <w:r>
        <w:rPr>
          <w:rFonts w:ascii="Times New Roman" w:eastAsia="Times New Roman" w:hAnsi="Times New Roman" w:cs="Times New Roman"/>
          <w:color w:val="000000"/>
          <w:sz w:val="24"/>
          <w:szCs w:val="24"/>
        </w:rPr>
        <w:t>Compagnol</w:t>
      </w:r>
      <w:proofErr w:type="spellEnd"/>
      <w:r>
        <w:rPr>
          <w:rFonts w:ascii="Times New Roman" w:eastAsia="Times New Roman" w:hAnsi="Times New Roman" w:cs="Times New Roman"/>
          <w:color w:val="000000"/>
          <w:sz w:val="24"/>
          <w:szCs w:val="24"/>
        </w:rPr>
        <w:t xml:space="preserve">, D. and </w:t>
      </w:r>
      <w:proofErr w:type="spellStart"/>
      <w:r>
        <w:rPr>
          <w:rFonts w:ascii="Times New Roman" w:eastAsia="Times New Roman" w:hAnsi="Times New Roman" w:cs="Times New Roman"/>
          <w:color w:val="000000"/>
          <w:sz w:val="24"/>
          <w:szCs w:val="24"/>
        </w:rPr>
        <w:t>Quitaz</w:t>
      </w:r>
      <w:proofErr w:type="spellEnd"/>
      <w:r>
        <w:rPr>
          <w:rFonts w:ascii="Times New Roman" w:eastAsia="Times New Roman" w:hAnsi="Times New Roman" w:cs="Times New Roman"/>
          <w:color w:val="000000"/>
          <w:sz w:val="24"/>
          <w:szCs w:val="24"/>
        </w:rPr>
        <w:t xml:space="preserve">, J.G. (2009): Comparative study on the sedative effects of morphine, methadone, </w:t>
      </w:r>
      <w:proofErr w:type="spellStart"/>
      <w:r>
        <w:rPr>
          <w:rFonts w:ascii="Times New Roman" w:eastAsia="Times New Roman" w:hAnsi="Times New Roman" w:cs="Times New Roman"/>
          <w:color w:val="000000"/>
          <w:sz w:val="24"/>
          <w:szCs w:val="24"/>
        </w:rPr>
        <w:t>butorphanol</w:t>
      </w:r>
      <w:proofErr w:type="spellEnd"/>
      <w:r>
        <w:rPr>
          <w:rFonts w:ascii="Times New Roman" w:eastAsia="Times New Roman" w:hAnsi="Times New Roman" w:cs="Times New Roman"/>
          <w:color w:val="000000"/>
          <w:sz w:val="24"/>
          <w:szCs w:val="24"/>
        </w:rPr>
        <w:t xml:space="preserve"> or Tramadol in combination with </w:t>
      </w:r>
      <w:proofErr w:type="spellStart"/>
      <w:r>
        <w:rPr>
          <w:rFonts w:ascii="Times New Roman" w:eastAsia="Times New Roman" w:hAnsi="Times New Roman" w:cs="Times New Roman"/>
          <w:color w:val="000000"/>
          <w:sz w:val="24"/>
          <w:szCs w:val="24"/>
        </w:rPr>
        <w:t>Acepromazine</w:t>
      </w:r>
      <w:proofErr w:type="spellEnd"/>
      <w:r>
        <w:rPr>
          <w:rFonts w:ascii="Times New Roman" w:eastAsia="Times New Roman" w:hAnsi="Times New Roman" w:cs="Times New Roman"/>
          <w:color w:val="000000"/>
          <w:sz w:val="24"/>
          <w:szCs w:val="24"/>
        </w:rPr>
        <w:t xml:space="preserve"> in dog. Vet.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Analg</w:t>
      </w:r>
      <w:proofErr w:type="spellEnd"/>
      <w:r>
        <w:rPr>
          <w:rFonts w:ascii="Times New Roman" w:eastAsia="Times New Roman" w:hAnsi="Times New Roman" w:cs="Times New Roman"/>
          <w:color w:val="000000"/>
          <w:sz w:val="24"/>
          <w:szCs w:val="24"/>
        </w:rPr>
        <w:t>., 36: 25 –33.</w:t>
      </w:r>
    </w:p>
    <w:sectPr w:rsidR="00184ABE">
      <w:pgSz w:w="12240" w:h="15840"/>
      <w:pgMar w:top="1440" w:right="144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50D2A"/>
    <w:multiLevelType w:val="multilevel"/>
    <w:tmpl w:val="86085E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BE"/>
    <w:rsid w:val="00184ABE"/>
    <w:rsid w:val="00220B03"/>
    <w:rsid w:val="00297689"/>
    <w:rsid w:val="0054662F"/>
    <w:rsid w:val="0063007E"/>
    <w:rsid w:val="0067364A"/>
    <w:rsid w:val="006810FA"/>
    <w:rsid w:val="007A0316"/>
    <w:rsid w:val="007D5D69"/>
    <w:rsid w:val="00924B31"/>
    <w:rsid w:val="0096733A"/>
    <w:rsid w:val="00991E5F"/>
    <w:rsid w:val="00993B21"/>
    <w:rsid w:val="00A052BA"/>
    <w:rsid w:val="00BF358C"/>
    <w:rsid w:val="00CA4D65"/>
    <w:rsid w:val="00CB77D6"/>
    <w:rsid w:val="00D2066D"/>
    <w:rsid w:val="00D3577B"/>
    <w:rsid w:val="00DB6497"/>
    <w:rsid w:val="00E7087D"/>
    <w:rsid w:val="00F167E5"/>
    <w:rsid w:val="00FA6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customStyle="1" w:styleId="Default">
    <w:name w:val="Default"/>
    <w:rsid w:val="00FA488C"/>
    <w:pPr>
      <w:autoSpaceDE w:val="0"/>
      <w:autoSpaceDN w:val="0"/>
      <w:adjustRightInd w:val="0"/>
      <w:spacing w:after="0" w:line="240" w:lineRule="auto"/>
    </w:pPr>
    <w:rPr>
      <w:color w:val="000000"/>
      <w:sz w:val="24"/>
      <w:szCs w:val="24"/>
    </w:rPr>
  </w:style>
  <w:style w:type="paragraph" w:styleId="a4">
    <w:name w:val="List Paragraph"/>
    <w:basedOn w:val="a"/>
    <w:uiPriority w:val="34"/>
    <w:qFormat/>
    <w:rsid w:val="000C7565"/>
    <w:pPr>
      <w:ind w:left="720"/>
      <w:contextualSpacing/>
    </w:pPr>
  </w:style>
  <w:style w:type="table" w:styleId="a5">
    <w:name w:val="Table Grid"/>
    <w:basedOn w:val="a1"/>
    <w:uiPriority w:val="59"/>
    <w:rsid w:val="007D1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A72DDE"/>
    <w:pPr>
      <w:tabs>
        <w:tab w:val="center" w:pos="4680"/>
        <w:tab w:val="right" w:pos="9360"/>
      </w:tabs>
      <w:spacing w:after="0" w:line="240" w:lineRule="auto"/>
    </w:pPr>
  </w:style>
  <w:style w:type="character" w:customStyle="1" w:styleId="Char">
    <w:name w:val="رأس الصفحة Char"/>
    <w:basedOn w:val="a0"/>
    <w:link w:val="a6"/>
    <w:uiPriority w:val="99"/>
    <w:rsid w:val="00A72DDE"/>
  </w:style>
  <w:style w:type="paragraph" w:styleId="a7">
    <w:name w:val="footer"/>
    <w:basedOn w:val="a"/>
    <w:link w:val="Char0"/>
    <w:uiPriority w:val="99"/>
    <w:unhideWhenUsed/>
    <w:rsid w:val="00A72DDE"/>
    <w:pPr>
      <w:tabs>
        <w:tab w:val="center" w:pos="4680"/>
        <w:tab w:val="right" w:pos="9360"/>
      </w:tabs>
      <w:spacing w:after="0" w:line="240" w:lineRule="auto"/>
    </w:pPr>
  </w:style>
  <w:style w:type="character" w:customStyle="1" w:styleId="Char0">
    <w:name w:val="تذييل الصفحة Char"/>
    <w:basedOn w:val="a0"/>
    <w:link w:val="a7"/>
    <w:uiPriority w:val="99"/>
    <w:rsid w:val="00A72DDE"/>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a1"/>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customStyle="1" w:styleId="Default">
    <w:name w:val="Default"/>
    <w:rsid w:val="00FA488C"/>
    <w:pPr>
      <w:autoSpaceDE w:val="0"/>
      <w:autoSpaceDN w:val="0"/>
      <w:adjustRightInd w:val="0"/>
      <w:spacing w:after="0" w:line="240" w:lineRule="auto"/>
    </w:pPr>
    <w:rPr>
      <w:color w:val="000000"/>
      <w:sz w:val="24"/>
      <w:szCs w:val="24"/>
    </w:rPr>
  </w:style>
  <w:style w:type="paragraph" w:styleId="a4">
    <w:name w:val="List Paragraph"/>
    <w:basedOn w:val="a"/>
    <w:uiPriority w:val="34"/>
    <w:qFormat/>
    <w:rsid w:val="000C7565"/>
    <w:pPr>
      <w:ind w:left="720"/>
      <w:contextualSpacing/>
    </w:pPr>
  </w:style>
  <w:style w:type="table" w:styleId="a5">
    <w:name w:val="Table Grid"/>
    <w:basedOn w:val="a1"/>
    <w:uiPriority w:val="59"/>
    <w:rsid w:val="007D1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A72DDE"/>
    <w:pPr>
      <w:tabs>
        <w:tab w:val="center" w:pos="4680"/>
        <w:tab w:val="right" w:pos="9360"/>
      </w:tabs>
      <w:spacing w:after="0" w:line="240" w:lineRule="auto"/>
    </w:pPr>
  </w:style>
  <w:style w:type="character" w:customStyle="1" w:styleId="Char">
    <w:name w:val="رأس الصفحة Char"/>
    <w:basedOn w:val="a0"/>
    <w:link w:val="a6"/>
    <w:uiPriority w:val="99"/>
    <w:rsid w:val="00A72DDE"/>
  </w:style>
  <w:style w:type="paragraph" w:styleId="a7">
    <w:name w:val="footer"/>
    <w:basedOn w:val="a"/>
    <w:link w:val="Char0"/>
    <w:uiPriority w:val="99"/>
    <w:unhideWhenUsed/>
    <w:rsid w:val="00A72DDE"/>
    <w:pPr>
      <w:tabs>
        <w:tab w:val="center" w:pos="4680"/>
        <w:tab w:val="right" w:pos="9360"/>
      </w:tabs>
      <w:spacing w:after="0" w:line="240" w:lineRule="auto"/>
    </w:pPr>
  </w:style>
  <w:style w:type="character" w:customStyle="1" w:styleId="Char0">
    <w:name w:val="تذييل الصفحة Char"/>
    <w:basedOn w:val="a0"/>
    <w:link w:val="a7"/>
    <w:uiPriority w:val="99"/>
    <w:rsid w:val="00A72DDE"/>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a1"/>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2734</Words>
  <Characters>15589</Characters>
  <Application>Microsoft Office Word</Application>
  <DocSecurity>0</DocSecurity>
  <Lines>129</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dc:creator>
  <cp:lastModifiedBy>JASSIM</cp:lastModifiedBy>
  <cp:revision>4</cp:revision>
  <dcterms:created xsi:type="dcterms:W3CDTF">2018-10-22T11:17:00Z</dcterms:created>
  <dcterms:modified xsi:type="dcterms:W3CDTF">2018-10-22T11:21:00Z</dcterms:modified>
</cp:coreProperties>
</file>