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718BC6" w14:textId="77777777" w:rsidR="0057302D" w:rsidRPr="00590A1A" w:rsidRDefault="0057302D" w:rsidP="0057302D">
      <w:pPr>
        <w:spacing w:after="80" w:line="240" w:lineRule="auto"/>
        <w:ind w:firstLine="0"/>
        <w:jc w:val="center"/>
        <w:rPr>
          <w:rFonts w:asciiTheme="minorBidi" w:eastAsia="Calibri" w:hAnsiTheme="minorBidi" w:cstheme="minorBidi"/>
          <w:sz w:val="28"/>
          <w:szCs w:val="28"/>
          <w:rtl/>
          <w:lang w:bidi="ar-IQ"/>
        </w:rPr>
      </w:pPr>
      <w:r w:rsidRPr="00590A1A">
        <w:rPr>
          <w:rFonts w:asciiTheme="minorBidi" w:eastAsia="Calibri" w:hAnsiTheme="minorBidi" w:cstheme="minorBidi" w:hint="cs"/>
          <w:bCs/>
          <w:noProof/>
          <w:sz w:val="28"/>
          <w:szCs w:val="28"/>
          <w:rtl/>
          <w:lang w:bidi="fa-IR"/>
        </w:rPr>
        <w:drawing>
          <wp:inline distT="0" distB="0" distL="0" distR="0" wp14:anchorId="268D6BB5" wp14:editId="1A69BCCC">
            <wp:extent cx="877570" cy="890270"/>
            <wp:effectExtent l="0" t="0" r="0" b="5080"/>
            <wp:docPr id="7" name="Picture 1100700180"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700180" descr="arm"/>
                    <pic:cNvPicPr>
                      <a:picLocks noChangeAspect="1" noChangeArrowheads="1"/>
                    </pic:cNvPicPr>
                  </pic:nvPicPr>
                  <pic:blipFill>
                    <a:blip r:embed="rId8">
                      <a:extLst>
                        <a:ext uri="{28A0092B-C50C-407E-A947-70E740481C1C}">
                          <a14:useLocalDpi xmlns:a14="http://schemas.microsoft.com/office/drawing/2010/main" val="0"/>
                        </a:ext>
                      </a:extLst>
                    </a:blip>
                    <a:srcRect l="15726" r="14386" b="48038"/>
                    <a:stretch>
                      <a:fillRect/>
                    </a:stretch>
                  </pic:blipFill>
                  <pic:spPr bwMode="auto">
                    <a:xfrm>
                      <a:off x="0" y="0"/>
                      <a:ext cx="877570" cy="890270"/>
                    </a:xfrm>
                    <a:prstGeom prst="rect">
                      <a:avLst/>
                    </a:prstGeom>
                    <a:noFill/>
                    <a:ln>
                      <a:noFill/>
                    </a:ln>
                  </pic:spPr>
                </pic:pic>
              </a:graphicData>
            </a:graphic>
          </wp:inline>
        </w:drawing>
      </w:r>
    </w:p>
    <w:p w14:paraId="600BFBB3" w14:textId="77777777" w:rsidR="0057302D" w:rsidRPr="00590A1A" w:rsidRDefault="0057302D" w:rsidP="0057302D">
      <w:pPr>
        <w:spacing w:after="0"/>
        <w:ind w:firstLine="0"/>
        <w:jc w:val="center"/>
        <w:rPr>
          <w:rFonts w:asciiTheme="minorBidi" w:eastAsia="Calibri" w:hAnsiTheme="minorBidi" w:cstheme="minorBidi"/>
          <w:b/>
          <w:bCs/>
          <w:sz w:val="28"/>
          <w:szCs w:val="28"/>
          <w:rtl/>
        </w:rPr>
      </w:pPr>
      <w:r w:rsidRPr="00590A1A">
        <w:rPr>
          <w:rFonts w:asciiTheme="minorBidi" w:eastAsia="Calibri" w:hAnsiTheme="minorBidi" w:cstheme="minorBidi"/>
          <w:b/>
          <w:bCs/>
          <w:sz w:val="28"/>
          <w:szCs w:val="28"/>
          <w:rtl/>
        </w:rPr>
        <w:t>جامعة الأديان والمذاهب</w:t>
      </w:r>
    </w:p>
    <w:p w14:paraId="46C3FAE3" w14:textId="77777777" w:rsidR="0057302D" w:rsidRPr="00590A1A" w:rsidRDefault="0057302D" w:rsidP="0057302D">
      <w:pPr>
        <w:spacing w:after="480"/>
        <w:ind w:firstLine="0"/>
        <w:jc w:val="center"/>
        <w:rPr>
          <w:rFonts w:asciiTheme="minorBidi" w:eastAsia="Calibri" w:hAnsiTheme="minorBidi" w:cstheme="minorBidi"/>
          <w:b/>
          <w:bCs/>
          <w:sz w:val="26"/>
          <w:szCs w:val="26"/>
        </w:rPr>
      </w:pPr>
      <w:r w:rsidRPr="00590A1A">
        <w:rPr>
          <w:rFonts w:asciiTheme="minorBidi" w:eastAsia="Calibri" w:hAnsiTheme="minorBidi" w:cstheme="minorBidi"/>
          <w:b/>
          <w:bCs/>
          <w:sz w:val="26"/>
          <w:szCs w:val="26"/>
          <w:rtl/>
        </w:rPr>
        <w:t>کلية التاريخ</w:t>
      </w:r>
    </w:p>
    <w:p w14:paraId="677CAFC7" w14:textId="73776E82" w:rsidR="0057302D" w:rsidRPr="00590A1A" w:rsidRDefault="006E40FB" w:rsidP="0057302D">
      <w:pPr>
        <w:spacing w:after="0"/>
        <w:ind w:firstLine="0"/>
        <w:jc w:val="center"/>
        <w:rPr>
          <w:rFonts w:asciiTheme="minorBidi" w:eastAsia="Calibri" w:hAnsiTheme="minorBidi" w:cstheme="minorBidi"/>
          <w:b/>
          <w:bCs/>
          <w:sz w:val="28"/>
          <w:szCs w:val="28"/>
          <w:rtl/>
        </w:rPr>
      </w:pPr>
      <w:r w:rsidRPr="00590A1A">
        <w:rPr>
          <w:rFonts w:asciiTheme="minorBidi" w:eastAsia="Calibri" w:hAnsiTheme="minorBidi" w:cstheme="minorBidi" w:hint="cs"/>
          <w:b/>
          <w:bCs/>
          <w:sz w:val="28"/>
          <w:szCs w:val="28"/>
          <w:rtl/>
        </w:rPr>
        <w:t>اطروحة</w:t>
      </w:r>
      <w:r w:rsidR="0057302D" w:rsidRPr="00590A1A">
        <w:rPr>
          <w:rFonts w:asciiTheme="minorBidi" w:eastAsia="Calibri" w:hAnsiTheme="minorBidi" w:cstheme="minorBidi"/>
          <w:b/>
          <w:bCs/>
          <w:sz w:val="28"/>
          <w:szCs w:val="28"/>
          <w:rtl/>
        </w:rPr>
        <w:t xml:space="preserve"> </w:t>
      </w:r>
      <w:r w:rsidR="0057302D" w:rsidRPr="00590A1A">
        <w:rPr>
          <w:rFonts w:asciiTheme="minorBidi" w:eastAsia="Calibri" w:hAnsiTheme="minorBidi" w:cs="Arial"/>
          <w:b/>
          <w:bCs/>
          <w:sz w:val="28"/>
          <w:szCs w:val="28"/>
          <w:rtl/>
        </w:rPr>
        <w:t>دكتوراه</w:t>
      </w:r>
    </w:p>
    <w:p w14:paraId="4C9AE5E6" w14:textId="2AAF4E2E" w:rsidR="00257E13" w:rsidRPr="00590A1A" w:rsidRDefault="006F0047" w:rsidP="006E40FB">
      <w:pPr>
        <w:spacing w:after="80"/>
        <w:ind w:firstLine="0"/>
        <w:jc w:val="center"/>
        <w:rPr>
          <w:rFonts w:asciiTheme="minorBidi" w:hAnsiTheme="minorBidi" w:cstheme="minorBidi"/>
          <w:b/>
          <w:bCs/>
          <w:sz w:val="28"/>
          <w:rtl/>
          <w:lang w:bidi="fa-IR"/>
        </w:rPr>
      </w:pPr>
      <w:r w:rsidRPr="00590A1A">
        <w:rPr>
          <w:rFonts w:asciiTheme="minorBidi" w:eastAsia="Calibri" w:hAnsiTheme="minorBidi" w:cstheme="minorBidi"/>
          <w:b/>
          <w:bCs/>
          <w:sz w:val="28"/>
          <w:szCs w:val="28"/>
          <w:rtl/>
        </w:rPr>
        <w:t xml:space="preserve">فرع </w:t>
      </w:r>
      <w:r w:rsidR="0057302D" w:rsidRPr="00590A1A">
        <w:rPr>
          <w:rFonts w:asciiTheme="minorBidi" w:eastAsia="Calibri" w:hAnsiTheme="minorBidi" w:cstheme="minorBidi"/>
          <w:b/>
          <w:bCs/>
          <w:sz w:val="28"/>
          <w:szCs w:val="28"/>
          <w:rtl/>
        </w:rPr>
        <w:t>تاريخ الاسلام</w:t>
      </w:r>
    </w:p>
    <w:p w14:paraId="1AEDE0A3" w14:textId="77777777" w:rsidR="00CE78F6" w:rsidRPr="00590A1A" w:rsidRDefault="00CE78F6" w:rsidP="00C056AF">
      <w:pPr>
        <w:spacing w:after="80"/>
        <w:ind w:firstLine="0"/>
        <w:jc w:val="center"/>
        <w:rPr>
          <w:rFonts w:asciiTheme="minorBidi" w:hAnsiTheme="minorBidi" w:cstheme="minorBidi"/>
          <w:b/>
          <w:bCs/>
          <w:sz w:val="38"/>
          <w:szCs w:val="46"/>
          <w:rtl/>
        </w:rPr>
      </w:pPr>
    </w:p>
    <w:p w14:paraId="32CF9DC4" w14:textId="77777777" w:rsidR="00CE78F6" w:rsidRPr="00590A1A" w:rsidRDefault="00CE78F6" w:rsidP="00C056AF">
      <w:pPr>
        <w:spacing w:after="80"/>
        <w:ind w:firstLine="0"/>
        <w:rPr>
          <w:rFonts w:asciiTheme="minorBidi" w:hAnsiTheme="minorBidi" w:cstheme="minorBidi"/>
          <w:b/>
          <w:bCs/>
          <w:rtl/>
        </w:rPr>
      </w:pPr>
    </w:p>
    <w:p w14:paraId="5121EBAF" w14:textId="37E70E7B" w:rsidR="00412E2D" w:rsidRPr="00590A1A" w:rsidRDefault="003836D9" w:rsidP="001D1405">
      <w:pPr>
        <w:spacing w:after="80"/>
        <w:ind w:firstLine="0"/>
        <w:jc w:val="center"/>
        <w:rPr>
          <w:rFonts w:asciiTheme="minorBidi" w:hAnsiTheme="minorBidi" w:cs="Arial"/>
          <w:b/>
          <w:bCs/>
          <w:sz w:val="44"/>
          <w:szCs w:val="44"/>
          <w:rtl/>
          <w:lang w:bidi="ar-IQ"/>
        </w:rPr>
      </w:pPr>
      <w:r w:rsidRPr="00590A1A">
        <w:rPr>
          <w:rFonts w:asciiTheme="minorBidi" w:hAnsiTheme="minorBidi" w:cs="Arial"/>
          <w:b/>
          <w:bCs/>
          <w:sz w:val="44"/>
          <w:szCs w:val="44"/>
          <w:rtl/>
          <w:lang w:bidi="ar-IQ"/>
        </w:rPr>
        <w:t>تصنيف دور خر</w:t>
      </w:r>
      <w:r w:rsidR="009220CF" w:rsidRPr="00590A1A">
        <w:rPr>
          <w:rFonts w:asciiTheme="minorBidi" w:hAnsiTheme="minorBidi" w:cs="Arial" w:hint="cs"/>
          <w:b/>
          <w:bCs/>
          <w:sz w:val="44"/>
          <w:szCs w:val="44"/>
          <w:rtl/>
          <w:lang w:bidi="ar-IQ"/>
        </w:rPr>
        <w:t>ا</w:t>
      </w:r>
      <w:r w:rsidRPr="00590A1A">
        <w:rPr>
          <w:rFonts w:asciiTheme="minorBidi" w:hAnsiTheme="minorBidi" w:cs="Arial"/>
          <w:b/>
          <w:bCs/>
          <w:sz w:val="44"/>
          <w:szCs w:val="44"/>
          <w:rtl/>
          <w:lang w:bidi="ar-IQ"/>
        </w:rPr>
        <w:t>سان في تطورات التاريخ الإسلامي من العصر العباسي الثاني حت</w:t>
      </w:r>
      <w:r w:rsidRPr="00590A1A">
        <w:rPr>
          <w:rFonts w:asciiTheme="minorBidi" w:hAnsiTheme="minorBidi" w:cs="Arial" w:hint="cs"/>
          <w:b/>
          <w:bCs/>
          <w:sz w:val="44"/>
          <w:szCs w:val="44"/>
          <w:rtl/>
          <w:lang w:bidi="ar-IQ"/>
        </w:rPr>
        <w:t>ی</w:t>
      </w:r>
      <w:r w:rsidRPr="00590A1A">
        <w:rPr>
          <w:rFonts w:asciiTheme="minorBidi" w:hAnsiTheme="minorBidi" w:cs="Arial"/>
          <w:b/>
          <w:bCs/>
          <w:sz w:val="44"/>
          <w:szCs w:val="44"/>
          <w:rtl/>
          <w:lang w:bidi="ar-IQ"/>
        </w:rPr>
        <w:t xml:space="preserve"> اضمحلال العباسيين</w:t>
      </w:r>
    </w:p>
    <w:p w14:paraId="4E5195BB" w14:textId="77777777" w:rsidR="00CE78F6" w:rsidRPr="00590A1A" w:rsidRDefault="00CE78F6" w:rsidP="00C056AF">
      <w:pPr>
        <w:spacing w:after="80"/>
        <w:ind w:firstLine="0"/>
        <w:jc w:val="center"/>
        <w:rPr>
          <w:rFonts w:asciiTheme="minorBidi" w:hAnsiTheme="minorBidi" w:cstheme="minorBidi"/>
          <w:b/>
          <w:bCs/>
          <w:rtl/>
        </w:rPr>
      </w:pPr>
    </w:p>
    <w:p w14:paraId="2AEA0160" w14:textId="77777777" w:rsidR="00CE78F6" w:rsidRPr="00590A1A" w:rsidRDefault="00CE78F6" w:rsidP="00C056AF">
      <w:pPr>
        <w:spacing w:after="80"/>
        <w:ind w:firstLine="0"/>
        <w:jc w:val="center"/>
        <w:rPr>
          <w:rFonts w:asciiTheme="minorBidi" w:hAnsiTheme="minorBidi" w:cstheme="minorBidi"/>
          <w:b/>
          <w:bCs/>
          <w:rtl/>
        </w:rPr>
      </w:pPr>
    </w:p>
    <w:p w14:paraId="0685FA41" w14:textId="77777777" w:rsidR="001D1405" w:rsidRPr="00590A1A" w:rsidRDefault="001D1405" w:rsidP="001D1405">
      <w:pPr>
        <w:spacing w:after="0" w:line="240" w:lineRule="auto"/>
        <w:ind w:firstLine="0"/>
        <w:jc w:val="center"/>
        <w:rPr>
          <w:rFonts w:eastAsia="Calibri" w:cs="Arial"/>
          <w:b/>
          <w:bCs/>
          <w:sz w:val="28"/>
          <w:szCs w:val="28"/>
          <w:rtl/>
          <w:lang w:bidi="ar-IQ"/>
        </w:rPr>
      </w:pPr>
      <w:r w:rsidRPr="00590A1A">
        <w:rPr>
          <w:rFonts w:eastAsia="Calibri" w:cs="Arial"/>
          <w:b/>
          <w:bCs/>
          <w:sz w:val="28"/>
          <w:szCs w:val="28"/>
          <w:rtl/>
          <w:lang w:bidi="ar-IQ"/>
        </w:rPr>
        <w:t>إعداد</w:t>
      </w:r>
    </w:p>
    <w:p w14:paraId="5CDE3A9F" w14:textId="637766D0" w:rsidR="001D1405" w:rsidRPr="00590A1A" w:rsidRDefault="003836D9" w:rsidP="001D1405">
      <w:pPr>
        <w:spacing w:after="0"/>
        <w:ind w:firstLine="227"/>
        <w:jc w:val="center"/>
        <w:rPr>
          <w:rFonts w:ascii="Arial" w:eastAsia="Times New Roman" w:hAnsi="Arial" w:cs="Arial"/>
          <w:b/>
          <w:bCs/>
          <w:sz w:val="32"/>
          <w:szCs w:val="32"/>
          <w:rtl/>
          <w:lang w:bidi="ar-IQ"/>
        </w:rPr>
      </w:pPr>
      <w:r w:rsidRPr="00590A1A">
        <w:rPr>
          <w:rFonts w:ascii="Arial" w:eastAsia="Arial" w:hAnsi="Arial" w:cs="Arial" w:hint="cs"/>
          <w:b/>
          <w:bCs/>
          <w:sz w:val="32"/>
          <w:szCs w:val="32"/>
          <w:rtl/>
          <w:lang w:bidi="ar-IQ"/>
        </w:rPr>
        <w:t>كرار وائل سلمان الشرع</w:t>
      </w:r>
    </w:p>
    <w:p w14:paraId="547BC9A4" w14:textId="77777777" w:rsidR="001D1405" w:rsidRPr="00590A1A" w:rsidRDefault="001D1405" w:rsidP="001D1405">
      <w:pPr>
        <w:spacing w:after="0"/>
        <w:ind w:firstLine="0"/>
        <w:jc w:val="center"/>
        <w:rPr>
          <w:rFonts w:eastAsia="Calibri"/>
          <w:b/>
          <w:bCs/>
          <w:sz w:val="28"/>
          <w:szCs w:val="28"/>
          <w:rtl/>
          <w:lang w:bidi="ar-IQ"/>
        </w:rPr>
      </w:pPr>
    </w:p>
    <w:p w14:paraId="2BF3774A" w14:textId="77777777" w:rsidR="001D1405" w:rsidRPr="00590A1A" w:rsidRDefault="001D1405" w:rsidP="001D1405">
      <w:pPr>
        <w:spacing w:after="0"/>
        <w:ind w:firstLine="0"/>
        <w:jc w:val="center"/>
        <w:rPr>
          <w:rFonts w:eastAsia="Calibri" w:hint="cs"/>
          <w:b/>
          <w:bCs/>
          <w:sz w:val="28"/>
          <w:szCs w:val="28"/>
          <w:rtl/>
        </w:rPr>
      </w:pPr>
    </w:p>
    <w:p w14:paraId="36341C23" w14:textId="77777777" w:rsidR="001D1405" w:rsidRPr="00590A1A" w:rsidRDefault="001D1405" w:rsidP="001D1405">
      <w:pPr>
        <w:spacing w:after="0" w:line="240" w:lineRule="auto"/>
        <w:ind w:firstLine="0"/>
        <w:jc w:val="center"/>
        <w:rPr>
          <w:rFonts w:eastAsia="Calibri" w:cs="Arial"/>
          <w:b/>
          <w:bCs/>
          <w:sz w:val="28"/>
          <w:szCs w:val="28"/>
          <w:rtl/>
          <w:lang w:bidi="ar-IQ"/>
        </w:rPr>
      </w:pPr>
      <w:r w:rsidRPr="00590A1A">
        <w:rPr>
          <w:rFonts w:eastAsia="Calibri" w:cs="Arial"/>
          <w:b/>
          <w:bCs/>
          <w:sz w:val="28"/>
          <w:szCs w:val="28"/>
          <w:rtl/>
          <w:lang w:bidi="ar-IQ"/>
        </w:rPr>
        <w:t>الأستاذ المشرف</w:t>
      </w:r>
    </w:p>
    <w:p w14:paraId="082844C8" w14:textId="20F1822B" w:rsidR="001D1405" w:rsidRPr="00590A1A" w:rsidRDefault="001D1405" w:rsidP="003836D9">
      <w:pPr>
        <w:spacing w:after="0" w:line="240" w:lineRule="auto"/>
        <w:ind w:firstLine="0"/>
        <w:jc w:val="center"/>
        <w:rPr>
          <w:rFonts w:eastAsia="Calibri" w:cs="Arial"/>
          <w:b/>
          <w:bCs/>
          <w:sz w:val="32"/>
          <w:szCs w:val="32"/>
          <w:rtl/>
          <w:lang w:bidi="ar-IQ"/>
        </w:rPr>
      </w:pPr>
      <w:r w:rsidRPr="00590A1A">
        <w:rPr>
          <w:rFonts w:eastAsia="Calibri" w:cs="Arial"/>
          <w:b/>
          <w:bCs/>
          <w:sz w:val="32"/>
          <w:szCs w:val="32"/>
          <w:rtl/>
          <w:lang w:bidi="ar-IQ"/>
        </w:rPr>
        <w:t>الدكتو</w:t>
      </w:r>
      <w:r w:rsidR="00C86F13" w:rsidRPr="00590A1A">
        <w:rPr>
          <w:rFonts w:eastAsia="Calibri" w:cs="Arial"/>
          <w:b/>
          <w:bCs/>
          <w:sz w:val="32"/>
          <w:szCs w:val="32"/>
          <w:rtl/>
          <w:lang w:bidi="ar-IQ"/>
        </w:rPr>
        <w:t>ر</w:t>
      </w:r>
      <w:r w:rsidR="003836D9" w:rsidRPr="00590A1A">
        <w:rPr>
          <w:rFonts w:eastAsia="Calibri" w:cs="Arial" w:hint="cs"/>
          <w:b/>
          <w:bCs/>
          <w:sz w:val="32"/>
          <w:szCs w:val="32"/>
          <w:rtl/>
          <w:lang w:bidi="ar-IQ"/>
        </w:rPr>
        <w:t xml:space="preserve"> محمد زارع بوشهري</w:t>
      </w:r>
    </w:p>
    <w:p w14:paraId="0BE36CE0" w14:textId="77777777" w:rsidR="001D1405" w:rsidRPr="00590A1A" w:rsidRDefault="001D1405" w:rsidP="001D1405">
      <w:pPr>
        <w:spacing w:after="0" w:line="240" w:lineRule="auto"/>
        <w:ind w:firstLine="0"/>
        <w:jc w:val="center"/>
        <w:rPr>
          <w:rFonts w:eastAsia="Calibri" w:cs="Arial"/>
          <w:b/>
          <w:bCs/>
          <w:sz w:val="32"/>
          <w:szCs w:val="32"/>
        </w:rPr>
      </w:pPr>
    </w:p>
    <w:p w14:paraId="2ED4740A" w14:textId="77777777" w:rsidR="001D1405" w:rsidRPr="00590A1A" w:rsidRDefault="001D1405" w:rsidP="001D1405">
      <w:pPr>
        <w:spacing w:after="0" w:line="240" w:lineRule="auto"/>
        <w:ind w:firstLine="0"/>
        <w:jc w:val="center"/>
        <w:rPr>
          <w:rFonts w:eastAsia="Calibri" w:cs="Arial"/>
          <w:b/>
          <w:bCs/>
          <w:sz w:val="32"/>
          <w:szCs w:val="32"/>
          <w:rtl/>
          <w:lang w:bidi="ar-IQ"/>
        </w:rPr>
      </w:pPr>
    </w:p>
    <w:p w14:paraId="277472FC" w14:textId="1E75C398" w:rsidR="001D1405" w:rsidRPr="00590A1A" w:rsidRDefault="006E7784" w:rsidP="001D1405">
      <w:pPr>
        <w:spacing w:after="0" w:line="240" w:lineRule="auto"/>
        <w:ind w:firstLine="0"/>
        <w:jc w:val="center"/>
        <w:rPr>
          <w:rFonts w:eastAsia="Calibri" w:cs="Arial"/>
          <w:b/>
          <w:bCs/>
          <w:sz w:val="28"/>
          <w:szCs w:val="28"/>
          <w:rtl/>
          <w:lang w:bidi="ar-IQ"/>
        </w:rPr>
      </w:pPr>
      <w:r w:rsidRPr="00590A1A">
        <w:rPr>
          <w:rFonts w:eastAsia="Calibri" w:cs="Arial"/>
          <w:b/>
          <w:bCs/>
          <w:sz w:val="28"/>
          <w:szCs w:val="28"/>
          <w:rtl/>
          <w:lang w:bidi="ar-IQ"/>
        </w:rPr>
        <w:t>الأس</w:t>
      </w:r>
      <w:r w:rsidRPr="00590A1A">
        <w:rPr>
          <w:rFonts w:eastAsia="Calibri" w:cs="Arial" w:hint="cs"/>
          <w:b/>
          <w:bCs/>
          <w:sz w:val="28"/>
          <w:szCs w:val="28"/>
          <w:rtl/>
          <w:lang w:bidi="ar-IQ"/>
        </w:rPr>
        <w:t>تا</w:t>
      </w:r>
      <w:r w:rsidRPr="00590A1A">
        <w:rPr>
          <w:rFonts w:eastAsia="Calibri" w:cs="Arial"/>
          <w:b/>
          <w:bCs/>
          <w:sz w:val="28"/>
          <w:szCs w:val="28"/>
          <w:rtl/>
          <w:lang w:bidi="ar-IQ"/>
        </w:rPr>
        <w:t xml:space="preserve">ذ </w:t>
      </w:r>
    </w:p>
    <w:p w14:paraId="396BEEBC" w14:textId="540F78E4" w:rsidR="001D1405" w:rsidRPr="00590A1A" w:rsidRDefault="001D1405" w:rsidP="003836D9">
      <w:pPr>
        <w:spacing w:after="0" w:line="240" w:lineRule="auto"/>
        <w:ind w:firstLine="0"/>
        <w:jc w:val="center"/>
        <w:rPr>
          <w:rFonts w:eastAsia="Calibri"/>
          <w:b/>
          <w:bCs/>
          <w:sz w:val="32"/>
          <w:szCs w:val="32"/>
          <w:rtl/>
          <w:lang w:bidi="ar-IQ"/>
        </w:rPr>
      </w:pPr>
      <w:r w:rsidRPr="00590A1A">
        <w:rPr>
          <w:rFonts w:eastAsia="Calibri" w:cs="Arial"/>
          <w:b/>
          <w:bCs/>
          <w:sz w:val="32"/>
          <w:szCs w:val="32"/>
          <w:rtl/>
          <w:lang w:bidi="ar-IQ"/>
        </w:rPr>
        <w:t>الدکتو</w:t>
      </w:r>
      <w:r w:rsidR="00C86F13" w:rsidRPr="00590A1A">
        <w:rPr>
          <w:rFonts w:eastAsia="Calibri" w:cs="Arial"/>
          <w:b/>
          <w:bCs/>
          <w:sz w:val="32"/>
          <w:szCs w:val="32"/>
          <w:rtl/>
          <w:lang w:bidi="ar-IQ"/>
        </w:rPr>
        <w:t>ر</w:t>
      </w:r>
      <w:r w:rsidR="003836D9" w:rsidRPr="00590A1A">
        <w:rPr>
          <w:rFonts w:eastAsia="Calibri" w:cs="Arial" w:hint="cs"/>
          <w:b/>
          <w:bCs/>
          <w:sz w:val="32"/>
          <w:szCs w:val="32"/>
          <w:rtl/>
          <w:lang w:bidi="ar-IQ"/>
        </w:rPr>
        <w:t>علي آقانوري</w:t>
      </w:r>
    </w:p>
    <w:p w14:paraId="42960174" w14:textId="77777777" w:rsidR="00CE78F6" w:rsidRPr="00590A1A" w:rsidRDefault="00CE78F6" w:rsidP="00C056AF">
      <w:pPr>
        <w:spacing w:after="80"/>
        <w:ind w:firstLine="0"/>
        <w:jc w:val="center"/>
        <w:rPr>
          <w:rFonts w:asciiTheme="minorBidi" w:hAnsiTheme="minorBidi" w:cstheme="minorBidi"/>
          <w:b/>
          <w:bCs/>
        </w:rPr>
      </w:pPr>
    </w:p>
    <w:p w14:paraId="0FC29982" w14:textId="77777777" w:rsidR="00CE78F6" w:rsidRPr="00590A1A" w:rsidRDefault="00CE78F6" w:rsidP="00C056AF">
      <w:pPr>
        <w:spacing w:after="80"/>
        <w:ind w:firstLine="0"/>
        <w:jc w:val="center"/>
        <w:rPr>
          <w:rFonts w:asciiTheme="minorBidi" w:hAnsiTheme="minorBidi" w:cstheme="minorBidi"/>
          <w:b/>
          <w:bCs/>
          <w:rtl/>
        </w:rPr>
      </w:pPr>
    </w:p>
    <w:p w14:paraId="6EC1DE2E" w14:textId="55835222" w:rsidR="00CE78F6" w:rsidRPr="00590A1A" w:rsidRDefault="00771F2D" w:rsidP="00574D79">
      <w:pPr>
        <w:spacing w:after="80"/>
        <w:ind w:firstLine="0"/>
        <w:jc w:val="center"/>
        <w:rPr>
          <w:rFonts w:asciiTheme="minorBidi" w:hAnsiTheme="minorBidi" w:cstheme="minorBidi"/>
          <w:b/>
          <w:bCs/>
          <w:sz w:val="22"/>
          <w:szCs w:val="28"/>
        </w:rPr>
      </w:pPr>
      <w:r w:rsidRPr="00590A1A">
        <w:rPr>
          <w:rFonts w:asciiTheme="minorBidi" w:hAnsiTheme="minorBidi" w:cstheme="minorBidi" w:hint="cs"/>
          <w:b/>
          <w:bCs/>
          <w:sz w:val="22"/>
          <w:szCs w:val="28"/>
          <w:rtl/>
        </w:rPr>
        <w:t xml:space="preserve">ديسمبر </w:t>
      </w:r>
      <w:r w:rsidR="00670AA4" w:rsidRPr="00590A1A">
        <w:rPr>
          <w:rFonts w:asciiTheme="minorBidi" w:hAnsiTheme="minorBidi" w:cstheme="minorBidi"/>
          <w:b/>
          <w:bCs/>
          <w:sz w:val="22"/>
          <w:szCs w:val="28"/>
          <w:rtl/>
        </w:rPr>
        <w:t>202</w:t>
      </w:r>
      <w:r w:rsidR="00D4557C">
        <w:rPr>
          <w:rFonts w:asciiTheme="minorBidi" w:hAnsiTheme="minorBidi" w:cstheme="minorBidi" w:hint="cs"/>
          <w:b/>
          <w:bCs/>
          <w:sz w:val="22"/>
          <w:szCs w:val="28"/>
          <w:rtl/>
        </w:rPr>
        <w:t>5</w:t>
      </w:r>
    </w:p>
    <w:p w14:paraId="3E8C71A4" w14:textId="77777777" w:rsidR="00810B11" w:rsidRPr="00590A1A" w:rsidRDefault="00810B11" w:rsidP="00C056AF">
      <w:pPr>
        <w:spacing w:after="80"/>
        <w:ind w:firstLine="0"/>
        <w:jc w:val="center"/>
        <w:rPr>
          <w:rFonts w:asciiTheme="minorBidi" w:hAnsiTheme="minorBidi" w:cstheme="minorBidi"/>
          <w:b/>
          <w:bCs/>
          <w:sz w:val="22"/>
          <w:szCs w:val="28"/>
          <w:rtl/>
        </w:rPr>
        <w:sectPr w:rsidR="00810B11" w:rsidRPr="00590A1A" w:rsidSect="00544001">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oddPage"/>
          <w:pgSz w:w="11906" w:h="16838" w:code="9"/>
          <w:pgMar w:top="1985" w:right="1418" w:bottom="1418" w:left="1418" w:header="1418" w:footer="851" w:gutter="0"/>
          <w:cols w:space="708"/>
          <w:bidi/>
          <w:rtlGutter/>
          <w:docGrid w:linePitch="360"/>
        </w:sectPr>
      </w:pPr>
    </w:p>
    <w:p w14:paraId="01F99847" w14:textId="77777777" w:rsidR="0057302D" w:rsidRPr="00590A1A" w:rsidRDefault="0057302D" w:rsidP="0057302D">
      <w:pPr>
        <w:spacing w:after="80"/>
        <w:ind w:firstLine="0"/>
        <w:jc w:val="center"/>
        <w:rPr>
          <w:rFonts w:asciiTheme="minorBidi" w:eastAsia="Calibri" w:hAnsiTheme="minorBidi" w:cstheme="minorBidi"/>
          <w:sz w:val="26"/>
          <w:rtl/>
        </w:rPr>
      </w:pPr>
      <w:r w:rsidRPr="00590A1A">
        <w:rPr>
          <w:rFonts w:asciiTheme="minorBidi" w:eastAsia="Calibri" w:hAnsiTheme="minorBidi" w:cstheme="minorBidi"/>
          <w:bCs/>
          <w:noProof/>
          <w:sz w:val="26"/>
          <w:szCs w:val="24"/>
          <w:rtl/>
          <w:lang w:bidi="fa-IR"/>
        </w:rPr>
        <w:lastRenderedPageBreak/>
        <w:drawing>
          <wp:inline distT="0" distB="0" distL="0" distR="0" wp14:anchorId="26F70981" wp14:editId="6E3456B4">
            <wp:extent cx="877570" cy="890270"/>
            <wp:effectExtent l="0" t="0" r="0" b="5080"/>
            <wp:docPr id="13" name="Picture 720752414"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752414" descr="arm"/>
                    <pic:cNvPicPr>
                      <a:picLocks noChangeAspect="1" noChangeArrowheads="1"/>
                    </pic:cNvPicPr>
                  </pic:nvPicPr>
                  <pic:blipFill>
                    <a:blip r:embed="rId8">
                      <a:extLst>
                        <a:ext uri="{28A0092B-C50C-407E-A947-70E740481C1C}">
                          <a14:useLocalDpi xmlns:a14="http://schemas.microsoft.com/office/drawing/2010/main" val="0"/>
                        </a:ext>
                      </a:extLst>
                    </a:blip>
                    <a:srcRect l="15726" r="14386" b="48038"/>
                    <a:stretch>
                      <a:fillRect/>
                    </a:stretch>
                  </pic:blipFill>
                  <pic:spPr bwMode="auto">
                    <a:xfrm>
                      <a:off x="0" y="0"/>
                      <a:ext cx="877570" cy="890270"/>
                    </a:xfrm>
                    <a:prstGeom prst="rect">
                      <a:avLst/>
                    </a:prstGeom>
                    <a:noFill/>
                    <a:ln>
                      <a:noFill/>
                    </a:ln>
                  </pic:spPr>
                </pic:pic>
              </a:graphicData>
            </a:graphic>
          </wp:inline>
        </w:drawing>
      </w:r>
    </w:p>
    <w:p w14:paraId="5F538C92" w14:textId="77777777" w:rsidR="0057302D" w:rsidRPr="00590A1A" w:rsidRDefault="0057302D" w:rsidP="0057302D">
      <w:pPr>
        <w:spacing w:after="80"/>
        <w:ind w:firstLine="0"/>
        <w:jc w:val="center"/>
        <w:rPr>
          <w:rFonts w:asciiTheme="minorBidi" w:eastAsia="Calibri" w:hAnsiTheme="minorBidi" w:cstheme="minorBidi"/>
          <w:b/>
          <w:bCs/>
          <w:sz w:val="20"/>
          <w:szCs w:val="28"/>
          <w:rtl/>
        </w:rPr>
      </w:pPr>
      <w:r w:rsidRPr="00590A1A">
        <w:rPr>
          <w:rFonts w:asciiTheme="minorBidi" w:eastAsia="Calibri" w:hAnsiTheme="minorBidi" w:cstheme="minorBidi"/>
          <w:b/>
          <w:bCs/>
          <w:sz w:val="20"/>
          <w:szCs w:val="28"/>
          <w:rtl/>
        </w:rPr>
        <w:t>دانشگاه اديان و مذاهب</w:t>
      </w:r>
    </w:p>
    <w:p w14:paraId="2344A066" w14:textId="77777777" w:rsidR="0057302D" w:rsidRPr="00590A1A" w:rsidRDefault="0057302D" w:rsidP="0057302D">
      <w:pPr>
        <w:tabs>
          <w:tab w:val="center" w:pos="4535"/>
        </w:tabs>
        <w:spacing w:after="480"/>
        <w:ind w:firstLine="0"/>
        <w:jc w:val="center"/>
        <w:rPr>
          <w:rFonts w:asciiTheme="minorBidi" w:eastAsia="Calibri" w:hAnsiTheme="minorBidi" w:cstheme="minorBidi"/>
          <w:b/>
          <w:bCs/>
          <w:sz w:val="26"/>
          <w:szCs w:val="26"/>
          <w:rtl/>
        </w:rPr>
      </w:pPr>
      <w:r w:rsidRPr="00590A1A">
        <w:rPr>
          <w:rFonts w:asciiTheme="minorBidi" w:eastAsia="Calibri" w:hAnsiTheme="minorBidi" w:cstheme="minorBidi"/>
          <w:b/>
          <w:bCs/>
          <w:sz w:val="26"/>
          <w:szCs w:val="26"/>
          <w:rtl/>
        </w:rPr>
        <w:t>دانشکده تاريخ</w:t>
      </w:r>
    </w:p>
    <w:p w14:paraId="1ACA2DFE" w14:textId="77777777" w:rsidR="0057302D" w:rsidRPr="00590A1A" w:rsidRDefault="0057302D" w:rsidP="0057302D">
      <w:pPr>
        <w:spacing w:after="80"/>
        <w:ind w:firstLine="0"/>
        <w:jc w:val="center"/>
        <w:rPr>
          <w:rFonts w:asciiTheme="minorBidi" w:eastAsia="Calibri" w:hAnsiTheme="minorBidi" w:cstheme="minorBidi"/>
          <w:b/>
          <w:bCs/>
          <w:sz w:val="20"/>
          <w:szCs w:val="28"/>
          <w:rtl/>
        </w:rPr>
      </w:pPr>
      <w:r w:rsidRPr="00590A1A">
        <w:rPr>
          <w:rFonts w:asciiTheme="minorBidi" w:eastAsia="Calibri" w:hAnsiTheme="minorBidi" w:cstheme="minorBidi" w:hint="cs"/>
          <w:b/>
          <w:bCs/>
          <w:sz w:val="20"/>
          <w:szCs w:val="28"/>
          <w:rtl/>
        </w:rPr>
        <w:t>رساله</w:t>
      </w:r>
      <w:r w:rsidRPr="00590A1A">
        <w:rPr>
          <w:rFonts w:asciiTheme="minorBidi" w:eastAsia="Calibri" w:hAnsiTheme="minorBidi" w:cstheme="minorBidi"/>
          <w:b/>
          <w:bCs/>
          <w:sz w:val="20"/>
          <w:szCs w:val="28"/>
          <w:rtl/>
        </w:rPr>
        <w:t xml:space="preserve"> </w:t>
      </w:r>
      <w:r w:rsidRPr="00590A1A">
        <w:rPr>
          <w:rFonts w:asciiTheme="minorBidi" w:eastAsia="Calibri" w:hAnsiTheme="minorBidi" w:cstheme="minorBidi" w:hint="cs"/>
          <w:b/>
          <w:bCs/>
          <w:sz w:val="20"/>
          <w:szCs w:val="28"/>
          <w:rtl/>
        </w:rPr>
        <w:t xml:space="preserve">دکتری </w:t>
      </w:r>
    </w:p>
    <w:p w14:paraId="0A250372" w14:textId="30810B36" w:rsidR="00257E13" w:rsidRPr="00590A1A" w:rsidRDefault="006F0047" w:rsidP="0057302D">
      <w:pPr>
        <w:spacing w:after="80"/>
        <w:ind w:firstLine="0"/>
        <w:jc w:val="center"/>
        <w:rPr>
          <w:rFonts w:asciiTheme="minorBidi" w:hAnsiTheme="minorBidi" w:cstheme="minorBidi"/>
          <w:b/>
          <w:bCs/>
          <w:sz w:val="22"/>
          <w:rtl/>
        </w:rPr>
      </w:pPr>
      <w:r w:rsidRPr="00590A1A">
        <w:rPr>
          <w:rFonts w:asciiTheme="minorBidi" w:eastAsia="Calibri" w:hAnsiTheme="minorBidi" w:cstheme="minorBidi"/>
          <w:b/>
          <w:bCs/>
          <w:sz w:val="20"/>
          <w:szCs w:val="28"/>
          <w:rtl/>
        </w:rPr>
        <w:t xml:space="preserve">رشته </w:t>
      </w:r>
      <w:r w:rsidR="0057302D" w:rsidRPr="00590A1A">
        <w:rPr>
          <w:rFonts w:asciiTheme="minorBidi" w:eastAsia="Calibri" w:hAnsiTheme="minorBidi" w:cstheme="minorBidi"/>
          <w:b/>
          <w:bCs/>
          <w:sz w:val="20"/>
          <w:szCs w:val="28"/>
          <w:rtl/>
        </w:rPr>
        <w:t>تاريخ اسلام</w:t>
      </w:r>
    </w:p>
    <w:p w14:paraId="30F92C05" w14:textId="77777777" w:rsidR="00DC11B1" w:rsidRPr="00590A1A" w:rsidRDefault="00DC11B1" w:rsidP="00C056AF">
      <w:pPr>
        <w:spacing w:after="80"/>
        <w:ind w:firstLine="0"/>
        <w:jc w:val="center"/>
        <w:rPr>
          <w:rFonts w:asciiTheme="minorBidi" w:hAnsiTheme="minorBidi" w:cstheme="minorBidi"/>
          <w:b/>
          <w:bCs/>
          <w:rtl/>
        </w:rPr>
      </w:pPr>
    </w:p>
    <w:p w14:paraId="377AB1C8" w14:textId="0684D557" w:rsidR="008E7432" w:rsidRPr="00590A1A" w:rsidRDefault="008E7432" w:rsidP="00C056AF">
      <w:pPr>
        <w:tabs>
          <w:tab w:val="left" w:pos="1323"/>
        </w:tabs>
        <w:spacing w:after="80"/>
        <w:ind w:firstLine="0"/>
        <w:rPr>
          <w:rFonts w:asciiTheme="minorBidi" w:hAnsiTheme="minorBidi" w:cstheme="minorBidi"/>
          <w:b/>
          <w:bCs/>
          <w:rtl/>
          <w:lang w:bidi="fa-IR"/>
        </w:rPr>
      </w:pPr>
    </w:p>
    <w:p w14:paraId="0BBA900F" w14:textId="1BC38C73" w:rsidR="00CE78F6" w:rsidRPr="00590A1A" w:rsidRDefault="003836D9" w:rsidP="001D1405">
      <w:pPr>
        <w:spacing w:after="80"/>
        <w:ind w:firstLine="0"/>
        <w:jc w:val="center"/>
        <w:rPr>
          <w:rFonts w:asciiTheme="minorBidi" w:hAnsiTheme="minorBidi" w:cstheme="minorBidi"/>
          <w:b/>
          <w:bCs/>
          <w:rtl/>
          <w:lang w:bidi="ar-IQ"/>
        </w:rPr>
      </w:pPr>
      <w:r w:rsidRPr="00590A1A">
        <w:rPr>
          <w:rFonts w:asciiTheme="minorBidi" w:hAnsiTheme="minorBidi" w:cs="Arial"/>
          <w:b/>
          <w:bCs/>
          <w:sz w:val="44"/>
          <w:szCs w:val="44"/>
          <w:rtl/>
          <w:lang w:bidi="ar-IQ"/>
        </w:rPr>
        <w:t>طبقه بند</w:t>
      </w:r>
      <w:r w:rsidRPr="00590A1A">
        <w:rPr>
          <w:rFonts w:asciiTheme="minorBidi" w:hAnsiTheme="minorBidi" w:cs="Arial" w:hint="cs"/>
          <w:b/>
          <w:bCs/>
          <w:sz w:val="44"/>
          <w:szCs w:val="44"/>
          <w:rtl/>
          <w:lang w:bidi="ar-IQ"/>
        </w:rPr>
        <w:t>ی</w:t>
      </w:r>
      <w:r w:rsidRPr="00590A1A">
        <w:rPr>
          <w:rFonts w:asciiTheme="minorBidi" w:hAnsiTheme="minorBidi" w:cs="Arial"/>
          <w:b/>
          <w:bCs/>
          <w:sz w:val="44"/>
          <w:szCs w:val="44"/>
          <w:rtl/>
          <w:lang w:bidi="ar-IQ"/>
        </w:rPr>
        <w:t xml:space="preserve"> نقش خراسان در تحولات تار</w:t>
      </w:r>
      <w:r w:rsidRPr="00590A1A">
        <w:rPr>
          <w:rFonts w:asciiTheme="minorBidi" w:hAnsiTheme="minorBidi" w:cs="Arial" w:hint="cs"/>
          <w:b/>
          <w:bCs/>
          <w:sz w:val="44"/>
          <w:szCs w:val="44"/>
          <w:rtl/>
          <w:lang w:bidi="ar-IQ"/>
        </w:rPr>
        <w:t>ی</w:t>
      </w:r>
      <w:r w:rsidRPr="00590A1A">
        <w:rPr>
          <w:rFonts w:asciiTheme="minorBidi" w:hAnsiTheme="minorBidi" w:cs="Arial" w:hint="eastAsia"/>
          <w:b/>
          <w:bCs/>
          <w:sz w:val="44"/>
          <w:szCs w:val="44"/>
          <w:rtl/>
          <w:lang w:bidi="ar-IQ"/>
        </w:rPr>
        <w:t>خ</w:t>
      </w:r>
      <w:r w:rsidRPr="00590A1A">
        <w:rPr>
          <w:rFonts w:asciiTheme="minorBidi" w:hAnsiTheme="minorBidi" w:cs="Arial"/>
          <w:b/>
          <w:bCs/>
          <w:sz w:val="44"/>
          <w:szCs w:val="44"/>
          <w:rtl/>
          <w:lang w:bidi="ar-IQ"/>
        </w:rPr>
        <w:t xml:space="preserve"> اسلام از عصر عباس</w:t>
      </w:r>
      <w:r w:rsidRPr="00590A1A">
        <w:rPr>
          <w:rFonts w:asciiTheme="minorBidi" w:hAnsiTheme="minorBidi" w:cs="Arial" w:hint="cs"/>
          <w:b/>
          <w:bCs/>
          <w:sz w:val="44"/>
          <w:szCs w:val="44"/>
          <w:rtl/>
          <w:lang w:bidi="ar-IQ"/>
        </w:rPr>
        <w:t>ی</w:t>
      </w:r>
      <w:r w:rsidRPr="00590A1A">
        <w:rPr>
          <w:rFonts w:asciiTheme="minorBidi" w:hAnsiTheme="minorBidi" w:cs="Arial"/>
          <w:b/>
          <w:bCs/>
          <w:sz w:val="44"/>
          <w:szCs w:val="44"/>
          <w:rtl/>
          <w:lang w:bidi="ar-IQ"/>
        </w:rPr>
        <w:t xml:space="preserve"> دوم تا زوال عباس</w:t>
      </w:r>
      <w:r w:rsidRPr="00590A1A">
        <w:rPr>
          <w:rFonts w:asciiTheme="minorBidi" w:hAnsiTheme="minorBidi" w:cs="Arial" w:hint="cs"/>
          <w:b/>
          <w:bCs/>
          <w:sz w:val="44"/>
          <w:szCs w:val="44"/>
          <w:rtl/>
          <w:lang w:bidi="ar-IQ"/>
        </w:rPr>
        <w:t>ی</w:t>
      </w:r>
      <w:r w:rsidRPr="00590A1A">
        <w:rPr>
          <w:rFonts w:asciiTheme="minorBidi" w:hAnsiTheme="minorBidi" w:cs="Arial" w:hint="eastAsia"/>
          <w:b/>
          <w:bCs/>
          <w:sz w:val="44"/>
          <w:szCs w:val="44"/>
          <w:rtl/>
          <w:lang w:bidi="ar-IQ"/>
        </w:rPr>
        <w:t>ان</w:t>
      </w:r>
    </w:p>
    <w:p w14:paraId="0F353B5C" w14:textId="790320B1" w:rsidR="00CE78F6" w:rsidRPr="00590A1A" w:rsidRDefault="00CE78F6" w:rsidP="00C056AF">
      <w:pPr>
        <w:spacing w:after="80"/>
        <w:ind w:firstLine="0"/>
        <w:jc w:val="center"/>
        <w:rPr>
          <w:rFonts w:asciiTheme="minorBidi" w:hAnsiTheme="minorBidi" w:cstheme="minorBidi"/>
          <w:b/>
          <w:bCs/>
          <w:rtl/>
        </w:rPr>
      </w:pPr>
    </w:p>
    <w:p w14:paraId="080A1ABE" w14:textId="77777777" w:rsidR="008E7432" w:rsidRPr="00590A1A" w:rsidRDefault="008E7432" w:rsidP="00C056AF">
      <w:pPr>
        <w:spacing w:after="80"/>
        <w:ind w:firstLine="0"/>
        <w:jc w:val="center"/>
        <w:rPr>
          <w:rFonts w:asciiTheme="minorBidi" w:hAnsiTheme="minorBidi" w:cstheme="minorBidi"/>
          <w:b/>
          <w:bCs/>
          <w:rtl/>
        </w:rPr>
      </w:pPr>
    </w:p>
    <w:p w14:paraId="034F41D3" w14:textId="77777777" w:rsidR="001D1405" w:rsidRPr="00590A1A" w:rsidRDefault="001D1405" w:rsidP="001D1405">
      <w:pPr>
        <w:spacing w:after="80"/>
        <w:ind w:firstLine="0"/>
        <w:jc w:val="center"/>
        <w:rPr>
          <w:rFonts w:asciiTheme="minorBidi" w:hAnsiTheme="minorBidi" w:cstheme="minorBidi"/>
          <w:b/>
          <w:bCs/>
          <w:sz w:val="22"/>
          <w:szCs w:val="28"/>
          <w:rtl/>
          <w:lang w:bidi="ar-IQ"/>
        </w:rPr>
      </w:pPr>
      <w:r w:rsidRPr="00590A1A">
        <w:rPr>
          <w:rFonts w:asciiTheme="minorBidi" w:hAnsiTheme="minorBidi" w:cstheme="minorBidi"/>
          <w:b/>
          <w:bCs/>
          <w:sz w:val="22"/>
          <w:szCs w:val="28"/>
          <w:rtl/>
          <w:lang w:bidi="ar-IQ"/>
        </w:rPr>
        <w:t>نگارش</w:t>
      </w:r>
    </w:p>
    <w:p w14:paraId="129CFFC4" w14:textId="5CDF2FD3" w:rsidR="001D1405" w:rsidRPr="00590A1A" w:rsidRDefault="003836D9" w:rsidP="001D1405">
      <w:pPr>
        <w:spacing w:after="80"/>
        <w:ind w:firstLine="0"/>
        <w:jc w:val="center"/>
        <w:rPr>
          <w:rFonts w:asciiTheme="minorBidi" w:hAnsiTheme="minorBidi" w:cstheme="minorBidi"/>
          <w:b/>
          <w:bCs/>
          <w:szCs w:val="32"/>
          <w:rtl/>
          <w:lang w:bidi="ar-IQ"/>
        </w:rPr>
      </w:pPr>
      <w:r w:rsidRPr="00590A1A">
        <w:rPr>
          <w:rFonts w:asciiTheme="minorBidi" w:hAnsiTheme="minorBidi" w:cstheme="minorBidi" w:hint="cs"/>
          <w:b/>
          <w:bCs/>
          <w:szCs w:val="32"/>
          <w:rtl/>
          <w:lang w:bidi="ar-IQ"/>
        </w:rPr>
        <w:t>کرار وائل سلمان الشرع</w:t>
      </w:r>
    </w:p>
    <w:p w14:paraId="2C0CB9F4" w14:textId="77777777" w:rsidR="001D1405" w:rsidRPr="00590A1A" w:rsidRDefault="001D1405" w:rsidP="001D1405">
      <w:pPr>
        <w:spacing w:after="80"/>
        <w:ind w:firstLine="0"/>
        <w:jc w:val="center"/>
        <w:rPr>
          <w:rFonts w:asciiTheme="minorBidi" w:hAnsiTheme="minorBidi" w:cstheme="minorBidi"/>
          <w:b/>
          <w:bCs/>
          <w:sz w:val="22"/>
          <w:szCs w:val="28"/>
          <w:rtl/>
          <w:lang w:bidi="ar-IQ"/>
        </w:rPr>
      </w:pPr>
    </w:p>
    <w:p w14:paraId="7F469583" w14:textId="77777777" w:rsidR="001D1405" w:rsidRPr="00590A1A" w:rsidRDefault="001D1405" w:rsidP="001D1405">
      <w:pPr>
        <w:spacing w:after="80"/>
        <w:ind w:firstLine="0"/>
        <w:jc w:val="center"/>
        <w:rPr>
          <w:rFonts w:asciiTheme="minorBidi" w:hAnsiTheme="minorBidi" w:cstheme="minorBidi"/>
          <w:b/>
          <w:bCs/>
          <w:sz w:val="22"/>
          <w:szCs w:val="28"/>
          <w:rtl/>
          <w:lang w:bidi="ar-IQ"/>
        </w:rPr>
      </w:pPr>
      <w:r w:rsidRPr="00590A1A">
        <w:rPr>
          <w:rFonts w:asciiTheme="minorBidi" w:hAnsiTheme="minorBidi" w:cstheme="minorBidi"/>
          <w:b/>
          <w:bCs/>
          <w:sz w:val="22"/>
          <w:szCs w:val="28"/>
          <w:rtl/>
          <w:lang w:bidi="ar-IQ"/>
        </w:rPr>
        <w:t>استاد راهنما</w:t>
      </w:r>
    </w:p>
    <w:p w14:paraId="51E2B48E" w14:textId="790445A4" w:rsidR="001D1405" w:rsidRPr="00590A1A" w:rsidRDefault="001D1405" w:rsidP="003836D9">
      <w:pPr>
        <w:spacing w:after="80"/>
        <w:ind w:firstLine="0"/>
        <w:jc w:val="center"/>
        <w:rPr>
          <w:rFonts w:asciiTheme="minorBidi" w:hAnsiTheme="minorBidi" w:cstheme="minorBidi"/>
          <w:b/>
          <w:bCs/>
          <w:szCs w:val="32"/>
        </w:rPr>
      </w:pPr>
      <w:r w:rsidRPr="00590A1A">
        <w:rPr>
          <w:rFonts w:asciiTheme="minorBidi" w:hAnsiTheme="minorBidi" w:cstheme="minorBidi"/>
          <w:b/>
          <w:bCs/>
          <w:szCs w:val="32"/>
          <w:rtl/>
          <w:lang w:bidi="ar-IQ"/>
        </w:rPr>
        <w:t>دکت</w:t>
      </w:r>
      <w:r w:rsidR="00C86F13" w:rsidRPr="00590A1A">
        <w:rPr>
          <w:rFonts w:asciiTheme="minorBidi" w:hAnsiTheme="minorBidi" w:cstheme="minorBidi"/>
          <w:b/>
          <w:bCs/>
          <w:szCs w:val="32"/>
          <w:rtl/>
          <w:lang w:bidi="ar-IQ"/>
        </w:rPr>
        <w:t>ر</w:t>
      </w:r>
      <w:r w:rsidR="003836D9" w:rsidRPr="00590A1A">
        <w:rPr>
          <w:rFonts w:asciiTheme="minorBidi" w:hAnsiTheme="minorBidi" w:cstheme="minorBidi" w:hint="cs"/>
          <w:b/>
          <w:bCs/>
          <w:szCs w:val="32"/>
          <w:rtl/>
          <w:lang w:bidi="ar-IQ"/>
        </w:rPr>
        <w:t xml:space="preserve"> </w:t>
      </w:r>
      <w:r w:rsidR="003836D9" w:rsidRPr="00590A1A">
        <w:rPr>
          <w:rFonts w:asciiTheme="minorBidi" w:hAnsiTheme="minorBidi" w:cstheme="minorBidi"/>
          <w:b/>
          <w:bCs/>
          <w:szCs w:val="32"/>
          <w:rtl/>
          <w:lang w:bidi="ar-IQ"/>
        </w:rPr>
        <w:t>محمد زارع</w:t>
      </w:r>
      <w:r w:rsidR="003836D9" w:rsidRPr="00590A1A">
        <w:rPr>
          <w:rFonts w:asciiTheme="minorBidi" w:hAnsiTheme="minorBidi" w:cstheme="minorBidi" w:hint="cs"/>
          <w:b/>
          <w:bCs/>
          <w:szCs w:val="32"/>
          <w:rtl/>
          <w:lang w:bidi="ar-IQ"/>
        </w:rPr>
        <w:t xml:space="preserve"> بوشهری </w:t>
      </w:r>
    </w:p>
    <w:p w14:paraId="01359012" w14:textId="77777777" w:rsidR="001D1405" w:rsidRPr="00590A1A" w:rsidRDefault="001D1405" w:rsidP="001D1405">
      <w:pPr>
        <w:spacing w:after="80"/>
        <w:ind w:firstLine="0"/>
        <w:jc w:val="center"/>
        <w:rPr>
          <w:rFonts w:asciiTheme="minorBidi" w:hAnsiTheme="minorBidi" w:cstheme="minorBidi"/>
          <w:b/>
          <w:bCs/>
          <w:sz w:val="22"/>
          <w:szCs w:val="28"/>
        </w:rPr>
      </w:pPr>
    </w:p>
    <w:p w14:paraId="7EE4A5E7" w14:textId="26DD6387" w:rsidR="001D1405" w:rsidRPr="00590A1A" w:rsidRDefault="001D1405" w:rsidP="006E7784">
      <w:pPr>
        <w:spacing w:after="80"/>
        <w:ind w:firstLine="0"/>
        <w:jc w:val="center"/>
        <w:rPr>
          <w:rFonts w:asciiTheme="minorBidi" w:hAnsiTheme="minorBidi" w:cstheme="minorBidi"/>
          <w:b/>
          <w:bCs/>
          <w:sz w:val="22"/>
          <w:szCs w:val="28"/>
          <w:rtl/>
          <w:lang w:bidi="ar-IQ"/>
        </w:rPr>
      </w:pPr>
      <w:r w:rsidRPr="00590A1A">
        <w:rPr>
          <w:rFonts w:asciiTheme="minorBidi" w:hAnsiTheme="minorBidi" w:cstheme="minorBidi"/>
          <w:b/>
          <w:bCs/>
          <w:sz w:val="22"/>
          <w:szCs w:val="28"/>
          <w:rtl/>
          <w:lang w:bidi="ar-IQ"/>
        </w:rPr>
        <w:t xml:space="preserve">استاد </w:t>
      </w:r>
    </w:p>
    <w:p w14:paraId="0708B446" w14:textId="01FE6047" w:rsidR="008E7432" w:rsidRPr="00590A1A" w:rsidRDefault="001D1405" w:rsidP="003836D9">
      <w:pPr>
        <w:spacing w:after="80"/>
        <w:ind w:firstLine="0"/>
        <w:jc w:val="center"/>
        <w:rPr>
          <w:rFonts w:asciiTheme="minorBidi" w:hAnsiTheme="minorBidi" w:cstheme="minorBidi"/>
          <w:b/>
          <w:bCs/>
          <w:szCs w:val="32"/>
          <w:rtl/>
          <w:lang w:bidi="ar-IQ"/>
        </w:rPr>
      </w:pPr>
      <w:r w:rsidRPr="00590A1A">
        <w:rPr>
          <w:rFonts w:asciiTheme="minorBidi" w:hAnsiTheme="minorBidi" w:cstheme="minorBidi"/>
          <w:b/>
          <w:bCs/>
          <w:szCs w:val="32"/>
          <w:rtl/>
          <w:lang w:bidi="ar-IQ"/>
        </w:rPr>
        <w:t>دکت</w:t>
      </w:r>
      <w:r w:rsidR="00C86F13" w:rsidRPr="00590A1A">
        <w:rPr>
          <w:rFonts w:asciiTheme="minorBidi" w:hAnsiTheme="minorBidi" w:cstheme="minorBidi"/>
          <w:b/>
          <w:bCs/>
          <w:szCs w:val="32"/>
          <w:rtl/>
          <w:lang w:bidi="ar-IQ"/>
        </w:rPr>
        <w:t>ر</w:t>
      </w:r>
      <w:r w:rsidR="003836D9" w:rsidRPr="00590A1A">
        <w:rPr>
          <w:rFonts w:asciiTheme="minorBidi" w:hAnsiTheme="minorBidi" w:cstheme="minorBidi" w:hint="cs"/>
          <w:b/>
          <w:bCs/>
          <w:szCs w:val="32"/>
          <w:rtl/>
          <w:lang w:bidi="ar-IQ"/>
        </w:rPr>
        <w:t xml:space="preserve"> علی آقانوری</w:t>
      </w:r>
    </w:p>
    <w:p w14:paraId="49C029E5" w14:textId="77777777" w:rsidR="00CE78F6" w:rsidRPr="00590A1A" w:rsidRDefault="00CE78F6" w:rsidP="00C056AF">
      <w:pPr>
        <w:spacing w:after="80"/>
        <w:ind w:firstLine="0"/>
        <w:jc w:val="center"/>
        <w:rPr>
          <w:rFonts w:asciiTheme="minorBidi" w:hAnsiTheme="minorBidi" w:cstheme="minorBidi"/>
          <w:b/>
          <w:bCs/>
          <w:rtl/>
          <w:lang w:bidi="fa-IR"/>
        </w:rPr>
      </w:pPr>
    </w:p>
    <w:p w14:paraId="0BF74229" w14:textId="77777777" w:rsidR="001D1405" w:rsidRPr="00590A1A" w:rsidRDefault="001D1405" w:rsidP="00C056AF">
      <w:pPr>
        <w:spacing w:after="80"/>
        <w:ind w:firstLine="0"/>
        <w:jc w:val="center"/>
        <w:rPr>
          <w:rFonts w:asciiTheme="minorBidi" w:hAnsiTheme="minorBidi" w:cstheme="minorBidi"/>
          <w:b/>
          <w:bCs/>
          <w:rtl/>
          <w:lang w:bidi="fa-IR"/>
        </w:rPr>
      </w:pPr>
    </w:p>
    <w:p w14:paraId="1887AC08" w14:textId="636D0B1B" w:rsidR="00BF7342" w:rsidRPr="00590A1A" w:rsidRDefault="00412E2D" w:rsidP="00574D79">
      <w:pPr>
        <w:spacing w:after="80"/>
        <w:ind w:firstLine="0"/>
        <w:jc w:val="center"/>
        <w:rPr>
          <w:rFonts w:asciiTheme="minorBidi" w:hAnsiTheme="minorBidi" w:cstheme="minorBidi"/>
          <w:b/>
          <w:bCs/>
          <w:sz w:val="22"/>
          <w:szCs w:val="28"/>
          <w:rtl/>
        </w:rPr>
        <w:sectPr w:rsidR="00BF7342" w:rsidRPr="00590A1A" w:rsidSect="00544001">
          <w:footnotePr>
            <w:numRestart w:val="eachPage"/>
          </w:footnotePr>
          <w:type w:val="oddPage"/>
          <w:pgSz w:w="11906" w:h="16838" w:code="9"/>
          <w:pgMar w:top="1985" w:right="1418" w:bottom="1418" w:left="1418" w:header="1418" w:footer="851" w:gutter="0"/>
          <w:cols w:space="708"/>
          <w:bidi/>
          <w:rtlGutter/>
          <w:docGrid w:linePitch="360"/>
        </w:sectPr>
      </w:pPr>
      <w:r w:rsidRPr="00590A1A">
        <w:rPr>
          <w:rFonts w:asciiTheme="minorBidi" w:hAnsiTheme="minorBidi" w:cstheme="minorBidi" w:hint="cs"/>
          <w:b/>
          <w:bCs/>
          <w:sz w:val="22"/>
          <w:szCs w:val="28"/>
          <w:rtl/>
        </w:rPr>
        <w:t>آذ</w:t>
      </w:r>
      <w:r w:rsidR="00C86F13" w:rsidRPr="00590A1A">
        <w:rPr>
          <w:rFonts w:asciiTheme="minorBidi" w:hAnsiTheme="minorBidi" w:cstheme="minorBidi" w:hint="cs"/>
          <w:b/>
          <w:bCs/>
          <w:sz w:val="22"/>
          <w:szCs w:val="28"/>
          <w:rtl/>
        </w:rPr>
        <w:t>ر</w:t>
      </w:r>
      <w:r w:rsidR="008E7432" w:rsidRPr="00590A1A">
        <w:rPr>
          <w:rFonts w:asciiTheme="minorBidi" w:hAnsiTheme="minorBidi" w:cstheme="minorBidi"/>
          <w:b/>
          <w:bCs/>
          <w:sz w:val="22"/>
          <w:szCs w:val="28"/>
          <w:rtl/>
        </w:rPr>
        <w:t>140</w:t>
      </w:r>
      <w:r w:rsidR="00574D79" w:rsidRPr="00590A1A">
        <w:rPr>
          <w:rFonts w:asciiTheme="minorBidi" w:hAnsiTheme="minorBidi" w:cstheme="minorBidi" w:hint="cs"/>
          <w:b/>
          <w:bCs/>
          <w:sz w:val="22"/>
          <w:szCs w:val="28"/>
          <w:rtl/>
        </w:rPr>
        <w:t>3</w:t>
      </w:r>
    </w:p>
    <w:p w14:paraId="7B963630" w14:textId="77777777" w:rsidR="00BF7342" w:rsidRPr="00590A1A" w:rsidRDefault="00BF7342" w:rsidP="00542B23">
      <w:pPr>
        <w:spacing w:after="80"/>
        <w:rPr>
          <w:rtl/>
          <w:lang w:bidi="fa-IR"/>
        </w:rPr>
      </w:pPr>
    </w:p>
    <w:p w14:paraId="4CA9BC9C" w14:textId="77777777" w:rsidR="00BF7342" w:rsidRPr="00590A1A" w:rsidRDefault="00BF7342" w:rsidP="00542B23">
      <w:pPr>
        <w:spacing w:after="80"/>
        <w:rPr>
          <w:rtl/>
        </w:rPr>
      </w:pPr>
      <w:r w:rsidRPr="00590A1A">
        <w:rPr>
          <w:noProof/>
          <w:lang w:bidi="fa-IR"/>
        </w:rPr>
        <w:drawing>
          <wp:anchor distT="0" distB="0" distL="114300" distR="114300" simplePos="0" relativeHeight="251656704" behindDoc="1" locked="0" layoutInCell="1" allowOverlap="1" wp14:anchorId="499DF1D2" wp14:editId="4B52E8DE">
            <wp:simplePos x="0" y="0"/>
            <wp:positionH relativeFrom="column">
              <wp:posOffset>1576705</wp:posOffset>
            </wp:positionH>
            <wp:positionV relativeFrom="paragraph">
              <wp:posOffset>274320</wp:posOffset>
            </wp:positionV>
            <wp:extent cx="2527935" cy="1712595"/>
            <wp:effectExtent l="0" t="0" r="5715" b="1905"/>
            <wp:wrapThrough wrapText="bothSides">
              <wp:wrapPolygon edited="0">
                <wp:start x="0" y="0"/>
                <wp:lineTo x="0" y="21384"/>
                <wp:lineTo x="21486" y="21384"/>
                <wp:lineTo x="214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7935" cy="171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5792D" w14:textId="77777777" w:rsidR="00BF7342" w:rsidRPr="00590A1A" w:rsidRDefault="00BF7342" w:rsidP="00542B23">
      <w:pPr>
        <w:spacing w:after="80"/>
        <w:rPr>
          <w:rtl/>
          <w:lang w:bidi="fa-IR"/>
        </w:rPr>
      </w:pPr>
    </w:p>
    <w:p w14:paraId="1AF67849" w14:textId="77777777" w:rsidR="00BF7342" w:rsidRPr="00590A1A" w:rsidRDefault="00BF7342" w:rsidP="00542B23">
      <w:pPr>
        <w:spacing w:after="80"/>
        <w:rPr>
          <w:rtl/>
        </w:rPr>
      </w:pPr>
    </w:p>
    <w:p w14:paraId="7C714030" w14:textId="77777777" w:rsidR="00BF7342" w:rsidRPr="00590A1A" w:rsidRDefault="00BF7342" w:rsidP="00C056AF">
      <w:pPr>
        <w:spacing w:after="80"/>
        <w:ind w:firstLine="0"/>
        <w:rPr>
          <w:rFonts w:ascii="Noor_Mitra" w:hAnsi="Noor_Mitra"/>
          <w:rtl/>
        </w:rPr>
      </w:pPr>
    </w:p>
    <w:p w14:paraId="1FB87012" w14:textId="77777777" w:rsidR="00BF7342" w:rsidRPr="00590A1A" w:rsidRDefault="00BF7342" w:rsidP="00542B23">
      <w:pPr>
        <w:spacing w:after="80"/>
      </w:pPr>
    </w:p>
    <w:p w14:paraId="2E769C07" w14:textId="77777777" w:rsidR="00DC11B1" w:rsidRPr="00590A1A" w:rsidRDefault="00DC11B1" w:rsidP="00542B23">
      <w:pPr>
        <w:spacing w:after="80"/>
      </w:pPr>
    </w:p>
    <w:p w14:paraId="6CCCCB79" w14:textId="77777777" w:rsidR="00DC11B1" w:rsidRPr="00590A1A" w:rsidRDefault="00A300F8" w:rsidP="001D1405">
      <w:pPr>
        <w:tabs>
          <w:tab w:val="left" w:pos="3097"/>
        </w:tabs>
        <w:spacing w:after="80"/>
        <w:jc w:val="center"/>
        <w:rPr>
          <w:rFonts w:ascii="Saihat" w:eastAsia="Traditional Arabic" w:hAnsi="Saihat" w:cs="Saihat"/>
          <w:b/>
          <w:sz w:val="42"/>
          <w:szCs w:val="42"/>
          <w:rtl/>
          <w:lang w:bidi="ar"/>
        </w:rPr>
      </w:pPr>
      <w:r w:rsidRPr="00590A1A">
        <w:rPr>
          <w:rFonts w:ascii="Saihat" w:eastAsia="Traditional Arabic" w:hAnsi="Saihat" w:cs="ALAEM" w:hint="cs"/>
          <w:b/>
          <w:sz w:val="42"/>
          <w:szCs w:val="44"/>
          <w:rtl/>
          <w:lang w:bidi="ar"/>
        </w:rPr>
        <w:t>(</w:t>
      </w:r>
      <w:r w:rsidR="001D1405" w:rsidRPr="00590A1A">
        <w:rPr>
          <w:b/>
          <w:bCs/>
          <w:sz w:val="28"/>
          <w:szCs w:val="36"/>
          <w:rtl/>
          <w:lang w:bidi="ar-IQ"/>
        </w:rPr>
        <w:t>يَرْفَعِ اللَّهُ الَّذِينَ آمَنُوا مِنْكُمْ وَالَّذِينَ أُوتُوا الْعِلْمَ دَرَجَاتٍ</w:t>
      </w:r>
      <w:r w:rsidR="00412E2D" w:rsidRPr="00590A1A">
        <w:rPr>
          <w:rFonts w:ascii="Saihat" w:eastAsia="Traditional Arabic" w:hAnsi="Saihat" w:cs="ALAEM" w:hint="cs"/>
          <w:b/>
          <w:sz w:val="42"/>
          <w:szCs w:val="44"/>
          <w:rtl/>
          <w:lang w:bidi="ar"/>
        </w:rPr>
        <w:t>)</w:t>
      </w:r>
    </w:p>
    <w:p w14:paraId="2694A507" w14:textId="77777777" w:rsidR="00DC11B1" w:rsidRPr="00590A1A" w:rsidRDefault="00A300F8" w:rsidP="00412E2D">
      <w:pPr>
        <w:tabs>
          <w:tab w:val="left" w:pos="3097"/>
        </w:tabs>
        <w:spacing w:after="80"/>
        <w:jc w:val="center"/>
        <w:rPr>
          <w:b/>
          <w:bCs/>
          <w:sz w:val="26"/>
          <w:szCs w:val="32"/>
          <w:rtl/>
        </w:rPr>
      </w:pPr>
      <w:r w:rsidRPr="00590A1A">
        <w:rPr>
          <w:rFonts w:hint="cs"/>
          <w:b/>
          <w:bCs/>
          <w:sz w:val="26"/>
          <w:szCs w:val="32"/>
          <w:rtl/>
        </w:rPr>
        <w:t>(</w:t>
      </w:r>
      <w:r w:rsidR="00412E2D" w:rsidRPr="00590A1A">
        <w:rPr>
          <w:b/>
          <w:bCs/>
          <w:sz w:val="26"/>
          <w:szCs w:val="32"/>
          <w:rtl/>
        </w:rPr>
        <w:t>صدق الله العلي العظيم</w:t>
      </w:r>
      <w:r w:rsidR="00412E2D" w:rsidRPr="00590A1A">
        <w:rPr>
          <w:rFonts w:hint="cs"/>
          <w:b/>
          <w:bCs/>
          <w:sz w:val="26"/>
          <w:szCs w:val="32"/>
          <w:rtl/>
        </w:rPr>
        <w:t>)</w:t>
      </w:r>
    </w:p>
    <w:p w14:paraId="544488E4" w14:textId="51CA43AF" w:rsidR="00412E2D" w:rsidRPr="00590A1A" w:rsidRDefault="00A300F8" w:rsidP="001D1405">
      <w:pPr>
        <w:tabs>
          <w:tab w:val="left" w:pos="3097"/>
        </w:tabs>
        <w:spacing w:after="80"/>
        <w:jc w:val="right"/>
        <w:rPr>
          <w:sz w:val="26"/>
          <w:szCs w:val="32"/>
          <w:rtl/>
        </w:rPr>
      </w:pPr>
      <w:r w:rsidRPr="00590A1A">
        <w:rPr>
          <w:rFonts w:hint="cs"/>
          <w:sz w:val="26"/>
          <w:szCs w:val="32"/>
          <w:rtl/>
        </w:rPr>
        <w:t>(</w:t>
      </w:r>
      <w:r w:rsidR="001D1405" w:rsidRPr="00590A1A">
        <w:rPr>
          <w:sz w:val="26"/>
          <w:szCs w:val="32"/>
          <w:rtl/>
          <w:lang w:bidi="ar-IQ"/>
        </w:rPr>
        <w:t>المجادلة</w:t>
      </w:r>
      <w:r w:rsidR="009825A9" w:rsidRPr="00590A1A">
        <w:rPr>
          <w:rFonts w:hint="cs"/>
          <w:sz w:val="26"/>
          <w:szCs w:val="32"/>
          <w:rtl/>
        </w:rPr>
        <w:t xml:space="preserve">: </w:t>
      </w:r>
      <w:r w:rsidR="001D1405" w:rsidRPr="00590A1A">
        <w:rPr>
          <w:sz w:val="26"/>
          <w:szCs w:val="32"/>
          <w:rtl/>
        </w:rPr>
        <w:t>11</w:t>
      </w:r>
      <w:r w:rsidR="00412E2D" w:rsidRPr="00590A1A">
        <w:rPr>
          <w:rFonts w:hint="cs"/>
          <w:sz w:val="26"/>
          <w:szCs w:val="32"/>
          <w:rtl/>
        </w:rPr>
        <w:t>)</w:t>
      </w:r>
    </w:p>
    <w:p w14:paraId="6B9FB324" w14:textId="33C17E86" w:rsidR="00BF7342" w:rsidRPr="00590A1A" w:rsidRDefault="00927F85" w:rsidP="00574D79">
      <w:pPr>
        <w:tabs>
          <w:tab w:val="left" w:pos="8137"/>
          <w:tab w:val="right" w:pos="9070"/>
        </w:tabs>
        <w:spacing w:after="80"/>
        <w:ind w:left="568" w:firstLine="0"/>
        <w:jc w:val="left"/>
        <w:rPr>
          <w:rFonts w:eastAsia="Traditional Arabic"/>
          <w:b/>
          <w:rtl/>
        </w:rPr>
      </w:pPr>
      <w:r w:rsidRPr="00590A1A">
        <w:rPr>
          <w:rFonts w:eastAsia="Traditional Arabic"/>
          <w:b/>
          <w:rtl/>
        </w:rPr>
        <w:tab/>
      </w:r>
    </w:p>
    <w:p w14:paraId="68A84B03" w14:textId="77777777" w:rsidR="00BF7342" w:rsidRPr="00590A1A" w:rsidRDefault="00BF7342" w:rsidP="00542B23">
      <w:pPr>
        <w:spacing w:after="80"/>
      </w:pPr>
    </w:p>
    <w:p w14:paraId="1B529154" w14:textId="77777777" w:rsidR="00BF7342" w:rsidRPr="00590A1A" w:rsidRDefault="00BF7342" w:rsidP="00C056AF">
      <w:pPr>
        <w:spacing w:after="80"/>
        <w:ind w:firstLine="0"/>
        <w:jc w:val="center"/>
      </w:pPr>
    </w:p>
    <w:p w14:paraId="635CD72F" w14:textId="5633B3DB" w:rsidR="00810B11" w:rsidRPr="00590A1A" w:rsidRDefault="00810B11" w:rsidP="00C056AF">
      <w:pPr>
        <w:spacing w:after="0"/>
        <w:ind w:firstLine="0"/>
        <w:jc w:val="center"/>
        <w:rPr>
          <w:rFonts w:asciiTheme="minorBidi" w:hAnsiTheme="minorBidi" w:cstheme="minorBidi"/>
          <w:b/>
          <w:bCs/>
          <w:sz w:val="32"/>
          <w:szCs w:val="32"/>
          <w:rtl/>
          <w:lang w:bidi="fa-IR"/>
        </w:rPr>
        <w:sectPr w:rsidR="00810B11" w:rsidRPr="00590A1A" w:rsidSect="00544001">
          <w:footnotePr>
            <w:numRestart w:val="eachPage"/>
          </w:footnotePr>
          <w:type w:val="oddPage"/>
          <w:pgSz w:w="11906" w:h="16838" w:code="9"/>
          <w:pgMar w:top="1985" w:right="1418" w:bottom="1418" w:left="1418" w:header="1418" w:footer="851" w:gutter="0"/>
          <w:cols w:space="708"/>
          <w:bidi/>
          <w:rtlGutter/>
          <w:docGrid w:linePitch="360"/>
        </w:sectPr>
      </w:pPr>
    </w:p>
    <w:p w14:paraId="3395A859" w14:textId="3E086C2B" w:rsidR="00262F57" w:rsidRPr="00590A1A" w:rsidRDefault="00262F57" w:rsidP="00C056AF">
      <w:pPr>
        <w:pStyle w:val="Table0"/>
        <w:jc w:val="center"/>
        <w:rPr>
          <w:rFonts w:cs="Traditional Arabic"/>
          <w:bCs/>
          <w:sz w:val="32"/>
          <w:szCs w:val="32"/>
          <w:rtl/>
        </w:rPr>
      </w:pPr>
      <w:r w:rsidRPr="00590A1A">
        <w:rPr>
          <w:rFonts w:cs="Traditional Arabic" w:hint="cs"/>
          <w:bCs/>
          <w:sz w:val="32"/>
          <w:szCs w:val="32"/>
          <w:rtl/>
        </w:rPr>
        <w:lastRenderedPageBreak/>
        <w:t>أ</w:t>
      </w:r>
      <w:r w:rsidRPr="00590A1A">
        <w:rPr>
          <w:rFonts w:cs="Traditional Arabic"/>
          <w:bCs/>
          <w:sz w:val="32"/>
          <w:szCs w:val="32"/>
          <w:rtl/>
        </w:rPr>
        <w:t>صال</w:t>
      </w:r>
      <w:r w:rsidRPr="00590A1A">
        <w:rPr>
          <w:rFonts w:cs="Traditional Arabic" w:hint="cs"/>
          <w:bCs/>
          <w:sz w:val="32"/>
          <w:szCs w:val="32"/>
          <w:rtl/>
        </w:rPr>
        <w:t>ة الأث</w:t>
      </w:r>
      <w:r w:rsidR="00C86F13" w:rsidRPr="00590A1A">
        <w:rPr>
          <w:rFonts w:cs="Traditional Arabic" w:hint="cs"/>
          <w:bCs/>
          <w:sz w:val="32"/>
          <w:szCs w:val="32"/>
          <w:rtl/>
        </w:rPr>
        <w:t>ر</w:t>
      </w:r>
      <w:r w:rsidRPr="00590A1A">
        <w:rPr>
          <w:rFonts w:cs="Traditional Arabic"/>
          <w:bCs/>
          <w:sz w:val="32"/>
          <w:szCs w:val="32"/>
          <w:rtl/>
        </w:rPr>
        <w:t>و</w:t>
      </w:r>
      <w:r w:rsidRPr="00590A1A">
        <w:rPr>
          <w:rFonts w:cs="Traditional Arabic" w:hint="cs"/>
          <w:bCs/>
          <w:sz w:val="32"/>
          <w:szCs w:val="32"/>
          <w:rtl/>
        </w:rPr>
        <w:t xml:space="preserve"> </w:t>
      </w:r>
      <w:r w:rsidRPr="00590A1A">
        <w:rPr>
          <w:rFonts w:cs="Traditional Arabic"/>
          <w:bCs/>
          <w:sz w:val="32"/>
          <w:szCs w:val="32"/>
          <w:rtl/>
        </w:rPr>
        <w:t>م</w:t>
      </w:r>
      <w:r w:rsidRPr="00590A1A">
        <w:rPr>
          <w:rFonts w:cs="Traditional Arabic" w:hint="cs"/>
          <w:bCs/>
          <w:sz w:val="32"/>
          <w:szCs w:val="32"/>
          <w:rtl/>
        </w:rPr>
        <w:t>ا</w:t>
      </w:r>
      <w:r w:rsidRPr="00590A1A">
        <w:rPr>
          <w:rFonts w:cs="Traditional Arabic"/>
          <w:bCs/>
          <w:sz w:val="32"/>
          <w:szCs w:val="32"/>
          <w:rtl/>
        </w:rPr>
        <w:t>لکی</w:t>
      </w:r>
      <w:r w:rsidRPr="00590A1A">
        <w:rPr>
          <w:rFonts w:cs="Traditional Arabic" w:hint="cs"/>
          <w:bCs/>
          <w:sz w:val="32"/>
          <w:szCs w:val="32"/>
          <w:rtl/>
        </w:rPr>
        <w:t>ته</w:t>
      </w:r>
    </w:p>
    <w:p w14:paraId="364A2E99" w14:textId="77777777" w:rsidR="001C11A5" w:rsidRPr="00590A1A" w:rsidRDefault="001C11A5" w:rsidP="00C056AF">
      <w:pPr>
        <w:spacing w:line="240" w:lineRule="auto"/>
        <w:ind w:firstLine="0"/>
        <w:jc w:val="left"/>
        <w:rPr>
          <w:b/>
          <w:bCs/>
          <w:sz w:val="32"/>
          <w:szCs w:val="32"/>
        </w:rPr>
      </w:pPr>
    </w:p>
    <w:p w14:paraId="3F4EDA1F" w14:textId="77777777" w:rsidR="00810B11" w:rsidRPr="00590A1A" w:rsidRDefault="00810B11" w:rsidP="00C056AF">
      <w:pPr>
        <w:spacing w:line="240" w:lineRule="auto"/>
        <w:ind w:firstLine="0"/>
        <w:jc w:val="left"/>
        <w:rPr>
          <w:b/>
          <w:bCs/>
          <w:sz w:val="32"/>
          <w:szCs w:val="32"/>
          <w:rtl/>
        </w:rPr>
        <w:sectPr w:rsidR="00810B11" w:rsidRPr="00590A1A" w:rsidSect="00544001">
          <w:footnotePr>
            <w:numRestart w:val="eachPage"/>
          </w:footnotePr>
          <w:type w:val="oddPage"/>
          <w:pgSz w:w="11906" w:h="16838" w:code="9"/>
          <w:pgMar w:top="1985" w:right="1418" w:bottom="1418" w:left="1418" w:header="1418" w:footer="851" w:gutter="0"/>
          <w:cols w:space="708"/>
          <w:bidi/>
          <w:rtlGutter/>
          <w:docGrid w:linePitch="360"/>
        </w:sectPr>
      </w:pPr>
    </w:p>
    <w:p w14:paraId="1F54C17D" w14:textId="4E706D7A" w:rsidR="00D03132" w:rsidRPr="00590A1A" w:rsidRDefault="00262F57" w:rsidP="00C056AF">
      <w:pPr>
        <w:spacing w:line="240" w:lineRule="auto"/>
        <w:ind w:firstLine="0"/>
        <w:jc w:val="center"/>
        <w:rPr>
          <w:b/>
          <w:bCs/>
          <w:sz w:val="32"/>
          <w:szCs w:val="32"/>
          <w:rtl/>
        </w:rPr>
      </w:pPr>
      <w:r w:rsidRPr="00590A1A">
        <w:rPr>
          <w:b/>
          <w:bCs/>
          <w:sz w:val="32"/>
          <w:szCs w:val="32"/>
          <w:rtl/>
          <w:lang w:bidi="fa-IR"/>
        </w:rPr>
        <w:lastRenderedPageBreak/>
        <w:t>محض</w:t>
      </w:r>
      <w:r w:rsidR="00C86F13" w:rsidRPr="00590A1A">
        <w:rPr>
          <w:b/>
          <w:bCs/>
          <w:sz w:val="32"/>
          <w:szCs w:val="32"/>
          <w:rtl/>
          <w:lang w:bidi="fa-IR"/>
        </w:rPr>
        <w:t>ر</w:t>
      </w:r>
      <w:r w:rsidRPr="00590A1A">
        <w:rPr>
          <w:b/>
          <w:bCs/>
          <w:sz w:val="32"/>
          <w:szCs w:val="32"/>
          <w:rtl/>
          <w:lang w:bidi="fa-IR"/>
        </w:rPr>
        <w:t>المناقشه</w:t>
      </w:r>
    </w:p>
    <w:p w14:paraId="42E13874" w14:textId="77777777" w:rsidR="00810B11" w:rsidRPr="00590A1A" w:rsidRDefault="00810B11" w:rsidP="00C056AF">
      <w:pPr>
        <w:spacing w:line="240" w:lineRule="auto"/>
        <w:ind w:firstLine="0"/>
        <w:jc w:val="left"/>
        <w:rPr>
          <w:b/>
          <w:bCs/>
          <w:sz w:val="32"/>
          <w:szCs w:val="32"/>
          <w:rtl/>
          <w:lang w:bidi="ar-IQ"/>
        </w:rPr>
      </w:pPr>
    </w:p>
    <w:p w14:paraId="57B86332" w14:textId="1B3DC2D4" w:rsidR="00D03132" w:rsidRPr="00590A1A" w:rsidRDefault="00D03132" w:rsidP="00C056AF">
      <w:pPr>
        <w:bidi w:val="0"/>
        <w:spacing w:after="200"/>
        <w:ind w:firstLine="0"/>
        <w:jc w:val="left"/>
        <w:rPr>
          <w:b/>
          <w:bCs/>
          <w:sz w:val="32"/>
          <w:szCs w:val="32"/>
          <w:rtl/>
        </w:rPr>
      </w:pPr>
    </w:p>
    <w:p w14:paraId="19639F24" w14:textId="77777777" w:rsidR="00810B11" w:rsidRPr="00590A1A" w:rsidRDefault="00810B11" w:rsidP="00C056AF">
      <w:pPr>
        <w:bidi w:val="0"/>
        <w:spacing w:after="200"/>
        <w:ind w:firstLine="0"/>
        <w:jc w:val="left"/>
        <w:rPr>
          <w:sz w:val="32"/>
          <w:szCs w:val="32"/>
          <w:rtl/>
        </w:rPr>
        <w:sectPr w:rsidR="00810B11" w:rsidRPr="00590A1A" w:rsidSect="00544001">
          <w:footnotePr>
            <w:numRestart w:val="eachPage"/>
          </w:footnotePr>
          <w:type w:val="oddPage"/>
          <w:pgSz w:w="11906" w:h="16838" w:code="9"/>
          <w:pgMar w:top="1985" w:right="1418" w:bottom="1418" w:left="1418" w:header="1418" w:footer="851" w:gutter="0"/>
          <w:cols w:space="708"/>
          <w:bidi/>
          <w:rtlGutter/>
          <w:docGrid w:linePitch="360"/>
        </w:sectPr>
      </w:pPr>
    </w:p>
    <w:p w14:paraId="520A3A62" w14:textId="77777777" w:rsidR="00F4331B" w:rsidRPr="00590A1A" w:rsidRDefault="00F4331B" w:rsidP="00F4331B">
      <w:pPr>
        <w:widowControl w:val="0"/>
        <w:spacing w:after="80"/>
        <w:ind w:firstLine="0"/>
        <w:jc w:val="left"/>
        <w:rPr>
          <w:b/>
          <w:bCs/>
          <w:sz w:val="30"/>
          <w:rtl/>
          <w:lang w:bidi="fa-IR"/>
        </w:rPr>
      </w:pPr>
    </w:p>
    <w:p w14:paraId="6D6E9418" w14:textId="77777777" w:rsidR="00F4331B" w:rsidRPr="00590A1A" w:rsidRDefault="00F4331B" w:rsidP="00F4331B">
      <w:pPr>
        <w:widowControl w:val="0"/>
        <w:spacing w:after="80"/>
        <w:ind w:firstLine="0"/>
        <w:jc w:val="left"/>
        <w:rPr>
          <w:b/>
          <w:bCs/>
          <w:sz w:val="30"/>
          <w:rtl/>
        </w:rPr>
      </w:pPr>
    </w:p>
    <w:p w14:paraId="45253B98" w14:textId="345670DE" w:rsidR="00DC11B1" w:rsidRPr="00590A1A" w:rsidRDefault="00DC622E" w:rsidP="00F4331B">
      <w:pPr>
        <w:widowControl w:val="0"/>
        <w:spacing w:after="80"/>
        <w:ind w:firstLine="0"/>
        <w:jc w:val="center"/>
        <w:rPr>
          <w:rFonts w:ascii="Traditional Arabic" w:eastAsia="Calibri" w:hAnsi="Traditional Arabic"/>
          <w:b/>
          <w:bCs/>
          <w:sz w:val="26"/>
          <w:szCs w:val="26"/>
          <w:rtl/>
          <w:lang w:bidi="ar-IQ"/>
        </w:rPr>
      </w:pPr>
      <w:r w:rsidRPr="00590A1A">
        <w:rPr>
          <w:b/>
          <w:bCs/>
          <w:sz w:val="30"/>
          <w:rtl/>
        </w:rPr>
        <w:t>الاهداء</w:t>
      </w:r>
    </w:p>
    <w:p w14:paraId="7334D3E1" w14:textId="77777777" w:rsidR="00F4331B" w:rsidRPr="00590A1A" w:rsidRDefault="00F4331B" w:rsidP="00FF600F">
      <w:pPr>
        <w:widowControl w:val="0"/>
        <w:jc w:val="left"/>
        <w:rPr>
          <w:rFonts w:ascii="Traditional Arabic" w:eastAsia="Calibri" w:hAnsi="Traditional Arabic"/>
          <w:sz w:val="28"/>
          <w:szCs w:val="28"/>
          <w:rtl/>
        </w:rPr>
      </w:pPr>
    </w:p>
    <w:p w14:paraId="4CB159C5" w14:textId="77777777" w:rsidR="00F4331B" w:rsidRPr="00590A1A" w:rsidRDefault="00F4331B" w:rsidP="00FF600F">
      <w:pPr>
        <w:widowControl w:val="0"/>
        <w:jc w:val="left"/>
        <w:rPr>
          <w:rFonts w:ascii="Traditional Arabic" w:eastAsia="Calibri" w:hAnsi="Traditional Arabic"/>
          <w:sz w:val="28"/>
          <w:szCs w:val="28"/>
          <w:rtl/>
        </w:rPr>
      </w:pPr>
    </w:p>
    <w:p w14:paraId="4ACDBE4C" w14:textId="77777777" w:rsidR="00F4331B" w:rsidRPr="00590A1A" w:rsidRDefault="00F4331B" w:rsidP="00FF600F">
      <w:pPr>
        <w:widowControl w:val="0"/>
        <w:jc w:val="left"/>
        <w:rPr>
          <w:rFonts w:ascii="Traditional Arabic" w:eastAsia="Calibri" w:hAnsi="Traditional Arabic"/>
          <w:sz w:val="28"/>
          <w:szCs w:val="28"/>
          <w:rtl/>
        </w:rPr>
      </w:pPr>
    </w:p>
    <w:p w14:paraId="296F4659" w14:textId="51ECFED1" w:rsidR="00FF600F" w:rsidRPr="00590A1A" w:rsidRDefault="001D1405" w:rsidP="00FF600F">
      <w:pPr>
        <w:widowControl w:val="0"/>
        <w:jc w:val="left"/>
        <w:rPr>
          <w:rFonts w:ascii="Traditional Arabic" w:eastAsia="Calibri" w:hAnsi="Traditional Arabic"/>
          <w:b/>
          <w:bCs/>
          <w:szCs w:val="28"/>
          <w:rtl/>
          <w:lang w:bidi="ar-IQ"/>
        </w:rPr>
      </w:pPr>
      <w:r w:rsidRPr="00590A1A">
        <w:rPr>
          <w:rFonts w:eastAsia="Times New Roman"/>
          <w:b/>
          <w:bCs/>
          <w:sz w:val="22"/>
          <w:szCs w:val="28"/>
          <w:rtl/>
          <w:lang w:bidi="ar-IQ"/>
        </w:rPr>
        <w:t>اهدي هذا الجهد المتواضع</w:t>
      </w:r>
      <w:r w:rsidR="00497C04" w:rsidRPr="00590A1A">
        <w:rPr>
          <w:rFonts w:eastAsia="Times New Roman"/>
          <w:b/>
          <w:bCs/>
          <w:sz w:val="22"/>
          <w:szCs w:val="28"/>
          <w:rtl/>
          <w:lang w:bidi="ar-IQ"/>
        </w:rPr>
        <w:t xml:space="preserve"> </w:t>
      </w:r>
      <w:r w:rsidRPr="00590A1A">
        <w:rPr>
          <w:rFonts w:eastAsia="Times New Roman"/>
          <w:b/>
          <w:bCs/>
          <w:sz w:val="22"/>
          <w:szCs w:val="28"/>
          <w:rtl/>
          <w:lang w:bidi="ar-IQ"/>
        </w:rPr>
        <w:t xml:space="preserve">الى </w:t>
      </w:r>
    </w:p>
    <w:p w14:paraId="2CEA8153" w14:textId="77777777" w:rsidR="00FF600F" w:rsidRPr="00590A1A" w:rsidRDefault="00FF600F" w:rsidP="00260A2D">
      <w:pPr>
        <w:numPr>
          <w:ilvl w:val="0"/>
          <w:numId w:val="6"/>
        </w:numPr>
        <w:autoSpaceDE w:val="0"/>
        <w:autoSpaceDN w:val="0"/>
        <w:adjustRightInd w:val="0"/>
        <w:contextualSpacing/>
        <w:rPr>
          <w:rFonts w:ascii="Traditional Arabic" w:eastAsia="Times New Roman" w:hAnsi="Traditional Arabic"/>
          <w:sz w:val="30"/>
          <w:rtl/>
          <w:lang w:bidi="ar-IQ"/>
        </w:rPr>
      </w:pPr>
      <w:r w:rsidRPr="00590A1A">
        <w:rPr>
          <w:rFonts w:ascii="Traditional Arabic" w:eastAsia="Times New Roman" w:hAnsi="Traditional Arabic" w:hint="cs"/>
          <w:sz w:val="30"/>
          <w:rtl/>
          <w:lang w:bidi="ar-IQ"/>
        </w:rPr>
        <w:t xml:space="preserve">الى امي الغالية </w:t>
      </w:r>
    </w:p>
    <w:p w14:paraId="3B702173" w14:textId="77777777" w:rsidR="00FF600F" w:rsidRPr="00590A1A" w:rsidRDefault="00FF600F" w:rsidP="00260A2D">
      <w:pPr>
        <w:numPr>
          <w:ilvl w:val="0"/>
          <w:numId w:val="6"/>
        </w:numPr>
        <w:autoSpaceDE w:val="0"/>
        <w:autoSpaceDN w:val="0"/>
        <w:adjustRightInd w:val="0"/>
        <w:contextualSpacing/>
        <w:rPr>
          <w:rFonts w:ascii="Traditional Arabic" w:eastAsia="Times New Roman" w:hAnsi="Traditional Arabic"/>
          <w:sz w:val="30"/>
          <w:rtl/>
          <w:lang w:bidi="ar-IQ"/>
        </w:rPr>
      </w:pPr>
      <w:r w:rsidRPr="00590A1A">
        <w:rPr>
          <w:rFonts w:ascii="Traditional Arabic" w:eastAsia="Times New Roman" w:hAnsi="Traditional Arabic" w:hint="cs"/>
          <w:sz w:val="30"/>
          <w:rtl/>
          <w:lang w:bidi="ar-IQ"/>
        </w:rPr>
        <w:t xml:space="preserve">الى ابي العزيز </w:t>
      </w:r>
    </w:p>
    <w:p w14:paraId="57BFF984" w14:textId="77777777" w:rsidR="00FF600F" w:rsidRPr="00590A1A" w:rsidRDefault="00FF600F" w:rsidP="00260A2D">
      <w:pPr>
        <w:numPr>
          <w:ilvl w:val="0"/>
          <w:numId w:val="6"/>
        </w:numPr>
        <w:autoSpaceDE w:val="0"/>
        <w:autoSpaceDN w:val="0"/>
        <w:adjustRightInd w:val="0"/>
        <w:contextualSpacing/>
        <w:rPr>
          <w:rFonts w:ascii="Traditional Arabic" w:eastAsia="Times New Roman" w:hAnsi="Traditional Arabic"/>
          <w:sz w:val="30"/>
          <w:rtl/>
          <w:lang w:bidi="ar-IQ"/>
        </w:rPr>
      </w:pPr>
      <w:r w:rsidRPr="00590A1A">
        <w:rPr>
          <w:rFonts w:ascii="Traditional Arabic" w:eastAsia="Times New Roman" w:hAnsi="Traditional Arabic" w:hint="cs"/>
          <w:sz w:val="30"/>
          <w:rtl/>
          <w:lang w:bidi="ar-IQ"/>
        </w:rPr>
        <w:t xml:space="preserve">الى جميع من وقف جنبي خلال الأعوام الدراسية </w:t>
      </w:r>
    </w:p>
    <w:p w14:paraId="7AD41464" w14:textId="6131AECD" w:rsidR="00FF600F" w:rsidRPr="00590A1A" w:rsidRDefault="00FF600F" w:rsidP="005B6E2C">
      <w:pPr>
        <w:numPr>
          <w:ilvl w:val="0"/>
          <w:numId w:val="6"/>
        </w:numPr>
        <w:autoSpaceDE w:val="0"/>
        <w:autoSpaceDN w:val="0"/>
        <w:adjustRightInd w:val="0"/>
        <w:contextualSpacing/>
        <w:rPr>
          <w:rFonts w:ascii="Traditional Arabic" w:eastAsia="Times New Roman" w:hAnsi="Traditional Arabic"/>
          <w:sz w:val="30"/>
          <w:rtl/>
          <w:lang w:bidi="ar-IQ"/>
        </w:rPr>
      </w:pPr>
      <w:r w:rsidRPr="00590A1A">
        <w:rPr>
          <w:rFonts w:ascii="Traditional Arabic" w:eastAsia="Times New Roman" w:hAnsi="Traditional Arabic" w:hint="cs"/>
          <w:sz w:val="30"/>
          <w:rtl/>
          <w:lang w:bidi="ar-IQ"/>
        </w:rPr>
        <w:t xml:space="preserve">الى اساتذتي جميعاً </w:t>
      </w:r>
      <w:r w:rsidR="00F4331B" w:rsidRPr="00590A1A">
        <w:rPr>
          <w:rFonts w:ascii="Traditional Arabic" w:eastAsia="Times New Roman" w:hAnsi="Traditional Arabic" w:hint="cs"/>
          <w:sz w:val="30"/>
          <w:rtl/>
          <w:lang w:bidi="ar-IQ"/>
        </w:rPr>
        <w:t xml:space="preserve">وأخص بالذكر منهم </w:t>
      </w:r>
      <w:r w:rsidR="004E639E" w:rsidRPr="00590A1A">
        <w:rPr>
          <w:rFonts w:ascii="Traditional Arabic" w:eastAsia="Times New Roman" w:hAnsi="Traditional Arabic" w:hint="cs"/>
          <w:sz w:val="30"/>
          <w:rtl/>
          <w:lang w:bidi="ar-IQ"/>
        </w:rPr>
        <w:t xml:space="preserve">الاستاذ </w:t>
      </w:r>
      <w:r w:rsidR="00F4331B" w:rsidRPr="00590A1A">
        <w:rPr>
          <w:rFonts w:ascii="Traditional Arabic" w:eastAsia="Times New Roman" w:hAnsi="Traditional Arabic"/>
          <w:sz w:val="30"/>
          <w:rtl/>
          <w:lang w:bidi="ar-IQ"/>
        </w:rPr>
        <w:t xml:space="preserve">الدكتور </w:t>
      </w:r>
      <w:r w:rsidR="00F4331B" w:rsidRPr="00590A1A">
        <w:rPr>
          <w:rFonts w:ascii="Traditional Arabic" w:eastAsia="Times New Roman" w:hAnsi="Traditional Arabic" w:hint="cs"/>
          <w:sz w:val="30"/>
          <w:rtl/>
          <w:lang w:bidi="ar-IQ"/>
        </w:rPr>
        <w:t>(</w:t>
      </w:r>
      <w:r w:rsidR="00F4331B" w:rsidRPr="00590A1A">
        <w:rPr>
          <w:rFonts w:ascii="Traditional Arabic" w:eastAsia="Times New Roman" w:hAnsi="Traditional Arabic"/>
          <w:sz w:val="30"/>
          <w:rtl/>
          <w:lang w:bidi="ar-IQ"/>
        </w:rPr>
        <w:t>محمد زارع بوشهري</w:t>
      </w:r>
      <w:r w:rsidR="00F4331B" w:rsidRPr="00590A1A">
        <w:rPr>
          <w:rFonts w:ascii="Traditional Arabic" w:eastAsia="Times New Roman" w:hAnsi="Traditional Arabic" w:hint="cs"/>
          <w:sz w:val="30"/>
          <w:rtl/>
          <w:lang w:bidi="ar-IQ"/>
        </w:rPr>
        <w:t xml:space="preserve">) </w:t>
      </w:r>
      <w:r w:rsidR="00F4331B" w:rsidRPr="00590A1A">
        <w:rPr>
          <w:rFonts w:ascii="Traditional Arabic" w:eastAsia="Times New Roman" w:hAnsi="Traditional Arabic"/>
          <w:sz w:val="30"/>
          <w:rtl/>
          <w:lang w:bidi="ar-IQ"/>
        </w:rPr>
        <w:t>الأس</w:t>
      </w:r>
      <w:r w:rsidR="00F4331B" w:rsidRPr="00590A1A">
        <w:rPr>
          <w:rFonts w:ascii="Traditional Arabic" w:eastAsia="Times New Roman" w:hAnsi="Traditional Arabic" w:hint="cs"/>
          <w:sz w:val="30"/>
          <w:rtl/>
          <w:lang w:bidi="ar-IQ"/>
        </w:rPr>
        <w:t>تا</w:t>
      </w:r>
      <w:r w:rsidR="00F4331B" w:rsidRPr="00590A1A">
        <w:rPr>
          <w:rFonts w:ascii="Traditional Arabic" w:eastAsia="Times New Roman" w:hAnsi="Traditional Arabic"/>
          <w:sz w:val="30"/>
          <w:rtl/>
          <w:lang w:bidi="ar-IQ"/>
        </w:rPr>
        <w:t>ذ الدکتور</w:t>
      </w:r>
      <w:r w:rsidR="00F4331B" w:rsidRPr="00590A1A">
        <w:rPr>
          <w:rFonts w:ascii="Traditional Arabic" w:eastAsia="Times New Roman" w:hAnsi="Traditional Arabic" w:hint="cs"/>
          <w:sz w:val="30"/>
          <w:rtl/>
          <w:lang w:bidi="ar-IQ"/>
        </w:rPr>
        <w:t xml:space="preserve"> (</w:t>
      </w:r>
      <w:r w:rsidR="00F4331B" w:rsidRPr="00590A1A">
        <w:rPr>
          <w:rFonts w:ascii="Traditional Arabic" w:eastAsia="Times New Roman" w:hAnsi="Traditional Arabic"/>
          <w:sz w:val="30"/>
          <w:rtl/>
          <w:lang w:bidi="ar-IQ"/>
        </w:rPr>
        <w:t>علي آقانوري</w:t>
      </w:r>
      <w:r w:rsidR="00F4331B" w:rsidRPr="00590A1A">
        <w:rPr>
          <w:rFonts w:ascii="Traditional Arabic" w:eastAsia="Times New Roman" w:hAnsi="Traditional Arabic" w:hint="cs"/>
          <w:sz w:val="30"/>
          <w:rtl/>
          <w:lang w:bidi="ar-IQ"/>
        </w:rPr>
        <w:t>).</w:t>
      </w:r>
    </w:p>
    <w:p w14:paraId="7DC715F3" w14:textId="77777777" w:rsidR="00EE2554" w:rsidRPr="00590A1A" w:rsidRDefault="00EE2554" w:rsidP="00FF600F">
      <w:pPr>
        <w:autoSpaceDE w:val="0"/>
        <w:autoSpaceDN w:val="0"/>
        <w:adjustRightInd w:val="0"/>
        <w:jc w:val="center"/>
        <w:rPr>
          <w:rFonts w:ascii="Traditional Arabic" w:eastAsia="Times New Roman" w:hAnsi="Traditional Arabic"/>
          <w:b/>
          <w:bCs/>
          <w:sz w:val="28"/>
          <w:szCs w:val="28"/>
          <w:rtl/>
          <w:lang w:bidi="ar-IQ"/>
        </w:rPr>
      </w:pPr>
    </w:p>
    <w:p w14:paraId="72839E0D" w14:textId="3DCD0860" w:rsidR="001D1405" w:rsidRPr="00590A1A" w:rsidRDefault="001D1405" w:rsidP="00FF600F">
      <w:pPr>
        <w:bidi w:val="0"/>
        <w:spacing w:after="0"/>
        <w:ind w:firstLine="227"/>
        <w:rPr>
          <w:rFonts w:eastAsia="Times New Roman"/>
          <w:b/>
          <w:bCs/>
        </w:rPr>
      </w:pPr>
      <w:r w:rsidRPr="00590A1A">
        <w:rPr>
          <w:rFonts w:eastAsia="Times New Roman"/>
          <w:b/>
          <w:bCs/>
          <w:rtl/>
          <w:lang w:bidi="ar-IQ"/>
        </w:rPr>
        <w:t>الباحث</w:t>
      </w:r>
    </w:p>
    <w:p w14:paraId="2E421994" w14:textId="4EC64DC0" w:rsidR="00574D79" w:rsidRPr="00590A1A" w:rsidRDefault="00574D79" w:rsidP="00574D79">
      <w:pPr>
        <w:bidi w:val="0"/>
        <w:rPr>
          <w:b/>
          <w:bCs/>
        </w:rPr>
      </w:pPr>
    </w:p>
    <w:p w14:paraId="1EDB14D2" w14:textId="77777777" w:rsidR="000238D5" w:rsidRPr="00590A1A" w:rsidRDefault="000238D5" w:rsidP="00C056AF">
      <w:pPr>
        <w:spacing w:after="80"/>
        <w:ind w:firstLine="0"/>
        <w:jc w:val="left"/>
        <w:rPr>
          <w:b/>
          <w:bCs/>
          <w:sz w:val="30"/>
          <w:lang w:bidi="fa-IR"/>
        </w:rPr>
      </w:pPr>
    </w:p>
    <w:p w14:paraId="6BA73D75" w14:textId="2B7E143C" w:rsidR="003A1BA1" w:rsidRPr="00590A1A" w:rsidRDefault="003A1BA1" w:rsidP="00C056AF">
      <w:pPr>
        <w:spacing w:after="200"/>
        <w:ind w:firstLine="0"/>
        <w:jc w:val="left"/>
        <w:rPr>
          <w:b/>
          <w:bCs/>
          <w:sz w:val="32"/>
          <w:szCs w:val="32"/>
          <w:rtl/>
        </w:rPr>
      </w:pPr>
      <w:r w:rsidRPr="00590A1A">
        <w:rPr>
          <w:b/>
          <w:bCs/>
          <w:sz w:val="32"/>
          <w:szCs w:val="32"/>
          <w:rtl/>
        </w:rPr>
        <w:br w:type="page"/>
      </w:r>
    </w:p>
    <w:p w14:paraId="7D3BD7DA" w14:textId="019F5DDE" w:rsidR="00E50BCE" w:rsidRPr="00590A1A" w:rsidRDefault="00E50BCE" w:rsidP="00C056AF">
      <w:pPr>
        <w:spacing w:after="80"/>
        <w:ind w:firstLine="0"/>
        <w:rPr>
          <w:b/>
          <w:bCs/>
          <w:sz w:val="28"/>
          <w:szCs w:val="32"/>
          <w:rtl/>
        </w:rPr>
      </w:pPr>
      <w:r w:rsidRPr="00590A1A">
        <w:rPr>
          <w:b/>
          <w:bCs/>
          <w:sz w:val="28"/>
          <w:szCs w:val="32"/>
          <w:rtl/>
        </w:rPr>
        <w:lastRenderedPageBreak/>
        <w:t>شك</w:t>
      </w:r>
      <w:r w:rsidR="00C86F13" w:rsidRPr="00590A1A">
        <w:rPr>
          <w:b/>
          <w:bCs/>
          <w:sz w:val="28"/>
          <w:szCs w:val="32"/>
          <w:rtl/>
        </w:rPr>
        <w:t>ر</w:t>
      </w:r>
      <w:r w:rsidRPr="00590A1A">
        <w:rPr>
          <w:b/>
          <w:bCs/>
          <w:sz w:val="28"/>
          <w:szCs w:val="32"/>
          <w:rtl/>
        </w:rPr>
        <w:t>وتقدير</w:t>
      </w:r>
    </w:p>
    <w:p w14:paraId="5D0CF5D3" w14:textId="4408FCE3" w:rsidR="00691AD7" w:rsidRPr="00590A1A" w:rsidRDefault="00691AD7" w:rsidP="003C560B">
      <w:pPr>
        <w:spacing w:after="80"/>
        <w:jc w:val="center"/>
        <w:rPr>
          <w:b/>
          <w:bCs/>
          <w:sz w:val="22"/>
          <w:szCs w:val="28"/>
          <w:rtl/>
        </w:rPr>
      </w:pPr>
      <w:r w:rsidRPr="00590A1A">
        <w:rPr>
          <w:b/>
          <w:bCs/>
          <w:sz w:val="22"/>
          <w:szCs w:val="28"/>
          <w:rtl/>
        </w:rPr>
        <w:t>قال رسول الله محمد</w:t>
      </w:r>
      <w:r w:rsidR="00A300F8" w:rsidRPr="00590A1A">
        <w:rPr>
          <w:b/>
          <w:bCs/>
          <w:sz w:val="22"/>
          <w:szCs w:val="28"/>
          <w:rtl/>
        </w:rPr>
        <w:t xml:space="preserve"> (</w:t>
      </w:r>
      <w:r w:rsidRPr="00590A1A">
        <w:rPr>
          <w:b/>
          <w:bCs/>
          <w:sz w:val="22"/>
          <w:szCs w:val="28"/>
          <w:rtl/>
        </w:rPr>
        <w:t>صلى الله عليه و</w:t>
      </w:r>
      <w:r w:rsidR="003C560B" w:rsidRPr="00590A1A">
        <w:rPr>
          <w:rFonts w:hint="cs"/>
          <w:b/>
          <w:bCs/>
          <w:sz w:val="22"/>
          <w:szCs w:val="28"/>
          <w:rtl/>
        </w:rPr>
        <w:t>اله</w:t>
      </w:r>
      <w:r w:rsidRPr="00590A1A">
        <w:rPr>
          <w:b/>
          <w:bCs/>
          <w:sz w:val="22"/>
          <w:szCs w:val="28"/>
          <w:rtl/>
        </w:rPr>
        <w:t>)</w:t>
      </w:r>
      <w:r w:rsidR="009825A9" w:rsidRPr="00590A1A">
        <w:rPr>
          <w:rFonts w:hint="cs"/>
          <w:b/>
          <w:bCs/>
          <w:sz w:val="22"/>
          <w:szCs w:val="28"/>
          <w:rtl/>
        </w:rPr>
        <w:t xml:space="preserve">: </w:t>
      </w:r>
      <w:r w:rsidR="00DD0CE7" w:rsidRPr="00590A1A">
        <w:rPr>
          <w:rFonts w:hint="cs"/>
          <w:b/>
          <w:bCs/>
          <w:sz w:val="22"/>
          <w:szCs w:val="28"/>
          <w:rtl/>
        </w:rPr>
        <w:t>«</w:t>
      </w:r>
      <w:r w:rsidRPr="00590A1A">
        <w:rPr>
          <w:b/>
          <w:bCs/>
          <w:sz w:val="22"/>
          <w:szCs w:val="28"/>
          <w:rtl/>
        </w:rPr>
        <w:t>لا يشك</w:t>
      </w:r>
      <w:r w:rsidR="00C86F13" w:rsidRPr="00590A1A">
        <w:rPr>
          <w:b/>
          <w:bCs/>
          <w:sz w:val="22"/>
          <w:szCs w:val="28"/>
          <w:rtl/>
        </w:rPr>
        <w:t>ر</w:t>
      </w:r>
      <w:r w:rsidRPr="00590A1A">
        <w:rPr>
          <w:b/>
          <w:bCs/>
          <w:sz w:val="22"/>
          <w:szCs w:val="28"/>
          <w:rtl/>
        </w:rPr>
        <w:t>الله من لا يشك</w:t>
      </w:r>
      <w:r w:rsidR="00C86F13" w:rsidRPr="00590A1A">
        <w:rPr>
          <w:b/>
          <w:bCs/>
          <w:sz w:val="22"/>
          <w:szCs w:val="28"/>
          <w:rtl/>
        </w:rPr>
        <w:t>ر</w:t>
      </w:r>
      <w:r w:rsidRPr="00590A1A">
        <w:rPr>
          <w:b/>
          <w:bCs/>
          <w:sz w:val="22"/>
          <w:szCs w:val="28"/>
          <w:rtl/>
        </w:rPr>
        <w:t>الناس</w:t>
      </w:r>
      <w:r w:rsidR="003C560B" w:rsidRPr="00590A1A">
        <w:rPr>
          <w:rFonts w:hint="cs"/>
          <w:b/>
          <w:bCs/>
          <w:sz w:val="22"/>
          <w:szCs w:val="28"/>
          <w:rtl/>
        </w:rPr>
        <w:t>»</w:t>
      </w:r>
    </w:p>
    <w:p w14:paraId="7D1646FA" w14:textId="494CDD63" w:rsidR="00670AA4" w:rsidRPr="00590A1A" w:rsidRDefault="001D1405" w:rsidP="00E704C5">
      <w:pPr>
        <w:spacing w:after="80"/>
        <w:rPr>
          <w:rtl/>
          <w:lang w:bidi="ar-IQ"/>
        </w:rPr>
      </w:pPr>
      <w:r w:rsidRPr="00590A1A">
        <w:rPr>
          <w:rtl/>
          <w:lang w:bidi="ar-IQ"/>
        </w:rPr>
        <w:t>الشك</w:t>
      </w:r>
      <w:r w:rsidR="00C86F13" w:rsidRPr="00590A1A">
        <w:rPr>
          <w:rtl/>
          <w:lang w:bidi="ar-IQ"/>
        </w:rPr>
        <w:t>ر</w:t>
      </w:r>
      <w:r w:rsidR="00401B4A" w:rsidRPr="00590A1A">
        <w:rPr>
          <w:rFonts w:hint="cs"/>
          <w:rtl/>
          <w:lang w:bidi="ar-IQ"/>
        </w:rPr>
        <w:t xml:space="preserve"> </w:t>
      </w:r>
      <w:r w:rsidRPr="00590A1A">
        <w:rPr>
          <w:rtl/>
          <w:lang w:bidi="ar-IQ"/>
        </w:rPr>
        <w:t xml:space="preserve">والحمد لله تعالى على إتمام نعمته وفضله علية في أنجاز هذا البحث الضئيل بحق أئمة الحق والهداية </w:t>
      </w:r>
      <w:r w:rsidR="00F4331B" w:rsidRPr="00590A1A">
        <w:rPr>
          <w:rFonts w:hint="cs"/>
          <w:rtl/>
          <w:lang w:bidi="ar-IQ"/>
        </w:rPr>
        <w:t xml:space="preserve">محمد وآل محمد الطاهرين </w:t>
      </w:r>
      <w:r w:rsidR="00A300F8" w:rsidRPr="00590A1A">
        <w:rPr>
          <w:rtl/>
          <w:lang w:bidi="ar-IQ"/>
        </w:rPr>
        <w:t>(</w:t>
      </w:r>
      <w:r w:rsidRPr="00590A1A">
        <w:rPr>
          <w:rtl/>
          <w:lang w:bidi="ar-IQ"/>
        </w:rPr>
        <w:t>عليهم السلام</w:t>
      </w:r>
      <w:r w:rsidR="005B3E2A" w:rsidRPr="00590A1A">
        <w:rPr>
          <w:rtl/>
          <w:lang w:bidi="ar-IQ"/>
        </w:rPr>
        <w:t>)</w:t>
      </w:r>
      <w:r w:rsidRPr="00590A1A">
        <w:rPr>
          <w:rtl/>
          <w:lang w:bidi="ar-IQ"/>
        </w:rPr>
        <w:t xml:space="preserve"> كما أتقدم بالشك</w:t>
      </w:r>
      <w:r w:rsidR="00C86F13" w:rsidRPr="00590A1A">
        <w:rPr>
          <w:rtl/>
          <w:lang w:bidi="ar-IQ"/>
        </w:rPr>
        <w:t>ر</w:t>
      </w:r>
      <w:r w:rsidR="00401B4A" w:rsidRPr="00590A1A">
        <w:rPr>
          <w:rFonts w:hint="cs"/>
          <w:rtl/>
          <w:lang w:bidi="ar-IQ"/>
        </w:rPr>
        <w:t xml:space="preserve"> </w:t>
      </w:r>
      <w:r w:rsidRPr="00590A1A">
        <w:rPr>
          <w:rtl/>
          <w:lang w:bidi="ar-IQ"/>
        </w:rPr>
        <w:t>الجزيل الى من جعلني احمل كل</w:t>
      </w:r>
      <w:r w:rsidR="00497C04" w:rsidRPr="00590A1A">
        <w:rPr>
          <w:rtl/>
          <w:lang w:bidi="ar-IQ"/>
        </w:rPr>
        <w:t xml:space="preserve"> </w:t>
      </w:r>
      <w:r w:rsidRPr="00590A1A">
        <w:rPr>
          <w:rtl/>
          <w:lang w:bidi="ar-IQ"/>
        </w:rPr>
        <w:t>الفخ</w:t>
      </w:r>
      <w:r w:rsidR="00C86F13" w:rsidRPr="00590A1A">
        <w:rPr>
          <w:rtl/>
          <w:lang w:bidi="ar-IQ"/>
        </w:rPr>
        <w:t>ر</w:t>
      </w:r>
      <w:r w:rsidR="00FF600F" w:rsidRPr="00590A1A">
        <w:rPr>
          <w:rFonts w:hint="cs"/>
          <w:rtl/>
          <w:lang w:bidi="ar-IQ"/>
        </w:rPr>
        <w:t xml:space="preserve"> </w:t>
      </w:r>
      <w:r w:rsidRPr="00590A1A">
        <w:rPr>
          <w:rtl/>
          <w:lang w:bidi="ar-IQ"/>
        </w:rPr>
        <w:t>والاعتزاز ليكون مشرفي وارشدني بعلمه ومعرفته إلى جادة الصواب وفقكم الله واسدى خطاكم لكل خير، واتقدم بشكري وامتناني الوفي</w:t>
      </w:r>
      <w:r w:rsidR="00C86F13" w:rsidRPr="00590A1A">
        <w:rPr>
          <w:rtl/>
          <w:lang w:bidi="ar-IQ"/>
        </w:rPr>
        <w:t>ر</w:t>
      </w:r>
      <w:r w:rsidR="00401B4A" w:rsidRPr="00590A1A">
        <w:rPr>
          <w:rFonts w:hint="cs"/>
          <w:rtl/>
          <w:lang w:bidi="ar-IQ"/>
        </w:rPr>
        <w:t xml:space="preserve"> </w:t>
      </w:r>
      <w:r w:rsidRPr="00590A1A">
        <w:rPr>
          <w:rtl/>
          <w:lang w:bidi="ar-IQ"/>
        </w:rPr>
        <w:t>إلى</w:t>
      </w:r>
      <w:r w:rsidR="00497C04" w:rsidRPr="00590A1A">
        <w:rPr>
          <w:rtl/>
          <w:lang w:bidi="ar-IQ"/>
        </w:rPr>
        <w:t xml:space="preserve"> </w:t>
      </w:r>
      <w:r w:rsidRPr="00590A1A">
        <w:rPr>
          <w:rtl/>
          <w:lang w:bidi="ar-IQ"/>
        </w:rPr>
        <w:t>أستاذي</w:t>
      </w:r>
      <w:r w:rsidR="00AE679B" w:rsidRPr="00590A1A">
        <w:rPr>
          <w:rFonts w:hint="cs"/>
          <w:rtl/>
          <w:lang w:bidi="ar-IQ"/>
        </w:rPr>
        <w:t xml:space="preserve"> القدير </w:t>
      </w:r>
      <w:r w:rsidR="00AE679B" w:rsidRPr="00590A1A">
        <w:rPr>
          <w:rFonts w:hint="cs"/>
          <w:b/>
          <w:bCs/>
          <w:rtl/>
          <w:lang w:bidi="ar-IQ"/>
        </w:rPr>
        <w:t>الاستاذ</w:t>
      </w:r>
      <w:r w:rsidR="00E704C5" w:rsidRPr="00590A1A">
        <w:rPr>
          <w:rFonts w:hint="cs"/>
          <w:b/>
          <w:bCs/>
          <w:rtl/>
          <w:lang w:bidi="ar-IQ"/>
        </w:rPr>
        <w:t xml:space="preserve"> </w:t>
      </w:r>
      <w:r w:rsidR="00FF600F" w:rsidRPr="00590A1A">
        <w:rPr>
          <w:rFonts w:hint="cs"/>
          <w:b/>
          <w:bCs/>
          <w:sz w:val="22"/>
          <w:szCs w:val="28"/>
          <w:rtl/>
          <w:lang w:bidi="ar-IQ"/>
        </w:rPr>
        <w:t>ال</w:t>
      </w:r>
      <w:r w:rsidRPr="00590A1A">
        <w:rPr>
          <w:b/>
          <w:bCs/>
          <w:sz w:val="22"/>
          <w:szCs w:val="28"/>
          <w:rtl/>
          <w:lang w:bidi="ar-IQ"/>
        </w:rPr>
        <w:t>دكتو</w:t>
      </w:r>
      <w:r w:rsidR="00C86F13" w:rsidRPr="00590A1A">
        <w:rPr>
          <w:b/>
          <w:bCs/>
          <w:sz w:val="22"/>
          <w:szCs w:val="28"/>
          <w:rtl/>
          <w:lang w:bidi="ar-IQ"/>
        </w:rPr>
        <w:t>ر</w:t>
      </w:r>
      <w:r w:rsidR="00FF600F" w:rsidRPr="00590A1A">
        <w:rPr>
          <w:rFonts w:hint="cs"/>
          <w:b/>
          <w:bCs/>
          <w:sz w:val="22"/>
          <w:szCs w:val="28"/>
          <w:rtl/>
          <w:lang w:bidi="ar-IQ"/>
        </w:rPr>
        <w:t xml:space="preserve"> </w:t>
      </w:r>
      <w:r w:rsidRPr="00590A1A">
        <w:rPr>
          <w:b/>
          <w:bCs/>
          <w:sz w:val="22"/>
          <w:szCs w:val="28"/>
          <w:rtl/>
          <w:lang w:bidi="ar-IQ"/>
        </w:rPr>
        <w:t>محمد زارع</w:t>
      </w:r>
      <w:r w:rsidRPr="00590A1A">
        <w:rPr>
          <w:rFonts w:hint="cs"/>
          <w:b/>
          <w:bCs/>
          <w:sz w:val="22"/>
          <w:szCs w:val="28"/>
          <w:rtl/>
          <w:lang w:bidi="ar-IQ"/>
        </w:rPr>
        <w:t xml:space="preserve"> البوشهري</w:t>
      </w:r>
      <w:r w:rsidR="00497C04" w:rsidRPr="00590A1A">
        <w:rPr>
          <w:sz w:val="22"/>
          <w:szCs w:val="28"/>
          <w:rtl/>
          <w:lang w:bidi="ar-IQ"/>
        </w:rPr>
        <w:t xml:space="preserve"> </w:t>
      </w:r>
      <w:r w:rsidR="00FF600F" w:rsidRPr="00590A1A">
        <w:rPr>
          <w:rtl/>
          <w:lang w:bidi="ar-IQ"/>
        </w:rPr>
        <w:t>ومشرفي القدير</w:t>
      </w:r>
      <w:r w:rsidR="00FF600F" w:rsidRPr="00590A1A">
        <w:rPr>
          <w:rFonts w:hint="cs"/>
          <w:rtl/>
          <w:lang w:bidi="ar-IQ"/>
        </w:rPr>
        <w:t xml:space="preserve"> </w:t>
      </w:r>
      <w:r w:rsidR="00586ED0" w:rsidRPr="00590A1A">
        <w:rPr>
          <w:rFonts w:hint="cs"/>
          <w:b/>
          <w:bCs/>
          <w:rtl/>
          <w:lang w:bidi="ar-IQ"/>
        </w:rPr>
        <w:t>الاستاذ</w:t>
      </w:r>
      <w:r w:rsidR="00586ED0" w:rsidRPr="00590A1A">
        <w:rPr>
          <w:rFonts w:hint="cs"/>
          <w:rtl/>
          <w:lang w:bidi="ar-IQ"/>
        </w:rPr>
        <w:t xml:space="preserve"> </w:t>
      </w:r>
      <w:r w:rsidR="00FF600F" w:rsidRPr="00590A1A">
        <w:rPr>
          <w:rFonts w:hint="cs"/>
          <w:b/>
          <w:bCs/>
          <w:sz w:val="22"/>
          <w:szCs w:val="28"/>
          <w:rtl/>
          <w:lang w:bidi="ar-IQ"/>
        </w:rPr>
        <w:t>الدكتور علي آقانوري</w:t>
      </w:r>
      <w:r w:rsidR="00FF600F" w:rsidRPr="00590A1A">
        <w:rPr>
          <w:rFonts w:hint="cs"/>
          <w:sz w:val="22"/>
          <w:szCs w:val="28"/>
          <w:rtl/>
          <w:lang w:bidi="ar-IQ"/>
        </w:rPr>
        <w:t xml:space="preserve"> </w:t>
      </w:r>
      <w:r w:rsidRPr="00590A1A">
        <w:rPr>
          <w:rtl/>
          <w:lang w:bidi="ar-IQ"/>
        </w:rPr>
        <w:t>لتوجيهي في إك</w:t>
      </w:r>
      <w:r w:rsidR="00FF600F" w:rsidRPr="00590A1A">
        <w:rPr>
          <w:rtl/>
          <w:lang w:bidi="ar-IQ"/>
        </w:rPr>
        <w:t>مال هذا البحث وفقكم الله ورعاكم</w:t>
      </w:r>
      <w:r w:rsidR="00FF600F" w:rsidRPr="00590A1A">
        <w:rPr>
          <w:rFonts w:hint="cs"/>
          <w:rtl/>
          <w:lang w:bidi="ar-IQ"/>
        </w:rPr>
        <w:t xml:space="preserve"> </w:t>
      </w:r>
      <w:r w:rsidRPr="00590A1A">
        <w:rPr>
          <w:rtl/>
          <w:lang w:bidi="ar-IQ"/>
        </w:rPr>
        <w:t>وأتقدم</w:t>
      </w:r>
      <w:r w:rsidR="00497C04" w:rsidRPr="00590A1A">
        <w:rPr>
          <w:rtl/>
          <w:lang w:bidi="ar-IQ"/>
        </w:rPr>
        <w:t xml:space="preserve"> </w:t>
      </w:r>
      <w:r w:rsidRPr="00590A1A">
        <w:rPr>
          <w:rtl/>
          <w:lang w:bidi="ar-IQ"/>
        </w:rPr>
        <w:t>بشكري الجزيل إلى كل الأهل والأصدقاء ومن قدم لي يد المساعدة ولو كانت دعوه صادقه مخلصه</w:t>
      </w:r>
      <w:r w:rsidR="00586ED0" w:rsidRPr="00590A1A">
        <w:rPr>
          <w:rFonts w:hint="cs"/>
          <w:rtl/>
          <w:lang w:bidi="ar-IQ"/>
        </w:rPr>
        <w:t xml:space="preserve"> وأخص بالذكر العم العزيز السيد رعد عوده الشرع لما ابداه من تشجيع وطباعة</w:t>
      </w:r>
      <w:r w:rsidRPr="00590A1A">
        <w:rPr>
          <w:rtl/>
          <w:lang w:bidi="ar-IQ"/>
        </w:rPr>
        <w:t>.</w:t>
      </w:r>
    </w:p>
    <w:p w14:paraId="26151903" w14:textId="77777777" w:rsidR="00574D79" w:rsidRPr="00590A1A" w:rsidRDefault="00574D79" w:rsidP="00574D79">
      <w:pPr>
        <w:spacing w:after="80"/>
        <w:rPr>
          <w:rtl/>
          <w:lang w:bidi="ar-IQ"/>
        </w:rPr>
      </w:pPr>
    </w:p>
    <w:p w14:paraId="126D41A3" w14:textId="0EA21D6A" w:rsidR="00574D79" w:rsidRPr="00590A1A" w:rsidRDefault="00574D79" w:rsidP="00FF600F">
      <w:pPr>
        <w:bidi w:val="0"/>
        <w:spacing w:after="80"/>
      </w:pPr>
      <w:r w:rsidRPr="00590A1A">
        <w:rPr>
          <w:b/>
          <w:bCs/>
          <w:rtl/>
          <w:lang w:bidi="fa"/>
        </w:rPr>
        <w:t>الباحث</w:t>
      </w:r>
    </w:p>
    <w:p w14:paraId="211BBC70" w14:textId="1DDCF555" w:rsidR="003563F4" w:rsidRPr="00590A1A" w:rsidRDefault="003563F4" w:rsidP="00C056AF">
      <w:pPr>
        <w:spacing w:after="80"/>
        <w:ind w:firstLine="0"/>
        <w:jc w:val="left"/>
        <w:rPr>
          <w:sz w:val="28"/>
          <w:rtl/>
        </w:rPr>
      </w:pPr>
    </w:p>
    <w:p w14:paraId="19E50FC2" w14:textId="77777777" w:rsidR="00810B11" w:rsidRPr="00590A1A" w:rsidRDefault="00810B11" w:rsidP="00C056AF">
      <w:pPr>
        <w:spacing w:after="200"/>
        <w:ind w:firstLine="0"/>
        <w:jc w:val="left"/>
        <w:rPr>
          <w:b/>
          <w:bCs/>
          <w:sz w:val="32"/>
          <w:szCs w:val="32"/>
          <w:rtl/>
          <w:lang w:bidi="ar-IQ"/>
        </w:rPr>
        <w:sectPr w:rsidR="00810B11" w:rsidRPr="00590A1A" w:rsidSect="00544001">
          <w:footnotePr>
            <w:numRestart w:val="eachPage"/>
          </w:footnotePr>
          <w:type w:val="oddPage"/>
          <w:pgSz w:w="11906" w:h="16838" w:code="9"/>
          <w:pgMar w:top="1985" w:right="1418" w:bottom="1418" w:left="1418" w:header="1418" w:footer="851" w:gutter="0"/>
          <w:cols w:space="708"/>
          <w:bidi/>
          <w:rtlGutter/>
          <w:docGrid w:linePitch="360"/>
        </w:sectPr>
      </w:pPr>
    </w:p>
    <w:p w14:paraId="38A003C8" w14:textId="021E7926" w:rsidR="001C7439" w:rsidRPr="00590A1A" w:rsidRDefault="001C7439" w:rsidP="00C056AF">
      <w:pPr>
        <w:spacing w:after="0" w:line="240" w:lineRule="auto"/>
        <w:ind w:firstLine="0"/>
        <w:jc w:val="left"/>
        <w:rPr>
          <w:sz w:val="28"/>
          <w:rtl/>
        </w:rPr>
      </w:pPr>
      <w:r w:rsidRPr="00590A1A">
        <w:rPr>
          <w:b/>
          <w:bCs/>
          <w:sz w:val="32"/>
          <w:szCs w:val="32"/>
          <w:rtl/>
        </w:rPr>
        <w:lastRenderedPageBreak/>
        <w:t>الم</w:t>
      </w:r>
      <w:r w:rsidRPr="00590A1A">
        <w:rPr>
          <w:rFonts w:hint="cs"/>
          <w:b/>
          <w:bCs/>
          <w:sz w:val="32"/>
          <w:szCs w:val="32"/>
          <w:rtl/>
        </w:rPr>
        <w:t>ستخل</w:t>
      </w:r>
      <w:r w:rsidRPr="00590A1A">
        <w:rPr>
          <w:b/>
          <w:bCs/>
          <w:sz w:val="32"/>
          <w:szCs w:val="32"/>
          <w:rtl/>
        </w:rPr>
        <w:t>ص</w:t>
      </w:r>
      <w:r w:rsidR="009825A9" w:rsidRPr="00590A1A">
        <w:rPr>
          <w:b/>
          <w:bCs/>
          <w:sz w:val="32"/>
          <w:szCs w:val="32"/>
          <w:rtl/>
        </w:rPr>
        <w:t xml:space="preserve">: </w:t>
      </w:r>
    </w:p>
    <w:p w14:paraId="19D91171" w14:textId="11BCFED7" w:rsidR="00122968" w:rsidRPr="00590A1A" w:rsidRDefault="00401B4A" w:rsidP="002D257F">
      <w:pPr>
        <w:ind w:firstLine="0"/>
        <w:rPr>
          <w:rFonts w:ascii="Traditional Arabic" w:hAnsi="Traditional Arabic"/>
          <w:sz w:val="28"/>
          <w:szCs w:val="28"/>
          <w:rtl/>
          <w:lang w:bidi="ar-IQ"/>
        </w:rPr>
      </w:pPr>
      <w:r w:rsidRPr="00590A1A">
        <w:rPr>
          <w:rFonts w:ascii="Traditional Arabic" w:hAnsi="Traditional Arabic"/>
          <w:sz w:val="28"/>
          <w:szCs w:val="28"/>
          <w:rtl/>
          <w:lang w:bidi="ar-IQ"/>
        </w:rPr>
        <w:t>خراسان لعبت دورًا حاسمًا في تطورات التاريخ الإسلامي خلال العصر العباسي الثاني وحتى اضمحلال الخلافة العباسية. كانت هذه المنطقة مركزًا استراتيجيًا ذا أهمية اقتصادية وعسكرية وثقافية، وشكلت قاعدة دعم أساسية للحركة العباسية منذ بداياتها، حيث كانت نقطة انطلاق الدعوة العباسية ضد الأمويين. بعد قيام الدولة العباسية، استمرت خراسان في أداء دورها الحيوي كمركز رئيسي للجيوش والتوسع الإسلامي في الشرق.</w:t>
      </w:r>
      <w:r w:rsidRPr="00590A1A">
        <w:rPr>
          <w:rFonts w:ascii="Traditional Arabic" w:hAnsi="Traditional Arabic" w:hint="cs"/>
          <w:sz w:val="28"/>
          <w:szCs w:val="28"/>
          <w:rtl/>
          <w:lang w:bidi="ar-IQ"/>
        </w:rPr>
        <w:t xml:space="preserve"> </w:t>
      </w:r>
      <w:r w:rsidRPr="00590A1A">
        <w:rPr>
          <w:rFonts w:ascii="Traditional Arabic" w:hAnsi="Traditional Arabic"/>
          <w:sz w:val="28"/>
          <w:szCs w:val="28"/>
          <w:rtl/>
          <w:lang w:bidi="ar-IQ"/>
        </w:rPr>
        <w:t>مع دخول العصر العباسي الثاني، ظهرت ملامح تراجع السيطرة المركزية للخلافة في بغداد، وبرزت خراسان كمسرح لتحولات سياسية مهمة. شهدت المنطقة ثورات كبرى مثل ثورة المقنع والحركات الشعوبية، والتي أظهرت التوترات العرقية والاجتماعية في المنطقة. على المستوى الإداري، أدى تعيين الطاهريين كولاة على خراسان إلى تعزيز استقلاليتها، حيث أصبحت الدولة الطاهرية شبه مستقلة، واستمرت هذه النزعة مع ظهور السامانيين لاحقًا، الذين جعلوا من خراسان قاعدة لنفوذهم الثقافي والسياسي.</w:t>
      </w:r>
      <w:r w:rsidRPr="00590A1A">
        <w:rPr>
          <w:rFonts w:ascii="Traditional Arabic" w:hAnsi="Traditional Arabic" w:hint="cs"/>
          <w:sz w:val="28"/>
          <w:szCs w:val="28"/>
          <w:rtl/>
          <w:lang w:bidi="ar-IQ"/>
        </w:rPr>
        <w:t xml:space="preserve"> </w:t>
      </w:r>
      <w:r w:rsidRPr="00590A1A">
        <w:rPr>
          <w:rFonts w:ascii="Traditional Arabic" w:hAnsi="Traditional Arabic"/>
          <w:sz w:val="28"/>
          <w:szCs w:val="28"/>
          <w:rtl/>
          <w:lang w:bidi="ar-IQ"/>
        </w:rPr>
        <w:t>اقتصاديًا وثقافيًا، ازدهرت خراسان كأحد أهم مراكز العالم الإسلامي، حيث أنتجت أعلامًا بارز</w:t>
      </w:r>
      <w:r w:rsidR="00DA7B3C" w:rsidRPr="00590A1A">
        <w:rPr>
          <w:rFonts w:ascii="Traditional Arabic" w:hAnsi="Traditional Arabic"/>
          <w:sz w:val="28"/>
          <w:szCs w:val="28"/>
          <w:rtl/>
          <w:lang w:bidi="ar-IQ"/>
        </w:rPr>
        <w:t>ين في العلوم والفكر</w:t>
      </w:r>
      <w:r w:rsidR="00DA7B3C" w:rsidRPr="00590A1A">
        <w:rPr>
          <w:rFonts w:ascii="Traditional Arabic" w:hAnsi="Traditional Arabic" w:hint="cs"/>
          <w:sz w:val="28"/>
          <w:szCs w:val="28"/>
          <w:rtl/>
          <w:lang w:bidi="ar-IQ"/>
        </w:rPr>
        <w:t>؛</w:t>
      </w:r>
      <w:r w:rsidRPr="00590A1A">
        <w:rPr>
          <w:rFonts w:ascii="Traditional Arabic" w:hAnsi="Traditional Arabic"/>
          <w:sz w:val="28"/>
          <w:szCs w:val="28"/>
          <w:rtl/>
          <w:lang w:bidi="ar-IQ"/>
        </w:rPr>
        <w:t xml:space="preserve"> مما جعلها حاضنة للنهضة العلمية الإسلامية. ولكن هذا الازدهار ترافق مع تزايد النزعة الإقليمية، حيث بدأت خراسان تتحول إلى منطقة تتبع القوى الإقليمية المتعاقبة مثل الغزنويين والسلاجقة، الذين ساهموا في تقويض النفوذ العباسي.</w:t>
      </w:r>
      <w:r w:rsidRPr="00590A1A">
        <w:rPr>
          <w:rFonts w:ascii="Traditional Arabic" w:hAnsi="Traditional Arabic" w:hint="cs"/>
          <w:sz w:val="28"/>
          <w:szCs w:val="28"/>
          <w:rtl/>
          <w:lang w:bidi="ar-IQ"/>
        </w:rPr>
        <w:t xml:space="preserve"> </w:t>
      </w:r>
      <w:r w:rsidRPr="00590A1A">
        <w:rPr>
          <w:rFonts w:ascii="Traditional Arabic" w:hAnsi="Traditional Arabic"/>
          <w:sz w:val="28"/>
          <w:szCs w:val="28"/>
          <w:rtl/>
          <w:lang w:bidi="ar-IQ"/>
        </w:rPr>
        <w:t>مع تصاعد نفوذ السلاجقة، دخلت خراسان مرحلة جديدة من التبعية لحكمهم، مما أدى إلى تآكل سلطة العباسيين الفعلية. وبحلول القرن الخامس الهجري، أصبحت خراسان تحت سيطرة القوى الإقليمية، مما ساهم في انحسار الخلافة العباسية إلى مجرد سلطة رمزية. بهذا، عكست خراسان رحلة صعود العباسيين وانحدارهم، حيث تحولت من مركز دعم للخلافة إلى رمز لانفصال الأقاليم وسيطرة القوى الإقليمية.</w:t>
      </w:r>
      <w:r w:rsidR="002270AF" w:rsidRPr="00590A1A">
        <w:rPr>
          <w:rFonts w:ascii="Traditional Arabic" w:hAnsi="Traditional Arabic" w:hint="cs"/>
          <w:sz w:val="28"/>
          <w:szCs w:val="28"/>
          <w:rtl/>
          <w:lang w:bidi="ar-IQ"/>
        </w:rPr>
        <w:t xml:space="preserve"> </w:t>
      </w:r>
      <w:r w:rsidR="002270AF" w:rsidRPr="00590A1A">
        <w:rPr>
          <w:spacing w:val="-2"/>
          <w:rtl/>
          <w:lang w:bidi="ar-IQ"/>
        </w:rPr>
        <w:t xml:space="preserve">تطرقنا في الفصل الأول إلى </w:t>
      </w:r>
      <w:r w:rsidR="002270AF" w:rsidRPr="00590A1A">
        <w:rPr>
          <w:rFonts w:hint="cs"/>
          <w:spacing w:val="-2"/>
          <w:rtl/>
          <w:lang w:bidi="ar-IQ"/>
        </w:rPr>
        <w:t>ال</w:t>
      </w:r>
      <w:r w:rsidR="002270AF" w:rsidRPr="00590A1A">
        <w:rPr>
          <w:spacing w:val="-2"/>
          <w:rtl/>
          <w:lang w:bidi="ar-IQ"/>
        </w:rPr>
        <w:t xml:space="preserve">تمهيد، </w:t>
      </w:r>
      <w:r w:rsidR="002270AF" w:rsidRPr="00590A1A">
        <w:rPr>
          <w:rFonts w:hint="cs"/>
          <w:spacing w:val="-2"/>
          <w:rtl/>
          <w:lang w:bidi="ar-IQ"/>
        </w:rPr>
        <w:t>الذي</w:t>
      </w:r>
      <w:r w:rsidR="002270AF" w:rsidRPr="00590A1A">
        <w:rPr>
          <w:spacing w:val="-2"/>
          <w:rtl/>
          <w:lang w:bidi="ar-IQ"/>
        </w:rPr>
        <w:t xml:space="preserve"> تضمن مبحثين المبحث الأول تناول الكليات، أما المبحث الثاني فكان في المفاهيم، أما في الفصل الثاني تطرقنا إلى المبحث الاول: دور اقليم خراسان في التعامل مع الحكومة العباسية، أما المبحث الثاني: دور اقليم خرسان في التقابل مع الحكومة العباسية، ثم جاء الفصل الثالث حيث كان الكلام فيه عن دور اقليم خرسان الثقافي والاجتماعي في التاريخ الاسلامي، وجاء في مبحثين، الأول: دور خرسان الثقافي في التاريخ الاسلامي، أما المبحث الثاني فكان في دور خرسان الاجتماعي في التاريخ الاسلامي، وأخيرا الفصل الرابع في الدور الاقتصادي لإقليم خراسان في التاريخ الاسلامي، وكان في مبحثين، المبحث الأول:</w:t>
      </w:r>
      <w:r w:rsidR="002270AF" w:rsidRPr="00590A1A">
        <w:rPr>
          <w:rFonts w:hint="cs"/>
          <w:spacing w:val="-2"/>
          <w:rtl/>
          <w:lang w:bidi="ar-IQ"/>
        </w:rPr>
        <w:t xml:space="preserve"> ويتمثل</w:t>
      </w:r>
      <w:r w:rsidR="002270AF" w:rsidRPr="00590A1A">
        <w:rPr>
          <w:spacing w:val="-2"/>
          <w:rtl/>
          <w:lang w:bidi="ar-IQ"/>
        </w:rPr>
        <w:t xml:space="preserve"> </w:t>
      </w:r>
      <w:r w:rsidR="002270AF" w:rsidRPr="00590A1A">
        <w:rPr>
          <w:rFonts w:hint="cs"/>
          <w:spacing w:val="-2"/>
          <w:rtl/>
          <w:lang w:bidi="ar-IQ"/>
        </w:rPr>
        <w:t>ب</w:t>
      </w:r>
      <w:r w:rsidR="002270AF" w:rsidRPr="00590A1A">
        <w:rPr>
          <w:spacing w:val="-2"/>
          <w:rtl/>
          <w:lang w:bidi="ar-IQ"/>
        </w:rPr>
        <w:t xml:space="preserve">النشاط التجاري المتمثل بالصادرات والواردات في إقليم خراسان، ثمّ المبحث الثاني: </w:t>
      </w:r>
      <w:r w:rsidR="002270AF" w:rsidRPr="00590A1A">
        <w:rPr>
          <w:rFonts w:hint="cs"/>
          <w:spacing w:val="-2"/>
          <w:rtl/>
          <w:lang w:bidi="ar-IQ"/>
        </w:rPr>
        <w:t xml:space="preserve">وقد كان في </w:t>
      </w:r>
      <w:r w:rsidR="002270AF" w:rsidRPr="00590A1A">
        <w:rPr>
          <w:spacing w:val="-2"/>
          <w:rtl/>
          <w:lang w:bidi="ar-IQ"/>
        </w:rPr>
        <w:t>النشاط التجاري في إقليم خراسان والعوامل المؤثرة فيه، وأخيرا الخاتمة والتي تتضمن أهم النتائج التي توصلنا اليها، تلاها قائمة بالمصادر والمراجع.</w:t>
      </w:r>
    </w:p>
    <w:p w14:paraId="561E0A12" w14:textId="1DA5668A" w:rsidR="001D1405" w:rsidRPr="00590A1A" w:rsidRDefault="00462BA6" w:rsidP="00401B4A">
      <w:pPr>
        <w:ind w:firstLine="0"/>
        <w:rPr>
          <w:sz w:val="28"/>
          <w:szCs w:val="28"/>
          <w:rtl/>
          <w:lang w:bidi="ar-IQ"/>
        </w:rPr>
      </w:pPr>
      <w:r w:rsidRPr="00590A1A">
        <w:rPr>
          <w:rFonts w:hint="eastAsia"/>
          <w:b/>
          <w:bCs/>
          <w:sz w:val="28"/>
          <w:szCs w:val="28"/>
          <w:rtl/>
          <w:lang w:bidi="fa-IR"/>
        </w:rPr>
        <w:t>الکلمات</w:t>
      </w:r>
      <w:r w:rsidRPr="00590A1A">
        <w:rPr>
          <w:b/>
          <w:bCs/>
          <w:sz w:val="28"/>
          <w:szCs w:val="28"/>
          <w:rtl/>
          <w:lang w:bidi="fa-IR"/>
        </w:rPr>
        <w:t xml:space="preserve"> المفتاح</w:t>
      </w:r>
      <w:r w:rsidRPr="00590A1A">
        <w:rPr>
          <w:rFonts w:hint="cs"/>
          <w:b/>
          <w:bCs/>
          <w:sz w:val="28"/>
          <w:szCs w:val="28"/>
          <w:rtl/>
          <w:lang w:bidi="fa-IR"/>
        </w:rPr>
        <w:t>ی</w:t>
      </w:r>
      <w:r w:rsidRPr="00590A1A">
        <w:rPr>
          <w:rFonts w:hint="eastAsia"/>
          <w:b/>
          <w:bCs/>
          <w:sz w:val="28"/>
          <w:szCs w:val="28"/>
          <w:rtl/>
          <w:lang w:bidi="fa-IR"/>
        </w:rPr>
        <w:t>ة</w:t>
      </w:r>
      <w:r w:rsidR="009825A9" w:rsidRPr="00590A1A">
        <w:rPr>
          <w:b/>
          <w:bCs/>
          <w:sz w:val="28"/>
          <w:szCs w:val="28"/>
          <w:rtl/>
          <w:lang w:bidi="fa-IR"/>
        </w:rPr>
        <w:t xml:space="preserve">: </w:t>
      </w:r>
      <w:r w:rsidR="00BF6FFD" w:rsidRPr="00590A1A">
        <w:rPr>
          <w:rFonts w:hint="cs"/>
          <w:sz w:val="28"/>
          <w:szCs w:val="28"/>
          <w:rtl/>
          <w:lang w:bidi="ar-IQ"/>
        </w:rPr>
        <w:t>تصنيف</w:t>
      </w:r>
      <w:r w:rsidR="004976AB" w:rsidRPr="00590A1A">
        <w:rPr>
          <w:rFonts w:hint="cs"/>
          <w:sz w:val="28"/>
          <w:szCs w:val="28"/>
          <w:rtl/>
          <w:lang w:bidi="ar-IQ"/>
        </w:rPr>
        <w:t xml:space="preserve">، </w:t>
      </w:r>
      <w:r w:rsidR="00BF6FFD" w:rsidRPr="00590A1A">
        <w:rPr>
          <w:rFonts w:hint="cs"/>
          <w:sz w:val="28"/>
          <w:szCs w:val="28"/>
          <w:rtl/>
          <w:lang w:bidi="ar-IQ"/>
        </w:rPr>
        <w:t xml:space="preserve"> </w:t>
      </w:r>
      <w:r w:rsidR="008206D4" w:rsidRPr="00590A1A">
        <w:rPr>
          <w:sz w:val="28"/>
          <w:szCs w:val="28"/>
          <w:rtl/>
          <w:lang w:bidi="ar-IQ"/>
        </w:rPr>
        <w:t>دور</w:t>
      </w:r>
      <w:r w:rsidR="001D1405" w:rsidRPr="00590A1A">
        <w:rPr>
          <w:sz w:val="28"/>
          <w:szCs w:val="28"/>
          <w:rtl/>
          <w:lang w:bidi="ar-IQ"/>
        </w:rPr>
        <w:t xml:space="preserve"> </w:t>
      </w:r>
      <w:r w:rsidR="00401B4A" w:rsidRPr="00590A1A">
        <w:rPr>
          <w:rFonts w:hint="cs"/>
          <w:sz w:val="28"/>
          <w:szCs w:val="28"/>
          <w:rtl/>
          <w:lang w:bidi="ar-IQ"/>
        </w:rPr>
        <w:t>خر</w:t>
      </w:r>
      <w:r w:rsidR="00BE3EC4" w:rsidRPr="00590A1A">
        <w:rPr>
          <w:rFonts w:hint="cs"/>
          <w:sz w:val="28"/>
          <w:szCs w:val="28"/>
          <w:rtl/>
          <w:lang w:bidi="ar-IQ"/>
        </w:rPr>
        <w:t>ا</w:t>
      </w:r>
      <w:r w:rsidR="00401B4A" w:rsidRPr="00590A1A">
        <w:rPr>
          <w:rFonts w:hint="cs"/>
          <w:sz w:val="28"/>
          <w:szCs w:val="28"/>
          <w:rtl/>
          <w:lang w:bidi="ar-IQ"/>
        </w:rPr>
        <w:t>سان</w:t>
      </w:r>
      <w:r w:rsidR="001D1405" w:rsidRPr="00590A1A">
        <w:rPr>
          <w:sz w:val="28"/>
          <w:szCs w:val="28"/>
          <w:rtl/>
          <w:lang w:bidi="ar-IQ"/>
        </w:rPr>
        <w:t xml:space="preserve">، تطور، </w:t>
      </w:r>
      <w:r w:rsidR="002270AF" w:rsidRPr="00590A1A">
        <w:rPr>
          <w:rFonts w:hint="cs"/>
          <w:sz w:val="28"/>
          <w:szCs w:val="28"/>
          <w:rtl/>
          <w:lang w:bidi="ar-IQ"/>
        </w:rPr>
        <w:t>التاريخ</w:t>
      </w:r>
      <w:r w:rsidR="004976AB" w:rsidRPr="00590A1A">
        <w:rPr>
          <w:rFonts w:hint="cs"/>
          <w:sz w:val="28"/>
          <w:szCs w:val="28"/>
          <w:rtl/>
          <w:lang w:bidi="ar-IQ"/>
        </w:rPr>
        <w:t xml:space="preserve">، </w:t>
      </w:r>
      <w:r w:rsidR="002270AF" w:rsidRPr="00590A1A">
        <w:rPr>
          <w:rFonts w:hint="cs"/>
          <w:sz w:val="28"/>
          <w:szCs w:val="28"/>
          <w:rtl/>
          <w:lang w:bidi="ar-IQ"/>
        </w:rPr>
        <w:t xml:space="preserve"> اضمحلال</w:t>
      </w:r>
      <w:r w:rsidR="004976AB" w:rsidRPr="00590A1A">
        <w:rPr>
          <w:rFonts w:hint="cs"/>
          <w:sz w:val="28"/>
          <w:szCs w:val="28"/>
          <w:rtl/>
          <w:lang w:bidi="ar-IQ"/>
        </w:rPr>
        <w:t xml:space="preserve">، </w:t>
      </w:r>
      <w:r w:rsidR="002270AF" w:rsidRPr="00590A1A">
        <w:rPr>
          <w:rFonts w:hint="cs"/>
          <w:sz w:val="28"/>
          <w:szCs w:val="28"/>
          <w:rtl/>
          <w:lang w:bidi="ar-IQ"/>
        </w:rPr>
        <w:t xml:space="preserve"> </w:t>
      </w:r>
      <w:r w:rsidR="008206D4" w:rsidRPr="00590A1A">
        <w:rPr>
          <w:rFonts w:hint="cs"/>
          <w:sz w:val="28"/>
          <w:szCs w:val="28"/>
          <w:rtl/>
          <w:lang w:bidi="ar-IQ"/>
        </w:rPr>
        <w:t>العصر ال</w:t>
      </w:r>
      <w:r w:rsidR="002270AF" w:rsidRPr="00590A1A">
        <w:rPr>
          <w:rFonts w:hint="cs"/>
          <w:sz w:val="28"/>
          <w:szCs w:val="28"/>
          <w:rtl/>
          <w:lang w:bidi="ar-IQ"/>
        </w:rPr>
        <w:t>عباسي</w:t>
      </w:r>
      <w:r w:rsidR="004976AB" w:rsidRPr="00590A1A">
        <w:rPr>
          <w:rFonts w:hint="cs"/>
          <w:sz w:val="28"/>
          <w:szCs w:val="28"/>
          <w:rtl/>
          <w:lang w:bidi="ar-IQ"/>
        </w:rPr>
        <w:t xml:space="preserve">، </w:t>
      </w:r>
      <w:r w:rsidR="002270AF" w:rsidRPr="00590A1A">
        <w:rPr>
          <w:rFonts w:hint="cs"/>
          <w:sz w:val="28"/>
          <w:szCs w:val="28"/>
          <w:rtl/>
          <w:lang w:bidi="ar-IQ"/>
        </w:rPr>
        <w:t xml:space="preserve"> الثان</w:t>
      </w:r>
      <w:r w:rsidR="00401B4A" w:rsidRPr="00590A1A">
        <w:rPr>
          <w:rFonts w:hint="cs"/>
          <w:sz w:val="28"/>
          <w:szCs w:val="28"/>
          <w:rtl/>
          <w:lang w:bidi="ar-IQ"/>
        </w:rPr>
        <w:t>ي</w:t>
      </w:r>
      <w:r w:rsidR="001D1405" w:rsidRPr="00590A1A">
        <w:rPr>
          <w:sz w:val="28"/>
          <w:szCs w:val="28"/>
          <w:rtl/>
          <w:lang w:bidi="ar-IQ"/>
        </w:rPr>
        <w:t>.</w:t>
      </w:r>
    </w:p>
    <w:p w14:paraId="5A062A37" w14:textId="765FD93E" w:rsidR="001C11A5" w:rsidRPr="00590A1A" w:rsidRDefault="001C11A5" w:rsidP="001D1405">
      <w:pPr>
        <w:ind w:firstLine="0"/>
        <w:rPr>
          <w:sz w:val="28"/>
          <w:szCs w:val="28"/>
          <w:rtl/>
          <w:lang w:bidi="ar-IQ"/>
        </w:rPr>
      </w:pPr>
    </w:p>
    <w:p w14:paraId="639AD401" w14:textId="77777777" w:rsidR="00F51933" w:rsidRPr="00590A1A" w:rsidRDefault="00F51933" w:rsidP="00C056AF">
      <w:pPr>
        <w:spacing w:after="200"/>
        <w:ind w:firstLine="0"/>
        <w:jc w:val="left"/>
        <w:rPr>
          <w:b/>
          <w:bCs/>
          <w:sz w:val="32"/>
          <w:szCs w:val="32"/>
          <w:rtl/>
          <w:lang w:bidi="ar-IQ"/>
        </w:rPr>
      </w:pPr>
    </w:p>
    <w:p w14:paraId="2239D6A6" w14:textId="77777777" w:rsidR="00313E28" w:rsidRPr="00590A1A" w:rsidRDefault="00313E28" w:rsidP="00C056AF">
      <w:pPr>
        <w:bidi w:val="0"/>
        <w:spacing w:after="200"/>
        <w:ind w:firstLine="0"/>
        <w:jc w:val="left"/>
        <w:rPr>
          <w:b/>
          <w:bCs/>
          <w:sz w:val="32"/>
          <w:szCs w:val="32"/>
        </w:rPr>
      </w:pPr>
      <w:r w:rsidRPr="00590A1A">
        <w:rPr>
          <w:b/>
          <w:bCs/>
          <w:sz w:val="32"/>
          <w:szCs w:val="32"/>
          <w:rtl/>
        </w:rPr>
        <w:br w:type="page"/>
      </w:r>
    </w:p>
    <w:p w14:paraId="7AFDFB93" w14:textId="7CA613A6" w:rsidR="00313E28" w:rsidRPr="00590A1A" w:rsidRDefault="00313E28" w:rsidP="00C056AF">
      <w:pPr>
        <w:spacing w:after="0" w:line="240" w:lineRule="auto"/>
        <w:ind w:firstLine="0"/>
        <w:jc w:val="left"/>
        <w:rPr>
          <w:sz w:val="32"/>
          <w:szCs w:val="32"/>
          <w:rtl/>
          <w:lang w:bidi="ar-IQ"/>
        </w:rPr>
      </w:pPr>
      <w:r w:rsidRPr="00590A1A">
        <w:rPr>
          <w:rFonts w:hint="cs"/>
          <w:b/>
          <w:bCs/>
          <w:sz w:val="32"/>
          <w:szCs w:val="32"/>
          <w:rtl/>
        </w:rPr>
        <w:lastRenderedPageBreak/>
        <w:t>چکیده</w:t>
      </w:r>
      <w:r w:rsidR="009825A9" w:rsidRPr="00590A1A">
        <w:rPr>
          <w:rFonts w:hint="cs"/>
          <w:b/>
          <w:bCs/>
          <w:sz w:val="32"/>
          <w:szCs w:val="32"/>
          <w:rtl/>
        </w:rPr>
        <w:t xml:space="preserve">: </w:t>
      </w:r>
    </w:p>
    <w:p w14:paraId="7C759207" w14:textId="6407945B" w:rsidR="00401B4A" w:rsidRPr="00590A1A" w:rsidRDefault="00401B4A" w:rsidP="00401B4A">
      <w:pPr>
        <w:spacing w:after="0" w:line="240" w:lineRule="auto"/>
        <w:ind w:firstLine="0"/>
        <w:rPr>
          <w:sz w:val="28"/>
          <w:szCs w:val="28"/>
          <w:rtl/>
          <w:lang w:bidi="ar-IQ"/>
        </w:rPr>
      </w:pPr>
      <w:r w:rsidRPr="00590A1A">
        <w:rPr>
          <w:rFonts w:hint="eastAsia"/>
          <w:sz w:val="28"/>
          <w:szCs w:val="28"/>
          <w:rtl/>
          <w:lang w:bidi="ar-IQ"/>
        </w:rPr>
        <w:t>خراسان</w:t>
      </w:r>
      <w:r w:rsidRPr="00590A1A">
        <w:rPr>
          <w:sz w:val="28"/>
          <w:szCs w:val="28"/>
          <w:rtl/>
          <w:lang w:bidi="ar-IQ"/>
        </w:rPr>
        <w:t xml:space="preserve"> در دوران دوم عباس</w:t>
      </w:r>
      <w:r w:rsidRPr="00590A1A">
        <w:rPr>
          <w:rFonts w:hint="cs"/>
          <w:sz w:val="28"/>
          <w:szCs w:val="28"/>
          <w:rtl/>
          <w:lang w:bidi="ar-IQ"/>
        </w:rPr>
        <w:t>ی</w:t>
      </w:r>
      <w:r w:rsidRPr="00590A1A">
        <w:rPr>
          <w:sz w:val="28"/>
          <w:szCs w:val="28"/>
          <w:rtl/>
          <w:lang w:bidi="ar-IQ"/>
        </w:rPr>
        <w:t xml:space="preserve"> و تا زمان زوال خلافت عباس</w:t>
      </w:r>
      <w:r w:rsidRPr="00590A1A">
        <w:rPr>
          <w:rFonts w:hint="cs"/>
          <w:sz w:val="28"/>
          <w:szCs w:val="28"/>
          <w:rtl/>
          <w:lang w:bidi="ar-IQ"/>
        </w:rPr>
        <w:t>ی</w:t>
      </w:r>
      <w:r w:rsidRPr="00590A1A">
        <w:rPr>
          <w:sz w:val="28"/>
          <w:szCs w:val="28"/>
          <w:rtl/>
          <w:lang w:bidi="ar-IQ"/>
        </w:rPr>
        <w:t xml:space="preserve"> نقش مهم</w:t>
      </w:r>
      <w:r w:rsidRPr="00590A1A">
        <w:rPr>
          <w:rFonts w:hint="cs"/>
          <w:sz w:val="28"/>
          <w:szCs w:val="28"/>
          <w:rtl/>
          <w:lang w:bidi="ar-IQ"/>
        </w:rPr>
        <w:t>ی</w:t>
      </w:r>
      <w:r w:rsidRPr="00590A1A">
        <w:rPr>
          <w:sz w:val="28"/>
          <w:szCs w:val="28"/>
          <w:rtl/>
          <w:lang w:bidi="ar-IQ"/>
        </w:rPr>
        <w:t xml:space="preserve"> در تحولات تار</w:t>
      </w:r>
      <w:r w:rsidRPr="00590A1A">
        <w:rPr>
          <w:rFonts w:hint="cs"/>
          <w:sz w:val="28"/>
          <w:szCs w:val="28"/>
          <w:rtl/>
          <w:lang w:bidi="ar-IQ"/>
        </w:rPr>
        <w:t>ی</w:t>
      </w:r>
      <w:r w:rsidRPr="00590A1A">
        <w:rPr>
          <w:rFonts w:hint="eastAsia"/>
          <w:sz w:val="28"/>
          <w:szCs w:val="28"/>
          <w:rtl/>
          <w:lang w:bidi="ar-IQ"/>
        </w:rPr>
        <w:t>خ</w:t>
      </w:r>
      <w:r w:rsidRPr="00590A1A">
        <w:rPr>
          <w:sz w:val="28"/>
          <w:szCs w:val="28"/>
          <w:rtl/>
          <w:lang w:bidi="ar-IQ"/>
        </w:rPr>
        <w:t xml:space="preserve"> اسلام داشت. ا</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منطقه </w:t>
      </w:r>
      <w:r w:rsidRPr="00590A1A">
        <w:rPr>
          <w:rFonts w:hint="cs"/>
          <w:sz w:val="28"/>
          <w:szCs w:val="28"/>
          <w:rtl/>
          <w:lang w:bidi="ar-IQ"/>
        </w:rPr>
        <w:t>ی</w:t>
      </w:r>
      <w:r w:rsidRPr="00590A1A">
        <w:rPr>
          <w:rFonts w:hint="eastAsia"/>
          <w:sz w:val="28"/>
          <w:szCs w:val="28"/>
          <w:rtl/>
          <w:lang w:bidi="ar-IQ"/>
        </w:rPr>
        <w:t>ک</w:t>
      </w:r>
      <w:r w:rsidRPr="00590A1A">
        <w:rPr>
          <w:sz w:val="28"/>
          <w:szCs w:val="28"/>
          <w:rtl/>
          <w:lang w:bidi="ar-IQ"/>
        </w:rPr>
        <w:t xml:space="preserve"> مرکز استراتژ</w:t>
      </w:r>
      <w:r w:rsidRPr="00590A1A">
        <w:rPr>
          <w:rFonts w:hint="cs"/>
          <w:sz w:val="28"/>
          <w:szCs w:val="28"/>
          <w:rtl/>
          <w:lang w:bidi="ar-IQ"/>
        </w:rPr>
        <w:t>ی</w:t>
      </w:r>
      <w:r w:rsidRPr="00590A1A">
        <w:rPr>
          <w:rFonts w:hint="eastAsia"/>
          <w:sz w:val="28"/>
          <w:szCs w:val="28"/>
          <w:rtl/>
          <w:lang w:bidi="ar-IQ"/>
        </w:rPr>
        <w:t>ک</w:t>
      </w:r>
      <w:r w:rsidRPr="00590A1A">
        <w:rPr>
          <w:sz w:val="28"/>
          <w:szCs w:val="28"/>
          <w:rtl/>
          <w:lang w:bidi="ar-IQ"/>
        </w:rPr>
        <w:t xml:space="preserve"> با اهم</w:t>
      </w:r>
      <w:r w:rsidRPr="00590A1A">
        <w:rPr>
          <w:rFonts w:hint="cs"/>
          <w:sz w:val="28"/>
          <w:szCs w:val="28"/>
          <w:rtl/>
          <w:lang w:bidi="ar-IQ"/>
        </w:rPr>
        <w:t>ی</w:t>
      </w:r>
      <w:r w:rsidRPr="00590A1A">
        <w:rPr>
          <w:rFonts w:hint="eastAsia"/>
          <w:sz w:val="28"/>
          <w:szCs w:val="28"/>
          <w:rtl/>
          <w:lang w:bidi="ar-IQ"/>
        </w:rPr>
        <w:t>ت</w:t>
      </w:r>
      <w:r w:rsidRPr="00590A1A">
        <w:rPr>
          <w:sz w:val="28"/>
          <w:szCs w:val="28"/>
          <w:rtl/>
          <w:lang w:bidi="ar-IQ"/>
        </w:rPr>
        <w:t xml:space="preserve"> اقتصاد</w:t>
      </w:r>
      <w:r w:rsidRPr="00590A1A">
        <w:rPr>
          <w:rFonts w:hint="cs"/>
          <w:sz w:val="28"/>
          <w:szCs w:val="28"/>
          <w:rtl/>
          <w:lang w:bidi="ar-IQ"/>
        </w:rPr>
        <w:t>ی</w:t>
      </w:r>
      <w:r w:rsidRPr="00590A1A">
        <w:rPr>
          <w:rFonts w:hint="eastAsia"/>
          <w:sz w:val="28"/>
          <w:szCs w:val="28"/>
          <w:rtl/>
          <w:lang w:bidi="ar-IQ"/>
        </w:rPr>
        <w:t>،</w:t>
      </w:r>
      <w:r w:rsidRPr="00590A1A">
        <w:rPr>
          <w:sz w:val="28"/>
          <w:szCs w:val="28"/>
          <w:rtl/>
          <w:lang w:bidi="ar-IQ"/>
        </w:rPr>
        <w:t xml:space="preserve"> نظام</w:t>
      </w:r>
      <w:r w:rsidRPr="00590A1A">
        <w:rPr>
          <w:rFonts w:hint="cs"/>
          <w:sz w:val="28"/>
          <w:szCs w:val="28"/>
          <w:rtl/>
          <w:lang w:bidi="ar-IQ"/>
        </w:rPr>
        <w:t>ی</w:t>
      </w:r>
      <w:r w:rsidRPr="00590A1A">
        <w:rPr>
          <w:sz w:val="28"/>
          <w:szCs w:val="28"/>
          <w:rtl/>
          <w:lang w:bidi="ar-IQ"/>
        </w:rPr>
        <w:t xml:space="preserve"> و فرهنگ</w:t>
      </w:r>
      <w:r w:rsidRPr="00590A1A">
        <w:rPr>
          <w:rFonts w:hint="cs"/>
          <w:sz w:val="28"/>
          <w:szCs w:val="28"/>
          <w:rtl/>
          <w:lang w:bidi="ar-IQ"/>
        </w:rPr>
        <w:t>ی</w:t>
      </w:r>
      <w:r w:rsidRPr="00590A1A">
        <w:rPr>
          <w:sz w:val="28"/>
          <w:szCs w:val="28"/>
          <w:rtl/>
          <w:lang w:bidi="ar-IQ"/>
        </w:rPr>
        <w:t xml:space="preserve"> بود و از همان ابتدا پا</w:t>
      </w:r>
      <w:r w:rsidRPr="00590A1A">
        <w:rPr>
          <w:rFonts w:hint="cs"/>
          <w:sz w:val="28"/>
          <w:szCs w:val="28"/>
          <w:rtl/>
          <w:lang w:bidi="ar-IQ"/>
        </w:rPr>
        <w:t>ی</w:t>
      </w:r>
      <w:r w:rsidRPr="00590A1A">
        <w:rPr>
          <w:rFonts w:hint="eastAsia"/>
          <w:sz w:val="28"/>
          <w:szCs w:val="28"/>
          <w:rtl/>
          <w:lang w:bidi="ar-IQ"/>
        </w:rPr>
        <w:t>گاه</w:t>
      </w:r>
      <w:r w:rsidRPr="00590A1A">
        <w:rPr>
          <w:sz w:val="28"/>
          <w:szCs w:val="28"/>
          <w:rtl/>
          <w:lang w:bidi="ar-IQ"/>
        </w:rPr>
        <w:t xml:space="preserve"> پشت</w:t>
      </w:r>
      <w:r w:rsidRPr="00590A1A">
        <w:rPr>
          <w:rFonts w:hint="cs"/>
          <w:sz w:val="28"/>
          <w:szCs w:val="28"/>
          <w:rtl/>
          <w:lang w:bidi="ar-IQ"/>
        </w:rPr>
        <w:t>ی</w:t>
      </w:r>
      <w:r w:rsidRPr="00590A1A">
        <w:rPr>
          <w:rFonts w:hint="eastAsia"/>
          <w:sz w:val="28"/>
          <w:szCs w:val="28"/>
          <w:rtl/>
          <w:lang w:bidi="ar-IQ"/>
        </w:rPr>
        <w:t>بان</w:t>
      </w:r>
      <w:r w:rsidRPr="00590A1A">
        <w:rPr>
          <w:rFonts w:hint="cs"/>
          <w:sz w:val="28"/>
          <w:szCs w:val="28"/>
          <w:rtl/>
          <w:lang w:bidi="ar-IQ"/>
        </w:rPr>
        <w:t>ی</w:t>
      </w:r>
      <w:r w:rsidRPr="00590A1A">
        <w:rPr>
          <w:sz w:val="28"/>
          <w:szCs w:val="28"/>
          <w:rtl/>
          <w:lang w:bidi="ar-IQ"/>
        </w:rPr>
        <w:t xml:space="preserve"> اساس</w:t>
      </w:r>
      <w:r w:rsidRPr="00590A1A">
        <w:rPr>
          <w:rFonts w:hint="cs"/>
          <w:sz w:val="28"/>
          <w:szCs w:val="28"/>
          <w:rtl/>
          <w:lang w:bidi="ar-IQ"/>
        </w:rPr>
        <w:t>ی</w:t>
      </w:r>
      <w:r w:rsidRPr="00590A1A">
        <w:rPr>
          <w:sz w:val="28"/>
          <w:szCs w:val="28"/>
          <w:rtl/>
          <w:lang w:bidi="ar-IQ"/>
        </w:rPr>
        <w:t xml:space="preserve"> جنبش عباس</w:t>
      </w:r>
      <w:r w:rsidRPr="00590A1A">
        <w:rPr>
          <w:rFonts w:hint="cs"/>
          <w:sz w:val="28"/>
          <w:szCs w:val="28"/>
          <w:rtl/>
          <w:lang w:bidi="ar-IQ"/>
        </w:rPr>
        <w:t>ی</w:t>
      </w:r>
      <w:r w:rsidRPr="00590A1A">
        <w:rPr>
          <w:sz w:val="28"/>
          <w:szCs w:val="28"/>
          <w:rtl/>
          <w:lang w:bidi="ar-IQ"/>
        </w:rPr>
        <w:t xml:space="preserve"> را تشک</w:t>
      </w:r>
      <w:r w:rsidRPr="00590A1A">
        <w:rPr>
          <w:rFonts w:hint="cs"/>
          <w:sz w:val="28"/>
          <w:szCs w:val="28"/>
          <w:rtl/>
          <w:lang w:bidi="ar-IQ"/>
        </w:rPr>
        <w:t>ی</w:t>
      </w:r>
      <w:r w:rsidRPr="00590A1A">
        <w:rPr>
          <w:rFonts w:hint="eastAsia"/>
          <w:sz w:val="28"/>
          <w:szCs w:val="28"/>
          <w:rtl/>
          <w:lang w:bidi="ar-IQ"/>
        </w:rPr>
        <w:t>ل</w:t>
      </w:r>
      <w:r w:rsidRPr="00590A1A">
        <w:rPr>
          <w:sz w:val="28"/>
          <w:szCs w:val="28"/>
          <w:rtl/>
          <w:lang w:bidi="ar-IQ"/>
        </w:rPr>
        <w:t xml:space="preserve"> م</w:t>
      </w:r>
      <w:r w:rsidRPr="00590A1A">
        <w:rPr>
          <w:rFonts w:hint="cs"/>
          <w:sz w:val="28"/>
          <w:szCs w:val="28"/>
          <w:rtl/>
          <w:lang w:bidi="ar-IQ"/>
        </w:rPr>
        <w:t>ی</w:t>
      </w:r>
      <w:r w:rsidRPr="00590A1A">
        <w:rPr>
          <w:sz w:val="28"/>
          <w:szCs w:val="28"/>
          <w:rtl/>
          <w:lang w:bidi="ar-IQ"/>
        </w:rPr>
        <w:t xml:space="preserve"> داد، ز</w:t>
      </w:r>
      <w:r w:rsidRPr="00590A1A">
        <w:rPr>
          <w:rFonts w:hint="cs"/>
          <w:sz w:val="28"/>
          <w:szCs w:val="28"/>
          <w:rtl/>
          <w:lang w:bidi="ar-IQ"/>
        </w:rPr>
        <w:t>ی</w:t>
      </w:r>
      <w:r w:rsidRPr="00590A1A">
        <w:rPr>
          <w:rFonts w:hint="eastAsia"/>
          <w:sz w:val="28"/>
          <w:szCs w:val="28"/>
          <w:rtl/>
          <w:lang w:bidi="ar-IQ"/>
        </w:rPr>
        <w:t>را</w:t>
      </w:r>
      <w:r w:rsidRPr="00590A1A">
        <w:rPr>
          <w:sz w:val="28"/>
          <w:szCs w:val="28"/>
          <w:rtl/>
          <w:lang w:bidi="ar-IQ"/>
        </w:rPr>
        <w:t xml:space="preserve"> نقطه آغاز دعوت عباس</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عل</w:t>
      </w:r>
      <w:r w:rsidRPr="00590A1A">
        <w:rPr>
          <w:rFonts w:hint="cs"/>
          <w:sz w:val="28"/>
          <w:szCs w:val="28"/>
          <w:rtl/>
          <w:lang w:bidi="ar-IQ"/>
        </w:rPr>
        <w:t>ی</w:t>
      </w:r>
      <w:r w:rsidRPr="00590A1A">
        <w:rPr>
          <w:rFonts w:hint="eastAsia"/>
          <w:sz w:val="28"/>
          <w:szCs w:val="28"/>
          <w:rtl/>
          <w:lang w:bidi="ar-IQ"/>
        </w:rPr>
        <w:t>ه</w:t>
      </w:r>
      <w:r w:rsidRPr="00590A1A">
        <w:rPr>
          <w:sz w:val="28"/>
          <w:szCs w:val="28"/>
          <w:rtl/>
          <w:lang w:bidi="ar-IQ"/>
        </w:rPr>
        <w:t xml:space="preserve"> ام</w:t>
      </w:r>
      <w:r w:rsidRPr="00590A1A">
        <w:rPr>
          <w:rFonts w:hint="eastAsia"/>
          <w:sz w:val="28"/>
          <w:szCs w:val="28"/>
          <w:rtl/>
          <w:lang w:bidi="ar-IQ"/>
        </w:rPr>
        <w:t>و</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بود. پس از تأس</w:t>
      </w:r>
      <w:r w:rsidRPr="00590A1A">
        <w:rPr>
          <w:rFonts w:hint="cs"/>
          <w:sz w:val="28"/>
          <w:szCs w:val="28"/>
          <w:rtl/>
          <w:lang w:bidi="ar-IQ"/>
        </w:rPr>
        <w:t>ی</w:t>
      </w:r>
      <w:r w:rsidRPr="00590A1A">
        <w:rPr>
          <w:rFonts w:hint="eastAsia"/>
          <w:sz w:val="28"/>
          <w:szCs w:val="28"/>
          <w:rtl/>
          <w:lang w:bidi="ar-IQ"/>
        </w:rPr>
        <w:t>س</w:t>
      </w:r>
      <w:r w:rsidRPr="00590A1A">
        <w:rPr>
          <w:sz w:val="28"/>
          <w:szCs w:val="28"/>
          <w:rtl/>
          <w:lang w:bidi="ar-IQ"/>
        </w:rPr>
        <w:t xml:space="preserve"> دولت عباس</w:t>
      </w:r>
      <w:r w:rsidRPr="00590A1A">
        <w:rPr>
          <w:rFonts w:hint="cs"/>
          <w:sz w:val="28"/>
          <w:szCs w:val="28"/>
          <w:rtl/>
          <w:lang w:bidi="ar-IQ"/>
        </w:rPr>
        <w:t>ی</w:t>
      </w:r>
      <w:r w:rsidRPr="00590A1A">
        <w:rPr>
          <w:rFonts w:hint="eastAsia"/>
          <w:sz w:val="28"/>
          <w:szCs w:val="28"/>
          <w:rtl/>
          <w:lang w:bidi="ar-IQ"/>
        </w:rPr>
        <w:t>،</w:t>
      </w:r>
      <w:r w:rsidRPr="00590A1A">
        <w:rPr>
          <w:sz w:val="28"/>
          <w:szCs w:val="28"/>
          <w:rtl/>
          <w:lang w:bidi="ar-IQ"/>
        </w:rPr>
        <w:t xml:space="preserve"> خراسان همچنان نقش ح</w:t>
      </w:r>
      <w:r w:rsidRPr="00590A1A">
        <w:rPr>
          <w:rFonts w:hint="cs"/>
          <w:sz w:val="28"/>
          <w:szCs w:val="28"/>
          <w:rtl/>
          <w:lang w:bidi="ar-IQ"/>
        </w:rPr>
        <w:t>ی</w:t>
      </w:r>
      <w:r w:rsidRPr="00590A1A">
        <w:rPr>
          <w:rFonts w:hint="eastAsia"/>
          <w:sz w:val="28"/>
          <w:szCs w:val="28"/>
          <w:rtl/>
          <w:lang w:bidi="ar-IQ"/>
        </w:rPr>
        <w:t>ات</w:t>
      </w:r>
      <w:r w:rsidRPr="00590A1A">
        <w:rPr>
          <w:rFonts w:hint="cs"/>
          <w:sz w:val="28"/>
          <w:szCs w:val="28"/>
          <w:rtl/>
          <w:lang w:bidi="ar-IQ"/>
        </w:rPr>
        <w:t>ی</w:t>
      </w:r>
      <w:r w:rsidRPr="00590A1A">
        <w:rPr>
          <w:sz w:val="28"/>
          <w:szCs w:val="28"/>
          <w:rtl/>
          <w:lang w:bidi="ar-IQ"/>
        </w:rPr>
        <w:t xml:space="preserve"> خود را به عنوان مرکز اصل</w:t>
      </w:r>
      <w:r w:rsidRPr="00590A1A">
        <w:rPr>
          <w:rFonts w:hint="cs"/>
          <w:sz w:val="28"/>
          <w:szCs w:val="28"/>
          <w:rtl/>
          <w:lang w:bidi="ar-IQ"/>
        </w:rPr>
        <w:t>ی</w:t>
      </w:r>
      <w:r w:rsidRPr="00590A1A">
        <w:rPr>
          <w:sz w:val="28"/>
          <w:szCs w:val="28"/>
          <w:rtl/>
          <w:lang w:bidi="ar-IQ"/>
        </w:rPr>
        <w:t xml:space="preserve"> ارتش و گسترش اسلام در شرق ا</w:t>
      </w:r>
      <w:r w:rsidRPr="00590A1A">
        <w:rPr>
          <w:rFonts w:hint="cs"/>
          <w:sz w:val="28"/>
          <w:szCs w:val="28"/>
          <w:rtl/>
          <w:lang w:bidi="ar-IQ"/>
        </w:rPr>
        <w:t>ی</w:t>
      </w:r>
      <w:r w:rsidRPr="00590A1A">
        <w:rPr>
          <w:rFonts w:hint="eastAsia"/>
          <w:sz w:val="28"/>
          <w:szCs w:val="28"/>
          <w:rtl/>
          <w:lang w:bidi="ar-IQ"/>
        </w:rPr>
        <w:t>فا</w:t>
      </w:r>
      <w:r w:rsidRPr="00590A1A">
        <w:rPr>
          <w:sz w:val="28"/>
          <w:szCs w:val="28"/>
          <w:rtl/>
          <w:lang w:bidi="ar-IQ"/>
        </w:rPr>
        <w:t xml:space="preserve"> م</w:t>
      </w:r>
      <w:r w:rsidRPr="00590A1A">
        <w:rPr>
          <w:rFonts w:hint="cs"/>
          <w:sz w:val="28"/>
          <w:szCs w:val="28"/>
          <w:rtl/>
          <w:lang w:bidi="ar-IQ"/>
        </w:rPr>
        <w:t>ی</w:t>
      </w:r>
      <w:r w:rsidRPr="00590A1A">
        <w:rPr>
          <w:sz w:val="28"/>
          <w:szCs w:val="28"/>
          <w:rtl/>
          <w:lang w:bidi="ar-IQ"/>
        </w:rPr>
        <w:t xml:space="preserve"> کرد. با ورود به عصر دوم عباس</w:t>
      </w:r>
      <w:r w:rsidRPr="00590A1A">
        <w:rPr>
          <w:rFonts w:hint="cs"/>
          <w:sz w:val="28"/>
          <w:szCs w:val="28"/>
          <w:rtl/>
          <w:lang w:bidi="ar-IQ"/>
        </w:rPr>
        <w:t>ی</w:t>
      </w:r>
      <w:r w:rsidRPr="00590A1A">
        <w:rPr>
          <w:rFonts w:hint="eastAsia"/>
          <w:sz w:val="28"/>
          <w:szCs w:val="28"/>
          <w:rtl/>
          <w:lang w:bidi="ar-IQ"/>
        </w:rPr>
        <w:t>،</w:t>
      </w:r>
      <w:r w:rsidRPr="00590A1A">
        <w:rPr>
          <w:sz w:val="28"/>
          <w:szCs w:val="28"/>
          <w:rtl/>
          <w:lang w:bidi="ar-IQ"/>
        </w:rPr>
        <w:t xml:space="preserve"> نشانه ها</w:t>
      </w:r>
      <w:r w:rsidRPr="00590A1A">
        <w:rPr>
          <w:rFonts w:hint="cs"/>
          <w:sz w:val="28"/>
          <w:szCs w:val="28"/>
          <w:rtl/>
          <w:lang w:bidi="ar-IQ"/>
        </w:rPr>
        <w:t>یی</w:t>
      </w:r>
      <w:r w:rsidRPr="00590A1A">
        <w:rPr>
          <w:sz w:val="28"/>
          <w:szCs w:val="28"/>
          <w:rtl/>
          <w:lang w:bidi="ar-IQ"/>
        </w:rPr>
        <w:t xml:space="preserve"> از کاهش کنترل مرکز</w:t>
      </w:r>
      <w:r w:rsidRPr="00590A1A">
        <w:rPr>
          <w:rFonts w:hint="cs"/>
          <w:sz w:val="28"/>
          <w:szCs w:val="28"/>
          <w:rtl/>
          <w:lang w:bidi="ar-IQ"/>
        </w:rPr>
        <w:t>ی</w:t>
      </w:r>
      <w:r w:rsidRPr="00590A1A">
        <w:rPr>
          <w:sz w:val="28"/>
          <w:szCs w:val="28"/>
          <w:rtl/>
          <w:lang w:bidi="ar-IQ"/>
        </w:rPr>
        <w:t xml:space="preserve"> خلافت در بغداد نما</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شد و خراسان به عنوان صحنه تحولات مهم س</w:t>
      </w:r>
      <w:r w:rsidRPr="00590A1A">
        <w:rPr>
          <w:rFonts w:hint="cs"/>
          <w:sz w:val="28"/>
          <w:szCs w:val="28"/>
          <w:rtl/>
          <w:lang w:bidi="ar-IQ"/>
        </w:rPr>
        <w:t>ی</w:t>
      </w:r>
      <w:r w:rsidRPr="00590A1A">
        <w:rPr>
          <w:rFonts w:hint="eastAsia"/>
          <w:sz w:val="28"/>
          <w:szCs w:val="28"/>
          <w:rtl/>
          <w:lang w:bidi="ar-IQ"/>
        </w:rPr>
        <w:t>اس</w:t>
      </w:r>
      <w:r w:rsidRPr="00590A1A">
        <w:rPr>
          <w:rFonts w:hint="cs"/>
          <w:sz w:val="28"/>
          <w:szCs w:val="28"/>
          <w:rtl/>
          <w:lang w:bidi="ar-IQ"/>
        </w:rPr>
        <w:t>ی</w:t>
      </w:r>
      <w:r w:rsidRPr="00590A1A">
        <w:rPr>
          <w:sz w:val="28"/>
          <w:szCs w:val="28"/>
          <w:rtl/>
          <w:lang w:bidi="ar-IQ"/>
        </w:rPr>
        <w:t xml:space="preserve"> پد</w:t>
      </w:r>
      <w:r w:rsidRPr="00590A1A">
        <w:rPr>
          <w:rFonts w:hint="cs"/>
          <w:sz w:val="28"/>
          <w:szCs w:val="28"/>
          <w:rtl/>
          <w:lang w:bidi="ar-IQ"/>
        </w:rPr>
        <w:t>ی</w:t>
      </w:r>
      <w:r w:rsidRPr="00590A1A">
        <w:rPr>
          <w:rFonts w:hint="eastAsia"/>
          <w:sz w:val="28"/>
          <w:szCs w:val="28"/>
          <w:rtl/>
          <w:lang w:bidi="ar-IQ"/>
        </w:rPr>
        <w:t>دار</w:t>
      </w:r>
      <w:r w:rsidRPr="00590A1A">
        <w:rPr>
          <w:sz w:val="28"/>
          <w:szCs w:val="28"/>
          <w:rtl/>
          <w:lang w:bidi="ar-IQ"/>
        </w:rPr>
        <w:t xml:space="preserve"> شد. </w:t>
      </w:r>
      <w:r w:rsidRPr="00590A1A">
        <w:rPr>
          <w:rFonts w:hint="eastAsia"/>
          <w:sz w:val="28"/>
          <w:szCs w:val="28"/>
          <w:rtl/>
          <w:lang w:bidi="ar-IQ"/>
        </w:rPr>
        <w:t>ا</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منطقه شاهد انقلاب‌ها</w:t>
      </w:r>
      <w:r w:rsidRPr="00590A1A">
        <w:rPr>
          <w:rFonts w:hint="cs"/>
          <w:sz w:val="28"/>
          <w:szCs w:val="28"/>
          <w:rtl/>
          <w:lang w:bidi="ar-IQ"/>
        </w:rPr>
        <w:t>ی</w:t>
      </w:r>
      <w:r w:rsidRPr="00590A1A">
        <w:rPr>
          <w:sz w:val="28"/>
          <w:szCs w:val="28"/>
          <w:rtl/>
          <w:lang w:bidi="ar-IQ"/>
        </w:rPr>
        <w:t xml:space="preserve"> بزرگ</w:t>
      </w:r>
      <w:r w:rsidRPr="00590A1A">
        <w:rPr>
          <w:rFonts w:hint="cs"/>
          <w:sz w:val="28"/>
          <w:szCs w:val="28"/>
          <w:rtl/>
          <w:lang w:bidi="ar-IQ"/>
        </w:rPr>
        <w:t>ی</w:t>
      </w:r>
      <w:r w:rsidRPr="00590A1A">
        <w:rPr>
          <w:sz w:val="28"/>
          <w:szCs w:val="28"/>
          <w:rtl/>
          <w:lang w:bidi="ar-IQ"/>
        </w:rPr>
        <w:t xml:space="preserve"> مانند انقلاب نقاب‌دار و جنبش‌ها</w:t>
      </w:r>
      <w:r w:rsidRPr="00590A1A">
        <w:rPr>
          <w:rFonts w:hint="cs"/>
          <w:sz w:val="28"/>
          <w:szCs w:val="28"/>
          <w:rtl/>
          <w:lang w:bidi="ar-IQ"/>
        </w:rPr>
        <w:t>ی</w:t>
      </w:r>
      <w:r w:rsidRPr="00590A1A">
        <w:rPr>
          <w:sz w:val="28"/>
          <w:szCs w:val="28"/>
          <w:rtl/>
          <w:lang w:bidi="ar-IQ"/>
        </w:rPr>
        <w:t xml:space="preserve"> پوپول</w:t>
      </w:r>
      <w:r w:rsidRPr="00590A1A">
        <w:rPr>
          <w:rFonts w:hint="cs"/>
          <w:sz w:val="28"/>
          <w:szCs w:val="28"/>
          <w:rtl/>
          <w:lang w:bidi="ar-IQ"/>
        </w:rPr>
        <w:t>ی</w:t>
      </w:r>
      <w:r w:rsidRPr="00590A1A">
        <w:rPr>
          <w:rFonts w:hint="eastAsia"/>
          <w:sz w:val="28"/>
          <w:szCs w:val="28"/>
          <w:rtl/>
          <w:lang w:bidi="ar-IQ"/>
        </w:rPr>
        <w:t>ست</w:t>
      </w:r>
      <w:r w:rsidRPr="00590A1A">
        <w:rPr>
          <w:rFonts w:hint="cs"/>
          <w:sz w:val="28"/>
          <w:szCs w:val="28"/>
          <w:rtl/>
          <w:lang w:bidi="ar-IQ"/>
        </w:rPr>
        <w:t>ی</w:t>
      </w:r>
      <w:r w:rsidRPr="00590A1A">
        <w:rPr>
          <w:sz w:val="28"/>
          <w:szCs w:val="28"/>
          <w:rtl/>
          <w:lang w:bidi="ar-IQ"/>
        </w:rPr>
        <w:t xml:space="preserve"> بود که تنش‌ها</w:t>
      </w:r>
      <w:r w:rsidRPr="00590A1A">
        <w:rPr>
          <w:rFonts w:hint="cs"/>
          <w:sz w:val="28"/>
          <w:szCs w:val="28"/>
          <w:rtl/>
          <w:lang w:bidi="ar-IQ"/>
        </w:rPr>
        <w:t>ی</w:t>
      </w:r>
      <w:r w:rsidRPr="00590A1A">
        <w:rPr>
          <w:sz w:val="28"/>
          <w:szCs w:val="28"/>
          <w:rtl/>
          <w:lang w:bidi="ar-IQ"/>
        </w:rPr>
        <w:t xml:space="preserve"> قوم</w:t>
      </w:r>
      <w:r w:rsidRPr="00590A1A">
        <w:rPr>
          <w:rFonts w:hint="cs"/>
          <w:sz w:val="28"/>
          <w:szCs w:val="28"/>
          <w:rtl/>
          <w:lang w:bidi="ar-IQ"/>
        </w:rPr>
        <w:t>ی</w:t>
      </w:r>
      <w:r w:rsidRPr="00590A1A">
        <w:rPr>
          <w:sz w:val="28"/>
          <w:szCs w:val="28"/>
          <w:rtl/>
          <w:lang w:bidi="ar-IQ"/>
        </w:rPr>
        <w:t xml:space="preserve"> و اجتماع</w:t>
      </w:r>
      <w:r w:rsidRPr="00590A1A">
        <w:rPr>
          <w:rFonts w:hint="cs"/>
          <w:sz w:val="28"/>
          <w:szCs w:val="28"/>
          <w:rtl/>
          <w:lang w:bidi="ar-IQ"/>
        </w:rPr>
        <w:t>ی</w:t>
      </w:r>
      <w:r w:rsidRPr="00590A1A">
        <w:rPr>
          <w:sz w:val="28"/>
          <w:szCs w:val="28"/>
          <w:rtl/>
          <w:lang w:bidi="ar-IQ"/>
        </w:rPr>
        <w:t xml:space="preserve"> در منطقه را به نما</w:t>
      </w:r>
      <w:r w:rsidRPr="00590A1A">
        <w:rPr>
          <w:rFonts w:hint="cs"/>
          <w:sz w:val="28"/>
          <w:szCs w:val="28"/>
          <w:rtl/>
          <w:lang w:bidi="ar-IQ"/>
        </w:rPr>
        <w:t>ی</w:t>
      </w:r>
      <w:r w:rsidRPr="00590A1A">
        <w:rPr>
          <w:rFonts w:hint="eastAsia"/>
          <w:sz w:val="28"/>
          <w:szCs w:val="28"/>
          <w:rtl/>
          <w:lang w:bidi="ar-IQ"/>
        </w:rPr>
        <w:t>ش</w:t>
      </w:r>
      <w:r w:rsidRPr="00590A1A">
        <w:rPr>
          <w:sz w:val="28"/>
          <w:szCs w:val="28"/>
          <w:rtl/>
          <w:lang w:bidi="ar-IQ"/>
        </w:rPr>
        <w:t xml:space="preserve"> گذاشت. در سطح ادار</w:t>
      </w:r>
      <w:r w:rsidRPr="00590A1A">
        <w:rPr>
          <w:rFonts w:hint="cs"/>
          <w:sz w:val="28"/>
          <w:szCs w:val="28"/>
          <w:rtl/>
          <w:lang w:bidi="ar-IQ"/>
        </w:rPr>
        <w:t>ی</w:t>
      </w:r>
      <w:r w:rsidRPr="00590A1A">
        <w:rPr>
          <w:rFonts w:hint="eastAsia"/>
          <w:sz w:val="28"/>
          <w:szCs w:val="28"/>
          <w:rtl/>
          <w:lang w:bidi="ar-IQ"/>
        </w:rPr>
        <w:t>،</w:t>
      </w:r>
      <w:r w:rsidRPr="00590A1A">
        <w:rPr>
          <w:sz w:val="28"/>
          <w:szCs w:val="28"/>
          <w:rtl/>
          <w:lang w:bidi="ar-IQ"/>
        </w:rPr>
        <w:t xml:space="preserve"> انتصاب طاهر</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به عنوان فرماندار خراسان، استقلال آن را تقو</w:t>
      </w:r>
      <w:r w:rsidRPr="00590A1A">
        <w:rPr>
          <w:rFonts w:hint="cs"/>
          <w:sz w:val="28"/>
          <w:szCs w:val="28"/>
          <w:rtl/>
          <w:lang w:bidi="ar-IQ"/>
        </w:rPr>
        <w:t>ی</w:t>
      </w:r>
      <w:r w:rsidRPr="00590A1A">
        <w:rPr>
          <w:rFonts w:hint="eastAsia"/>
          <w:sz w:val="28"/>
          <w:szCs w:val="28"/>
          <w:rtl/>
          <w:lang w:bidi="ar-IQ"/>
        </w:rPr>
        <w:t>ت</w:t>
      </w:r>
      <w:r w:rsidRPr="00590A1A">
        <w:rPr>
          <w:sz w:val="28"/>
          <w:szCs w:val="28"/>
          <w:rtl/>
          <w:lang w:bidi="ar-IQ"/>
        </w:rPr>
        <w:t xml:space="preserve"> کرد، ز</w:t>
      </w:r>
      <w:r w:rsidRPr="00590A1A">
        <w:rPr>
          <w:rFonts w:hint="cs"/>
          <w:sz w:val="28"/>
          <w:szCs w:val="28"/>
          <w:rtl/>
          <w:lang w:bidi="ar-IQ"/>
        </w:rPr>
        <w:t>ی</w:t>
      </w:r>
      <w:r w:rsidRPr="00590A1A">
        <w:rPr>
          <w:rFonts w:hint="eastAsia"/>
          <w:sz w:val="28"/>
          <w:szCs w:val="28"/>
          <w:rtl/>
          <w:lang w:bidi="ar-IQ"/>
        </w:rPr>
        <w:t>را</w:t>
      </w:r>
      <w:r w:rsidRPr="00590A1A">
        <w:rPr>
          <w:sz w:val="28"/>
          <w:szCs w:val="28"/>
          <w:rtl/>
          <w:lang w:bidi="ar-IQ"/>
        </w:rPr>
        <w:t xml:space="preserve"> دولت طاهر</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ن</w:t>
      </w:r>
      <w:r w:rsidRPr="00590A1A">
        <w:rPr>
          <w:rFonts w:hint="cs"/>
          <w:sz w:val="28"/>
          <w:szCs w:val="28"/>
          <w:rtl/>
          <w:lang w:bidi="ar-IQ"/>
        </w:rPr>
        <w:t>ی</w:t>
      </w:r>
      <w:r w:rsidRPr="00590A1A">
        <w:rPr>
          <w:rFonts w:hint="eastAsia"/>
          <w:sz w:val="28"/>
          <w:szCs w:val="28"/>
          <w:rtl/>
          <w:lang w:bidi="ar-IQ"/>
        </w:rPr>
        <w:t>مه</w:t>
      </w:r>
      <w:r w:rsidRPr="00590A1A">
        <w:rPr>
          <w:sz w:val="28"/>
          <w:szCs w:val="28"/>
          <w:rtl/>
          <w:lang w:bidi="ar-IQ"/>
        </w:rPr>
        <w:t xml:space="preserve"> مستقل شد و ا</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روند </w:t>
      </w:r>
      <w:r w:rsidRPr="00590A1A">
        <w:rPr>
          <w:rFonts w:hint="eastAsia"/>
          <w:sz w:val="28"/>
          <w:szCs w:val="28"/>
          <w:rtl/>
          <w:lang w:bidi="ar-IQ"/>
        </w:rPr>
        <w:t>با</w:t>
      </w:r>
      <w:r w:rsidRPr="00590A1A">
        <w:rPr>
          <w:sz w:val="28"/>
          <w:szCs w:val="28"/>
          <w:rtl/>
          <w:lang w:bidi="ar-IQ"/>
        </w:rPr>
        <w:t xml:space="preserve"> ظهور بعد</w:t>
      </w:r>
      <w:r w:rsidRPr="00590A1A">
        <w:rPr>
          <w:rFonts w:hint="cs"/>
          <w:sz w:val="28"/>
          <w:szCs w:val="28"/>
          <w:rtl/>
          <w:lang w:bidi="ar-IQ"/>
        </w:rPr>
        <w:t>ی</w:t>
      </w:r>
      <w:r w:rsidRPr="00590A1A">
        <w:rPr>
          <w:sz w:val="28"/>
          <w:szCs w:val="28"/>
          <w:rtl/>
          <w:lang w:bidi="ar-IQ"/>
        </w:rPr>
        <w:t xml:space="preserve"> سامان</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ادامه </w:t>
      </w:r>
      <w:r w:rsidRPr="00590A1A">
        <w:rPr>
          <w:rFonts w:hint="cs"/>
          <w:sz w:val="28"/>
          <w:szCs w:val="28"/>
          <w:rtl/>
          <w:lang w:bidi="ar-IQ"/>
        </w:rPr>
        <w:t>ی</w:t>
      </w:r>
      <w:r w:rsidRPr="00590A1A">
        <w:rPr>
          <w:rFonts w:hint="eastAsia"/>
          <w:sz w:val="28"/>
          <w:szCs w:val="28"/>
          <w:rtl/>
          <w:lang w:bidi="ar-IQ"/>
        </w:rPr>
        <w:t>افت</w:t>
      </w:r>
      <w:r w:rsidRPr="00590A1A">
        <w:rPr>
          <w:sz w:val="28"/>
          <w:szCs w:val="28"/>
          <w:rtl/>
          <w:lang w:bidi="ar-IQ"/>
        </w:rPr>
        <w:t xml:space="preserve"> که خراسان را پا</w:t>
      </w:r>
      <w:r w:rsidRPr="00590A1A">
        <w:rPr>
          <w:rFonts w:hint="cs"/>
          <w:sz w:val="28"/>
          <w:szCs w:val="28"/>
          <w:rtl/>
          <w:lang w:bidi="ar-IQ"/>
        </w:rPr>
        <w:t>ی</w:t>
      </w:r>
      <w:r w:rsidRPr="00590A1A">
        <w:rPr>
          <w:rFonts w:hint="eastAsia"/>
          <w:sz w:val="28"/>
          <w:szCs w:val="28"/>
          <w:rtl/>
          <w:lang w:bidi="ar-IQ"/>
        </w:rPr>
        <w:t>گاه</w:t>
      </w:r>
      <w:r w:rsidRPr="00590A1A">
        <w:rPr>
          <w:sz w:val="28"/>
          <w:szCs w:val="28"/>
          <w:rtl/>
          <w:lang w:bidi="ar-IQ"/>
        </w:rPr>
        <w:t xml:space="preserve"> نفوذ فرهنگ</w:t>
      </w:r>
      <w:r w:rsidRPr="00590A1A">
        <w:rPr>
          <w:rFonts w:hint="cs"/>
          <w:sz w:val="28"/>
          <w:szCs w:val="28"/>
          <w:rtl/>
          <w:lang w:bidi="ar-IQ"/>
        </w:rPr>
        <w:t>ی</w:t>
      </w:r>
      <w:r w:rsidRPr="00590A1A">
        <w:rPr>
          <w:sz w:val="28"/>
          <w:szCs w:val="28"/>
          <w:rtl/>
          <w:lang w:bidi="ar-IQ"/>
        </w:rPr>
        <w:t xml:space="preserve"> و س</w:t>
      </w:r>
      <w:r w:rsidRPr="00590A1A">
        <w:rPr>
          <w:rFonts w:hint="cs"/>
          <w:sz w:val="28"/>
          <w:szCs w:val="28"/>
          <w:rtl/>
          <w:lang w:bidi="ar-IQ"/>
        </w:rPr>
        <w:t>ی</w:t>
      </w:r>
      <w:r w:rsidRPr="00590A1A">
        <w:rPr>
          <w:rFonts w:hint="eastAsia"/>
          <w:sz w:val="28"/>
          <w:szCs w:val="28"/>
          <w:rtl/>
          <w:lang w:bidi="ar-IQ"/>
        </w:rPr>
        <w:t>اس</w:t>
      </w:r>
      <w:r w:rsidRPr="00590A1A">
        <w:rPr>
          <w:rFonts w:hint="cs"/>
          <w:sz w:val="28"/>
          <w:szCs w:val="28"/>
          <w:rtl/>
          <w:lang w:bidi="ar-IQ"/>
        </w:rPr>
        <w:t>ی</w:t>
      </w:r>
      <w:r w:rsidRPr="00590A1A">
        <w:rPr>
          <w:sz w:val="28"/>
          <w:szCs w:val="28"/>
          <w:rtl/>
          <w:lang w:bidi="ar-IQ"/>
        </w:rPr>
        <w:t xml:space="preserve"> خود قرار دادند.</w:t>
      </w:r>
      <w:r w:rsidR="00992948" w:rsidRPr="00590A1A">
        <w:rPr>
          <w:sz w:val="28"/>
          <w:szCs w:val="28"/>
          <w:rtl/>
          <w:lang w:bidi="ar-IQ"/>
        </w:rPr>
        <w:t>.</w:t>
      </w:r>
      <w:r w:rsidRPr="00590A1A">
        <w:rPr>
          <w:sz w:val="28"/>
          <w:szCs w:val="28"/>
          <w:rtl/>
          <w:lang w:bidi="ar-IQ"/>
        </w:rPr>
        <w:t xml:space="preserve"> از نظر اقتصاد</w:t>
      </w:r>
      <w:r w:rsidRPr="00590A1A">
        <w:rPr>
          <w:rFonts w:hint="cs"/>
          <w:sz w:val="28"/>
          <w:szCs w:val="28"/>
          <w:rtl/>
          <w:lang w:bidi="ar-IQ"/>
        </w:rPr>
        <w:t>ی</w:t>
      </w:r>
      <w:r w:rsidRPr="00590A1A">
        <w:rPr>
          <w:sz w:val="28"/>
          <w:szCs w:val="28"/>
          <w:rtl/>
          <w:lang w:bidi="ar-IQ"/>
        </w:rPr>
        <w:t xml:space="preserve"> و فرهنگ</w:t>
      </w:r>
      <w:r w:rsidRPr="00590A1A">
        <w:rPr>
          <w:rFonts w:hint="cs"/>
          <w:sz w:val="28"/>
          <w:szCs w:val="28"/>
          <w:rtl/>
          <w:lang w:bidi="ar-IQ"/>
        </w:rPr>
        <w:t>ی</w:t>
      </w:r>
      <w:r w:rsidRPr="00590A1A">
        <w:rPr>
          <w:rFonts w:hint="eastAsia"/>
          <w:sz w:val="28"/>
          <w:szCs w:val="28"/>
          <w:rtl/>
          <w:lang w:bidi="ar-IQ"/>
        </w:rPr>
        <w:t>،</w:t>
      </w:r>
      <w:r w:rsidRPr="00590A1A">
        <w:rPr>
          <w:sz w:val="28"/>
          <w:szCs w:val="28"/>
          <w:rtl/>
          <w:lang w:bidi="ar-IQ"/>
        </w:rPr>
        <w:t xml:space="preserve"> خراسان به عنوان </w:t>
      </w:r>
      <w:r w:rsidRPr="00590A1A">
        <w:rPr>
          <w:rFonts w:hint="cs"/>
          <w:sz w:val="28"/>
          <w:szCs w:val="28"/>
          <w:rtl/>
          <w:lang w:bidi="ar-IQ"/>
        </w:rPr>
        <w:t>ی</w:t>
      </w:r>
      <w:r w:rsidRPr="00590A1A">
        <w:rPr>
          <w:rFonts w:hint="eastAsia"/>
          <w:sz w:val="28"/>
          <w:szCs w:val="28"/>
          <w:rtl/>
          <w:lang w:bidi="ar-IQ"/>
        </w:rPr>
        <w:t>ک</w:t>
      </w:r>
      <w:r w:rsidRPr="00590A1A">
        <w:rPr>
          <w:rFonts w:hint="cs"/>
          <w:sz w:val="28"/>
          <w:szCs w:val="28"/>
          <w:rtl/>
          <w:lang w:bidi="ar-IQ"/>
        </w:rPr>
        <w:t>ی</w:t>
      </w:r>
      <w:r w:rsidRPr="00590A1A">
        <w:rPr>
          <w:sz w:val="28"/>
          <w:szCs w:val="28"/>
          <w:rtl/>
          <w:lang w:bidi="ar-IQ"/>
        </w:rPr>
        <w:t xml:space="preserve"> از مراکز مهم جهان اسلام شکوفا شد و شخص</w:t>
      </w:r>
      <w:r w:rsidRPr="00590A1A">
        <w:rPr>
          <w:rFonts w:hint="cs"/>
          <w:sz w:val="28"/>
          <w:szCs w:val="28"/>
          <w:rtl/>
          <w:lang w:bidi="ar-IQ"/>
        </w:rPr>
        <w:t>ی</w:t>
      </w:r>
      <w:r w:rsidRPr="00590A1A">
        <w:rPr>
          <w:rFonts w:hint="eastAsia"/>
          <w:sz w:val="28"/>
          <w:szCs w:val="28"/>
          <w:rtl/>
          <w:lang w:bidi="ar-IQ"/>
        </w:rPr>
        <w:t>ت‌ها</w:t>
      </w:r>
      <w:r w:rsidRPr="00590A1A">
        <w:rPr>
          <w:rFonts w:hint="cs"/>
          <w:sz w:val="28"/>
          <w:szCs w:val="28"/>
          <w:rtl/>
          <w:lang w:bidi="ar-IQ"/>
        </w:rPr>
        <w:t>ی</w:t>
      </w:r>
      <w:r w:rsidRPr="00590A1A">
        <w:rPr>
          <w:sz w:val="28"/>
          <w:szCs w:val="28"/>
          <w:rtl/>
          <w:lang w:bidi="ar-IQ"/>
        </w:rPr>
        <w:t xml:space="preserve"> برجسته‌ا</w:t>
      </w:r>
      <w:r w:rsidRPr="00590A1A">
        <w:rPr>
          <w:rFonts w:hint="cs"/>
          <w:sz w:val="28"/>
          <w:szCs w:val="28"/>
          <w:rtl/>
          <w:lang w:bidi="ar-IQ"/>
        </w:rPr>
        <w:t>ی</w:t>
      </w:r>
      <w:r w:rsidRPr="00590A1A">
        <w:rPr>
          <w:sz w:val="28"/>
          <w:szCs w:val="28"/>
          <w:rtl/>
          <w:lang w:bidi="ar-IQ"/>
        </w:rPr>
        <w:t xml:space="preserve"> در علم و اند</w:t>
      </w:r>
      <w:r w:rsidRPr="00590A1A">
        <w:rPr>
          <w:rFonts w:hint="cs"/>
          <w:sz w:val="28"/>
          <w:szCs w:val="28"/>
          <w:rtl/>
          <w:lang w:bidi="ar-IQ"/>
        </w:rPr>
        <w:t>ی</w:t>
      </w:r>
      <w:r w:rsidRPr="00590A1A">
        <w:rPr>
          <w:rFonts w:hint="eastAsia"/>
          <w:sz w:val="28"/>
          <w:szCs w:val="28"/>
          <w:rtl/>
          <w:lang w:bidi="ar-IQ"/>
        </w:rPr>
        <w:t>شه</w:t>
      </w:r>
      <w:r w:rsidRPr="00590A1A">
        <w:rPr>
          <w:sz w:val="28"/>
          <w:szCs w:val="28"/>
          <w:rtl/>
          <w:lang w:bidi="ar-IQ"/>
        </w:rPr>
        <w:t xml:space="preserve"> همچون امام بخار</w:t>
      </w:r>
      <w:r w:rsidRPr="00590A1A">
        <w:rPr>
          <w:rFonts w:hint="cs"/>
          <w:sz w:val="28"/>
          <w:szCs w:val="28"/>
          <w:rtl/>
          <w:lang w:bidi="ar-IQ"/>
        </w:rPr>
        <w:t>ی</w:t>
      </w:r>
      <w:r w:rsidRPr="00590A1A">
        <w:rPr>
          <w:sz w:val="28"/>
          <w:szCs w:val="28"/>
          <w:rtl/>
          <w:lang w:bidi="ar-IQ"/>
        </w:rPr>
        <w:t xml:space="preserve"> و فاراب</w:t>
      </w:r>
      <w:r w:rsidRPr="00590A1A">
        <w:rPr>
          <w:rFonts w:hint="cs"/>
          <w:sz w:val="28"/>
          <w:szCs w:val="28"/>
          <w:rtl/>
          <w:lang w:bidi="ar-IQ"/>
        </w:rPr>
        <w:t>ی</w:t>
      </w:r>
      <w:r w:rsidRPr="00590A1A">
        <w:rPr>
          <w:sz w:val="28"/>
          <w:szCs w:val="28"/>
          <w:rtl/>
          <w:lang w:bidi="ar-IQ"/>
        </w:rPr>
        <w:t xml:space="preserve"> به وجود آورد و آن را به انبوه</w:t>
      </w:r>
      <w:r w:rsidRPr="00590A1A">
        <w:rPr>
          <w:rFonts w:hint="cs"/>
          <w:sz w:val="28"/>
          <w:szCs w:val="28"/>
          <w:rtl/>
          <w:lang w:bidi="ar-IQ"/>
        </w:rPr>
        <w:t>ی</w:t>
      </w:r>
      <w:r w:rsidRPr="00590A1A">
        <w:rPr>
          <w:sz w:val="28"/>
          <w:szCs w:val="28"/>
          <w:rtl/>
          <w:lang w:bidi="ar-IQ"/>
        </w:rPr>
        <w:t xml:space="preserve"> برا</w:t>
      </w:r>
      <w:r w:rsidRPr="00590A1A">
        <w:rPr>
          <w:rFonts w:hint="cs"/>
          <w:sz w:val="28"/>
          <w:szCs w:val="28"/>
          <w:rtl/>
          <w:lang w:bidi="ar-IQ"/>
        </w:rPr>
        <w:t>ی</w:t>
      </w:r>
      <w:r w:rsidRPr="00590A1A">
        <w:rPr>
          <w:sz w:val="28"/>
          <w:szCs w:val="28"/>
          <w:rtl/>
          <w:lang w:bidi="ar-IQ"/>
        </w:rPr>
        <w:t xml:space="preserve"> رنسانس علم</w:t>
      </w:r>
      <w:r w:rsidRPr="00590A1A">
        <w:rPr>
          <w:rFonts w:hint="cs"/>
          <w:sz w:val="28"/>
          <w:szCs w:val="28"/>
          <w:rtl/>
          <w:lang w:bidi="ar-IQ"/>
        </w:rPr>
        <w:t>ی</w:t>
      </w:r>
      <w:r w:rsidRPr="00590A1A">
        <w:rPr>
          <w:sz w:val="28"/>
          <w:szCs w:val="28"/>
          <w:rtl/>
          <w:lang w:bidi="ar-IQ"/>
        </w:rPr>
        <w:t xml:space="preserve"> اسلام</w:t>
      </w:r>
      <w:r w:rsidRPr="00590A1A">
        <w:rPr>
          <w:rFonts w:hint="cs"/>
          <w:sz w:val="28"/>
          <w:szCs w:val="28"/>
          <w:rtl/>
          <w:lang w:bidi="ar-IQ"/>
        </w:rPr>
        <w:t>ی</w:t>
      </w:r>
      <w:r w:rsidRPr="00590A1A">
        <w:rPr>
          <w:sz w:val="28"/>
          <w:szCs w:val="28"/>
          <w:rtl/>
          <w:lang w:bidi="ar-IQ"/>
        </w:rPr>
        <w:t xml:space="preserve"> تبد</w:t>
      </w:r>
      <w:r w:rsidRPr="00590A1A">
        <w:rPr>
          <w:rFonts w:hint="cs"/>
          <w:sz w:val="28"/>
          <w:szCs w:val="28"/>
          <w:rtl/>
          <w:lang w:bidi="ar-IQ"/>
        </w:rPr>
        <w:t>ی</w:t>
      </w:r>
      <w:r w:rsidRPr="00590A1A">
        <w:rPr>
          <w:rFonts w:hint="eastAsia"/>
          <w:sz w:val="28"/>
          <w:szCs w:val="28"/>
          <w:rtl/>
          <w:lang w:bidi="ar-IQ"/>
        </w:rPr>
        <w:t>ل</w:t>
      </w:r>
      <w:r w:rsidRPr="00590A1A">
        <w:rPr>
          <w:sz w:val="28"/>
          <w:szCs w:val="28"/>
          <w:rtl/>
          <w:lang w:bidi="ar-IQ"/>
        </w:rPr>
        <w:t xml:space="preserve"> کرد. اما ا</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رونق با منطقه‌گرا</w:t>
      </w:r>
      <w:r w:rsidRPr="00590A1A">
        <w:rPr>
          <w:rFonts w:hint="cs"/>
          <w:sz w:val="28"/>
          <w:szCs w:val="28"/>
          <w:rtl/>
          <w:lang w:bidi="ar-IQ"/>
        </w:rPr>
        <w:t>یی</w:t>
      </w:r>
      <w:r w:rsidRPr="00590A1A">
        <w:rPr>
          <w:sz w:val="28"/>
          <w:szCs w:val="28"/>
          <w:rtl/>
          <w:lang w:bidi="ar-IQ"/>
        </w:rPr>
        <w:t xml:space="preserve"> فزا</w:t>
      </w:r>
      <w:r w:rsidRPr="00590A1A">
        <w:rPr>
          <w:rFonts w:hint="cs"/>
          <w:sz w:val="28"/>
          <w:szCs w:val="28"/>
          <w:rtl/>
          <w:lang w:bidi="ar-IQ"/>
        </w:rPr>
        <w:t>ی</w:t>
      </w:r>
      <w:r w:rsidRPr="00590A1A">
        <w:rPr>
          <w:rFonts w:hint="eastAsia"/>
          <w:sz w:val="28"/>
          <w:szCs w:val="28"/>
          <w:rtl/>
          <w:lang w:bidi="ar-IQ"/>
        </w:rPr>
        <w:t>نده</w:t>
      </w:r>
      <w:r w:rsidRPr="00590A1A">
        <w:rPr>
          <w:sz w:val="28"/>
          <w:szCs w:val="28"/>
          <w:rtl/>
          <w:lang w:bidi="ar-IQ"/>
        </w:rPr>
        <w:t xml:space="preserve"> همراه بود، ز</w:t>
      </w:r>
      <w:r w:rsidRPr="00590A1A">
        <w:rPr>
          <w:rFonts w:hint="cs"/>
          <w:sz w:val="28"/>
          <w:szCs w:val="28"/>
          <w:rtl/>
          <w:lang w:bidi="ar-IQ"/>
        </w:rPr>
        <w:t>ی</w:t>
      </w:r>
      <w:r w:rsidRPr="00590A1A">
        <w:rPr>
          <w:rFonts w:hint="eastAsia"/>
          <w:sz w:val="28"/>
          <w:szCs w:val="28"/>
          <w:rtl/>
          <w:lang w:bidi="ar-IQ"/>
        </w:rPr>
        <w:t>را</w:t>
      </w:r>
      <w:r w:rsidRPr="00590A1A">
        <w:rPr>
          <w:sz w:val="28"/>
          <w:szCs w:val="28"/>
          <w:rtl/>
          <w:lang w:bidi="ar-IQ"/>
        </w:rPr>
        <w:t xml:space="preserve"> خراسان به منطقه‌ا</w:t>
      </w:r>
      <w:r w:rsidRPr="00590A1A">
        <w:rPr>
          <w:rFonts w:hint="cs"/>
          <w:sz w:val="28"/>
          <w:szCs w:val="28"/>
          <w:rtl/>
          <w:lang w:bidi="ar-IQ"/>
        </w:rPr>
        <w:t>ی</w:t>
      </w:r>
      <w:r w:rsidRPr="00590A1A">
        <w:rPr>
          <w:sz w:val="28"/>
          <w:szCs w:val="28"/>
          <w:rtl/>
          <w:lang w:bidi="ar-IQ"/>
        </w:rPr>
        <w:t xml:space="preserve"> تبد</w:t>
      </w:r>
      <w:r w:rsidRPr="00590A1A">
        <w:rPr>
          <w:rFonts w:hint="cs"/>
          <w:sz w:val="28"/>
          <w:szCs w:val="28"/>
          <w:rtl/>
          <w:lang w:bidi="ar-IQ"/>
        </w:rPr>
        <w:t>ی</w:t>
      </w:r>
      <w:r w:rsidRPr="00590A1A">
        <w:rPr>
          <w:rFonts w:hint="eastAsia"/>
          <w:sz w:val="28"/>
          <w:szCs w:val="28"/>
          <w:rtl/>
          <w:lang w:bidi="ar-IQ"/>
        </w:rPr>
        <w:t>ل</w:t>
      </w:r>
      <w:r w:rsidRPr="00590A1A">
        <w:rPr>
          <w:sz w:val="28"/>
          <w:szCs w:val="28"/>
          <w:rtl/>
          <w:lang w:bidi="ar-IQ"/>
        </w:rPr>
        <w:t xml:space="preserve"> شد که به دنبال قدرت‌ها</w:t>
      </w:r>
      <w:r w:rsidRPr="00590A1A">
        <w:rPr>
          <w:rFonts w:hint="cs"/>
          <w:sz w:val="28"/>
          <w:szCs w:val="28"/>
          <w:rtl/>
          <w:lang w:bidi="ar-IQ"/>
        </w:rPr>
        <w:t>ی</w:t>
      </w:r>
      <w:r w:rsidRPr="00590A1A">
        <w:rPr>
          <w:sz w:val="28"/>
          <w:szCs w:val="28"/>
          <w:rtl/>
          <w:lang w:bidi="ar-IQ"/>
        </w:rPr>
        <w:t xml:space="preserve"> منطقه‌ا</w:t>
      </w:r>
      <w:r w:rsidRPr="00590A1A">
        <w:rPr>
          <w:rFonts w:hint="cs"/>
          <w:sz w:val="28"/>
          <w:szCs w:val="28"/>
          <w:rtl/>
          <w:lang w:bidi="ar-IQ"/>
        </w:rPr>
        <w:t>ی</w:t>
      </w:r>
      <w:r w:rsidRPr="00590A1A">
        <w:rPr>
          <w:sz w:val="28"/>
          <w:szCs w:val="28"/>
          <w:rtl/>
          <w:lang w:bidi="ar-IQ"/>
        </w:rPr>
        <w:t xml:space="preserve"> متوال</w:t>
      </w:r>
      <w:r w:rsidRPr="00590A1A">
        <w:rPr>
          <w:rFonts w:hint="cs"/>
          <w:sz w:val="28"/>
          <w:szCs w:val="28"/>
          <w:rtl/>
          <w:lang w:bidi="ar-IQ"/>
        </w:rPr>
        <w:t>ی</w:t>
      </w:r>
      <w:r w:rsidRPr="00590A1A">
        <w:rPr>
          <w:sz w:val="28"/>
          <w:szCs w:val="28"/>
          <w:rtl/>
          <w:lang w:bidi="ar-IQ"/>
        </w:rPr>
        <w:t xml:space="preserve"> مانند غزنو</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و سلجوق</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بود که به تضع</w:t>
      </w:r>
      <w:r w:rsidRPr="00590A1A">
        <w:rPr>
          <w:rFonts w:hint="cs"/>
          <w:sz w:val="28"/>
          <w:szCs w:val="28"/>
          <w:rtl/>
          <w:lang w:bidi="ar-IQ"/>
        </w:rPr>
        <w:t>ی</w:t>
      </w:r>
      <w:r w:rsidRPr="00590A1A">
        <w:rPr>
          <w:rFonts w:hint="eastAsia"/>
          <w:sz w:val="28"/>
          <w:szCs w:val="28"/>
          <w:rtl/>
          <w:lang w:bidi="ar-IQ"/>
        </w:rPr>
        <w:t>ف</w:t>
      </w:r>
      <w:r w:rsidRPr="00590A1A">
        <w:rPr>
          <w:sz w:val="28"/>
          <w:szCs w:val="28"/>
          <w:rtl/>
          <w:lang w:bidi="ar-IQ"/>
        </w:rPr>
        <w:t xml:space="preserve"> نفوذ عباس</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کمک کردند. با افزا</w:t>
      </w:r>
      <w:r w:rsidRPr="00590A1A">
        <w:rPr>
          <w:rFonts w:hint="cs"/>
          <w:sz w:val="28"/>
          <w:szCs w:val="28"/>
          <w:rtl/>
          <w:lang w:bidi="ar-IQ"/>
        </w:rPr>
        <w:t>ی</w:t>
      </w:r>
      <w:r w:rsidRPr="00590A1A">
        <w:rPr>
          <w:rFonts w:hint="eastAsia"/>
          <w:sz w:val="28"/>
          <w:szCs w:val="28"/>
          <w:rtl/>
          <w:lang w:bidi="ar-IQ"/>
        </w:rPr>
        <w:t>ش</w:t>
      </w:r>
      <w:r w:rsidRPr="00590A1A">
        <w:rPr>
          <w:sz w:val="28"/>
          <w:szCs w:val="28"/>
          <w:rtl/>
          <w:lang w:bidi="ar-IQ"/>
        </w:rPr>
        <w:t xml:space="preserve"> نفوذ سلجوق</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خراسان وارد مرحله جد</w:t>
      </w:r>
      <w:r w:rsidRPr="00590A1A">
        <w:rPr>
          <w:rFonts w:hint="cs"/>
          <w:sz w:val="28"/>
          <w:szCs w:val="28"/>
          <w:rtl/>
          <w:lang w:bidi="ar-IQ"/>
        </w:rPr>
        <w:t>ی</w:t>
      </w:r>
      <w:r w:rsidRPr="00590A1A">
        <w:rPr>
          <w:rFonts w:hint="eastAsia"/>
          <w:sz w:val="28"/>
          <w:szCs w:val="28"/>
          <w:rtl/>
          <w:lang w:bidi="ar-IQ"/>
        </w:rPr>
        <w:t>د</w:t>
      </w:r>
      <w:r w:rsidRPr="00590A1A">
        <w:rPr>
          <w:rFonts w:hint="cs"/>
          <w:sz w:val="28"/>
          <w:szCs w:val="28"/>
          <w:rtl/>
          <w:lang w:bidi="ar-IQ"/>
        </w:rPr>
        <w:t>ی</w:t>
      </w:r>
      <w:r w:rsidRPr="00590A1A">
        <w:rPr>
          <w:sz w:val="28"/>
          <w:szCs w:val="28"/>
          <w:rtl/>
          <w:lang w:bidi="ar-IQ"/>
        </w:rPr>
        <w:t xml:space="preserve"> از تبع</w:t>
      </w:r>
      <w:r w:rsidRPr="00590A1A">
        <w:rPr>
          <w:rFonts w:hint="cs"/>
          <w:sz w:val="28"/>
          <w:szCs w:val="28"/>
          <w:rtl/>
          <w:lang w:bidi="ar-IQ"/>
        </w:rPr>
        <w:t>ی</w:t>
      </w:r>
      <w:r w:rsidRPr="00590A1A">
        <w:rPr>
          <w:rFonts w:hint="eastAsia"/>
          <w:sz w:val="28"/>
          <w:szCs w:val="28"/>
          <w:rtl/>
          <w:lang w:bidi="ar-IQ"/>
        </w:rPr>
        <w:t>ت</w:t>
      </w:r>
      <w:r w:rsidRPr="00590A1A">
        <w:rPr>
          <w:sz w:val="28"/>
          <w:szCs w:val="28"/>
          <w:rtl/>
          <w:lang w:bidi="ar-IQ"/>
        </w:rPr>
        <w:t xml:space="preserve"> از حکومت آنها شد که اقتدار واقع</w:t>
      </w:r>
      <w:r w:rsidRPr="00590A1A">
        <w:rPr>
          <w:rFonts w:hint="cs"/>
          <w:sz w:val="28"/>
          <w:szCs w:val="28"/>
          <w:rtl/>
          <w:lang w:bidi="ar-IQ"/>
        </w:rPr>
        <w:t>ی</w:t>
      </w:r>
      <w:r w:rsidRPr="00590A1A">
        <w:rPr>
          <w:sz w:val="28"/>
          <w:szCs w:val="28"/>
          <w:rtl/>
          <w:lang w:bidi="ar-IQ"/>
        </w:rPr>
        <w:t xml:space="preserve"> عباس</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را از ب</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برد. در قرن پنجم هجر</w:t>
      </w:r>
      <w:r w:rsidRPr="00590A1A">
        <w:rPr>
          <w:rFonts w:hint="cs"/>
          <w:sz w:val="28"/>
          <w:szCs w:val="28"/>
          <w:rtl/>
          <w:lang w:bidi="ar-IQ"/>
        </w:rPr>
        <w:t>ی</w:t>
      </w:r>
      <w:r w:rsidRPr="00590A1A">
        <w:rPr>
          <w:rFonts w:hint="eastAsia"/>
          <w:sz w:val="28"/>
          <w:szCs w:val="28"/>
          <w:rtl/>
          <w:lang w:bidi="ar-IQ"/>
        </w:rPr>
        <w:t>،</w:t>
      </w:r>
      <w:r w:rsidRPr="00590A1A">
        <w:rPr>
          <w:sz w:val="28"/>
          <w:szCs w:val="28"/>
          <w:rtl/>
          <w:lang w:bidi="ar-IQ"/>
        </w:rPr>
        <w:t xml:space="preserve"> خراسان تحت کنترل قدرت‌ها</w:t>
      </w:r>
      <w:r w:rsidRPr="00590A1A">
        <w:rPr>
          <w:rFonts w:hint="cs"/>
          <w:sz w:val="28"/>
          <w:szCs w:val="28"/>
          <w:rtl/>
          <w:lang w:bidi="ar-IQ"/>
        </w:rPr>
        <w:t>ی</w:t>
      </w:r>
      <w:r w:rsidRPr="00590A1A">
        <w:rPr>
          <w:sz w:val="28"/>
          <w:szCs w:val="28"/>
          <w:rtl/>
          <w:lang w:bidi="ar-IQ"/>
        </w:rPr>
        <w:t xml:space="preserve"> منطقه‌ا</w:t>
      </w:r>
      <w:r w:rsidRPr="00590A1A">
        <w:rPr>
          <w:rFonts w:hint="cs"/>
          <w:sz w:val="28"/>
          <w:szCs w:val="28"/>
          <w:rtl/>
          <w:lang w:bidi="ar-IQ"/>
        </w:rPr>
        <w:t>ی</w:t>
      </w:r>
      <w:r w:rsidRPr="00590A1A">
        <w:rPr>
          <w:sz w:val="28"/>
          <w:szCs w:val="28"/>
          <w:rtl/>
          <w:lang w:bidi="ar-IQ"/>
        </w:rPr>
        <w:t xml:space="preserve"> قرار گرفت که به زوال خلافت عباس</w:t>
      </w:r>
      <w:r w:rsidRPr="00590A1A">
        <w:rPr>
          <w:rFonts w:hint="cs"/>
          <w:sz w:val="28"/>
          <w:szCs w:val="28"/>
          <w:rtl/>
          <w:lang w:bidi="ar-IQ"/>
        </w:rPr>
        <w:t>ی</w:t>
      </w:r>
      <w:r w:rsidRPr="00590A1A">
        <w:rPr>
          <w:sz w:val="28"/>
          <w:szCs w:val="28"/>
          <w:rtl/>
          <w:lang w:bidi="ar-IQ"/>
        </w:rPr>
        <w:t xml:space="preserve"> به </w:t>
      </w:r>
      <w:r w:rsidRPr="00590A1A">
        <w:rPr>
          <w:rFonts w:hint="cs"/>
          <w:sz w:val="28"/>
          <w:szCs w:val="28"/>
          <w:rtl/>
          <w:lang w:bidi="ar-IQ"/>
        </w:rPr>
        <w:t>ی</w:t>
      </w:r>
      <w:r w:rsidRPr="00590A1A">
        <w:rPr>
          <w:rFonts w:hint="eastAsia"/>
          <w:sz w:val="28"/>
          <w:szCs w:val="28"/>
          <w:rtl/>
          <w:lang w:bidi="ar-IQ"/>
        </w:rPr>
        <w:t>ک</w:t>
      </w:r>
      <w:r w:rsidRPr="00590A1A">
        <w:rPr>
          <w:sz w:val="28"/>
          <w:szCs w:val="28"/>
          <w:rtl/>
          <w:lang w:bidi="ar-IQ"/>
        </w:rPr>
        <w:t xml:space="preserve"> قدرت نماد</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صرف کمک کرد. بد</w:t>
      </w:r>
      <w:r w:rsidRPr="00590A1A">
        <w:rPr>
          <w:rFonts w:hint="cs"/>
          <w:sz w:val="28"/>
          <w:szCs w:val="28"/>
          <w:rtl/>
          <w:lang w:bidi="ar-IQ"/>
        </w:rPr>
        <w:t>ی</w:t>
      </w:r>
      <w:r w:rsidRPr="00590A1A">
        <w:rPr>
          <w:rFonts w:hint="eastAsia"/>
          <w:sz w:val="28"/>
          <w:szCs w:val="28"/>
          <w:rtl/>
          <w:lang w:bidi="ar-IQ"/>
        </w:rPr>
        <w:t>ن</w:t>
      </w:r>
      <w:r w:rsidRPr="00590A1A">
        <w:rPr>
          <w:sz w:val="28"/>
          <w:szCs w:val="28"/>
          <w:rtl/>
          <w:lang w:bidi="ar-IQ"/>
        </w:rPr>
        <w:t xml:space="preserve"> ترت</w:t>
      </w:r>
      <w:r w:rsidRPr="00590A1A">
        <w:rPr>
          <w:rFonts w:hint="cs"/>
          <w:sz w:val="28"/>
          <w:szCs w:val="28"/>
          <w:rtl/>
          <w:lang w:bidi="ar-IQ"/>
        </w:rPr>
        <w:t>ی</w:t>
      </w:r>
      <w:r w:rsidRPr="00590A1A">
        <w:rPr>
          <w:rFonts w:hint="eastAsia"/>
          <w:sz w:val="28"/>
          <w:szCs w:val="28"/>
          <w:rtl/>
          <w:lang w:bidi="ar-IQ"/>
        </w:rPr>
        <w:t>ب،</w:t>
      </w:r>
      <w:r w:rsidRPr="00590A1A">
        <w:rPr>
          <w:sz w:val="28"/>
          <w:szCs w:val="28"/>
          <w:rtl/>
          <w:lang w:bidi="ar-IQ"/>
        </w:rPr>
        <w:t xml:space="preserve"> خراسان س</w:t>
      </w:r>
      <w:r w:rsidRPr="00590A1A">
        <w:rPr>
          <w:rFonts w:hint="cs"/>
          <w:sz w:val="28"/>
          <w:szCs w:val="28"/>
          <w:rtl/>
          <w:lang w:bidi="ar-IQ"/>
        </w:rPr>
        <w:t>ی</w:t>
      </w:r>
      <w:r w:rsidRPr="00590A1A">
        <w:rPr>
          <w:rFonts w:hint="eastAsia"/>
          <w:sz w:val="28"/>
          <w:szCs w:val="28"/>
          <w:rtl/>
          <w:lang w:bidi="ar-IQ"/>
        </w:rPr>
        <w:t>ر</w:t>
      </w:r>
      <w:r w:rsidRPr="00590A1A">
        <w:rPr>
          <w:sz w:val="28"/>
          <w:szCs w:val="28"/>
          <w:rtl/>
          <w:lang w:bidi="ar-IQ"/>
        </w:rPr>
        <w:t xml:space="preserve"> ظهور و زوال عباس</w:t>
      </w:r>
      <w:r w:rsidRPr="00590A1A">
        <w:rPr>
          <w:rFonts w:hint="cs"/>
          <w:sz w:val="28"/>
          <w:szCs w:val="28"/>
          <w:rtl/>
          <w:lang w:bidi="ar-IQ"/>
        </w:rPr>
        <w:t>ی</w:t>
      </w:r>
      <w:r w:rsidRPr="00590A1A">
        <w:rPr>
          <w:rFonts w:hint="eastAsia"/>
          <w:sz w:val="28"/>
          <w:szCs w:val="28"/>
          <w:rtl/>
          <w:lang w:bidi="ar-IQ"/>
        </w:rPr>
        <w:t>ان</w:t>
      </w:r>
      <w:r w:rsidRPr="00590A1A">
        <w:rPr>
          <w:sz w:val="28"/>
          <w:szCs w:val="28"/>
          <w:rtl/>
          <w:lang w:bidi="ar-IQ"/>
        </w:rPr>
        <w:t xml:space="preserve"> را بازتاب داد</w:t>
      </w:r>
      <w:r w:rsidRPr="00590A1A">
        <w:rPr>
          <w:rFonts w:hint="eastAsia"/>
          <w:sz w:val="28"/>
          <w:szCs w:val="28"/>
          <w:rtl/>
          <w:lang w:bidi="ar-IQ"/>
        </w:rPr>
        <w:t>،</w:t>
      </w:r>
      <w:r w:rsidRPr="00590A1A">
        <w:rPr>
          <w:sz w:val="28"/>
          <w:szCs w:val="28"/>
          <w:rtl/>
          <w:lang w:bidi="ar-IQ"/>
        </w:rPr>
        <w:t xml:space="preserve"> ز</w:t>
      </w:r>
      <w:r w:rsidRPr="00590A1A">
        <w:rPr>
          <w:rFonts w:hint="cs"/>
          <w:sz w:val="28"/>
          <w:szCs w:val="28"/>
          <w:rtl/>
          <w:lang w:bidi="ar-IQ"/>
        </w:rPr>
        <w:t>ی</w:t>
      </w:r>
      <w:r w:rsidRPr="00590A1A">
        <w:rPr>
          <w:rFonts w:hint="eastAsia"/>
          <w:sz w:val="28"/>
          <w:szCs w:val="28"/>
          <w:rtl/>
          <w:lang w:bidi="ar-IQ"/>
        </w:rPr>
        <w:t>را</w:t>
      </w:r>
      <w:r w:rsidRPr="00590A1A">
        <w:rPr>
          <w:sz w:val="28"/>
          <w:szCs w:val="28"/>
          <w:rtl/>
          <w:lang w:bidi="ar-IQ"/>
        </w:rPr>
        <w:t xml:space="preserve"> از مرکز حما</w:t>
      </w:r>
      <w:r w:rsidRPr="00590A1A">
        <w:rPr>
          <w:rFonts w:hint="cs"/>
          <w:sz w:val="28"/>
          <w:szCs w:val="28"/>
          <w:rtl/>
          <w:lang w:bidi="ar-IQ"/>
        </w:rPr>
        <w:t>ی</w:t>
      </w:r>
      <w:r w:rsidRPr="00590A1A">
        <w:rPr>
          <w:rFonts w:hint="eastAsia"/>
          <w:sz w:val="28"/>
          <w:szCs w:val="28"/>
          <w:rtl/>
          <w:lang w:bidi="ar-IQ"/>
        </w:rPr>
        <w:t>ت</w:t>
      </w:r>
      <w:r w:rsidRPr="00590A1A">
        <w:rPr>
          <w:sz w:val="28"/>
          <w:szCs w:val="28"/>
          <w:rtl/>
          <w:lang w:bidi="ar-IQ"/>
        </w:rPr>
        <w:t xml:space="preserve"> خلافت به نماد</w:t>
      </w:r>
      <w:r w:rsidRPr="00590A1A">
        <w:rPr>
          <w:rFonts w:hint="cs"/>
          <w:sz w:val="28"/>
          <w:szCs w:val="28"/>
          <w:rtl/>
          <w:lang w:bidi="ar-IQ"/>
        </w:rPr>
        <w:t>ی</w:t>
      </w:r>
      <w:r w:rsidRPr="00590A1A">
        <w:rPr>
          <w:sz w:val="28"/>
          <w:szCs w:val="28"/>
          <w:rtl/>
          <w:lang w:bidi="ar-IQ"/>
        </w:rPr>
        <w:t xml:space="preserve"> برا</w:t>
      </w:r>
      <w:r w:rsidRPr="00590A1A">
        <w:rPr>
          <w:rFonts w:hint="cs"/>
          <w:sz w:val="28"/>
          <w:szCs w:val="28"/>
          <w:rtl/>
          <w:lang w:bidi="ar-IQ"/>
        </w:rPr>
        <w:t>ی</w:t>
      </w:r>
      <w:r w:rsidRPr="00590A1A">
        <w:rPr>
          <w:sz w:val="28"/>
          <w:szCs w:val="28"/>
          <w:rtl/>
          <w:lang w:bidi="ar-IQ"/>
        </w:rPr>
        <w:t xml:space="preserve"> جدا</w:t>
      </w:r>
      <w:r w:rsidRPr="00590A1A">
        <w:rPr>
          <w:rFonts w:hint="cs"/>
          <w:sz w:val="28"/>
          <w:szCs w:val="28"/>
          <w:rtl/>
          <w:lang w:bidi="ar-IQ"/>
        </w:rPr>
        <w:t>یی</w:t>
      </w:r>
      <w:r w:rsidRPr="00590A1A">
        <w:rPr>
          <w:sz w:val="28"/>
          <w:szCs w:val="28"/>
          <w:rtl/>
          <w:lang w:bidi="ar-IQ"/>
        </w:rPr>
        <w:t xml:space="preserve"> مناطق و کنترل قدرت ها</w:t>
      </w:r>
      <w:r w:rsidRPr="00590A1A">
        <w:rPr>
          <w:rFonts w:hint="cs"/>
          <w:sz w:val="28"/>
          <w:szCs w:val="28"/>
          <w:rtl/>
          <w:lang w:bidi="ar-IQ"/>
        </w:rPr>
        <w:t>ی</w:t>
      </w:r>
      <w:r w:rsidRPr="00590A1A">
        <w:rPr>
          <w:sz w:val="28"/>
          <w:szCs w:val="28"/>
          <w:rtl/>
          <w:lang w:bidi="ar-IQ"/>
        </w:rPr>
        <w:t xml:space="preserve"> منطقه ا</w:t>
      </w:r>
      <w:r w:rsidRPr="00590A1A">
        <w:rPr>
          <w:rFonts w:hint="cs"/>
          <w:sz w:val="28"/>
          <w:szCs w:val="28"/>
          <w:rtl/>
          <w:lang w:bidi="ar-IQ"/>
        </w:rPr>
        <w:t>ی</w:t>
      </w:r>
      <w:r w:rsidRPr="00590A1A">
        <w:rPr>
          <w:sz w:val="28"/>
          <w:szCs w:val="28"/>
          <w:rtl/>
          <w:lang w:bidi="ar-IQ"/>
        </w:rPr>
        <w:t xml:space="preserve"> تبد</w:t>
      </w:r>
      <w:r w:rsidRPr="00590A1A">
        <w:rPr>
          <w:rFonts w:hint="cs"/>
          <w:sz w:val="28"/>
          <w:szCs w:val="28"/>
          <w:rtl/>
          <w:lang w:bidi="ar-IQ"/>
        </w:rPr>
        <w:t>ی</w:t>
      </w:r>
      <w:r w:rsidRPr="00590A1A">
        <w:rPr>
          <w:rFonts w:hint="eastAsia"/>
          <w:sz w:val="28"/>
          <w:szCs w:val="28"/>
          <w:rtl/>
          <w:lang w:bidi="ar-IQ"/>
        </w:rPr>
        <w:t>ل</w:t>
      </w:r>
      <w:r w:rsidRPr="00590A1A">
        <w:rPr>
          <w:sz w:val="28"/>
          <w:szCs w:val="28"/>
          <w:rtl/>
          <w:lang w:bidi="ar-IQ"/>
        </w:rPr>
        <w:t xml:space="preserve"> شد.</w:t>
      </w:r>
    </w:p>
    <w:p w14:paraId="35742ACE" w14:textId="6DB0970E" w:rsidR="00313E28" w:rsidRPr="00590A1A" w:rsidRDefault="00313E28" w:rsidP="00A9088A">
      <w:pPr>
        <w:ind w:firstLine="0"/>
        <w:rPr>
          <w:sz w:val="28"/>
          <w:szCs w:val="28"/>
          <w:rtl/>
          <w:lang w:bidi="ar-IQ"/>
        </w:rPr>
      </w:pPr>
      <w:r w:rsidRPr="00590A1A">
        <w:rPr>
          <w:rFonts w:hint="cs"/>
          <w:b/>
          <w:bCs/>
          <w:sz w:val="32"/>
          <w:szCs w:val="32"/>
          <w:rtl/>
        </w:rPr>
        <w:t>واژگان کلیدی</w:t>
      </w:r>
      <w:r w:rsidR="009825A9" w:rsidRPr="00590A1A">
        <w:rPr>
          <w:rFonts w:hint="cs"/>
          <w:b/>
          <w:bCs/>
          <w:sz w:val="32"/>
          <w:szCs w:val="32"/>
          <w:rtl/>
        </w:rPr>
        <w:t xml:space="preserve">: </w:t>
      </w:r>
      <w:r w:rsidR="00A9088A" w:rsidRPr="00590A1A">
        <w:rPr>
          <w:rFonts w:hint="cs"/>
          <w:sz w:val="28"/>
          <w:szCs w:val="28"/>
          <w:rtl/>
        </w:rPr>
        <w:t>طبقه‌بندی،</w:t>
      </w:r>
      <w:r w:rsidR="00A9088A" w:rsidRPr="00590A1A">
        <w:rPr>
          <w:rFonts w:hint="cs"/>
          <w:b/>
          <w:bCs/>
          <w:sz w:val="28"/>
          <w:szCs w:val="28"/>
          <w:rtl/>
        </w:rPr>
        <w:t xml:space="preserve"> </w:t>
      </w:r>
      <w:r w:rsidR="00401B4A" w:rsidRPr="00590A1A">
        <w:rPr>
          <w:sz w:val="28"/>
          <w:szCs w:val="28"/>
          <w:rtl/>
          <w:lang w:bidi="ar-IQ"/>
        </w:rPr>
        <w:t xml:space="preserve">نقش خراسان، توسعه، </w:t>
      </w:r>
      <w:r w:rsidR="00A9088A" w:rsidRPr="00590A1A">
        <w:rPr>
          <w:rFonts w:hint="cs"/>
          <w:sz w:val="28"/>
          <w:szCs w:val="28"/>
          <w:rtl/>
          <w:lang w:bidi="ar-IQ"/>
        </w:rPr>
        <w:t xml:space="preserve">تاريخ، افول، </w:t>
      </w:r>
      <w:r w:rsidR="00401B4A" w:rsidRPr="00590A1A">
        <w:rPr>
          <w:sz w:val="28"/>
          <w:szCs w:val="28"/>
          <w:rtl/>
          <w:lang w:bidi="ar-IQ"/>
        </w:rPr>
        <w:t>عباس</w:t>
      </w:r>
      <w:r w:rsidR="00A9088A" w:rsidRPr="00590A1A">
        <w:rPr>
          <w:rFonts w:hint="cs"/>
          <w:sz w:val="28"/>
          <w:szCs w:val="28"/>
          <w:rtl/>
          <w:lang w:bidi="ar-IQ"/>
        </w:rPr>
        <w:t>ی</w:t>
      </w:r>
      <w:r w:rsidR="00401B4A" w:rsidRPr="00590A1A">
        <w:rPr>
          <w:sz w:val="28"/>
          <w:szCs w:val="28"/>
          <w:rtl/>
          <w:lang w:bidi="ar-IQ"/>
        </w:rPr>
        <w:t xml:space="preserve"> دوم.</w:t>
      </w:r>
    </w:p>
    <w:p w14:paraId="2C07E545" w14:textId="77777777" w:rsidR="000238D5" w:rsidRPr="00590A1A" w:rsidRDefault="000238D5" w:rsidP="00C056AF">
      <w:pPr>
        <w:spacing w:after="200"/>
        <w:ind w:firstLine="0"/>
        <w:jc w:val="left"/>
        <w:rPr>
          <w:b/>
          <w:bCs/>
          <w:sz w:val="32"/>
          <w:szCs w:val="32"/>
          <w:rtl/>
        </w:rPr>
      </w:pPr>
    </w:p>
    <w:p w14:paraId="578821B1" w14:textId="77777777" w:rsidR="00103F26" w:rsidRPr="00590A1A" w:rsidRDefault="00103F26" w:rsidP="004564B2">
      <w:pPr>
        <w:pStyle w:val="10"/>
        <w:spacing w:before="120"/>
        <w:rPr>
          <w:rtl/>
        </w:rPr>
        <w:sectPr w:rsidR="00103F26" w:rsidRPr="00590A1A" w:rsidSect="00544001">
          <w:headerReference w:type="even" r:id="rId16"/>
          <w:headerReference w:type="default" r:id="rId17"/>
          <w:footnotePr>
            <w:numRestart w:val="eachPage"/>
          </w:footnotePr>
          <w:pgSz w:w="11906" w:h="16838" w:code="9"/>
          <w:pgMar w:top="1985" w:right="1418" w:bottom="1418" w:left="1418" w:header="1418" w:footer="851" w:gutter="0"/>
          <w:cols w:space="708"/>
          <w:bidi/>
          <w:rtlGutter/>
          <w:docGrid w:linePitch="360"/>
        </w:sectPr>
      </w:pPr>
      <w:bookmarkStart w:id="0" w:name="_Toc97189314"/>
      <w:bookmarkStart w:id="1" w:name="_Toc141045724"/>
      <w:bookmarkStart w:id="2" w:name="_Toc141089417"/>
      <w:bookmarkStart w:id="3" w:name="_Toc141089706"/>
      <w:bookmarkStart w:id="4" w:name="_Toc147081722"/>
      <w:bookmarkStart w:id="5" w:name="_Toc147237005"/>
      <w:bookmarkStart w:id="6" w:name="_Toc148863458"/>
      <w:bookmarkStart w:id="7" w:name="_Toc149817274"/>
      <w:bookmarkStart w:id="8" w:name="_Toc165910071"/>
      <w:bookmarkStart w:id="9" w:name="_Toc183380926"/>
      <w:bookmarkStart w:id="10" w:name="_Toc183381028"/>
      <w:bookmarkStart w:id="11" w:name="_Toc183460124"/>
    </w:p>
    <w:p w14:paraId="3230FE8C" w14:textId="3B1CB63D" w:rsidR="00786EAD" w:rsidRPr="00590A1A" w:rsidRDefault="00552B98" w:rsidP="004564B2">
      <w:pPr>
        <w:pStyle w:val="10"/>
        <w:spacing w:before="120"/>
      </w:pPr>
      <w:bookmarkStart w:id="12" w:name="_Toc183532317"/>
      <w:bookmarkStart w:id="13" w:name="_Toc183556118"/>
      <w:bookmarkStart w:id="14" w:name="_Toc184051875"/>
      <w:bookmarkStart w:id="15" w:name="_Toc184283553"/>
      <w:bookmarkStart w:id="16" w:name="_Toc184647867"/>
      <w:bookmarkStart w:id="17" w:name="_Toc185378940"/>
      <w:bookmarkStart w:id="18" w:name="_Toc191099018"/>
      <w:r w:rsidRPr="00590A1A">
        <w:rPr>
          <w:rtl/>
        </w:rPr>
        <w:lastRenderedPageBreak/>
        <w:t>فهرس المحتویات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bookmarkStart w:id="19" w:name="_Toc96843582"/>
    <w:p w14:paraId="0CA911EE" w14:textId="3AD35D0D" w:rsidR="007F6C33" w:rsidRPr="00590A1A" w:rsidRDefault="007E1E92" w:rsidP="007F6C33">
      <w:pPr>
        <w:pStyle w:val="11"/>
        <w:rPr>
          <w:rFonts w:eastAsiaTheme="minorEastAsia"/>
          <w:b w:val="0"/>
          <w:bCs w:val="0"/>
          <w:caps w:val="0"/>
          <w:spacing w:val="0"/>
          <w:w w:val="100"/>
          <w:rtl/>
        </w:rPr>
      </w:pPr>
      <w:r w:rsidRPr="00590A1A">
        <w:rPr>
          <w:rtl/>
        </w:rPr>
        <w:fldChar w:fldCharType="begin"/>
      </w:r>
      <w:r w:rsidRPr="00590A1A">
        <w:rPr>
          <w:rtl/>
        </w:rPr>
        <w:instrText xml:space="preserve"> </w:instrText>
      </w:r>
      <w:r w:rsidRPr="00590A1A">
        <w:instrText>TOC</w:instrText>
      </w:r>
      <w:r w:rsidRPr="00590A1A">
        <w:rPr>
          <w:rtl/>
        </w:rPr>
        <w:instrText xml:space="preserve"> \</w:instrText>
      </w:r>
      <w:r w:rsidRPr="00590A1A">
        <w:instrText>o "</w:instrText>
      </w:r>
      <w:r w:rsidRPr="00590A1A">
        <w:rPr>
          <w:rtl/>
        </w:rPr>
        <w:instrText>1-5</w:instrText>
      </w:r>
      <w:r w:rsidRPr="00590A1A">
        <w:instrText>" \h \z \u</w:instrText>
      </w:r>
      <w:r w:rsidRPr="00590A1A">
        <w:rPr>
          <w:rtl/>
        </w:rPr>
        <w:instrText xml:space="preserve"> </w:instrText>
      </w:r>
      <w:r w:rsidRPr="00590A1A">
        <w:rPr>
          <w:rtl/>
        </w:rPr>
        <w:fldChar w:fldCharType="separate"/>
      </w:r>
      <w:hyperlink w:anchor="_Toc191099019" w:history="1">
        <w:r w:rsidR="007F6C33" w:rsidRPr="00590A1A">
          <w:rPr>
            <w:rStyle w:val="Hyperlink"/>
            <w:rtl/>
            <w:lang w:bidi="ar-SA"/>
          </w:rPr>
          <w:t>المقدمة</w:t>
        </w:r>
        <w:r w:rsidR="007F6C33" w:rsidRPr="00590A1A">
          <w:rPr>
            <w:webHidden/>
            <w:rtl/>
          </w:rPr>
          <w:tab/>
        </w:r>
        <w:r w:rsidR="007F6C33" w:rsidRPr="00590A1A">
          <w:rPr>
            <w:rStyle w:val="Hyperlink"/>
            <w:rtl/>
          </w:rPr>
          <w:fldChar w:fldCharType="begin"/>
        </w:r>
        <w:r w:rsidR="007F6C33" w:rsidRPr="00590A1A">
          <w:rPr>
            <w:webHidden/>
            <w:rtl/>
          </w:rPr>
          <w:instrText xml:space="preserve"> </w:instrText>
        </w:r>
        <w:r w:rsidR="007F6C33" w:rsidRPr="00590A1A">
          <w:rPr>
            <w:webHidden/>
          </w:rPr>
          <w:instrText>PAGEREF</w:instrText>
        </w:r>
        <w:r w:rsidR="007F6C33" w:rsidRPr="00590A1A">
          <w:rPr>
            <w:webHidden/>
            <w:rtl/>
          </w:rPr>
          <w:instrText xml:space="preserve"> _</w:instrText>
        </w:r>
        <w:r w:rsidR="007F6C33" w:rsidRPr="00590A1A">
          <w:rPr>
            <w:webHidden/>
          </w:rPr>
          <w:instrText>Toc</w:instrText>
        </w:r>
        <w:r w:rsidR="007F6C33" w:rsidRPr="00590A1A">
          <w:rPr>
            <w:webHidden/>
            <w:rtl/>
          </w:rPr>
          <w:instrText xml:space="preserve">191099019 </w:instrText>
        </w:r>
        <w:r w:rsidR="007F6C33" w:rsidRPr="00590A1A">
          <w:rPr>
            <w:webHidden/>
          </w:rPr>
          <w:instrText>\h</w:instrText>
        </w:r>
        <w:r w:rsidR="007F6C33" w:rsidRPr="00590A1A">
          <w:rPr>
            <w:webHidden/>
            <w:rtl/>
          </w:rPr>
          <w:instrText xml:space="preserve"> </w:instrText>
        </w:r>
        <w:r w:rsidR="007F6C33" w:rsidRPr="00590A1A">
          <w:rPr>
            <w:rStyle w:val="Hyperlink"/>
            <w:rtl/>
          </w:rPr>
        </w:r>
        <w:r w:rsidR="007F6C33" w:rsidRPr="00590A1A">
          <w:rPr>
            <w:rStyle w:val="Hyperlink"/>
            <w:rtl/>
          </w:rPr>
          <w:fldChar w:fldCharType="separate"/>
        </w:r>
        <w:r w:rsidR="006E05C2">
          <w:rPr>
            <w:webHidden/>
            <w:rtl/>
          </w:rPr>
          <w:t>21</w:t>
        </w:r>
        <w:r w:rsidR="007F6C33" w:rsidRPr="00590A1A">
          <w:rPr>
            <w:rStyle w:val="Hyperlink"/>
            <w:rtl/>
          </w:rPr>
          <w:fldChar w:fldCharType="end"/>
        </w:r>
      </w:hyperlink>
    </w:p>
    <w:p w14:paraId="4D217C40" w14:textId="77777777" w:rsidR="007F6C33" w:rsidRPr="00590A1A" w:rsidRDefault="007F6C33" w:rsidP="007F6C33">
      <w:pPr>
        <w:pStyle w:val="11"/>
        <w:rPr>
          <w:rFonts w:eastAsiaTheme="minorEastAsia"/>
          <w:b w:val="0"/>
          <w:bCs w:val="0"/>
          <w:caps w:val="0"/>
          <w:spacing w:val="0"/>
          <w:w w:val="100"/>
          <w:rtl/>
        </w:rPr>
      </w:pPr>
      <w:hyperlink w:anchor="_Toc191099020" w:history="1">
        <w:r w:rsidRPr="00590A1A">
          <w:rPr>
            <w:rStyle w:val="Hyperlink"/>
            <w:rtl/>
            <w:lang w:bidi="ar-SA"/>
          </w:rPr>
          <w:t>الفصل الاول: الكليات والمفاهيم</w:t>
        </w:r>
        <w:r w:rsidRPr="00590A1A">
          <w:rPr>
            <w:webHidden/>
            <w:rtl/>
          </w:rPr>
          <w:tab/>
        </w:r>
        <w:r w:rsidRPr="00590A1A">
          <w:rPr>
            <w:rStyle w:val="Hyperlink"/>
            <w:rtl/>
          </w:rPr>
          <w:fldChar w:fldCharType="begin"/>
        </w:r>
        <w:r w:rsidRPr="00590A1A">
          <w:rPr>
            <w:webHidden/>
            <w:rtl/>
          </w:rPr>
          <w:instrText xml:space="preserve"> </w:instrText>
        </w:r>
        <w:r w:rsidRPr="00590A1A">
          <w:rPr>
            <w:webHidden/>
          </w:rPr>
          <w:instrText>PAGEREF</w:instrText>
        </w:r>
        <w:r w:rsidRPr="00590A1A">
          <w:rPr>
            <w:webHidden/>
            <w:rtl/>
          </w:rPr>
          <w:instrText xml:space="preserve"> _</w:instrText>
        </w:r>
        <w:r w:rsidRPr="00590A1A">
          <w:rPr>
            <w:webHidden/>
          </w:rPr>
          <w:instrText>Toc</w:instrText>
        </w:r>
        <w:r w:rsidRPr="00590A1A">
          <w:rPr>
            <w:webHidden/>
            <w:rtl/>
          </w:rPr>
          <w:instrText xml:space="preserve">191099020 </w:instrText>
        </w:r>
        <w:r w:rsidRPr="00590A1A">
          <w:rPr>
            <w:webHidden/>
          </w:rPr>
          <w:instrText>\h</w:instrText>
        </w:r>
        <w:r w:rsidRPr="00590A1A">
          <w:rPr>
            <w:webHidden/>
            <w:rtl/>
          </w:rPr>
          <w:instrText xml:space="preserve"> </w:instrText>
        </w:r>
        <w:r w:rsidRPr="00590A1A">
          <w:rPr>
            <w:rStyle w:val="Hyperlink"/>
            <w:rtl/>
          </w:rPr>
        </w:r>
        <w:r w:rsidRPr="00590A1A">
          <w:rPr>
            <w:rStyle w:val="Hyperlink"/>
            <w:rtl/>
          </w:rPr>
          <w:fldChar w:fldCharType="separate"/>
        </w:r>
        <w:r w:rsidR="006E05C2">
          <w:rPr>
            <w:webHidden/>
            <w:rtl/>
          </w:rPr>
          <w:t>25</w:t>
        </w:r>
        <w:r w:rsidRPr="00590A1A">
          <w:rPr>
            <w:rStyle w:val="Hyperlink"/>
            <w:rtl/>
          </w:rPr>
          <w:fldChar w:fldCharType="end"/>
        </w:r>
      </w:hyperlink>
    </w:p>
    <w:p w14:paraId="18A88436"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021" w:history="1">
        <w:r w:rsidRPr="00590A1A">
          <w:rPr>
            <w:rStyle w:val="Hyperlink"/>
            <w:rFonts w:ascii="Traditional Arabic" w:hAnsi="Traditional Arabic" w:cs="Traditional Arabic"/>
            <w:noProof/>
            <w:sz w:val="28"/>
            <w:szCs w:val="28"/>
            <w:rtl/>
            <w:lang w:bidi="ar-SA"/>
            <w14:scene3d>
              <w14:camera w14:prst="orthographicFront"/>
              <w14:lightRig w14:rig="threePt" w14:dir="t">
                <w14:rot w14:lat="0" w14:lon="0" w14:rev="0"/>
              </w14:lightRig>
            </w14:scene3d>
          </w:rPr>
          <w:t>1-1.</w:t>
        </w:r>
        <w:r w:rsidRPr="00590A1A">
          <w:rPr>
            <w:rStyle w:val="Hyperlink"/>
            <w:rFonts w:ascii="Traditional Arabic" w:hAnsi="Traditional Arabic" w:cs="Traditional Arabic"/>
            <w:noProof/>
            <w:sz w:val="28"/>
            <w:szCs w:val="28"/>
            <w:rtl/>
            <w:lang w:bidi="ar-IQ"/>
          </w:rPr>
          <w:t xml:space="preserve"> الكليات</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191099021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26</w:t>
        </w:r>
        <w:r w:rsidRPr="00590A1A">
          <w:rPr>
            <w:rStyle w:val="Hyperlink"/>
            <w:rFonts w:ascii="Traditional Arabic" w:hAnsi="Traditional Arabic" w:cs="Traditional Arabic"/>
            <w:noProof/>
            <w:sz w:val="28"/>
            <w:szCs w:val="28"/>
            <w:rtl/>
          </w:rPr>
          <w:fldChar w:fldCharType="end"/>
        </w:r>
      </w:hyperlink>
    </w:p>
    <w:p w14:paraId="13E4C0BF"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22" w:history="1">
        <w:r w:rsidRPr="00590A1A">
          <w:rPr>
            <w:rStyle w:val="Hyperlink"/>
            <w:rFonts w:ascii="Traditional Arabic" w:hAnsi="Traditional Arabic" w:cs="Traditional Arabic"/>
            <w:i w:val="0"/>
            <w:iCs w:val="0"/>
            <w:noProof/>
            <w:sz w:val="28"/>
            <w:szCs w:val="28"/>
            <w:rtl/>
            <w:lang w:bidi="ar-IQ"/>
          </w:rPr>
          <w:t>1-1-1.</w:t>
        </w:r>
        <w:r w:rsidRPr="00590A1A">
          <w:rPr>
            <w:rStyle w:val="Hyperlink"/>
            <w:rFonts w:ascii="Traditional Arabic" w:hAnsi="Traditional Arabic" w:cs="Traditional Arabic"/>
            <w:i w:val="0"/>
            <w:iCs w:val="0"/>
            <w:noProof/>
            <w:sz w:val="28"/>
            <w:szCs w:val="28"/>
            <w:rtl/>
          </w:rPr>
          <w:t xml:space="preserve"> إشكالية البحث</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191099022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26</w:t>
        </w:r>
        <w:r w:rsidRPr="00590A1A">
          <w:rPr>
            <w:rStyle w:val="Hyperlink"/>
            <w:rFonts w:ascii="Traditional Arabic" w:hAnsi="Traditional Arabic" w:cs="Traditional Arabic"/>
            <w:i w:val="0"/>
            <w:iCs w:val="0"/>
            <w:noProof/>
            <w:sz w:val="28"/>
            <w:szCs w:val="28"/>
            <w:rtl/>
          </w:rPr>
          <w:fldChar w:fldCharType="end"/>
        </w:r>
      </w:hyperlink>
    </w:p>
    <w:p w14:paraId="49C30A8C"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23" w:history="1">
        <w:r w:rsidRPr="00590A1A">
          <w:rPr>
            <w:rStyle w:val="Hyperlink"/>
            <w:rFonts w:ascii="Traditional Arabic" w:hAnsi="Traditional Arabic" w:cs="Traditional Arabic"/>
            <w:i w:val="0"/>
            <w:iCs w:val="0"/>
            <w:noProof/>
            <w:sz w:val="28"/>
            <w:szCs w:val="28"/>
            <w:rtl/>
            <w:lang w:bidi="ar-IQ"/>
          </w:rPr>
          <w:t>1-1-2.</w:t>
        </w:r>
        <w:r w:rsidRPr="00590A1A">
          <w:rPr>
            <w:rStyle w:val="Hyperlink"/>
            <w:rFonts w:ascii="Traditional Arabic" w:hAnsi="Traditional Arabic" w:cs="Traditional Arabic"/>
            <w:i w:val="0"/>
            <w:iCs w:val="0"/>
            <w:noProof/>
            <w:sz w:val="28"/>
            <w:szCs w:val="28"/>
            <w:rtl/>
          </w:rPr>
          <w:t xml:space="preserve"> أهمية البحث</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191099023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27</w:t>
        </w:r>
        <w:r w:rsidRPr="00590A1A">
          <w:rPr>
            <w:rStyle w:val="Hyperlink"/>
            <w:rFonts w:ascii="Traditional Arabic" w:hAnsi="Traditional Arabic" w:cs="Traditional Arabic"/>
            <w:i w:val="0"/>
            <w:iCs w:val="0"/>
            <w:noProof/>
            <w:sz w:val="28"/>
            <w:szCs w:val="28"/>
            <w:rtl/>
          </w:rPr>
          <w:fldChar w:fldCharType="end"/>
        </w:r>
      </w:hyperlink>
    </w:p>
    <w:p w14:paraId="5A786850"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24" w:history="1">
        <w:r w:rsidRPr="00590A1A">
          <w:rPr>
            <w:rStyle w:val="Hyperlink"/>
            <w:rFonts w:ascii="Traditional Arabic" w:hAnsi="Traditional Arabic" w:cs="Traditional Arabic"/>
            <w:i w:val="0"/>
            <w:iCs w:val="0"/>
            <w:noProof/>
            <w:sz w:val="28"/>
            <w:szCs w:val="28"/>
            <w:rtl/>
            <w:lang w:bidi="ar-IQ"/>
          </w:rPr>
          <w:t>1-1-3.</w:t>
        </w:r>
        <w:r w:rsidRPr="00590A1A">
          <w:rPr>
            <w:rStyle w:val="Hyperlink"/>
            <w:rFonts w:ascii="Traditional Arabic" w:hAnsi="Traditional Arabic" w:cs="Traditional Arabic"/>
            <w:i w:val="0"/>
            <w:iCs w:val="0"/>
            <w:noProof/>
            <w:sz w:val="28"/>
            <w:szCs w:val="28"/>
            <w:rtl/>
          </w:rPr>
          <w:t xml:space="preserve"> أهداف البحث</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191099024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28</w:t>
        </w:r>
        <w:r w:rsidRPr="00590A1A">
          <w:rPr>
            <w:rStyle w:val="Hyperlink"/>
            <w:rFonts w:ascii="Traditional Arabic" w:hAnsi="Traditional Arabic" w:cs="Traditional Arabic"/>
            <w:i w:val="0"/>
            <w:iCs w:val="0"/>
            <w:noProof/>
            <w:sz w:val="28"/>
            <w:szCs w:val="28"/>
            <w:rtl/>
          </w:rPr>
          <w:fldChar w:fldCharType="end"/>
        </w:r>
      </w:hyperlink>
    </w:p>
    <w:p w14:paraId="58469B87"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25" w:history="1">
        <w:r w:rsidRPr="00590A1A">
          <w:rPr>
            <w:rStyle w:val="Hyperlink"/>
            <w:rFonts w:ascii="Traditional Arabic" w:hAnsi="Traditional Arabic" w:cs="Traditional Arabic"/>
            <w:i w:val="0"/>
            <w:iCs w:val="0"/>
            <w:noProof/>
            <w:sz w:val="28"/>
            <w:szCs w:val="28"/>
            <w:rtl/>
            <w:lang w:bidi="ar-IQ"/>
          </w:rPr>
          <w:t>1-1-4.</w:t>
        </w:r>
        <w:r w:rsidRPr="00590A1A">
          <w:rPr>
            <w:rStyle w:val="Hyperlink"/>
            <w:rFonts w:ascii="Traditional Arabic" w:hAnsi="Traditional Arabic" w:cs="Traditional Arabic"/>
            <w:i w:val="0"/>
            <w:iCs w:val="0"/>
            <w:noProof/>
            <w:sz w:val="28"/>
            <w:szCs w:val="28"/>
            <w:rtl/>
          </w:rPr>
          <w:t xml:space="preserve"> أسئلة البحث</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191099025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28</w:t>
        </w:r>
        <w:r w:rsidRPr="00590A1A">
          <w:rPr>
            <w:rStyle w:val="Hyperlink"/>
            <w:rFonts w:ascii="Traditional Arabic" w:hAnsi="Traditional Arabic" w:cs="Traditional Arabic"/>
            <w:i w:val="0"/>
            <w:iCs w:val="0"/>
            <w:noProof/>
            <w:sz w:val="28"/>
            <w:szCs w:val="28"/>
            <w:rtl/>
          </w:rPr>
          <w:fldChar w:fldCharType="end"/>
        </w:r>
      </w:hyperlink>
    </w:p>
    <w:p w14:paraId="27C97B69"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26" w:history="1">
        <w:r w:rsidRPr="00590A1A">
          <w:rPr>
            <w:rStyle w:val="Hyperlink"/>
            <w:rFonts w:ascii="Traditional Arabic" w:hAnsi="Traditional Arabic" w:cs="Traditional Arabic"/>
            <w:noProof/>
            <w:sz w:val="28"/>
            <w:szCs w:val="28"/>
            <w:rtl/>
            <w:lang w:bidi="ar-IQ"/>
          </w:rPr>
          <w:t>1-1-4-1. السؤال الرئيسي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191099026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28</w:t>
        </w:r>
        <w:r w:rsidRPr="00590A1A">
          <w:rPr>
            <w:rStyle w:val="Hyperlink"/>
            <w:rFonts w:ascii="Traditional Arabic" w:hAnsi="Traditional Arabic" w:cs="Traditional Arabic"/>
            <w:noProof/>
            <w:sz w:val="28"/>
            <w:szCs w:val="28"/>
            <w:rtl/>
          </w:rPr>
          <w:fldChar w:fldCharType="end"/>
        </w:r>
      </w:hyperlink>
    </w:p>
    <w:p w14:paraId="77903E29"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27" w:history="1">
        <w:r w:rsidRPr="00590A1A">
          <w:rPr>
            <w:rStyle w:val="Hyperlink"/>
            <w:rFonts w:ascii="Traditional Arabic" w:hAnsi="Traditional Arabic" w:cs="Traditional Arabic"/>
            <w:noProof/>
            <w:sz w:val="28"/>
            <w:szCs w:val="28"/>
            <w:rtl/>
            <w:lang w:bidi="ar-IQ"/>
          </w:rPr>
          <w:t>1-1-4-2. الأسئلة الفرعية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191099027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29</w:t>
        </w:r>
        <w:r w:rsidRPr="00590A1A">
          <w:rPr>
            <w:rStyle w:val="Hyperlink"/>
            <w:rFonts w:ascii="Traditional Arabic" w:hAnsi="Traditional Arabic" w:cs="Traditional Arabic"/>
            <w:noProof/>
            <w:sz w:val="28"/>
            <w:szCs w:val="28"/>
            <w:rtl/>
          </w:rPr>
          <w:fldChar w:fldCharType="end"/>
        </w:r>
      </w:hyperlink>
    </w:p>
    <w:p w14:paraId="73ADB4FC"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28" w:history="1">
        <w:r w:rsidRPr="00590A1A">
          <w:rPr>
            <w:rStyle w:val="Hyperlink"/>
            <w:rFonts w:ascii="Traditional Arabic" w:hAnsi="Traditional Arabic" w:cs="Traditional Arabic"/>
            <w:i w:val="0"/>
            <w:iCs w:val="0"/>
            <w:noProof/>
            <w:sz w:val="28"/>
            <w:szCs w:val="28"/>
            <w:rtl/>
            <w:lang w:bidi="ar-IQ"/>
          </w:rPr>
          <w:t>1-1-5.</w:t>
        </w:r>
        <w:r w:rsidRPr="00590A1A">
          <w:rPr>
            <w:rStyle w:val="Hyperlink"/>
            <w:rFonts w:ascii="Traditional Arabic" w:hAnsi="Traditional Arabic" w:cs="Traditional Arabic"/>
            <w:i w:val="0"/>
            <w:iCs w:val="0"/>
            <w:noProof/>
            <w:sz w:val="28"/>
            <w:szCs w:val="28"/>
            <w:rtl/>
          </w:rPr>
          <w:t xml:space="preserve"> فرضيات البحث</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191099028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29</w:t>
        </w:r>
        <w:r w:rsidRPr="00590A1A">
          <w:rPr>
            <w:rStyle w:val="Hyperlink"/>
            <w:rFonts w:ascii="Traditional Arabic" w:hAnsi="Traditional Arabic" w:cs="Traditional Arabic"/>
            <w:i w:val="0"/>
            <w:iCs w:val="0"/>
            <w:noProof/>
            <w:sz w:val="28"/>
            <w:szCs w:val="28"/>
            <w:rtl/>
          </w:rPr>
          <w:fldChar w:fldCharType="end"/>
        </w:r>
      </w:hyperlink>
    </w:p>
    <w:p w14:paraId="6A051EC1"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29" w:history="1">
        <w:r w:rsidRPr="00590A1A">
          <w:rPr>
            <w:rStyle w:val="Hyperlink"/>
            <w:rFonts w:ascii="Traditional Arabic" w:hAnsi="Traditional Arabic" w:cs="Traditional Arabic"/>
            <w:noProof/>
            <w:sz w:val="28"/>
            <w:szCs w:val="28"/>
            <w:rtl/>
            <w:lang w:bidi="ar-IQ"/>
          </w:rPr>
          <w:t>1-1-5-1. الفرضية الأصلية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191099029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29</w:t>
        </w:r>
        <w:r w:rsidRPr="00590A1A">
          <w:rPr>
            <w:rStyle w:val="Hyperlink"/>
            <w:rFonts w:ascii="Traditional Arabic" w:hAnsi="Traditional Arabic" w:cs="Traditional Arabic"/>
            <w:noProof/>
            <w:sz w:val="28"/>
            <w:szCs w:val="28"/>
            <w:rtl/>
          </w:rPr>
          <w:fldChar w:fldCharType="end"/>
        </w:r>
      </w:hyperlink>
    </w:p>
    <w:p w14:paraId="6179D20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30" w:history="1">
        <w:r w:rsidRPr="00590A1A">
          <w:rPr>
            <w:rStyle w:val="Hyperlink"/>
            <w:rFonts w:ascii="Traditional Arabic" w:hAnsi="Traditional Arabic" w:cs="Traditional Arabic"/>
            <w:noProof/>
            <w:sz w:val="28"/>
            <w:szCs w:val="28"/>
            <w:rtl/>
            <w:lang w:bidi="ar-IQ"/>
          </w:rPr>
          <w:t>1-1-5-2. الفرضيات الفرعية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191099030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30</w:t>
        </w:r>
        <w:r w:rsidRPr="00590A1A">
          <w:rPr>
            <w:rStyle w:val="Hyperlink"/>
            <w:rFonts w:ascii="Traditional Arabic" w:hAnsi="Traditional Arabic" w:cs="Traditional Arabic"/>
            <w:noProof/>
            <w:sz w:val="28"/>
            <w:szCs w:val="28"/>
            <w:rtl/>
          </w:rPr>
          <w:fldChar w:fldCharType="end"/>
        </w:r>
      </w:hyperlink>
    </w:p>
    <w:p w14:paraId="197ABF9E"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31" w:history="1">
        <w:r w:rsidRPr="00590A1A">
          <w:rPr>
            <w:rStyle w:val="Hyperlink"/>
            <w:rFonts w:ascii="Traditional Arabic" w:hAnsi="Traditional Arabic" w:cs="Traditional Arabic"/>
            <w:i w:val="0"/>
            <w:iCs w:val="0"/>
            <w:noProof/>
            <w:sz w:val="28"/>
            <w:szCs w:val="28"/>
            <w:rtl/>
            <w:lang w:bidi="ar-IQ"/>
          </w:rPr>
          <w:t>1-1-6.</w:t>
        </w:r>
        <w:r w:rsidRPr="00590A1A">
          <w:rPr>
            <w:rStyle w:val="Hyperlink"/>
            <w:rFonts w:ascii="Traditional Arabic" w:hAnsi="Traditional Arabic" w:cs="Traditional Arabic"/>
            <w:i w:val="0"/>
            <w:iCs w:val="0"/>
            <w:noProof/>
            <w:sz w:val="28"/>
            <w:szCs w:val="28"/>
            <w:rtl/>
          </w:rPr>
          <w:t xml:space="preserve"> أسباب اختيار الموضوع</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191099031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32</w:t>
        </w:r>
        <w:r w:rsidRPr="00590A1A">
          <w:rPr>
            <w:rStyle w:val="Hyperlink"/>
            <w:rFonts w:ascii="Traditional Arabic" w:hAnsi="Traditional Arabic" w:cs="Traditional Arabic"/>
            <w:i w:val="0"/>
            <w:iCs w:val="0"/>
            <w:noProof/>
            <w:sz w:val="28"/>
            <w:szCs w:val="28"/>
            <w:rtl/>
          </w:rPr>
          <w:fldChar w:fldCharType="end"/>
        </w:r>
      </w:hyperlink>
    </w:p>
    <w:p w14:paraId="1515D3E9"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32" w:history="1">
        <w:r w:rsidRPr="00590A1A">
          <w:rPr>
            <w:rStyle w:val="Hyperlink"/>
            <w:rFonts w:ascii="Traditional Arabic" w:hAnsi="Traditional Arabic" w:cs="Traditional Arabic"/>
            <w:i w:val="0"/>
            <w:iCs w:val="0"/>
            <w:noProof/>
            <w:sz w:val="28"/>
            <w:szCs w:val="28"/>
            <w:rtl/>
            <w:lang w:bidi="ar-IQ"/>
          </w:rPr>
          <w:t>1-1-7.</w:t>
        </w:r>
        <w:r w:rsidRPr="00590A1A">
          <w:rPr>
            <w:rStyle w:val="Hyperlink"/>
            <w:rFonts w:ascii="Traditional Arabic" w:hAnsi="Traditional Arabic" w:cs="Traditional Arabic"/>
            <w:i w:val="0"/>
            <w:iCs w:val="0"/>
            <w:noProof/>
            <w:sz w:val="28"/>
            <w:szCs w:val="28"/>
            <w:rtl/>
          </w:rPr>
          <w:t xml:space="preserve"> منهج البحث</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191099032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32</w:t>
        </w:r>
        <w:r w:rsidRPr="00590A1A">
          <w:rPr>
            <w:rStyle w:val="Hyperlink"/>
            <w:rFonts w:ascii="Traditional Arabic" w:hAnsi="Traditional Arabic" w:cs="Traditional Arabic"/>
            <w:i w:val="0"/>
            <w:iCs w:val="0"/>
            <w:noProof/>
            <w:sz w:val="28"/>
            <w:szCs w:val="28"/>
            <w:rtl/>
          </w:rPr>
          <w:fldChar w:fldCharType="end"/>
        </w:r>
      </w:hyperlink>
    </w:p>
    <w:p w14:paraId="016F5E60"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33" w:history="1">
        <w:r w:rsidRPr="00590A1A">
          <w:rPr>
            <w:rStyle w:val="Hyperlink"/>
            <w:rFonts w:ascii="Traditional Arabic" w:hAnsi="Traditional Arabic" w:cs="Traditional Arabic"/>
            <w:i w:val="0"/>
            <w:iCs w:val="0"/>
            <w:noProof/>
            <w:sz w:val="28"/>
            <w:szCs w:val="28"/>
            <w:rtl/>
            <w:lang w:bidi="ar-IQ"/>
          </w:rPr>
          <w:t>1-1-8.</w:t>
        </w:r>
        <w:r w:rsidRPr="00590A1A">
          <w:rPr>
            <w:rStyle w:val="Hyperlink"/>
            <w:rFonts w:ascii="Traditional Arabic" w:hAnsi="Traditional Arabic" w:cs="Traditional Arabic"/>
            <w:i w:val="0"/>
            <w:iCs w:val="0"/>
            <w:noProof/>
            <w:sz w:val="28"/>
            <w:szCs w:val="28"/>
            <w:rtl/>
          </w:rPr>
          <w:t xml:space="preserve"> الدراسات السابقة</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191099033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33</w:t>
        </w:r>
        <w:r w:rsidRPr="00590A1A">
          <w:rPr>
            <w:rStyle w:val="Hyperlink"/>
            <w:rFonts w:ascii="Traditional Arabic" w:hAnsi="Traditional Arabic" w:cs="Traditional Arabic"/>
            <w:i w:val="0"/>
            <w:iCs w:val="0"/>
            <w:noProof/>
            <w:sz w:val="28"/>
            <w:szCs w:val="28"/>
            <w:rtl/>
          </w:rPr>
          <w:fldChar w:fldCharType="end"/>
        </w:r>
      </w:hyperlink>
    </w:p>
    <w:p w14:paraId="28843C5A"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34" w:history="1">
        <w:r w:rsidRPr="00590A1A">
          <w:rPr>
            <w:rStyle w:val="Hyperlink"/>
            <w:rFonts w:ascii="Traditional Arabic" w:hAnsi="Traditional Arabic" w:cs="Traditional Arabic"/>
            <w:noProof/>
            <w:sz w:val="28"/>
            <w:szCs w:val="28"/>
            <w:rtl/>
            <w:lang w:bidi="ar-IQ"/>
          </w:rPr>
          <w:t>1-1-8-1. مقالات</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191099034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33</w:t>
        </w:r>
        <w:r w:rsidRPr="00590A1A">
          <w:rPr>
            <w:rStyle w:val="Hyperlink"/>
            <w:rFonts w:ascii="Traditional Arabic" w:hAnsi="Traditional Arabic" w:cs="Traditional Arabic"/>
            <w:noProof/>
            <w:sz w:val="28"/>
            <w:szCs w:val="28"/>
            <w:rtl/>
          </w:rPr>
          <w:fldChar w:fldCharType="end"/>
        </w:r>
      </w:hyperlink>
    </w:p>
    <w:p w14:paraId="740C1A5E"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35" w:history="1">
        <w:r w:rsidRPr="00590A1A">
          <w:rPr>
            <w:rStyle w:val="Hyperlink"/>
            <w:rFonts w:ascii="Traditional Arabic" w:hAnsi="Traditional Arabic" w:cs="Traditional Arabic"/>
            <w:noProof/>
            <w:sz w:val="28"/>
            <w:szCs w:val="28"/>
            <w:rtl/>
            <w:lang w:bidi="ar-IQ"/>
          </w:rPr>
          <w:t>1-1-8-2. الكتب</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191099035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40</w:t>
        </w:r>
        <w:r w:rsidRPr="00590A1A">
          <w:rPr>
            <w:rStyle w:val="Hyperlink"/>
            <w:rFonts w:ascii="Traditional Arabic" w:hAnsi="Traditional Arabic" w:cs="Traditional Arabic"/>
            <w:noProof/>
            <w:sz w:val="28"/>
            <w:szCs w:val="28"/>
            <w:rtl/>
          </w:rPr>
          <w:fldChar w:fldCharType="end"/>
        </w:r>
      </w:hyperlink>
    </w:p>
    <w:p w14:paraId="0F5C6D0B"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36" w:history="1">
        <w:r w:rsidRPr="00590A1A">
          <w:rPr>
            <w:rStyle w:val="Hyperlink"/>
            <w:rFonts w:ascii="Traditional Arabic" w:hAnsi="Traditional Arabic" w:cs="Traditional Arabic"/>
            <w:noProof/>
            <w:sz w:val="28"/>
            <w:szCs w:val="28"/>
            <w:rtl/>
            <w:lang w:bidi="ar-IQ"/>
          </w:rPr>
          <w:t>1-1-8-3. الرسائل والاطروحات</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191099036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42</w:t>
        </w:r>
        <w:r w:rsidRPr="00590A1A">
          <w:rPr>
            <w:rStyle w:val="Hyperlink"/>
            <w:rFonts w:ascii="Traditional Arabic" w:hAnsi="Traditional Arabic" w:cs="Traditional Arabic"/>
            <w:noProof/>
            <w:sz w:val="28"/>
            <w:szCs w:val="28"/>
            <w:rtl/>
          </w:rPr>
          <w:fldChar w:fldCharType="end"/>
        </w:r>
      </w:hyperlink>
    </w:p>
    <w:p w14:paraId="67CFF59E"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037"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1-2.</w:t>
        </w:r>
        <w:r w:rsidRPr="00590A1A">
          <w:rPr>
            <w:rStyle w:val="Hyperlink"/>
            <w:rFonts w:ascii="Traditional Arabic" w:hAnsi="Traditional Arabic" w:cs="Traditional Arabic"/>
            <w:noProof/>
            <w:sz w:val="28"/>
            <w:szCs w:val="28"/>
            <w:rtl/>
            <w:lang w:bidi="ar-IQ"/>
          </w:rPr>
          <w:t xml:space="preserve"> المفاهيم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191099037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45</w:t>
        </w:r>
        <w:r w:rsidRPr="00590A1A">
          <w:rPr>
            <w:rStyle w:val="Hyperlink"/>
            <w:rFonts w:ascii="Traditional Arabic" w:hAnsi="Traditional Arabic" w:cs="Traditional Arabic"/>
            <w:noProof/>
            <w:sz w:val="28"/>
            <w:szCs w:val="28"/>
            <w:rtl/>
          </w:rPr>
          <w:fldChar w:fldCharType="end"/>
        </w:r>
      </w:hyperlink>
    </w:p>
    <w:p w14:paraId="300E9833"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38" w:history="1">
        <w:r w:rsidRPr="00590A1A">
          <w:rPr>
            <w:rStyle w:val="Hyperlink"/>
            <w:rFonts w:ascii="Traditional Arabic" w:hAnsi="Traditional Arabic" w:cs="Traditional Arabic"/>
            <w:i w:val="0"/>
            <w:iCs w:val="0"/>
            <w:noProof/>
            <w:sz w:val="28"/>
            <w:szCs w:val="28"/>
            <w:rtl/>
            <w:lang w:bidi="ar-IQ"/>
          </w:rPr>
          <w:t>1-2-1.</w:t>
        </w:r>
        <w:r w:rsidRPr="00590A1A">
          <w:rPr>
            <w:rStyle w:val="Hyperlink"/>
            <w:rFonts w:ascii="Traditional Arabic" w:hAnsi="Traditional Arabic" w:cs="Traditional Arabic"/>
            <w:i w:val="0"/>
            <w:iCs w:val="0"/>
            <w:noProof/>
            <w:sz w:val="28"/>
            <w:szCs w:val="28"/>
            <w:rtl/>
          </w:rPr>
          <w:t xml:space="preserve"> التحديد المفهومي لإقليم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191099038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45</w:t>
        </w:r>
        <w:r w:rsidRPr="00590A1A">
          <w:rPr>
            <w:rStyle w:val="Hyperlink"/>
            <w:rFonts w:ascii="Traditional Arabic" w:hAnsi="Traditional Arabic" w:cs="Traditional Arabic"/>
            <w:i w:val="0"/>
            <w:iCs w:val="0"/>
            <w:noProof/>
            <w:sz w:val="28"/>
            <w:szCs w:val="28"/>
            <w:rtl/>
          </w:rPr>
          <w:fldChar w:fldCharType="end"/>
        </w:r>
      </w:hyperlink>
    </w:p>
    <w:p w14:paraId="3AF1A249"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39" w:history="1">
        <w:r w:rsidRPr="00590A1A">
          <w:rPr>
            <w:rStyle w:val="Hyperlink"/>
            <w:rFonts w:ascii="Traditional Arabic" w:hAnsi="Traditional Arabic" w:cs="Traditional Arabic"/>
            <w:i w:val="0"/>
            <w:iCs w:val="0"/>
            <w:noProof/>
            <w:sz w:val="28"/>
            <w:szCs w:val="28"/>
            <w:rtl/>
            <w:lang w:bidi="ar-IQ"/>
          </w:rPr>
          <w:t>1-2-2.</w:t>
        </w:r>
        <w:r w:rsidRPr="00590A1A">
          <w:rPr>
            <w:rStyle w:val="Hyperlink"/>
            <w:rFonts w:ascii="Traditional Arabic" w:hAnsi="Traditional Arabic" w:cs="Traditional Arabic"/>
            <w:i w:val="0"/>
            <w:iCs w:val="0"/>
            <w:noProof/>
            <w:sz w:val="28"/>
            <w:szCs w:val="28"/>
            <w:rtl/>
          </w:rPr>
          <w:t xml:space="preserve"> التحديد الجغرافي لإقليم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191099039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47</w:t>
        </w:r>
        <w:r w:rsidRPr="00590A1A">
          <w:rPr>
            <w:rStyle w:val="Hyperlink"/>
            <w:rFonts w:ascii="Traditional Arabic" w:hAnsi="Traditional Arabic" w:cs="Traditional Arabic"/>
            <w:i w:val="0"/>
            <w:iCs w:val="0"/>
            <w:noProof/>
            <w:sz w:val="28"/>
            <w:szCs w:val="28"/>
            <w:rtl/>
          </w:rPr>
          <w:fldChar w:fldCharType="end"/>
        </w:r>
      </w:hyperlink>
    </w:p>
    <w:p w14:paraId="62EBA87A"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40" w:history="1">
        <w:r w:rsidRPr="00590A1A">
          <w:rPr>
            <w:rStyle w:val="Hyperlink"/>
            <w:rFonts w:ascii="Traditional Arabic" w:hAnsi="Traditional Arabic" w:cs="Traditional Arabic"/>
            <w:i w:val="0"/>
            <w:iCs w:val="0"/>
            <w:noProof/>
            <w:sz w:val="28"/>
            <w:szCs w:val="28"/>
            <w:rtl/>
            <w:lang w:bidi="ar-SA"/>
          </w:rPr>
          <w:t>1-2-3.</w:t>
        </w:r>
        <w:r w:rsidRPr="00590A1A">
          <w:rPr>
            <w:rStyle w:val="Hyperlink"/>
            <w:rFonts w:ascii="Traditional Arabic" w:hAnsi="Traditional Arabic" w:cs="Traditional Arabic"/>
            <w:i w:val="0"/>
            <w:iCs w:val="0"/>
            <w:noProof/>
            <w:sz w:val="28"/>
            <w:szCs w:val="28"/>
            <w:rtl/>
          </w:rPr>
          <w:t xml:space="preserve"> عوامل الفتح في اقليم خراسان</w:t>
        </w:r>
        <w:r w:rsidRPr="00590A1A">
          <w:rPr>
            <w:rStyle w:val="Hyperlink"/>
            <w:rFonts w:ascii="Traditional Arabic" w:hAnsi="Traditional Arabic" w:cs="Traditional Arabic"/>
            <w:i w:val="0"/>
            <w:iCs w:val="0"/>
            <w:noProof/>
            <w:sz w:val="28"/>
            <w:szCs w:val="28"/>
            <w:rtl/>
            <w:lang w:bidi="ar-SA"/>
          </w:rPr>
          <w:t xml:space="preserve"> والتعامل معها</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191099040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50</w:t>
        </w:r>
        <w:r w:rsidRPr="00590A1A">
          <w:rPr>
            <w:rStyle w:val="Hyperlink"/>
            <w:rFonts w:ascii="Traditional Arabic" w:hAnsi="Traditional Arabic" w:cs="Traditional Arabic"/>
            <w:i w:val="0"/>
            <w:iCs w:val="0"/>
            <w:noProof/>
            <w:sz w:val="28"/>
            <w:szCs w:val="28"/>
            <w:rtl/>
          </w:rPr>
          <w:fldChar w:fldCharType="end"/>
        </w:r>
      </w:hyperlink>
    </w:p>
    <w:p w14:paraId="05AB47FC"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41" w:history="1">
        <w:r w:rsidRPr="00590A1A">
          <w:rPr>
            <w:rStyle w:val="Hyperlink"/>
            <w:rFonts w:ascii="Traditional Arabic" w:hAnsi="Traditional Arabic" w:cs="Traditional Arabic"/>
            <w:i w:val="0"/>
            <w:iCs w:val="0"/>
            <w:noProof/>
            <w:sz w:val="28"/>
            <w:szCs w:val="28"/>
            <w:rtl/>
            <w:lang w:bidi="ar-SA"/>
          </w:rPr>
          <w:t>1-2-4.</w:t>
        </w:r>
        <w:r w:rsidRPr="00590A1A">
          <w:rPr>
            <w:rStyle w:val="Hyperlink"/>
            <w:rFonts w:ascii="Traditional Arabic" w:hAnsi="Traditional Arabic" w:cs="Traditional Arabic"/>
            <w:i w:val="0"/>
            <w:iCs w:val="0"/>
            <w:noProof/>
            <w:sz w:val="28"/>
            <w:szCs w:val="28"/>
            <w:rtl/>
          </w:rPr>
          <w:t xml:space="preserve"> التعامل مع الفتوحات في اقليم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191099041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51</w:t>
        </w:r>
        <w:r w:rsidRPr="00590A1A">
          <w:rPr>
            <w:rStyle w:val="Hyperlink"/>
            <w:rFonts w:ascii="Traditional Arabic" w:hAnsi="Traditional Arabic" w:cs="Traditional Arabic"/>
            <w:i w:val="0"/>
            <w:iCs w:val="0"/>
            <w:noProof/>
            <w:sz w:val="28"/>
            <w:szCs w:val="28"/>
            <w:rtl/>
          </w:rPr>
          <w:fldChar w:fldCharType="end"/>
        </w:r>
      </w:hyperlink>
    </w:p>
    <w:p w14:paraId="16F54519"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2" w:history="1">
        <w:r w:rsidRPr="00590A1A">
          <w:rPr>
            <w:rStyle w:val="Hyperlink"/>
            <w:rFonts w:ascii="Traditional Arabic" w:hAnsi="Traditional Arabic" w:cs="Traditional Arabic"/>
            <w:noProof/>
            <w:sz w:val="28"/>
            <w:szCs w:val="28"/>
            <w:rtl/>
            <w:lang w:bidi="ar-IQ"/>
          </w:rPr>
          <w:t>1-2-4-1. الدينور</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51</w:t>
        </w:r>
        <w:r w:rsidRPr="00590A1A">
          <w:rPr>
            <w:rStyle w:val="Hyperlink"/>
            <w:rFonts w:ascii="Traditional Arabic" w:hAnsi="Traditional Arabic" w:cs="Traditional Arabic"/>
            <w:noProof/>
            <w:sz w:val="28"/>
            <w:szCs w:val="28"/>
            <w:rtl/>
          </w:rPr>
          <w:fldChar w:fldCharType="end"/>
        </w:r>
      </w:hyperlink>
    </w:p>
    <w:p w14:paraId="5A688C8C"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3" w:history="1">
        <w:r w:rsidRPr="00590A1A">
          <w:rPr>
            <w:rStyle w:val="Hyperlink"/>
            <w:rFonts w:ascii="Traditional Arabic" w:hAnsi="Traditional Arabic" w:cs="Traditional Arabic"/>
            <w:noProof/>
            <w:sz w:val="28"/>
            <w:szCs w:val="28"/>
            <w:rtl/>
            <w:lang w:bidi="ar-SA"/>
          </w:rPr>
          <w:t>1-2-4-2.</w:t>
        </w:r>
        <w:r w:rsidRPr="00590A1A">
          <w:rPr>
            <w:rStyle w:val="Hyperlink"/>
            <w:rFonts w:ascii="Traditional Arabic" w:hAnsi="Traditional Arabic" w:cs="Traditional Arabic"/>
            <w:noProof/>
            <w:sz w:val="28"/>
            <w:szCs w:val="28"/>
            <w:rtl/>
            <w:lang w:bidi="ar-IQ"/>
          </w:rPr>
          <w:t xml:space="preserve"> همذان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191099043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51</w:t>
        </w:r>
        <w:r w:rsidRPr="00590A1A">
          <w:rPr>
            <w:rStyle w:val="Hyperlink"/>
            <w:rFonts w:ascii="Traditional Arabic" w:hAnsi="Traditional Arabic" w:cs="Traditional Arabic"/>
            <w:noProof/>
            <w:sz w:val="28"/>
            <w:szCs w:val="28"/>
            <w:rtl/>
          </w:rPr>
          <w:fldChar w:fldCharType="end"/>
        </w:r>
      </w:hyperlink>
    </w:p>
    <w:p w14:paraId="77E4C719"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4" w:history="1">
        <w:r w:rsidRPr="00590A1A">
          <w:rPr>
            <w:rStyle w:val="Hyperlink"/>
            <w:rFonts w:ascii="Traditional Arabic" w:hAnsi="Traditional Arabic" w:cs="Traditional Arabic"/>
            <w:noProof/>
            <w:sz w:val="28"/>
            <w:szCs w:val="28"/>
            <w:rtl/>
            <w:lang w:bidi="ar-IQ"/>
          </w:rPr>
          <w:t>1-2-4-3. قزوين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191099044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52</w:t>
        </w:r>
        <w:r w:rsidRPr="00590A1A">
          <w:rPr>
            <w:rStyle w:val="Hyperlink"/>
            <w:rFonts w:ascii="Traditional Arabic" w:hAnsi="Traditional Arabic" w:cs="Traditional Arabic"/>
            <w:noProof/>
            <w:sz w:val="28"/>
            <w:szCs w:val="28"/>
            <w:rtl/>
          </w:rPr>
          <w:fldChar w:fldCharType="end"/>
        </w:r>
      </w:hyperlink>
    </w:p>
    <w:p w14:paraId="1EB70E08"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5" w:history="1">
        <w:r w:rsidRPr="00590A1A">
          <w:rPr>
            <w:rStyle w:val="Hyperlink"/>
            <w:rFonts w:ascii="Traditional Arabic" w:hAnsi="Traditional Arabic" w:cs="Traditional Arabic"/>
            <w:noProof/>
            <w:sz w:val="28"/>
            <w:szCs w:val="28"/>
            <w:rtl/>
            <w:lang w:bidi="ar-IQ"/>
          </w:rPr>
          <w:t>1-2-4-4. جرجان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52</w:t>
        </w:r>
        <w:r w:rsidRPr="00590A1A">
          <w:rPr>
            <w:rStyle w:val="Hyperlink"/>
            <w:rFonts w:ascii="Traditional Arabic" w:hAnsi="Traditional Arabic" w:cs="Traditional Arabic"/>
            <w:noProof/>
            <w:sz w:val="28"/>
            <w:szCs w:val="28"/>
            <w:rtl/>
          </w:rPr>
          <w:fldChar w:fldCharType="end"/>
        </w:r>
      </w:hyperlink>
    </w:p>
    <w:p w14:paraId="6FA21DCC"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6" w:history="1">
        <w:r w:rsidRPr="00590A1A">
          <w:rPr>
            <w:rStyle w:val="Hyperlink"/>
            <w:rFonts w:ascii="Traditional Arabic" w:hAnsi="Traditional Arabic" w:cs="Traditional Arabic"/>
            <w:noProof/>
            <w:sz w:val="28"/>
            <w:szCs w:val="28"/>
            <w:rtl/>
            <w:lang w:bidi="ar-IQ"/>
          </w:rPr>
          <w:t>1-2-4-5. نيسابور</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52</w:t>
        </w:r>
        <w:r w:rsidRPr="00590A1A">
          <w:rPr>
            <w:rStyle w:val="Hyperlink"/>
            <w:rFonts w:ascii="Traditional Arabic" w:hAnsi="Traditional Arabic" w:cs="Traditional Arabic"/>
            <w:noProof/>
            <w:sz w:val="28"/>
            <w:szCs w:val="28"/>
            <w:rtl/>
          </w:rPr>
          <w:fldChar w:fldCharType="end"/>
        </w:r>
      </w:hyperlink>
    </w:p>
    <w:p w14:paraId="395E1398"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7" w:history="1">
        <w:r w:rsidRPr="00590A1A">
          <w:rPr>
            <w:rStyle w:val="Hyperlink"/>
            <w:rFonts w:ascii="Traditional Arabic" w:hAnsi="Traditional Arabic" w:cs="Traditional Arabic"/>
            <w:noProof/>
            <w:sz w:val="28"/>
            <w:szCs w:val="28"/>
            <w:rtl/>
            <w:lang w:bidi="ar-IQ"/>
          </w:rPr>
          <w:t>1-2-4-6. طوس</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52</w:t>
        </w:r>
        <w:r w:rsidRPr="00590A1A">
          <w:rPr>
            <w:rStyle w:val="Hyperlink"/>
            <w:rFonts w:ascii="Traditional Arabic" w:hAnsi="Traditional Arabic" w:cs="Traditional Arabic"/>
            <w:noProof/>
            <w:sz w:val="28"/>
            <w:szCs w:val="28"/>
            <w:rtl/>
          </w:rPr>
          <w:fldChar w:fldCharType="end"/>
        </w:r>
      </w:hyperlink>
    </w:p>
    <w:p w14:paraId="69228B0D"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8" w:history="1">
        <w:r w:rsidRPr="00590A1A">
          <w:rPr>
            <w:rStyle w:val="Hyperlink"/>
            <w:rFonts w:ascii="Traditional Arabic" w:hAnsi="Traditional Arabic" w:cs="Traditional Arabic"/>
            <w:noProof/>
            <w:sz w:val="28"/>
            <w:szCs w:val="28"/>
            <w:rtl/>
            <w:lang w:bidi="ar-IQ"/>
          </w:rPr>
          <w:t>1-2-4-7. هراة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53</w:t>
        </w:r>
        <w:r w:rsidRPr="00590A1A">
          <w:rPr>
            <w:rStyle w:val="Hyperlink"/>
            <w:rFonts w:ascii="Traditional Arabic" w:hAnsi="Traditional Arabic" w:cs="Traditional Arabic"/>
            <w:noProof/>
            <w:sz w:val="28"/>
            <w:szCs w:val="28"/>
            <w:rtl/>
          </w:rPr>
          <w:fldChar w:fldCharType="end"/>
        </w:r>
      </w:hyperlink>
    </w:p>
    <w:p w14:paraId="6D3D73F2"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49" w:history="1">
        <w:r w:rsidRPr="00590A1A">
          <w:rPr>
            <w:rStyle w:val="Hyperlink"/>
            <w:rFonts w:ascii="Traditional Arabic" w:hAnsi="Traditional Arabic" w:cs="Traditional Arabic"/>
            <w:noProof/>
            <w:sz w:val="28"/>
            <w:szCs w:val="28"/>
            <w:rtl/>
            <w:lang w:bidi="ar-SA"/>
          </w:rPr>
          <w:t>1-2-4-8.</w:t>
        </w:r>
        <w:r w:rsidRPr="00590A1A">
          <w:rPr>
            <w:rStyle w:val="Hyperlink"/>
            <w:rFonts w:ascii="Traditional Arabic" w:hAnsi="Traditional Arabic" w:cs="Traditional Arabic"/>
            <w:noProof/>
            <w:sz w:val="28"/>
            <w:szCs w:val="28"/>
            <w:rtl/>
            <w:lang w:bidi="ar-IQ"/>
          </w:rPr>
          <w:t xml:space="preserve"> مرو</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191099049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53</w:t>
        </w:r>
        <w:r w:rsidRPr="00590A1A">
          <w:rPr>
            <w:rStyle w:val="Hyperlink"/>
            <w:rFonts w:ascii="Traditional Arabic" w:hAnsi="Traditional Arabic" w:cs="Traditional Arabic"/>
            <w:noProof/>
            <w:sz w:val="28"/>
            <w:szCs w:val="28"/>
            <w:rtl/>
          </w:rPr>
          <w:fldChar w:fldCharType="end"/>
        </w:r>
      </w:hyperlink>
    </w:p>
    <w:p w14:paraId="6995FF4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0" w:history="1">
        <w:r w:rsidRPr="00590A1A">
          <w:rPr>
            <w:rStyle w:val="Hyperlink"/>
            <w:rFonts w:ascii="Traditional Arabic" w:hAnsi="Traditional Arabic" w:cs="Traditional Arabic"/>
            <w:noProof/>
            <w:sz w:val="28"/>
            <w:szCs w:val="28"/>
            <w:rtl/>
            <w:lang w:bidi="ar-IQ"/>
          </w:rPr>
          <w:t>1-2-4-9. بلخ</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53</w:t>
        </w:r>
        <w:r w:rsidRPr="00590A1A">
          <w:rPr>
            <w:rStyle w:val="Hyperlink"/>
            <w:rFonts w:ascii="Traditional Arabic" w:hAnsi="Traditional Arabic" w:cs="Traditional Arabic"/>
            <w:noProof/>
            <w:sz w:val="28"/>
            <w:szCs w:val="28"/>
            <w:rtl/>
          </w:rPr>
          <w:fldChar w:fldCharType="end"/>
        </w:r>
      </w:hyperlink>
    </w:p>
    <w:p w14:paraId="3A6F241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1" w:history="1">
        <w:r w:rsidRPr="00590A1A">
          <w:rPr>
            <w:rStyle w:val="Hyperlink"/>
            <w:rFonts w:ascii="Traditional Arabic" w:hAnsi="Traditional Arabic" w:cs="Traditional Arabic"/>
            <w:noProof/>
            <w:sz w:val="28"/>
            <w:szCs w:val="28"/>
            <w:rtl/>
            <w:lang w:bidi="ar-SA"/>
          </w:rPr>
          <w:t>1-2-4-10.</w:t>
        </w:r>
        <w:r w:rsidRPr="00590A1A">
          <w:rPr>
            <w:rStyle w:val="Hyperlink"/>
            <w:rFonts w:ascii="Traditional Arabic" w:hAnsi="Traditional Arabic" w:cs="Traditional Arabic"/>
            <w:noProof/>
            <w:sz w:val="28"/>
            <w:szCs w:val="28"/>
            <w:rtl/>
            <w:lang w:bidi="ar-IQ"/>
          </w:rPr>
          <w:t xml:space="preserve"> بخارى</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53</w:t>
        </w:r>
        <w:r w:rsidRPr="00590A1A">
          <w:rPr>
            <w:rStyle w:val="Hyperlink"/>
            <w:rFonts w:ascii="Traditional Arabic" w:hAnsi="Traditional Arabic" w:cs="Traditional Arabic"/>
            <w:noProof/>
            <w:sz w:val="28"/>
            <w:szCs w:val="28"/>
            <w:rtl/>
          </w:rPr>
          <w:fldChar w:fldCharType="end"/>
        </w:r>
      </w:hyperlink>
    </w:p>
    <w:p w14:paraId="54C7F293"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2" w:history="1">
        <w:r w:rsidRPr="00590A1A">
          <w:rPr>
            <w:rStyle w:val="Hyperlink"/>
            <w:rFonts w:ascii="Traditional Arabic" w:hAnsi="Traditional Arabic" w:cs="Traditional Arabic"/>
            <w:noProof/>
            <w:sz w:val="28"/>
            <w:szCs w:val="28"/>
            <w:rtl/>
            <w:lang w:bidi="ar-IQ"/>
          </w:rPr>
          <w:t>1-2-4-11. سمرقند</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54</w:t>
        </w:r>
        <w:r w:rsidRPr="00590A1A">
          <w:rPr>
            <w:rStyle w:val="Hyperlink"/>
            <w:rFonts w:ascii="Traditional Arabic" w:hAnsi="Traditional Arabic" w:cs="Traditional Arabic"/>
            <w:noProof/>
            <w:sz w:val="28"/>
            <w:szCs w:val="28"/>
            <w:rtl/>
          </w:rPr>
          <w:fldChar w:fldCharType="end"/>
        </w:r>
      </w:hyperlink>
    </w:p>
    <w:p w14:paraId="15B1CD0B"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3" w:history="1">
        <w:r w:rsidRPr="00590A1A">
          <w:rPr>
            <w:rStyle w:val="Hyperlink"/>
            <w:rFonts w:ascii="Traditional Arabic" w:hAnsi="Traditional Arabic" w:cs="Traditional Arabic"/>
            <w:noProof/>
            <w:sz w:val="28"/>
            <w:szCs w:val="28"/>
            <w:rtl/>
            <w:lang w:bidi="ar-SA"/>
          </w:rPr>
          <w:t>1-2-4-12.</w:t>
        </w:r>
        <w:r w:rsidRPr="00590A1A">
          <w:rPr>
            <w:rStyle w:val="Hyperlink"/>
            <w:rFonts w:ascii="Traditional Arabic" w:hAnsi="Traditional Arabic" w:cs="Traditional Arabic"/>
            <w:noProof/>
            <w:sz w:val="28"/>
            <w:szCs w:val="28"/>
            <w:rtl/>
            <w:lang w:bidi="ar-IQ"/>
          </w:rPr>
          <w:t xml:space="preserve"> الشاش</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191099053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54</w:t>
        </w:r>
        <w:r w:rsidRPr="00590A1A">
          <w:rPr>
            <w:rStyle w:val="Hyperlink"/>
            <w:rFonts w:ascii="Traditional Arabic" w:hAnsi="Traditional Arabic" w:cs="Traditional Arabic"/>
            <w:noProof/>
            <w:sz w:val="28"/>
            <w:szCs w:val="28"/>
            <w:rtl/>
          </w:rPr>
          <w:fldChar w:fldCharType="end"/>
        </w:r>
      </w:hyperlink>
    </w:p>
    <w:p w14:paraId="6113D81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4" w:history="1">
        <w:r w:rsidRPr="00590A1A">
          <w:rPr>
            <w:rStyle w:val="Hyperlink"/>
            <w:rFonts w:ascii="Traditional Arabic" w:hAnsi="Traditional Arabic" w:cs="Traditional Arabic"/>
            <w:noProof/>
            <w:sz w:val="28"/>
            <w:szCs w:val="28"/>
            <w:rtl/>
            <w:lang w:bidi="ar-SA"/>
          </w:rPr>
          <w:t>1-2-4-13.</w:t>
        </w:r>
        <w:r w:rsidRPr="00590A1A">
          <w:rPr>
            <w:rStyle w:val="Hyperlink"/>
            <w:rFonts w:ascii="Traditional Arabic" w:hAnsi="Traditional Arabic" w:cs="Traditional Arabic"/>
            <w:noProof/>
            <w:sz w:val="28"/>
            <w:szCs w:val="28"/>
            <w:rtl/>
            <w:lang w:bidi="ar-IQ"/>
          </w:rPr>
          <w:t xml:space="preserve"> فرياب</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191099054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54</w:t>
        </w:r>
        <w:r w:rsidRPr="00590A1A">
          <w:rPr>
            <w:rStyle w:val="Hyperlink"/>
            <w:rFonts w:ascii="Traditional Arabic" w:hAnsi="Traditional Arabic" w:cs="Traditional Arabic"/>
            <w:noProof/>
            <w:sz w:val="28"/>
            <w:szCs w:val="28"/>
            <w:rtl/>
          </w:rPr>
          <w:fldChar w:fldCharType="end"/>
        </w:r>
      </w:hyperlink>
    </w:p>
    <w:p w14:paraId="5155D3EE"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5" w:history="1">
        <w:r w:rsidRPr="00590A1A">
          <w:rPr>
            <w:rStyle w:val="Hyperlink"/>
            <w:rFonts w:ascii="Traditional Arabic" w:hAnsi="Traditional Arabic" w:cs="Traditional Arabic"/>
            <w:noProof/>
            <w:sz w:val="28"/>
            <w:szCs w:val="28"/>
            <w:rtl/>
            <w:lang w:bidi="ar-SA"/>
          </w:rPr>
          <w:t>1-2-4-14.</w:t>
        </w:r>
        <w:r w:rsidRPr="00590A1A">
          <w:rPr>
            <w:rStyle w:val="Hyperlink"/>
            <w:rFonts w:ascii="Traditional Arabic" w:hAnsi="Traditional Arabic" w:cs="Traditional Arabic"/>
            <w:noProof/>
            <w:sz w:val="28"/>
            <w:szCs w:val="28"/>
            <w:rtl/>
            <w:lang w:bidi="ar-IQ"/>
          </w:rPr>
          <w:t xml:space="preserve"> خوارزم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54</w:t>
        </w:r>
        <w:r w:rsidRPr="00590A1A">
          <w:rPr>
            <w:rStyle w:val="Hyperlink"/>
            <w:rFonts w:ascii="Traditional Arabic" w:hAnsi="Traditional Arabic" w:cs="Traditional Arabic"/>
            <w:noProof/>
            <w:sz w:val="28"/>
            <w:szCs w:val="28"/>
            <w:rtl/>
          </w:rPr>
          <w:fldChar w:fldCharType="end"/>
        </w:r>
      </w:hyperlink>
    </w:p>
    <w:p w14:paraId="64B028AD"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6" w:history="1">
        <w:r w:rsidRPr="00590A1A">
          <w:rPr>
            <w:rStyle w:val="Hyperlink"/>
            <w:rFonts w:ascii="Traditional Arabic" w:hAnsi="Traditional Arabic" w:cs="Traditional Arabic"/>
            <w:noProof/>
            <w:sz w:val="28"/>
            <w:szCs w:val="28"/>
            <w:rtl/>
            <w:lang w:bidi="ar-SA"/>
          </w:rPr>
          <w:t>1-2-4-15.</w:t>
        </w:r>
        <w:r w:rsidRPr="00590A1A">
          <w:rPr>
            <w:rStyle w:val="Hyperlink"/>
            <w:rFonts w:ascii="Traditional Arabic" w:hAnsi="Traditional Arabic" w:cs="Traditional Arabic"/>
            <w:noProof/>
            <w:sz w:val="28"/>
            <w:szCs w:val="28"/>
            <w:rtl/>
            <w:lang w:bidi="ar-IQ"/>
          </w:rPr>
          <w:t xml:space="preserve"> شيراز</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55</w:t>
        </w:r>
        <w:r w:rsidRPr="00590A1A">
          <w:rPr>
            <w:rStyle w:val="Hyperlink"/>
            <w:rFonts w:ascii="Traditional Arabic" w:hAnsi="Traditional Arabic" w:cs="Traditional Arabic"/>
            <w:noProof/>
            <w:sz w:val="28"/>
            <w:szCs w:val="28"/>
            <w:rtl/>
          </w:rPr>
          <w:fldChar w:fldCharType="end"/>
        </w:r>
      </w:hyperlink>
    </w:p>
    <w:p w14:paraId="55155F2C"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7" w:history="1">
        <w:r w:rsidRPr="00590A1A">
          <w:rPr>
            <w:rStyle w:val="Hyperlink"/>
            <w:rFonts w:ascii="Traditional Arabic" w:hAnsi="Traditional Arabic" w:cs="Traditional Arabic"/>
            <w:noProof/>
            <w:sz w:val="28"/>
            <w:szCs w:val="28"/>
            <w:rtl/>
            <w:lang w:bidi="ar-IQ"/>
          </w:rPr>
          <w:t>1-2-4-16. أصبهان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55</w:t>
        </w:r>
        <w:r w:rsidRPr="00590A1A">
          <w:rPr>
            <w:rStyle w:val="Hyperlink"/>
            <w:rFonts w:ascii="Traditional Arabic" w:hAnsi="Traditional Arabic" w:cs="Traditional Arabic"/>
            <w:noProof/>
            <w:sz w:val="28"/>
            <w:szCs w:val="28"/>
            <w:rtl/>
          </w:rPr>
          <w:fldChar w:fldCharType="end"/>
        </w:r>
      </w:hyperlink>
    </w:p>
    <w:p w14:paraId="2FF0EB29"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58" w:history="1">
        <w:r w:rsidRPr="00590A1A">
          <w:rPr>
            <w:rStyle w:val="Hyperlink"/>
            <w:rFonts w:ascii="Traditional Arabic" w:hAnsi="Traditional Arabic" w:cs="Traditional Arabic"/>
            <w:i w:val="0"/>
            <w:iCs w:val="0"/>
            <w:noProof/>
            <w:sz w:val="28"/>
            <w:szCs w:val="28"/>
            <w:rtl/>
            <w:lang w:bidi="ar-IQ"/>
          </w:rPr>
          <w:t>1-2-5.</w:t>
        </w:r>
        <w:r w:rsidRPr="00590A1A">
          <w:rPr>
            <w:rStyle w:val="Hyperlink"/>
            <w:rFonts w:ascii="Traditional Arabic" w:hAnsi="Traditional Arabic" w:cs="Traditional Arabic"/>
            <w:i w:val="0"/>
            <w:iCs w:val="0"/>
            <w:noProof/>
            <w:sz w:val="28"/>
            <w:szCs w:val="28"/>
            <w:rtl/>
          </w:rPr>
          <w:t xml:space="preserve"> الدولة العباسية في العهد الثاني</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191099058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55</w:t>
        </w:r>
        <w:r w:rsidRPr="00590A1A">
          <w:rPr>
            <w:rStyle w:val="Hyperlink"/>
            <w:rFonts w:ascii="Traditional Arabic" w:hAnsi="Traditional Arabic" w:cs="Traditional Arabic"/>
            <w:i w:val="0"/>
            <w:iCs w:val="0"/>
            <w:noProof/>
            <w:sz w:val="28"/>
            <w:szCs w:val="28"/>
            <w:rtl/>
          </w:rPr>
          <w:fldChar w:fldCharType="end"/>
        </w:r>
      </w:hyperlink>
    </w:p>
    <w:p w14:paraId="487A4502"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59" w:history="1">
        <w:r w:rsidRPr="00590A1A">
          <w:rPr>
            <w:rStyle w:val="Hyperlink"/>
            <w:rFonts w:ascii="Traditional Arabic" w:hAnsi="Traditional Arabic" w:cs="Traditional Arabic"/>
            <w:noProof/>
            <w:sz w:val="28"/>
            <w:szCs w:val="28"/>
            <w:rtl/>
            <w:lang w:bidi="ar-IQ"/>
          </w:rPr>
          <w:t>1-2-5-1. الأدب في العصر العباسي الثاني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191099059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57</w:t>
        </w:r>
        <w:r w:rsidRPr="00590A1A">
          <w:rPr>
            <w:rStyle w:val="Hyperlink"/>
            <w:rFonts w:ascii="Traditional Arabic" w:hAnsi="Traditional Arabic" w:cs="Traditional Arabic"/>
            <w:noProof/>
            <w:sz w:val="28"/>
            <w:szCs w:val="28"/>
            <w:rtl/>
          </w:rPr>
          <w:fldChar w:fldCharType="end"/>
        </w:r>
      </w:hyperlink>
    </w:p>
    <w:p w14:paraId="15B631A6"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60" w:history="1">
        <w:r w:rsidRPr="00590A1A">
          <w:rPr>
            <w:rStyle w:val="Hyperlink"/>
            <w:rFonts w:ascii="Traditional Arabic" w:hAnsi="Traditional Arabic" w:cs="Traditional Arabic"/>
            <w:noProof/>
            <w:sz w:val="28"/>
            <w:szCs w:val="28"/>
            <w:rtl/>
            <w:lang w:bidi="ar-IQ"/>
          </w:rPr>
          <w:t>1-2-5-2. الشعر في العصر العباسي الثاني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191099060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57</w:t>
        </w:r>
        <w:r w:rsidRPr="00590A1A">
          <w:rPr>
            <w:rStyle w:val="Hyperlink"/>
            <w:rFonts w:ascii="Traditional Arabic" w:hAnsi="Traditional Arabic" w:cs="Traditional Arabic"/>
            <w:noProof/>
            <w:sz w:val="28"/>
            <w:szCs w:val="28"/>
            <w:rtl/>
          </w:rPr>
          <w:fldChar w:fldCharType="end"/>
        </w:r>
      </w:hyperlink>
    </w:p>
    <w:p w14:paraId="099B7191"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61" w:history="1">
        <w:r w:rsidRPr="00590A1A">
          <w:rPr>
            <w:rStyle w:val="Hyperlink"/>
            <w:rFonts w:ascii="Traditional Arabic" w:hAnsi="Traditional Arabic" w:cs="Traditional Arabic"/>
            <w:noProof/>
            <w:sz w:val="28"/>
            <w:szCs w:val="28"/>
            <w:rtl/>
            <w:lang w:bidi="ar-IQ"/>
          </w:rPr>
          <w:t>1-2-5-3. تطور النثر في العصر العباسي الثاني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191099061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58</w:t>
        </w:r>
        <w:r w:rsidRPr="00590A1A">
          <w:rPr>
            <w:rStyle w:val="Hyperlink"/>
            <w:rFonts w:ascii="Traditional Arabic" w:hAnsi="Traditional Arabic" w:cs="Traditional Arabic"/>
            <w:noProof/>
            <w:sz w:val="28"/>
            <w:szCs w:val="28"/>
            <w:rtl/>
          </w:rPr>
          <w:fldChar w:fldCharType="end"/>
        </w:r>
      </w:hyperlink>
    </w:p>
    <w:p w14:paraId="2B608D5C"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62" w:history="1">
        <w:r w:rsidRPr="00590A1A">
          <w:rPr>
            <w:rStyle w:val="Hyperlink"/>
            <w:rFonts w:ascii="Traditional Arabic" w:hAnsi="Traditional Arabic" w:cs="Traditional Arabic"/>
            <w:i w:val="0"/>
            <w:iCs w:val="0"/>
            <w:noProof/>
            <w:sz w:val="28"/>
            <w:szCs w:val="28"/>
            <w:rtl/>
            <w:lang w:bidi="ar-IQ"/>
          </w:rPr>
          <w:t>1-2-6.</w:t>
        </w:r>
        <w:r w:rsidRPr="00590A1A">
          <w:rPr>
            <w:rStyle w:val="Hyperlink"/>
            <w:rFonts w:ascii="Traditional Arabic" w:hAnsi="Traditional Arabic" w:cs="Traditional Arabic"/>
            <w:i w:val="0"/>
            <w:iCs w:val="0"/>
            <w:noProof/>
            <w:sz w:val="28"/>
            <w:szCs w:val="28"/>
            <w:rtl/>
          </w:rPr>
          <w:t xml:space="preserve"> مفهوم التصنيف</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191099062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58</w:t>
        </w:r>
        <w:r w:rsidRPr="00590A1A">
          <w:rPr>
            <w:rStyle w:val="Hyperlink"/>
            <w:rFonts w:ascii="Traditional Arabic" w:hAnsi="Traditional Arabic" w:cs="Traditional Arabic"/>
            <w:i w:val="0"/>
            <w:iCs w:val="0"/>
            <w:noProof/>
            <w:sz w:val="28"/>
            <w:szCs w:val="28"/>
            <w:rtl/>
          </w:rPr>
          <w:fldChar w:fldCharType="end"/>
        </w:r>
      </w:hyperlink>
    </w:p>
    <w:p w14:paraId="321BD96A" w14:textId="77777777" w:rsidR="007F6C33" w:rsidRPr="00590A1A" w:rsidRDefault="007F6C33" w:rsidP="007F6C33">
      <w:pPr>
        <w:pStyle w:val="11"/>
        <w:rPr>
          <w:rFonts w:eastAsiaTheme="minorEastAsia"/>
          <w:b w:val="0"/>
          <w:bCs w:val="0"/>
          <w:caps w:val="0"/>
          <w:spacing w:val="0"/>
          <w:w w:val="100"/>
          <w:rtl/>
        </w:rPr>
      </w:pPr>
      <w:hyperlink w:anchor="_Toc191099063" w:history="1">
        <w:r w:rsidRPr="00590A1A">
          <w:rPr>
            <w:rStyle w:val="Hyperlink"/>
            <w:rtl/>
            <w:lang w:bidi="ar-IQ"/>
          </w:rPr>
          <w:t>الفصل الثاني: دور اقليم خراسان السياسي في التاريخ الإسلامي</w:t>
        </w:r>
        <w:r w:rsidRPr="00590A1A">
          <w:rPr>
            <w:webHidden/>
            <w:rtl/>
          </w:rPr>
          <w:tab/>
        </w:r>
        <w:r w:rsidRPr="00590A1A">
          <w:rPr>
            <w:rStyle w:val="Hyperlink"/>
            <w:rtl/>
          </w:rPr>
          <w:fldChar w:fldCharType="begin"/>
        </w:r>
        <w:r w:rsidRPr="00590A1A">
          <w:rPr>
            <w:webHidden/>
            <w:rtl/>
          </w:rPr>
          <w:instrText xml:space="preserve"> </w:instrText>
        </w:r>
        <w:r w:rsidRPr="00590A1A">
          <w:rPr>
            <w:webHidden/>
          </w:rPr>
          <w:instrText>PAGEREF</w:instrText>
        </w:r>
        <w:r w:rsidRPr="00590A1A">
          <w:rPr>
            <w:webHidden/>
            <w:rtl/>
          </w:rPr>
          <w:instrText xml:space="preserve"> _</w:instrText>
        </w:r>
        <w:r w:rsidRPr="00590A1A">
          <w:rPr>
            <w:webHidden/>
          </w:rPr>
          <w:instrText>Toc</w:instrText>
        </w:r>
        <w:r w:rsidRPr="00590A1A">
          <w:rPr>
            <w:webHidden/>
            <w:rtl/>
          </w:rPr>
          <w:instrText xml:space="preserve">191099063 </w:instrText>
        </w:r>
        <w:r w:rsidRPr="00590A1A">
          <w:rPr>
            <w:webHidden/>
          </w:rPr>
          <w:instrText>\h</w:instrText>
        </w:r>
        <w:r w:rsidRPr="00590A1A">
          <w:rPr>
            <w:webHidden/>
            <w:rtl/>
          </w:rPr>
          <w:instrText xml:space="preserve"> </w:instrText>
        </w:r>
        <w:r w:rsidRPr="00590A1A">
          <w:rPr>
            <w:rStyle w:val="Hyperlink"/>
            <w:rtl/>
          </w:rPr>
        </w:r>
        <w:r w:rsidRPr="00590A1A">
          <w:rPr>
            <w:rStyle w:val="Hyperlink"/>
            <w:rtl/>
          </w:rPr>
          <w:fldChar w:fldCharType="separate"/>
        </w:r>
        <w:r w:rsidR="006E05C2">
          <w:rPr>
            <w:webHidden/>
            <w:rtl/>
          </w:rPr>
          <w:t>61</w:t>
        </w:r>
        <w:r w:rsidRPr="00590A1A">
          <w:rPr>
            <w:rStyle w:val="Hyperlink"/>
            <w:rtl/>
          </w:rPr>
          <w:fldChar w:fldCharType="end"/>
        </w:r>
      </w:hyperlink>
    </w:p>
    <w:p w14:paraId="71708CEC"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065"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2-1.</w:t>
        </w:r>
        <w:r w:rsidRPr="00590A1A">
          <w:rPr>
            <w:rStyle w:val="Hyperlink"/>
            <w:rFonts w:ascii="Traditional Arabic" w:hAnsi="Traditional Arabic" w:cs="Traditional Arabic"/>
            <w:noProof/>
            <w:sz w:val="28"/>
            <w:szCs w:val="28"/>
            <w:rtl/>
            <w:lang w:bidi="ar-IQ"/>
          </w:rPr>
          <w:t xml:space="preserve"> اقليم خراسان ودوره في التعامل مع الحكومة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191099065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62</w:t>
        </w:r>
        <w:r w:rsidRPr="00590A1A">
          <w:rPr>
            <w:rStyle w:val="Hyperlink"/>
            <w:rFonts w:ascii="Traditional Arabic" w:hAnsi="Traditional Arabic" w:cs="Traditional Arabic"/>
            <w:noProof/>
            <w:sz w:val="28"/>
            <w:szCs w:val="28"/>
            <w:rtl/>
          </w:rPr>
          <w:fldChar w:fldCharType="end"/>
        </w:r>
      </w:hyperlink>
    </w:p>
    <w:p w14:paraId="05DB3CA3"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66" w:history="1">
        <w:r w:rsidRPr="00590A1A">
          <w:rPr>
            <w:rStyle w:val="Hyperlink"/>
            <w:rFonts w:ascii="Traditional Arabic" w:hAnsi="Traditional Arabic" w:cs="Traditional Arabic"/>
            <w:i w:val="0"/>
            <w:iCs w:val="0"/>
            <w:noProof/>
            <w:sz w:val="28"/>
            <w:szCs w:val="28"/>
            <w:rtl/>
            <w:lang w:bidi="ar-IQ"/>
          </w:rPr>
          <w:t>2-1-1.</w:t>
        </w:r>
        <w:r w:rsidRPr="00590A1A">
          <w:rPr>
            <w:rStyle w:val="Hyperlink"/>
            <w:rFonts w:ascii="Traditional Arabic" w:hAnsi="Traditional Arabic" w:cs="Traditional Arabic"/>
            <w:i w:val="0"/>
            <w:iCs w:val="0"/>
            <w:noProof/>
            <w:sz w:val="28"/>
            <w:szCs w:val="28"/>
            <w:rtl/>
          </w:rPr>
          <w:t xml:space="preserve"> التعامل السياسي مع الحكومة العباسية في العصر العباس الثاني</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191099066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62</w:t>
        </w:r>
        <w:r w:rsidRPr="00590A1A">
          <w:rPr>
            <w:rStyle w:val="Hyperlink"/>
            <w:rFonts w:ascii="Traditional Arabic" w:hAnsi="Traditional Arabic" w:cs="Traditional Arabic"/>
            <w:i w:val="0"/>
            <w:iCs w:val="0"/>
            <w:noProof/>
            <w:sz w:val="28"/>
            <w:szCs w:val="28"/>
            <w:rtl/>
          </w:rPr>
          <w:fldChar w:fldCharType="end"/>
        </w:r>
      </w:hyperlink>
    </w:p>
    <w:p w14:paraId="46B1F94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67" w:history="1">
        <w:r w:rsidRPr="00590A1A">
          <w:rPr>
            <w:rStyle w:val="Hyperlink"/>
            <w:rFonts w:ascii="Traditional Arabic" w:hAnsi="Traditional Arabic" w:cs="Traditional Arabic"/>
            <w:noProof/>
            <w:sz w:val="28"/>
            <w:szCs w:val="28"/>
            <w:rtl/>
            <w:lang w:bidi="ar-IQ"/>
          </w:rPr>
          <w:t>2-1-1-1. التنظيم السياسي للدعوة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191099067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62</w:t>
        </w:r>
        <w:r w:rsidRPr="00590A1A">
          <w:rPr>
            <w:rStyle w:val="Hyperlink"/>
            <w:rFonts w:ascii="Traditional Arabic" w:hAnsi="Traditional Arabic" w:cs="Traditional Arabic"/>
            <w:noProof/>
            <w:sz w:val="28"/>
            <w:szCs w:val="28"/>
            <w:rtl/>
          </w:rPr>
          <w:fldChar w:fldCharType="end"/>
        </w:r>
      </w:hyperlink>
    </w:p>
    <w:p w14:paraId="34B4FE3F"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68" w:history="1">
        <w:r w:rsidRPr="00590A1A">
          <w:rPr>
            <w:rStyle w:val="Hyperlink"/>
            <w:rFonts w:ascii="Traditional Arabic" w:hAnsi="Traditional Arabic" w:cs="Traditional Arabic"/>
            <w:noProof/>
            <w:sz w:val="28"/>
            <w:szCs w:val="28"/>
            <w:rtl/>
            <w:lang w:bidi="ar-IQ"/>
          </w:rPr>
          <w:t>2-1-1-2. الدور الذي مارسه الخراسانيون في العصر العباسي الثاني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191099068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67</w:t>
        </w:r>
        <w:r w:rsidRPr="00590A1A">
          <w:rPr>
            <w:rStyle w:val="Hyperlink"/>
            <w:rFonts w:ascii="Traditional Arabic" w:hAnsi="Traditional Arabic" w:cs="Traditional Arabic"/>
            <w:noProof/>
            <w:sz w:val="28"/>
            <w:szCs w:val="28"/>
            <w:rtl/>
          </w:rPr>
          <w:fldChar w:fldCharType="end"/>
        </w:r>
      </w:hyperlink>
    </w:p>
    <w:p w14:paraId="1E8A8E7B"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69" w:history="1">
        <w:r w:rsidRPr="00590A1A">
          <w:rPr>
            <w:rStyle w:val="Hyperlink"/>
            <w:rFonts w:ascii="Traditional Arabic" w:hAnsi="Traditional Arabic" w:cs="Traditional Arabic"/>
            <w:noProof/>
            <w:sz w:val="28"/>
            <w:szCs w:val="28"/>
            <w:rtl/>
            <w:lang w:bidi="ar-IQ"/>
          </w:rPr>
          <w:t>2-1-1-3. أنحاء التعامل السياسي لإقليم خراسان مع الحكومة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191099069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70</w:t>
        </w:r>
        <w:r w:rsidRPr="00590A1A">
          <w:rPr>
            <w:rStyle w:val="Hyperlink"/>
            <w:rFonts w:ascii="Traditional Arabic" w:hAnsi="Traditional Arabic" w:cs="Traditional Arabic"/>
            <w:noProof/>
            <w:sz w:val="28"/>
            <w:szCs w:val="28"/>
            <w:rtl/>
          </w:rPr>
          <w:fldChar w:fldCharType="end"/>
        </w:r>
      </w:hyperlink>
    </w:p>
    <w:p w14:paraId="4488C51F"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70" w:history="1">
        <w:r w:rsidRPr="00590A1A">
          <w:rPr>
            <w:rStyle w:val="Hyperlink"/>
            <w:rFonts w:ascii="Traditional Arabic" w:hAnsi="Traditional Arabic" w:cs="Traditional Arabic"/>
            <w:noProof/>
            <w:sz w:val="28"/>
            <w:szCs w:val="28"/>
            <w:rtl/>
            <w:lang w:bidi="ar-IQ"/>
          </w:rPr>
          <w:t>2-1-1-3-1. التعامل السياسي لإقليم خراسان في العصر العباسي الثاني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71</w:t>
        </w:r>
        <w:r w:rsidRPr="00590A1A">
          <w:rPr>
            <w:rStyle w:val="Hyperlink"/>
            <w:rFonts w:ascii="Traditional Arabic" w:hAnsi="Traditional Arabic" w:cs="Traditional Arabic"/>
            <w:noProof/>
            <w:sz w:val="28"/>
            <w:szCs w:val="28"/>
            <w:rtl/>
          </w:rPr>
          <w:fldChar w:fldCharType="end"/>
        </w:r>
      </w:hyperlink>
    </w:p>
    <w:p w14:paraId="4DFF1831"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71" w:history="1">
        <w:r w:rsidRPr="00590A1A">
          <w:rPr>
            <w:rStyle w:val="Hyperlink"/>
            <w:rFonts w:ascii="Traditional Arabic" w:hAnsi="Traditional Arabic" w:cs="Traditional Arabic"/>
            <w:noProof/>
            <w:sz w:val="28"/>
            <w:szCs w:val="28"/>
            <w:rtl/>
            <w:lang w:bidi="ar-IQ"/>
          </w:rPr>
          <w:t>2-1-1-3-2. التطوير السياسي في خراسان مع نهاية سنة 127ه وبداية سنة 128ه</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74</w:t>
        </w:r>
        <w:r w:rsidRPr="00590A1A">
          <w:rPr>
            <w:rStyle w:val="Hyperlink"/>
            <w:rFonts w:ascii="Traditional Arabic" w:hAnsi="Traditional Arabic" w:cs="Traditional Arabic"/>
            <w:noProof/>
            <w:sz w:val="28"/>
            <w:szCs w:val="28"/>
            <w:rtl/>
          </w:rPr>
          <w:fldChar w:fldCharType="end"/>
        </w:r>
      </w:hyperlink>
    </w:p>
    <w:p w14:paraId="4E4FF926"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72" w:history="1">
        <w:r w:rsidRPr="00590A1A">
          <w:rPr>
            <w:rStyle w:val="Hyperlink"/>
            <w:rFonts w:ascii="Traditional Arabic" w:hAnsi="Traditional Arabic" w:cs="Traditional Arabic"/>
            <w:i w:val="0"/>
            <w:iCs w:val="0"/>
            <w:noProof/>
            <w:sz w:val="28"/>
            <w:szCs w:val="28"/>
            <w:rtl/>
            <w:lang w:bidi="ar-IQ"/>
          </w:rPr>
          <w:t>2-1-2.</w:t>
        </w:r>
        <w:r w:rsidRPr="00590A1A">
          <w:rPr>
            <w:rStyle w:val="Hyperlink"/>
            <w:rFonts w:ascii="Traditional Arabic" w:hAnsi="Traditional Arabic" w:cs="Traditional Arabic"/>
            <w:i w:val="0"/>
            <w:iCs w:val="0"/>
            <w:noProof/>
            <w:sz w:val="28"/>
            <w:szCs w:val="28"/>
            <w:rtl/>
          </w:rPr>
          <w:t xml:space="preserve"> السياسة الفكرية لإقليم خراسان مع الحكومة العباسية</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191099072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77</w:t>
        </w:r>
        <w:r w:rsidRPr="00590A1A">
          <w:rPr>
            <w:rStyle w:val="Hyperlink"/>
            <w:rFonts w:ascii="Traditional Arabic" w:hAnsi="Traditional Arabic" w:cs="Traditional Arabic"/>
            <w:i w:val="0"/>
            <w:iCs w:val="0"/>
            <w:noProof/>
            <w:sz w:val="28"/>
            <w:szCs w:val="28"/>
            <w:rtl/>
          </w:rPr>
          <w:fldChar w:fldCharType="end"/>
        </w:r>
      </w:hyperlink>
    </w:p>
    <w:p w14:paraId="6D160F7A"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73" w:history="1">
        <w:r w:rsidRPr="00590A1A">
          <w:rPr>
            <w:rStyle w:val="Hyperlink"/>
            <w:rFonts w:ascii="Traditional Arabic" w:hAnsi="Traditional Arabic" w:cs="Traditional Arabic"/>
            <w:noProof/>
            <w:sz w:val="28"/>
            <w:szCs w:val="28"/>
            <w:rtl/>
            <w:lang w:bidi="ar-IQ"/>
          </w:rPr>
          <w:t>2-1-2-1. سلامة الفكر وأهميته لتعامل إقليم خراسان مع الحكومة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191099073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78</w:t>
        </w:r>
        <w:r w:rsidRPr="00590A1A">
          <w:rPr>
            <w:rStyle w:val="Hyperlink"/>
            <w:rFonts w:ascii="Traditional Arabic" w:hAnsi="Traditional Arabic" w:cs="Traditional Arabic"/>
            <w:noProof/>
            <w:sz w:val="28"/>
            <w:szCs w:val="28"/>
            <w:rtl/>
          </w:rPr>
          <w:fldChar w:fldCharType="end"/>
        </w:r>
      </w:hyperlink>
    </w:p>
    <w:p w14:paraId="025CB203"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74" w:history="1">
        <w:r w:rsidRPr="00590A1A">
          <w:rPr>
            <w:rStyle w:val="Hyperlink"/>
            <w:rFonts w:ascii="Traditional Arabic" w:hAnsi="Traditional Arabic" w:cs="Traditional Arabic"/>
            <w:noProof/>
            <w:sz w:val="28"/>
            <w:szCs w:val="28"/>
            <w:rtl/>
            <w:lang w:bidi="ar-IQ"/>
          </w:rPr>
          <w:t>2-1-2-2. تصدع الأمن الفكري في خراسان من أثر أهل الأهواء والبدع</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191099074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85</w:t>
        </w:r>
        <w:r w:rsidRPr="00590A1A">
          <w:rPr>
            <w:rStyle w:val="Hyperlink"/>
            <w:rFonts w:ascii="Traditional Arabic" w:hAnsi="Traditional Arabic" w:cs="Traditional Arabic"/>
            <w:noProof/>
            <w:sz w:val="28"/>
            <w:szCs w:val="28"/>
            <w:rtl/>
          </w:rPr>
          <w:fldChar w:fldCharType="end"/>
        </w:r>
      </w:hyperlink>
    </w:p>
    <w:p w14:paraId="3925C5C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75" w:history="1">
        <w:r w:rsidRPr="00590A1A">
          <w:rPr>
            <w:rStyle w:val="Hyperlink"/>
            <w:rFonts w:ascii="Traditional Arabic" w:hAnsi="Traditional Arabic" w:cs="Traditional Arabic"/>
            <w:noProof/>
            <w:sz w:val="28"/>
            <w:szCs w:val="28"/>
            <w:rtl/>
            <w:lang w:bidi="ar-IQ"/>
          </w:rPr>
          <w:t>2-1-2-3. دور خرسان وتأثيره في الجانب الفكري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87</w:t>
        </w:r>
        <w:r w:rsidRPr="00590A1A">
          <w:rPr>
            <w:rStyle w:val="Hyperlink"/>
            <w:rFonts w:ascii="Traditional Arabic" w:hAnsi="Traditional Arabic" w:cs="Traditional Arabic"/>
            <w:noProof/>
            <w:sz w:val="28"/>
            <w:szCs w:val="28"/>
            <w:rtl/>
          </w:rPr>
          <w:fldChar w:fldCharType="end"/>
        </w:r>
      </w:hyperlink>
    </w:p>
    <w:p w14:paraId="79212EF8"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76" w:history="1">
        <w:r w:rsidRPr="00590A1A">
          <w:rPr>
            <w:rStyle w:val="Hyperlink"/>
            <w:rFonts w:ascii="Traditional Arabic" w:hAnsi="Traditional Arabic" w:cs="Traditional Arabic"/>
            <w:noProof/>
            <w:sz w:val="28"/>
            <w:szCs w:val="28"/>
            <w:rtl/>
            <w:lang w:bidi="ar-IQ"/>
          </w:rPr>
          <w:t>2-1-2-3-1. دور المدارس والمكتبات في نشر وترويج الفكر الإسلامي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87</w:t>
        </w:r>
        <w:r w:rsidRPr="00590A1A">
          <w:rPr>
            <w:rStyle w:val="Hyperlink"/>
            <w:rFonts w:ascii="Traditional Arabic" w:hAnsi="Traditional Arabic" w:cs="Traditional Arabic"/>
            <w:noProof/>
            <w:sz w:val="28"/>
            <w:szCs w:val="28"/>
            <w:rtl/>
          </w:rPr>
          <w:fldChar w:fldCharType="end"/>
        </w:r>
      </w:hyperlink>
    </w:p>
    <w:p w14:paraId="0913E279"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77" w:history="1">
        <w:r w:rsidRPr="00590A1A">
          <w:rPr>
            <w:rStyle w:val="Hyperlink"/>
            <w:rFonts w:ascii="Traditional Arabic" w:hAnsi="Traditional Arabic" w:cs="Traditional Arabic"/>
            <w:noProof/>
            <w:sz w:val="28"/>
            <w:szCs w:val="28"/>
            <w:rtl/>
            <w:lang w:bidi="ar-IQ"/>
          </w:rPr>
          <w:t>2-1-2-3-2. دور بلاط السلاطين والأمراء في احتضان الثقافة والفكر</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88</w:t>
        </w:r>
        <w:r w:rsidRPr="00590A1A">
          <w:rPr>
            <w:rStyle w:val="Hyperlink"/>
            <w:rFonts w:ascii="Traditional Arabic" w:hAnsi="Traditional Arabic" w:cs="Traditional Arabic"/>
            <w:noProof/>
            <w:sz w:val="28"/>
            <w:szCs w:val="28"/>
            <w:rtl/>
          </w:rPr>
          <w:fldChar w:fldCharType="end"/>
        </w:r>
      </w:hyperlink>
    </w:p>
    <w:p w14:paraId="5AE3F188"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078"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2-2.</w:t>
        </w:r>
        <w:r w:rsidRPr="00590A1A">
          <w:rPr>
            <w:rStyle w:val="Hyperlink"/>
            <w:rFonts w:ascii="Traditional Arabic" w:hAnsi="Traditional Arabic" w:cs="Traditional Arabic"/>
            <w:noProof/>
            <w:sz w:val="28"/>
            <w:szCs w:val="28"/>
            <w:rtl/>
            <w:lang w:bidi="ar-IQ"/>
          </w:rPr>
          <w:t xml:space="preserve"> دور اقليم خرسان في التقابل مع الحكومة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191099078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90</w:t>
        </w:r>
        <w:r w:rsidRPr="00590A1A">
          <w:rPr>
            <w:rStyle w:val="Hyperlink"/>
            <w:rFonts w:ascii="Traditional Arabic" w:hAnsi="Traditional Arabic" w:cs="Traditional Arabic"/>
            <w:noProof/>
            <w:sz w:val="28"/>
            <w:szCs w:val="28"/>
            <w:rtl/>
          </w:rPr>
          <w:fldChar w:fldCharType="end"/>
        </w:r>
      </w:hyperlink>
    </w:p>
    <w:p w14:paraId="75B5C35F"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79" w:history="1">
        <w:r w:rsidRPr="00590A1A">
          <w:rPr>
            <w:rStyle w:val="Hyperlink"/>
            <w:rFonts w:ascii="Traditional Arabic" w:hAnsi="Traditional Arabic" w:cs="Traditional Arabic"/>
            <w:i w:val="0"/>
            <w:iCs w:val="0"/>
            <w:noProof/>
            <w:sz w:val="28"/>
            <w:szCs w:val="28"/>
            <w:rtl/>
            <w:lang w:bidi="ar-IQ"/>
          </w:rPr>
          <w:t>2-2-1.</w:t>
        </w:r>
        <w:r w:rsidRPr="00590A1A">
          <w:rPr>
            <w:rStyle w:val="Hyperlink"/>
            <w:rFonts w:ascii="Traditional Arabic" w:hAnsi="Traditional Arabic" w:cs="Traditional Arabic"/>
            <w:i w:val="0"/>
            <w:iCs w:val="0"/>
            <w:noProof/>
            <w:sz w:val="28"/>
            <w:szCs w:val="28"/>
            <w:rtl/>
          </w:rPr>
          <w:t xml:space="preserve"> إقليم خراسان والأسباب الحقيقيّة لمعارضات الحكومة العباسية (100-132ه)</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191099079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90</w:t>
        </w:r>
        <w:r w:rsidRPr="00590A1A">
          <w:rPr>
            <w:rStyle w:val="Hyperlink"/>
            <w:rFonts w:ascii="Traditional Arabic" w:hAnsi="Traditional Arabic" w:cs="Traditional Arabic"/>
            <w:i w:val="0"/>
            <w:iCs w:val="0"/>
            <w:noProof/>
            <w:sz w:val="28"/>
            <w:szCs w:val="28"/>
            <w:rtl/>
          </w:rPr>
          <w:fldChar w:fldCharType="end"/>
        </w:r>
      </w:hyperlink>
    </w:p>
    <w:p w14:paraId="591512F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80" w:history="1">
        <w:r w:rsidRPr="00590A1A">
          <w:rPr>
            <w:rStyle w:val="Hyperlink"/>
            <w:rFonts w:ascii="Traditional Arabic" w:hAnsi="Traditional Arabic" w:cs="Traditional Arabic"/>
            <w:noProof/>
            <w:sz w:val="28"/>
            <w:szCs w:val="28"/>
            <w:rtl/>
            <w:lang w:bidi="ar-IQ"/>
          </w:rPr>
          <w:t>2-2-1-1. المعارضة العربية للحكم الأمويّ في اقليم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91</w:t>
        </w:r>
        <w:r w:rsidRPr="00590A1A">
          <w:rPr>
            <w:rStyle w:val="Hyperlink"/>
            <w:rFonts w:ascii="Traditional Arabic" w:hAnsi="Traditional Arabic" w:cs="Traditional Arabic"/>
            <w:noProof/>
            <w:sz w:val="28"/>
            <w:szCs w:val="28"/>
            <w:rtl/>
          </w:rPr>
          <w:fldChar w:fldCharType="end"/>
        </w:r>
      </w:hyperlink>
    </w:p>
    <w:p w14:paraId="18856686"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81" w:history="1">
        <w:r w:rsidRPr="00590A1A">
          <w:rPr>
            <w:rStyle w:val="Hyperlink"/>
            <w:rFonts w:ascii="Traditional Arabic" w:hAnsi="Traditional Arabic" w:cs="Traditional Arabic"/>
            <w:noProof/>
            <w:sz w:val="28"/>
            <w:szCs w:val="28"/>
            <w:rtl/>
            <w:lang w:bidi="ar-IQ"/>
          </w:rPr>
          <w:t>2-2-1-2. المعارضة العباسيّة للحكم الأمويّ في اقليم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92</w:t>
        </w:r>
        <w:r w:rsidRPr="00590A1A">
          <w:rPr>
            <w:rStyle w:val="Hyperlink"/>
            <w:rFonts w:ascii="Traditional Arabic" w:hAnsi="Traditional Arabic" w:cs="Traditional Arabic"/>
            <w:noProof/>
            <w:sz w:val="28"/>
            <w:szCs w:val="28"/>
            <w:rtl/>
          </w:rPr>
          <w:fldChar w:fldCharType="end"/>
        </w:r>
      </w:hyperlink>
    </w:p>
    <w:p w14:paraId="50BADF85"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82" w:history="1">
        <w:r w:rsidRPr="00590A1A">
          <w:rPr>
            <w:rStyle w:val="Hyperlink"/>
            <w:rFonts w:ascii="Traditional Arabic" w:hAnsi="Traditional Arabic" w:cs="Traditional Arabic"/>
            <w:i w:val="0"/>
            <w:iCs w:val="0"/>
            <w:noProof/>
            <w:sz w:val="28"/>
            <w:szCs w:val="28"/>
            <w:rtl/>
            <w:lang w:bidi="ar-IQ"/>
          </w:rPr>
          <w:t>2-2-2.</w:t>
        </w:r>
        <w:r w:rsidRPr="00590A1A">
          <w:rPr>
            <w:rStyle w:val="Hyperlink"/>
            <w:rFonts w:ascii="Traditional Arabic" w:hAnsi="Traditional Arabic" w:cs="Traditional Arabic"/>
            <w:i w:val="0"/>
            <w:iCs w:val="0"/>
            <w:noProof/>
            <w:sz w:val="28"/>
            <w:szCs w:val="28"/>
            <w:rtl/>
          </w:rPr>
          <w:t xml:space="preserve"> ابرز حركات المعارضة للسلطة العباسية في اقليم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191099082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93</w:t>
        </w:r>
        <w:r w:rsidRPr="00590A1A">
          <w:rPr>
            <w:rStyle w:val="Hyperlink"/>
            <w:rFonts w:ascii="Traditional Arabic" w:hAnsi="Traditional Arabic" w:cs="Traditional Arabic"/>
            <w:i w:val="0"/>
            <w:iCs w:val="0"/>
            <w:noProof/>
            <w:sz w:val="28"/>
            <w:szCs w:val="28"/>
            <w:rtl/>
          </w:rPr>
          <w:fldChar w:fldCharType="end"/>
        </w:r>
      </w:hyperlink>
    </w:p>
    <w:p w14:paraId="2C1DDE0A" w14:textId="77777777" w:rsidR="007F6C33" w:rsidRPr="00590A1A" w:rsidRDefault="007F6C33" w:rsidP="007F6C33">
      <w:pPr>
        <w:pStyle w:val="11"/>
        <w:rPr>
          <w:rFonts w:eastAsiaTheme="minorEastAsia"/>
          <w:b w:val="0"/>
          <w:bCs w:val="0"/>
          <w:caps w:val="0"/>
          <w:spacing w:val="0"/>
          <w:w w:val="100"/>
          <w:rtl/>
        </w:rPr>
      </w:pPr>
      <w:hyperlink w:anchor="_Toc191099083" w:history="1">
        <w:r w:rsidRPr="00590A1A">
          <w:rPr>
            <w:rStyle w:val="Hyperlink"/>
            <w:rtl/>
            <w:lang w:bidi="ar-IQ"/>
          </w:rPr>
          <w:t>الفصل الثالث: دور اقليم خرسان الثقافي والاجتماعي في التاريخ الاسلامي</w:t>
        </w:r>
        <w:r w:rsidRPr="00590A1A">
          <w:rPr>
            <w:webHidden/>
            <w:rtl/>
          </w:rPr>
          <w:tab/>
        </w:r>
        <w:r w:rsidRPr="00590A1A">
          <w:rPr>
            <w:rStyle w:val="Hyperlink"/>
            <w:rtl/>
          </w:rPr>
          <w:fldChar w:fldCharType="begin"/>
        </w:r>
        <w:r w:rsidRPr="00590A1A">
          <w:rPr>
            <w:webHidden/>
            <w:rtl/>
          </w:rPr>
          <w:instrText xml:space="preserve"> </w:instrText>
        </w:r>
        <w:r w:rsidRPr="00590A1A">
          <w:rPr>
            <w:webHidden/>
          </w:rPr>
          <w:instrText>PAGEREF</w:instrText>
        </w:r>
        <w:r w:rsidRPr="00590A1A">
          <w:rPr>
            <w:webHidden/>
            <w:rtl/>
          </w:rPr>
          <w:instrText xml:space="preserve"> _</w:instrText>
        </w:r>
        <w:r w:rsidRPr="00590A1A">
          <w:rPr>
            <w:webHidden/>
          </w:rPr>
          <w:instrText>Toc</w:instrText>
        </w:r>
        <w:r w:rsidRPr="00590A1A">
          <w:rPr>
            <w:webHidden/>
            <w:rtl/>
          </w:rPr>
          <w:instrText xml:space="preserve">191099083 </w:instrText>
        </w:r>
        <w:r w:rsidRPr="00590A1A">
          <w:rPr>
            <w:webHidden/>
          </w:rPr>
          <w:instrText>\h</w:instrText>
        </w:r>
        <w:r w:rsidRPr="00590A1A">
          <w:rPr>
            <w:webHidden/>
            <w:rtl/>
          </w:rPr>
          <w:instrText xml:space="preserve"> </w:instrText>
        </w:r>
        <w:r w:rsidRPr="00590A1A">
          <w:rPr>
            <w:rStyle w:val="Hyperlink"/>
            <w:rtl/>
          </w:rPr>
        </w:r>
        <w:r w:rsidRPr="00590A1A">
          <w:rPr>
            <w:rStyle w:val="Hyperlink"/>
            <w:rtl/>
          </w:rPr>
          <w:fldChar w:fldCharType="separate"/>
        </w:r>
        <w:r w:rsidR="006E05C2">
          <w:rPr>
            <w:webHidden/>
            <w:rtl/>
          </w:rPr>
          <w:t>101</w:t>
        </w:r>
        <w:r w:rsidRPr="00590A1A">
          <w:rPr>
            <w:rStyle w:val="Hyperlink"/>
            <w:rtl/>
          </w:rPr>
          <w:fldChar w:fldCharType="end"/>
        </w:r>
      </w:hyperlink>
    </w:p>
    <w:p w14:paraId="10DBEE9E"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085"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3-1.</w:t>
        </w:r>
        <w:r w:rsidRPr="00590A1A">
          <w:rPr>
            <w:rStyle w:val="Hyperlink"/>
            <w:rFonts w:ascii="Traditional Arabic" w:hAnsi="Traditional Arabic" w:cs="Traditional Arabic"/>
            <w:noProof/>
            <w:sz w:val="28"/>
            <w:szCs w:val="28"/>
            <w:rtl/>
            <w:lang w:bidi="ar-IQ"/>
          </w:rPr>
          <w:t xml:space="preserve"> دور اقليم خرسان الثقافي في التاريخ الاسلامي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102</w:t>
        </w:r>
        <w:r w:rsidRPr="00590A1A">
          <w:rPr>
            <w:rStyle w:val="Hyperlink"/>
            <w:rFonts w:ascii="Traditional Arabic" w:hAnsi="Traditional Arabic" w:cs="Traditional Arabic"/>
            <w:noProof/>
            <w:sz w:val="28"/>
            <w:szCs w:val="28"/>
            <w:rtl/>
          </w:rPr>
          <w:fldChar w:fldCharType="end"/>
        </w:r>
      </w:hyperlink>
    </w:p>
    <w:p w14:paraId="605DD3BA"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86" w:history="1">
        <w:r w:rsidRPr="00590A1A">
          <w:rPr>
            <w:rStyle w:val="Hyperlink"/>
            <w:rFonts w:ascii="Traditional Arabic" w:hAnsi="Traditional Arabic" w:cs="Traditional Arabic"/>
            <w:noProof/>
            <w:sz w:val="28"/>
            <w:szCs w:val="28"/>
            <w:rtl/>
            <w:lang w:bidi="ar-IQ"/>
          </w:rPr>
          <w:t>3-1-1-1. العوامل التي ساعد على تطور الحياة الفكرية في إقليم خراسان في العصر السلجوقي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102</w:t>
        </w:r>
        <w:r w:rsidRPr="00590A1A">
          <w:rPr>
            <w:rStyle w:val="Hyperlink"/>
            <w:rFonts w:ascii="Traditional Arabic" w:hAnsi="Traditional Arabic" w:cs="Traditional Arabic"/>
            <w:noProof/>
            <w:sz w:val="28"/>
            <w:szCs w:val="28"/>
            <w:rtl/>
          </w:rPr>
          <w:fldChar w:fldCharType="end"/>
        </w:r>
      </w:hyperlink>
    </w:p>
    <w:p w14:paraId="0A90667B"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87" w:history="1">
        <w:r w:rsidRPr="00590A1A">
          <w:rPr>
            <w:rStyle w:val="Hyperlink"/>
            <w:rFonts w:ascii="Traditional Arabic" w:hAnsi="Traditional Arabic" w:cs="Traditional Arabic"/>
            <w:noProof/>
            <w:sz w:val="28"/>
            <w:szCs w:val="28"/>
            <w:rtl/>
            <w:lang w:bidi="ar-IQ"/>
          </w:rPr>
          <w:t>3-1-1-1-1. اهتمام السلاطين والوزراء بالعلم والعلماء في الإقليم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102</w:t>
        </w:r>
        <w:r w:rsidRPr="00590A1A">
          <w:rPr>
            <w:rStyle w:val="Hyperlink"/>
            <w:rFonts w:ascii="Traditional Arabic" w:hAnsi="Traditional Arabic" w:cs="Traditional Arabic"/>
            <w:noProof/>
            <w:sz w:val="28"/>
            <w:szCs w:val="28"/>
            <w:rtl/>
          </w:rPr>
          <w:fldChar w:fldCharType="end"/>
        </w:r>
      </w:hyperlink>
    </w:p>
    <w:p w14:paraId="60B8435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88" w:history="1">
        <w:r w:rsidRPr="00590A1A">
          <w:rPr>
            <w:rStyle w:val="Hyperlink"/>
            <w:rFonts w:ascii="Traditional Arabic" w:hAnsi="Traditional Arabic" w:cs="Traditional Arabic"/>
            <w:noProof/>
            <w:sz w:val="28"/>
            <w:szCs w:val="28"/>
            <w:rtl/>
            <w:lang w:bidi="ar-IQ"/>
          </w:rPr>
          <w:t>3-1-1-2. الصراع المذهبي الداخلي داخل الاقليم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105</w:t>
        </w:r>
        <w:r w:rsidRPr="00590A1A">
          <w:rPr>
            <w:rStyle w:val="Hyperlink"/>
            <w:rFonts w:ascii="Traditional Arabic" w:hAnsi="Traditional Arabic" w:cs="Traditional Arabic"/>
            <w:noProof/>
            <w:sz w:val="28"/>
            <w:szCs w:val="28"/>
            <w:rtl/>
          </w:rPr>
          <w:fldChar w:fldCharType="end"/>
        </w:r>
      </w:hyperlink>
    </w:p>
    <w:p w14:paraId="17FC4576"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89" w:history="1">
        <w:r w:rsidRPr="00590A1A">
          <w:rPr>
            <w:rStyle w:val="Hyperlink"/>
            <w:rFonts w:ascii="Traditional Arabic" w:hAnsi="Traditional Arabic" w:cs="Traditional Arabic"/>
            <w:noProof/>
            <w:sz w:val="28"/>
            <w:szCs w:val="28"/>
            <w:rtl/>
            <w:lang w:bidi="ar-IQ"/>
          </w:rPr>
          <w:t>3-1-1-3. الصراع المذهبي مع المذهب الآخر في الاقليم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191099089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111</w:t>
        </w:r>
        <w:r w:rsidRPr="00590A1A">
          <w:rPr>
            <w:rStyle w:val="Hyperlink"/>
            <w:rFonts w:ascii="Traditional Arabic" w:hAnsi="Traditional Arabic" w:cs="Traditional Arabic"/>
            <w:noProof/>
            <w:sz w:val="28"/>
            <w:szCs w:val="28"/>
            <w:rtl/>
          </w:rPr>
          <w:fldChar w:fldCharType="end"/>
        </w:r>
      </w:hyperlink>
    </w:p>
    <w:p w14:paraId="44018613"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90" w:history="1">
        <w:r w:rsidRPr="00590A1A">
          <w:rPr>
            <w:rStyle w:val="Hyperlink"/>
            <w:rFonts w:ascii="Traditional Arabic" w:hAnsi="Traditional Arabic" w:cs="Traditional Arabic"/>
            <w:noProof/>
            <w:sz w:val="28"/>
            <w:szCs w:val="28"/>
            <w:rtl/>
            <w:lang w:bidi="ar-IQ"/>
          </w:rPr>
          <w:t>3-1-1-4. الرحلات العلمية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117</w:t>
        </w:r>
        <w:r w:rsidRPr="00590A1A">
          <w:rPr>
            <w:rStyle w:val="Hyperlink"/>
            <w:rFonts w:ascii="Traditional Arabic" w:hAnsi="Traditional Arabic" w:cs="Traditional Arabic"/>
            <w:noProof/>
            <w:sz w:val="28"/>
            <w:szCs w:val="28"/>
            <w:rtl/>
          </w:rPr>
          <w:fldChar w:fldCharType="end"/>
        </w:r>
      </w:hyperlink>
    </w:p>
    <w:p w14:paraId="09816850"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91" w:history="1">
        <w:r w:rsidRPr="00590A1A">
          <w:rPr>
            <w:rStyle w:val="Hyperlink"/>
            <w:rFonts w:ascii="Traditional Arabic" w:hAnsi="Traditional Arabic" w:cs="Traditional Arabic"/>
            <w:noProof/>
            <w:sz w:val="28"/>
            <w:szCs w:val="28"/>
            <w:rtl/>
            <w:lang w:bidi="ar-IQ"/>
          </w:rPr>
          <w:t>3-1-1-4-1. الرحلات العلمية من إقليم خراسان الى الأقاليم الأُخرى</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118</w:t>
        </w:r>
        <w:r w:rsidRPr="00590A1A">
          <w:rPr>
            <w:rStyle w:val="Hyperlink"/>
            <w:rFonts w:ascii="Traditional Arabic" w:hAnsi="Traditional Arabic" w:cs="Traditional Arabic"/>
            <w:noProof/>
            <w:sz w:val="28"/>
            <w:szCs w:val="28"/>
            <w:rtl/>
          </w:rPr>
          <w:fldChar w:fldCharType="end"/>
        </w:r>
      </w:hyperlink>
    </w:p>
    <w:p w14:paraId="448B7DA2"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092" w:history="1">
        <w:r w:rsidRPr="00590A1A">
          <w:rPr>
            <w:rStyle w:val="Hyperlink"/>
            <w:rFonts w:ascii="Traditional Arabic" w:hAnsi="Traditional Arabic" w:cs="Traditional Arabic"/>
            <w:noProof/>
            <w:sz w:val="28"/>
            <w:szCs w:val="28"/>
            <w:rtl/>
            <w:lang w:bidi="ar-IQ"/>
          </w:rPr>
          <w:t>3-1-1-4-2. الرحلات العلمية الى إقليم خراسان من الأقاليم الأُخرى</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120</w:t>
        </w:r>
        <w:r w:rsidRPr="00590A1A">
          <w:rPr>
            <w:rStyle w:val="Hyperlink"/>
            <w:rFonts w:ascii="Traditional Arabic" w:hAnsi="Traditional Arabic" w:cs="Traditional Arabic"/>
            <w:noProof/>
            <w:sz w:val="28"/>
            <w:szCs w:val="28"/>
            <w:rtl/>
          </w:rPr>
          <w:fldChar w:fldCharType="end"/>
        </w:r>
      </w:hyperlink>
    </w:p>
    <w:p w14:paraId="365F8F03"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093" w:history="1">
        <w:r w:rsidRPr="00590A1A">
          <w:rPr>
            <w:rStyle w:val="Hyperlink"/>
            <w:rFonts w:ascii="Traditional Arabic" w:hAnsi="Traditional Arabic" w:cs="Traditional Arabic"/>
            <w:i w:val="0"/>
            <w:iCs w:val="0"/>
            <w:noProof/>
            <w:sz w:val="28"/>
            <w:szCs w:val="28"/>
            <w:rtl/>
            <w:lang w:bidi="ar-IQ"/>
          </w:rPr>
          <w:t>3-1-2.</w:t>
        </w:r>
        <w:r w:rsidRPr="00590A1A">
          <w:rPr>
            <w:rStyle w:val="Hyperlink"/>
            <w:rFonts w:ascii="Traditional Arabic" w:hAnsi="Traditional Arabic" w:cs="Traditional Arabic"/>
            <w:i w:val="0"/>
            <w:iCs w:val="0"/>
            <w:noProof/>
            <w:sz w:val="28"/>
            <w:szCs w:val="28"/>
            <w:rtl/>
          </w:rPr>
          <w:t xml:space="preserve"> الجوانب الثقافية لإقليم خرسان في التاريخ الاسلامي</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191099093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124</w:t>
        </w:r>
        <w:r w:rsidRPr="00590A1A">
          <w:rPr>
            <w:rStyle w:val="Hyperlink"/>
            <w:rFonts w:ascii="Traditional Arabic" w:hAnsi="Traditional Arabic" w:cs="Traditional Arabic"/>
            <w:i w:val="0"/>
            <w:iCs w:val="0"/>
            <w:noProof/>
            <w:sz w:val="28"/>
            <w:szCs w:val="28"/>
            <w:rtl/>
          </w:rPr>
          <w:fldChar w:fldCharType="end"/>
        </w:r>
      </w:hyperlink>
    </w:p>
    <w:p w14:paraId="0AFE33CB"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94" w:history="1">
        <w:r w:rsidRPr="00590A1A">
          <w:rPr>
            <w:rStyle w:val="Hyperlink"/>
            <w:rFonts w:ascii="Traditional Arabic" w:hAnsi="Traditional Arabic" w:cs="Traditional Arabic"/>
            <w:noProof/>
            <w:sz w:val="28"/>
            <w:szCs w:val="28"/>
            <w:rtl/>
            <w:lang w:bidi="ar-IQ"/>
          </w:rPr>
          <w:t>3-1-2-1. إنجازات حضارية في كنف الإسلام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191099094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125</w:t>
        </w:r>
        <w:r w:rsidRPr="00590A1A">
          <w:rPr>
            <w:rStyle w:val="Hyperlink"/>
            <w:rFonts w:ascii="Traditional Arabic" w:hAnsi="Traditional Arabic" w:cs="Traditional Arabic"/>
            <w:noProof/>
            <w:sz w:val="28"/>
            <w:szCs w:val="28"/>
            <w:rtl/>
          </w:rPr>
          <w:fldChar w:fldCharType="end"/>
        </w:r>
      </w:hyperlink>
    </w:p>
    <w:p w14:paraId="5515B415"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95" w:history="1">
        <w:r w:rsidRPr="00590A1A">
          <w:rPr>
            <w:rStyle w:val="Hyperlink"/>
            <w:rFonts w:ascii="Traditional Arabic" w:hAnsi="Traditional Arabic" w:cs="Traditional Arabic"/>
            <w:noProof/>
            <w:sz w:val="28"/>
            <w:szCs w:val="28"/>
            <w:rtl/>
            <w:lang w:bidi="ar-IQ"/>
          </w:rPr>
          <w:t>3-1-2-2. الكتب المصنفة في تاريخ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125</w:t>
        </w:r>
        <w:r w:rsidRPr="00590A1A">
          <w:rPr>
            <w:rStyle w:val="Hyperlink"/>
            <w:rFonts w:ascii="Traditional Arabic" w:hAnsi="Traditional Arabic" w:cs="Traditional Arabic"/>
            <w:noProof/>
            <w:sz w:val="28"/>
            <w:szCs w:val="28"/>
            <w:rtl/>
          </w:rPr>
          <w:fldChar w:fldCharType="end"/>
        </w:r>
      </w:hyperlink>
    </w:p>
    <w:p w14:paraId="3CAA727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96" w:history="1">
        <w:r w:rsidRPr="00590A1A">
          <w:rPr>
            <w:rStyle w:val="Hyperlink"/>
            <w:rFonts w:ascii="Traditional Arabic" w:hAnsi="Traditional Arabic" w:cs="Traditional Arabic"/>
            <w:noProof/>
            <w:sz w:val="28"/>
            <w:szCs w:val="28"/>
            <w:rtl/>
            <w:lang w:bidi="ar-IQ"/>
          </w:rPr>
          <w:t>3-1-2-3. الحواضر العلمية في خرسان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127</w:t>
        </w:r>
        <w:r w:rsidRPr="00590A1A">
          <w:rPr>
            <w:rStyle w:val="Hyperlink"/>
            <w:rFonts w:ascii="Traditional Arabic" w:hAnsi="Traditional Arabic" w:cs="Traditional Arabic"/>
            <w:noProof/>
            <w:sz w:val="28"/>
            <w:szCs w:val="28"/>
            <w:rtl/>
          </w:rPr>
          <w:fldChar w:fldCharType="end"/>
        </w:r>
      </w:hyperlink>
    </w:p>
    <w:p w14:paraId="71F5AA66"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97" w:history="1">
        <w:r w:rsidRPr="00590A1A">
          <w:rPr>
            <w:rStyle w:val="Hyperlink"/>
            <w:rFonts w:ascii="Traditional Arabic" w:hAnsi="Traditional Arabic" w:cs="Traditional Arabic"/>
            <w:noProof/>
            <w:sz w:val="28"/>
            <w:szCs w:val="28"/>
            <w:rtl/>
            <w:lang w:bidi="ar-IQ"/>
          </w:rPr>
          <w:t>3-1-2-4. المجالات العلمية والثقافية في اقليم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127</w:t>
        </w:r>
        <w:r w:rsidRPr="00590A1A">
          <w:rPr>
            <w:rStyle w:val="Hyperlink"/>
            <w:rFonts w:ascii="Traditional Arabic" w:hAnsi="Traditional Arabic" w:cs="Traditional Arabic"/>
            <w:noProof/>
            <w:sz w:val="28"/>
            <w:szCs w:val="28"/>
            <w:rtl/>
          </w:rPr>
          <w:fldChar w:fldCharType="end"/>
        </w:r>
      </w:hyperlink>
    </w:p>
    <w:p w14:paraId="7896F839"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098" w:history="1">
        <w:r w:rsidRPr="00590A1A">
          <w:rPr>
            <w:rStyle w:val="Hyperlink"/>
            <w:rFonts w:ascii="Traditional Arabic" w:hAnsi="Traditional Arabic" w:cs="Traditional Arabic"/>
            <w:noProof/>
            <w:sz w:val="28"/>
            <w:szCs w:val="28"/>
            <w:rtl/>
            <w:lang w:bidi="ar-IQ"/>
          </w:rPr>
          <w:t>3-1-2-5. الحياة الفكرية في الإقليم في ظل سلاطين العصر السلجوقي(٤٢٩- ٥٩٠ه)</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129</w:t>
        </w:r>
        <w:r w:rsidRPr="00590A1A">
          <w:rPr>
            <w:rStyle w:val="Hyperlink"/>
            <w:rFonts w:ascii="Traditional Arabic" w:hAnsi="Traditional Arabic" w:cs="Traditional Arabic"/>
            <w:noProof/>
            <w:sz w:val="28"/>
            <w:szCs w:val="28"/>
            <w:rtl/>
          </w:rPr>
          <w:fldChar w:fldCharType="end"/>
        </w:r>
      </w:hyperlink>
    </w:p>
    <w:p w14:paraId="52BD9592"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099"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3-2.</w:t>
        </w:r>
        <w:r w:rsidRPr="00590A1A">
          <w:rPr>
            <w:rStyle w:val="Hyperlink"/>
            <w:rFonts w:ascii="Traditional Arabic" w:hAnsi="Traditional Arabic" w:cs="Traditional Arabic"/>
            <w:noProof/>
            <w:sz w:val="28"/>
            <w:szCs w:val="28"/>
            <w:rtl/>
            <w:lang w:bidi="ar-IQ"/>
          </w:rPr>
          <w:t xml:space="preserve"> دور اقليم خرسان الاجتماعي في التاريخ الاسلامي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191099099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132</w:t>
        </w:r>
        <w:r w:rsidRPr="00590A1A">
          <w:rPr>
            <w:rStyle w:val="Hyperlink"/>
            <w:rFonts w:ascii="Traditional Arabic" w:hAnsi="Traditional Arabic" w:cs="Traditional Arabic"/>
            <w:noProof/>
            <w:sz w:val="28"/>
            <w:szCs w:val="28"/>
            <w:rtl/>
          </w:rPr>
          <w:fldChar w:fldCharType="end"/>
        </w:r>
      </w:hyperlink>
    </w:p>
    <w:p w14:paraId="4E1FED69"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100" w:history="1">
        <w:r w:rsidRPr="00590A1A">
          <w:rPr>
            <w:rStyle w:val="Hyperlink"/>
            <w:rFonts w:ascii="Traditional Arabic" w:hAnsi="Traditional Arabic" w:cs="Traditional Arabic"/>
            <w:i w:val="0"/>
            <w:iCs w:val="0"/>
            <w:noProof/>
            <w:sz w:val="28"/>
            <w:szCs w:val="28"/>
            <w:rtl/>
            <w:lang w:bidi="ar-IQ"/>
          </w:rPr>
          <w:t>3-2-1.</w:t>
        </w:r>
        <w:r w:rsidRPr="00590A1A">
          <w:rPr>
            <w:rStyle w:val="Hyperlink"/>
            <w:rFonts w:ascii="Traditional Arabic" w:hAnsi="Traditional Arabic" w:cs="Traditional Arabic"/>
            <w:i w:val="0"/>
            <w:iCs w:val="0"/>
            <w:noProof/>
            <w:sz w:val="28"/>
            <w:szCs w:val="28"/>
            <w:rtl/>
          </w:rPr>
          <w:t xml:space="preserve"> طبقات المجتمع الإسلامي في اقليم خرسان وديانتهم ولغتهم</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191099100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133</w:t>
        </w:r>
        <w:r w:rsidRPr="00590A1A">
          <w:rPr>
            <w:rStyle w:val="Hyperlink"/>
            <w:rFonts w:ascii="Traditional Arabic" w:hAnsi="Traditional Arabic" w:cs="Traditional Arabic"/>
            <w:i w:val="0"/>
            <w:iCs w:val="0"/>
            <w:noProof/>
            <w:sz w:val="28"/>
            <w:szCs w:val="28"/>
            <w:rtl/>
          </w:rPr>
          <w:fldChar w:fldCharType="end"/>
        </w:r>
      </w:hyperlink>
    </w:p>
    <w:p w14:paraId="39E3BA26"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01" w:history="1">
        <w:r w:rsidRPr="00590A1A">
          <w:rPr>
            <w:rStyle w:val="Hyperlink"/>
            <w:rFonts w:ascii="Traditional Arabic" w:hAnsi="Traditional Arabic" w:cs="Traditional Arabic"/>
            <w:noProof/>
            <w:sz w:val="28"/>
            <w:szCs w:val="28"/>
            <w:rtl/>
            <w:lang w:bidi="ar-IQ"/>
          </w:rPr>
          <w:t>3-2-1-1. طبقات المجتمع الإسلامي في اقليم خرسان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133</w:t>
        </w:r>
        <w:r w:rsidRPr="00590A1A">
          <w:rPr>
            <w:rStyle w:val="Hyperlink"/>
            <w:rFonts w:ascii="Traditional Arabic" w:hAnsi="Traditional Arabic" w:cs="Traditional Arabic"/>
            <w:noProof/>
            <w:sz w:val="28"/>
            <w:szCs w:val="28"/>
            <w:rtl/>
          </w:rPr>
          <w:fldChar w:fldCharType="end"/>
        </w:r>
      </w:hyperlink>
    </w:p>
    <w:p w14:paraId="706917F2"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02" w:history="1">
        <w:r w:rsidRPr="00590A1A">
          <w:rPr>
            <w:rStyle w:val="Hyperlink"/>
            <w:rFonts w:ascii="Traditional Arabic" w:hAnsi="Traditional Arabic" w:cs="Traditional Arabic"/>
            <w:noProof/>
            <w:sz w:val="28"/>
            <w:szCs w:val="28"/>
            <w:rtl/>
            <w:lang w:bidi="ar-IQ"/>
          </w:rPr>
          <w:t>3-2-1-2. سكان المجتمع الإسلامي في اقليم خرسان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134</w:t>
        </w:r>
        <w:r w:rsidRPr="00590A1A">
          <w:rPr>
            <w:rStyle w:val="Hyperlink"/>
            <w:rFonts w:ascii="Traditional Arabic" w:hAnsi="Traditional Arabic" w:cs="Traditional Arabic"/>
            <w:noProof/>
            <w:sz w:val="28"/>
            <w:szCs w:val="28"/>
            <w:rtl/>
          </w:rPr>
          <w:fldChar w:fldCharType="end"/>
        </w:r>
      </w:hyperlink>
    </w:p>
    <w:p w14:paraId="0AC89E72"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03" w:history="1">
        <w:r w:rsidRPr="00590A1A">
          <w:rPr>
            <w:rStyle w:val="Hyperlink"/>
            <w:rFonts w:ascii="Traditional Arabic" w:hAnsi="Traditional Arabic" w:cs="Traditional Arabic"/>
            <w:noProof/>
            <w:sz w:val="28"/>
            <w:szCs w:val="28"/>
            <w:rtl/>
            <w:lang w:bidi="ar-IQ"/>
          </w:rPr>
          <w:t>3-2-1-3. الديانة التي يعتنقها المجتمع الإسلامي في اقليم خرسان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191099103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136</w:t>
        </w:r>
        <w:r w:rsidRPr="00590A1A">
          <w:rPr>
            <w:rStyle w:val="Hyperlink"/>
            <w:rFonts w:ascii="Traditional Arabic" w:hAnsi="Traditional Arabic" w:cs="Traditional Arabic"/>
            <w:noProof/>
            <w:sz w:val="28"/>
            <w:szCs w:val="28"/>
            <w:rtl/>
          </w:rPr>
          <w:fldChar w:fldCharType="end"/>
        </w:r>
      </w:hyperlink>
    </w:p>
    <w:p w14:paraId="4D7334E2"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104" w:history="1">
        <w:r w:rsidRPr="00590A1A">
          <w:rPr>
            <w:rStyle w:val="Hyperlink"/>
            <w:rFonts w:ascii="Traditional Arabic" w:hAnsi="Traditional Arabic" w:cs="Traditional Arabic"/>
            <w:i w:val="0"/>
            <w:iCs w:val="0"/>
            <w:noProof/>
            <w:sz w:val="28"/>
            <w:szCs w:val="28"/>
            <w:rtl/>
            <w:lang w:bidi="ar-IQ"/>
          </w:rPr>
          <w:t>3-2-2.</w:t>
        </w:r>
        <w:r w:rsidRPr="00590A1A">
          <w:rPr>
            <w:rStyle w:val="Hyperlink"/>
            <w:rFonts w:ascii="Traditional Arabic" w:hAnsi="Traditional Arabic" w:cs="Traditional Arabic"/>
            <w:i w:val="0"/>
            <w:iCs w:val="0"/>
            <w:noProof/>
            <w:sz w:val="28"/>
            <w:szCs w:val="28"/>
            <w:rtl/>
          </w:rPr>
          <w:t xml:space="preserve"> الدور الاجتماعي للعلماء في إقليم خراسان (429 -552 ه)</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191099104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138</w:t>
        </w:r>
        <w:r w:rsidRPr="00590A1A">
          <w:rPr>
            <w:rStyle w:val="Hyperlink"/>
            <w:rFonts w:ascii="Traditional Arabic" w:hAnsi="Traditional Arabic" w:cs="Traditional Arabic"/>
            <w:i w:val="0"/>
            <w:iCs w:val="0"/>
            <w:noProof/>
            <w:sz w:val="28"/>
            <w:szCs w:val="28"/>
            <w:rtl/>
          </w:rPr>
          <w:fldChar w:fldCharType="end"/>
        </w:r>
      </w:hyperlink>
    </w:p>
    <w:p w14:paraId="57C0A827"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05" w:history="1">
        <w:r w:rsidRPr="00590A1A">
          <w:rPr>
            <w:rStyle w:val="Hyperlink"/>
            <w:rFonts w:ascii="Traditional Arabic" w:hAnsi="Traditional Arabic" w:cs="Traditional Arabic"/>
            <w:noProof/>
            <w:sz w:val="28"/>
            <w:szCs w:val="28"/>
            <w:rtl/>
            <w:lang w:bidi="ar-IQ"/>
          </w:rPr>
          <w:t>3-2-2-1. الحياة الاجتماعية في خراسان أبن الدولة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138</w:t>
        </w:r>
        <w:r w:rsidRPr="00590A1A">
          <w:rPr>
            <w:rStyle w:val="Hyperlink"/>
            <w:rFonts w:ascii="Traditional Arabic" w:hAnsi="Traditional Arabic" w:cs="Traditional Arabic"/>
            <w:noProof/>
            <w:sz w:val="28"/>
            <w:szCs w:val="28"/>
            <w:rtl/>
          </w:rPr>
          <w:fldChar w:fldCharType="end"/>
        </w:r>
      </w:hyperlink>
    </w:p>
    <w:p w14:paraId="14FFC925"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06" w:history="1">
        <w:r w:rsidRPr="00590A1A">
          <w:rPr>
            <w:rStyle w:val="Hyperlink"/>
            <w:rFonts w:ascii="Traditional Arabic" w:hAnsi="Traditional Arabic" w:cs="Traditional Arabic"/>
            <w:noProof/>
            <w:sz w:val="28"/>
            <w:szCs w:val="28"/>
            <w:rtl/>
            <w:lang w:bidi="ar-IQ"/>
          </w:rPr>
          <w:t>3-2-2-1-1. انقسام الدولة العباسية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138</w:t>
        </w:r>
        <w:r w:rsidRPr="00590A1A">
          <w:rPr>
            <w:rStyle w:val="Hyperlink"/>
            <w:rFonts w:ascii="Traditional Arabic" w:hAnsi="Traditional Arabic" w:cs="Traditional Arabic"/>
            <w:noProof/>
            <w:sz w:val="28"/>
            <w:szCs w:val="28"/>
            <w:rtl/>
          </w:rPr>
          <w:fldChar w:fldCharType="end"/>
        </w:r>
      </w:hyperlink>
    </w:p>
    <w:p w14:paraId="33D45647"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07" w:history="1">
        <w:r w:rsidRPr="00590A1A">
          <w:rPr>
            <w:rStyle w:val="Hyperlink"/>
            <w:rFonts w:ascii="Traditional Arabic" w:hAnsi="Traditional Arabic" w:cs="Traditional Arabic"/>
            <w:noProof/>
            <w:sz w:val="28"/>
            <w:szCs w:val="28"/>
            <w:rtl/>
            <w:lang w:bidi="ar-IQ"/>
          </w:rPr>
          <w:t>3-2-2-1-2. الترف والبؤس</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140</w:t>
        </w:r>
        <w:r w:rsidRPr="00590A1A">
          <w:rPr>
            <w:rStyle w:val="Hyperlink"/>
            <w:rFonts w:ascii="Traditional Arabic" w:hAnsi="Traditional Arabic" w:cs="Traditional Arabic"/>
            <w:noProof/>
            <w:sz w:val="28"/>
            <w:szCs w:val="28"/>
            <w:rtl/>
          </w:rPr>
          <w:fldChar w:fldCharType="end"/>
        </w:r>
      </w:hyperlink>
    </w:p>
    <w:p w14:paraId="73FEA05B"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08" w:history="1">
        <w:r w:rsidRPr="00590A1A">
          <w:rPr>
            <w:rStyle w:val="Hyperlink"/>
            <w:rFonts w:ascii="Traditional Arabic" w:hAnsi="Traditional Arabic" w:cs="Traditional Arabic"/>
            <w:noProof/>
            <w:sz w:val="28"/>
            <w:szCs w:val="28"/>
            <w:rtl/>
            <w:lang w:bidi="ar-IQ"/>
          </w:rPr>
          <w:t>3-2-2-1-3. الرقيق</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142</w:t>
        </w:r>
        <w:r w:rsidRPr="00590A1A">
          <w:rPr>
            <w:rStyle w:val="Hyperlink"/>
            <w:rFonts w:ascii="Traditional Arabic" w:hAnsi="Traditional Arabic" w:cs="Traditional Arabic"/>
            <w:noProof/>
            <w:sz w:val="28"/>
            <w:szCs w:val="28"/>
            <w:rtl/>
          </w:rPr>
          <w:fldChar w:fldCharType="end"/>
        </w:r>
      </w:hyperlink>
    </w:p>
    <w:p w14:paraId="0A5AB69A"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09" w:history="1">
        <w:r w:rsidRPr="00590A1A">
          <w:rPr>
            <w:rStyle w:val="Hyperlink"/>
            <w:rFonts w:ascii="Traditional Arabic" w:hAnsi="Traditional Arabic" w:cs="Traditional Arabic"/>
            <w:noProof/>
            <w:sz w:val="28"/>
            <w:szCs w:val="28"/>
            <w:rtl/>
            <w:lang w:bidi="ar-IQ"/>
          </w:rPr>
          <w:t>3-2-2-2. دور العلماء في الحياة العامة في الاقليم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191099109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143</w:t>
        </w:r>
        <w:r w:rsidRPr="00590A1A">
          <w:rPr>
            <w:rStyle w:val="Hyperlink"/>
            <w:rFonts w:ascii="Traditional Arabic" w:hAnsi="Traditional Arabic" w:cs="Traditional Arabic"/>
            <w:noProof/>
            <w:sz w:val="28"/>
            <w:szCs w:val="28"/>
            <w:rtl/>
          </w:rPr>
          <w:fldChar w:fldCharType="end"/>
        </w:r>
      </w:hyperlink>
    </w:p>
    <w:p w14:paraId="551BE90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10" w:history="1">
        <w:r w:rsidRPr="00590A1A">
          <w:rPr>
            <w:rStyle w:val="Hyperlink"/>
            <w:rFonts w:ascii="Traditional Arabic" w:hAnsi="Traditional Arabic" w:cs="Traditional Arabic"/>
            <w:noProof/>
            <w:sz w:val="28"/>
            <w:szCs w:val="28"/>
            <w:rtl/>
            <w:lang w:bidi="ar-IQ"/>
          </w:rPr>
          <w:t>3-2-2-3. العلاقات الاجتماعية للعلماء في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147</w:t>
        </w:r>
        <w:r w:rsidRPr="00590A1A">
          <w:rPr>
            <w:rStyle w:val="Hyperlink"/>
            <w:rFonts w:ascii="Traditional Arabic" w:hAnsi="Traditional Arabic" w:cs="Traditional Arabic"/>
            <w:noProof/>
            <w:sz w:val="28"/>
            <w:szCs w:val="28"/>
            <w:rtl/>
          </w:rPr>
          <w:fldChar w:fldCharType="end"/>
        </w:r>
      </w:hyperlink>
    </w:p>
    <w:p w14:paraId="2AC72BB3"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11" w:history="1">
        <w:r w:rsidRPr="00590A1A">
          <w:rPr>
            <w:rStyle w:val="Hyperlink"/>
            <w:rFonts w:ascii="Traditional Arabic" w:hAnsi="Traditional Arabic" w:cs="Traditional Arabic"/>
            <w:noProof/>
            <w:sz w:val="28"/>
            <w:szCs w:val="28"/>
            <w:rtl/>
            <w:lang w:bidi="ar-IQ"/>
          </w:rPr>
          <w:t>3-2-2-4. علاقة العلماء بعامة الناس في اقليم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148</w:t>
        </w:r>
        <w:r w:rsidRPr="00590A1A">
          <w:rPr>
            <w:rStyle w:val="Hyperlink"/>
            <w:rFonts w:ascii="Traditional Arabic" w:hAnsi="Traditional Arabic" w:cs="Traditional Arabic"/>
            <w:noProof/>
            <w:sz w:val="28"/>
            <w:szCs w:val="28"/>
            <w:rtl/>
          </w:rPr>
          <w:fldChar w:fldCharType="end"/>
        </w:r>
      </w:hyperlink>
    </w:p>
    <w:p w14:paraId="35E4456C"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12" w:history="1">
        <w:r w:rsidRPr="00590A1A">
          <w:rPr>
            <w:rStyle w:val="Hyperlink"/>
            <w:rFonts w:ascii="Traditional Arabic" w:hAnsi="Traditional Arabic" w:cs="Traditional Arabic"/>
            <w:noProof/>
            <w:sz w:val="28"/>
            <w:szCs w:val="28"/>
            <w:rtl/>
            <w:lang w:bidi="ar-IQ"/>
          </w:rPr>
          <w:t>3-2-2-5. أماكن التعليم في اقليم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150</w:t>
        </w:r>
        <w:r w:rsidRPr="00590A1A">
          <w:rPr>
            <w:rStyle w:val="Hyperlink"/>
            <w:rFonts w:ascii="Traditional Arabic" w:hAnsi="Traditional Arabic" w:cs="Traditional Arabic"/>
            <w:noProof/>
            <w:sz w:val="28"/>
            <w:szCs w:val="28"/>
            <w:rtl/>
          </w:rPr>
          <w:fldChar w:fldCharType="end"/>
        </w:r>
      </w:hyperlink>
    </w:p>
    <w:p w14:paraId="11482072" w14:textId="77777777" w:rsidR="007F6C33" w:rsidRPr="00590A1A" w:rsidRDefault="007F6C33" w:rsidP="007F6C33">
      <w:pPr>
        <w:pStyle w:val="11"/>
        <w:rPr>
          <w:rFonts w:eastAsiaTheme="minorEastAsia"/>
          <w:b w:val="0"/>
          <w:bCs w:val="0"/>
          <w:caps w:val="0"/>
          <w:spacing w:val="0"/>
          <w:w w:val="100"/>
          <w:rtl/>
        </w:rPr>
      </w:pPr>
      <w:hyperlink w:anchor="_Toc191099113" w:history="1">
        <w:r w:rsidRPr="00590A1A">
          <w:rPr>
            <w:rStyle w:val="Hyperlink"/>
            <w:rtl/>
            <w:lang w:bidi="ar-IQ"/>
          </w:rPr>
          <w:t>الفصل الرابع: الدور الاقتصادي والتجاري لإقليم خرسان في التاريخ الاسلامي</w:t>
        </w:r>
        <w:r w:rsidRPr="00590A1A">
          <w:rPr>
            <w:webHidden/>
            <w:rtl/>
          </w:rPr>
          <w:tab/>
        </w:r>
        <w:r w:rsidRPr="00590A1A">
          <w:rPr>
            <w:rStyle w:val="Hyperlink"/>
            <w:rtl/>
          </w:rPr>
          <w:fldChar w:fldCharType="begin"/>
        </w:r>
        <w:r w:rsidRPr="00590A1A">
          <w:rPr>
            <w:webHidden/>
            <w:rtl/>
          </w:rPr>
          <w:instrText xml:space="preserve"> </w:instrText>
        </w:r>
        <w:r w:rsidRPr="00590A1A">
          <w:rPr>
            <w:webHidden/>
          </w:rPr>
          <w:instrText>PAGEREF</w:instrText>
        </w:r>
        <w:r w:rsidRPr="00590A1A">
          <w:rPr>
            <w:webHidden/>
            <w:rtl/>
          </w:rPr>
          <w:instrText xml:space="preserve"> _</w:instrText>
        </w:r>
        <w:r w:rsidRPr="00590A1A">
          <w:rPr>
            <w:webHidden/>
          </w:rPr>
          <w:instrText>Toc</w:instrText>
        </w:r>
        <w:r w:rsidRPr="00590A1A">
          <w:rPr>
            <w:webHidden/>
            <w:rtl/>
          </w:rPr>
          <w:instrText xml:space="preserve">191099113 </w:instrText>
        </w:r>
        <w:r w:rsidRPr="00590A1A">
          <w:rPr>
            <w:webHidden/>
          </w:rPr>
          <w:instrText>\h</w:instrText>
        </w:r>
        <w:r w:rsidRPr="00590A1A">
          <w:rPr>
            <w:webHidden/>
            <w:rtl/>
          </w:rPr>
          <w:instrText xml:space="preserve"> </w:instrText>
        </w:r>
        <w:r w:rsidRPr="00590A1A">
          <w:rPr>
            <w:rStyle w:val="Hyperlink"/>
            <w:rtl/>
          </w:rPr>
        </w:r>
        <w:r w:rsidRPr="00590A1A">
          <w:rPr>
            <w:rStyle w:val="Hyperlink"/>
            <w:rtl/>
          </w:rPr>
          <w:fldChar w:fldCharType="separate"/>
        </w:r>
        <w:r w:rsidR="006E05C2">
          <w:rPr>
            <w:webHidden/>
            <w:rtl/>
          </w:rPr>
          <w:t>153</w:t>
        </w:r>
        <w:r w:rsidRPr="00590A1A">
          <w:rPr>
            <w:rStyle w:val="Hyperlink"/>
            <w:rtl/>
          </w:rPr>
          <w:fldChar w:fldCharType="end"/>
        </w:r>
      </w:hyperlink>
    </w:p>
    <w:p w14:paraId="17117196"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115"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4-1.</w:t>
        </w:r>
        <w:r w:rsidRPr="00590A1A">
          <w:rPr>
            <w:rStyle w:val="Hyperlink"/>
            <w:rFonts w:ascii="Traditional Arabic" w:hAnsi="Traditional Arabic" w:cs="Traditional Arabic"/>
            <w:noProof/>
            <w:sz w:val="28"/>
            <w:szCs w:val="28"/>
            <w:rtl/>
            <w:lang w:bidi="ar-IQ"/>
          </w:rPr>
          <w:t xml:space="preserve"> النشاط الاقتصادي في إقليم خراسان والعوامل المؤثرة فيه</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155</w:t>
        </w:r>
        <w:r w:rsidRPr="00590A1A">
          <w:rPr>
            <w:rStyle w:val="Hyperlink"/>
            <w:rFonts w:ascii="Traditional Arabic" w:hAnsi="Traditional Arabic" w:cs="Traditional Arabic"/>
            <w:noProof/>
            <w:sz w:val="28"/>
            <w:szCs w:val="28"/>
            <w:rtl/>
          </w:rPr>
          <w:fldChar w:fldCharType="end"/>
        </w:r>
      </w:hyperlink>
    </w:p>
    <w:p w14:paraId="133F3580"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116" w:history="1">
        <w:r w:rsidRPr="00590A1A">
          <w:rPr>
            <w:rStyle w:val="Hyperlink"/>
            <w:rFonts w:ascii="Traditional Arabic" w:hAnsi="Traditional Arabic" w:cs="Traditional Arabic"/>
            <w:i w:val="0"/>
            <w:iCs w:val="0"/>
            <w:noProof/>
            <w:sz w:val="28"/>
            <w:szCs w:val="28"/>
            <w:rtl/>
            <w:lang w:bidi="ar-IQ"/>
          </w:rPr>
          <w:t>4-1-1.</w:t>
        </w:r>
        <w:r w:rsidRPr="00590A1A">
          <w:rPr>
            <w:rStyle w:val="Hyperlink"/>
            <w:rFonts w:ascii="Traditional Arabic" w:hAnsi="Traditional Arabic" w:cs="Traditional Arabic"/>
            <w:i w:val="0"/>
            <w:iCs w:val="0"/>
            <w:noProof/>
            <w:sz w:val="28"/>
            <w:szCs w:val="28"/>
            <w:rtl/>
          </w:rPr>
          <w:t xml:space="preserve"> النشاط الاقتصادي في إقليم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191099116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155</w:t>
        </w:r>
        <w:r w:rsidRPr="00590A1A">
          <w:rPr>
            <w:rStyle w:val="Hyperlink"/>
            <w:rFonts w:ascii="Traditional Arabic" w:hAnsi="Traditional Arabic" w:cs="Traditional Arabic"/>
            <w:i w:val="0"/>
            <w:iCs w:val="0"/>
            <w:noProof/>
            <w:sz w:val="28"/>
            <w:szCs w:val="28"/>
            <w:rtl/>
          </w:rPr>
          <w:fldChar w:fldCharType="end"/>
        </w:r>
      </w:hyperlink>
    </w:p>
    <w:p w14:paraId="7AF4373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17" w:history="1">
        <w:r w:rsidRPr="00590A1A">
          <w:rPr>
            <w:rStyle w:val="Hyperlink"/>
            <w:rFonts w:ascii="Traditional Arabic" w:hAnsi="Traditional Arabic" w:cs="Traditional Arabic"/>
            <w:noProof/>
            <w:sz w:val="28"/>
            <w:szCs w:val="28"/>
            <w:rtl/>
            <w:lang w:bidi="ar-IQ"/>
          </w:rPr>
          <w:t>4-1-1-1. النشاط الاقتصادي المتمثل بالزراعة في اقليم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156</w:t>
        </w:r>
        <w:r w:rsidRPr="00590A1A">
          <w:rPr>
            <w:rStyle w:val="Hyperlink"/>
            <w:rFonts w:ascii="Traditional Arabic" w:hAnsi="Traditional Arabic" w:cs="Traditional Arabic"/>
            <w:noProof/>
            <w:sz w:val="28"/>
            <w:szCs w:val="28"/>
            <w:rtl/>
          </w:rPr>
          <w:fldChar w:fldCharType="end"/>
        </w:r>
      </w:hyperlink>
    </w:p>
    <w:p w14:paraId="05F6BF9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18" w:history="1">
        <w:r w:rsidRPr="00590A1A">
          <w:rPr>
            <w:rStyle w:val="Hyperlink"/>
            <w:rFonts w:ascii="Traditional Arabic" w:hAnsi="Traditional Arabic" w:cs="Traditional Arabic"/>
            <w:noProof/>
            <w:sz w:val="28"/>
            <w:szCs w:val="28"/>
            <w:rtl/>
            <w:lang w:bidi="ar-IQ"/>
          </w:rPr>
          <w:t>4-1-1-2. النشاط الاقتصادي من خلال تربية الحيوان وحرفة الرعي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159</w:t>
        </w:r>
        <w:r w:rsidRPr="00590A1A">
          <w:rPr>
            <w:rStyle w:val="Hyperlink"/>
            <w:rFonts w:ascii="Traditional Arabic" w:hAnsi="Traditional Arabic" w:cs="Traditional Arabic"/>
            <w:noProof/>
            <w:sz w:val="28"/>
            <w:szCs w:val="28"/>
            <w:rtl/>
          </w:rPr>
          <w:fldChar w:fldCharType="end"/>
        </w:r>
      </w:hyperlink>
    </w:p>
    <w:p w14:paraId="662043A4"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19" w:history="1">
        <w:r w:rsidRPr="00590A1A">
          <w:rPr>
            <w:rStyle w:val="Hyperlink"/>
            <w:rFonts w:ascii="Traditional Arabic" w:hAnsi="Traditional Arabic" w:cs="Traditional Arabic"/>
            <w:noProof/>
            <w:sz w:val="28"/>
            <w:szCs w:val="28"/>
            <w:rtl/>
            <w:lang w:bidi="ar-IQ"/>
          </w:rPr>
          <w:t>4-1-1-2-1. الدواب</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191099119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159</w:t>
        </w:r>
        <w:r w:rsidRPr="00590A1A">
          <w:rPr>
            <w:rStyle w:val="Hyperlink"/>
            <w:rFonts w:ascii="Traditional Arabic" w:hAnsi="Traditional Arabic" w:cs="Traditional Arabic"/>
            <w:noProof/>
            <w:sz w:val="28"/>
            <w:szCs w:val="28"/>
            <w:rtl/>
          </w:rPr>
          <w:fldChar w:fldCharType="end"/>
        </w:r>
      </w:hyperlink>
    </w:p>
    <w:p w14:paraId="7ECFD13A"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20" w:history="1">
        <w:r w:rsidRPr="00590A1A">
          <w:rPr>
            <w:rStyle w:val="Hyperlink"/>
            <w:rFonts w:ascii="Traditional Arabic" w:hAnsi="Traditional Arabic" w:cs="Traditional Arabic"/>
            <w:noProof/>
            <w:sz w:val="28"/>
            <w:szCs w:val="28"/>
            <w:rtl/>
            <w:lang w:bidi="ar-IQ"/>
          </w:rPr>
          <w:t>4-1-1-2-2. الماشية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160</w:t>
        </w:r>
        <w:r w:rsidRPr="00590A1A">
          <w:rPr>
            <w:rStyle w:val="Hyperlink"/>
            <w:rFonts w:ascii="Traditional Arabic" w:hAnsi="Traditional Arabic" w:cs="Traditional Arabic"/>
            <w:noProof/>
            <w:sz w:val="28"/>
            <w:szCs w:val="28"/>
            <w:rtl/>
          </w:rPr>
          <w:fldChar w:fldCharType="end"/>
        </w:r>
      </w:hyperlink>
    </w:p>
    <w:p w14:paraId="059A986F"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21" w:history="1">
        <w:r w:rsidRPr="00590A1A">
          <w:rPr>
            <w:rStyle w:val="Hyperlink"/>
            <w:rFonts w:ascii="Traditional Arabic" w:hAnsi="Traditional Arabic" w:cs="Traditional Arabic"/>
            <w:noProof/>
            <w:sz w:val="28"/>
            <w:szCs w:val="28"/>
            <w:rtl/>
            <w:lang w:bidi="ar-IQ"/>
          </w:rPr>
          <w:t>4-1-1-2-3. الحيوانات البرية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160</w:t>
        </w:r>
        <w:r w:rsidRPr="00590A1A">
          <w:rPr>
            <w:rStyle w:val="Hyperlink"/>
            <w:rFonts w:ascii="Traditional Arabic" w:hAnsi="Traditional Arabic" w:cs="Traditional Arabic"/>
            <w:noProof/>
            <w:sz w:val="28"/>
            <w:szCs w:val="28"/>
            <w:rtl/>
          </w:rPr>
          <w:fldChar w:fldCharType="end"/>
        </w:r>
      </w:hyperlink>
    </w:p>
    <w:p w14:paraId="16D67F4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22" w:history="1">
        <w:r w:rsidRPr="00590A1A">
          <w:rPr>
            <w:rStyle w:val="Hyperlink"/>
            <w:rFonts w:ascii="Traditional Arabic" w:hAnsi="Traditional Arabic" w:cs="Traditional Arabic"/>
            <w:noProof/>
            <w:sz w:val="28"/>
            <w:szCs w:val="28"/>
            <w:rtl/>
            <w:lang w:bidi="ar-IQ"/>
          </w:rPr>
          <w:t>4-1-1-3. النشاط الاقتصادي من خلال المجال الصناعي</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160</w:t>
        </w:r>
        <w:r w:rsidRPr="00590A1A">
          <w:rPr>
            <w:rStyle w:val="Hyperlink"/>
            <w:rFonts w:ascii="Traditional Arabic" w:hAnsi="Traditional Arabic" w:cs="Traditional Arabic"/>
            <w:noProof/>
            <w:sz w:val="28"/>
            <w:szCs w:val="28"/>
            <w:rtl/>
          </w:rPr>
          <w:fldChar w:fldCharType="end"/>
        </w:r>
      </w:hyperlink>
    </w:p>
    <w:p w14:paraId="3DDD1C3C"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23" w:history="1">
        <w:r w:rsidRPr="00590A1A">
          <w:rPr>
            <w:rStyle w:val="Hyperlink"/>
            <w:rFonts w:ascii="Traditional Arabic" w:hAnsi="Traditional Arabic" w:cs="Traditional Arabic"/>
            <w:noProof/>
            <w:sz w:val="28"/>
            <w:szCs w:val="28"/>
            <w:rtl/>
          </w:rPr>
          <w:t>4-1-1-3-1. صناعة المنسوجات</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191099123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160</w:t>
        </w:r>
        <w:r w:rsidRPr="00590A1A">
          <w:rPr>
            <w:rStyle w:val="Hyperlink"/>
            <w:rFonts w:ascii="Traditional Arabic" w:hAnsi="Traditional Arabic" w:cs="Traditional Arabic"/>
            <w:noProof/>
            <w:sz w:val="28"/>
            <w:szCs w:val="28"/>
            <w:rtl/>
          </w:rPr>
          <w:fldChar w:fldCharType="end"/>
        </w:r>
      </w:hyperlink>
    </w:p>
    <w:p w14:paraId="6690FD0A"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24" w:history="1">
        <w:r w:rsidRPr="00590A1A">
          <w:rPr>
            <w:rStyle w:val="Hyperlink"/>
            <w:rFonts w:ascii="Traditional Arabic" w:hAnsi="Traditional Arabic" w:cs="Traditional Arabic"/>
            <w:noProof/>
            <w:sz w:val="28"/>
            <w:szCs w:val="28"/>
            <w:rtl/>
          </w:rPr>
          <w:t>4-1-1-3-2. الصناعات الجلدية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191099124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161</w:t>
        </w:r>
        <w:r w:rsidRPr="00590A1A">
          <w:rPr>
            <w:rStyle w:val="Hyperlink"/>
            <w:rFonts w:ascii="Traditional Arabic" w:hAnsi="Traditional Arabic" w:cs="Traditional Arabic"/>
            <w:noProof/>
            <w:sz w:val="28"/>
            <w:szCs w:val="28"/>
            <w:rtl/>
          </w:rPr>
          <w:fldChar w:fldCharType="end"/>
        </w:r>
      </w:hyperlink>
    </w:p>
    <w:p w14:paraId="63486144"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25" w:history="1">
        <w:r w:rsidRPr="00590A1A">
          <w:rPr>
            <w:rStyle w:val="Hyperlink"/>
            <w:rFonts w:ascii="Traditional Arabic" w:hAnsi="Traditional Arabic" w:cs="Traditional Arabic"/>
            <w:noProof/>
            <w:sz w:val="28"/>
            <w:szCs w:val="28"/>
            <w:rtl/>
          </w:rPr>
          <w:t>4-1-1-3-3. الصناعات الخشبية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161</w:t>
        </w:r>
        <w:r w:rsidRPr="00590A1A">
          <w:rPr>
            <w:rStyle w:val="Hyperlink"/>
            <w:rFonts w:ascii="Traditional Arabic" w:hAnsi="Traditional Arabic" w:cs="Traditional Arabic"/>
            <w:noProof/>
            <w:sz w:val="28"/>
            <w:szCs w:val="28"/>
            <w:rtl/>
          </w:rPr>
          <w:fldChar w:fldCharType="end"/>
        </w:r>
      </w:hyperlink>
    </w:p>
    <w:p w14:paraId="6AC85879" w14:textId="77777777" w:rsidR="007F6C33" w:rsidRPr="00590A1A" w:rsidRDefault="007F6C33" w:rsidP="007F6C33">
      <w:pPr>
        <w:pStyle w:val="50"/>
        <w:tabs>
          <w:tab w:val="right" w:leader="dot" w:pos="9060"/>
        </w:tabs>
        <w:rPr>
          <w:rFonts w:ascii="Traditional Arabic" w:eastAsiaTheme="minorEastAsia" w:hAnsi="Traditional Arabic" w:cs="Traditional Arabic"/>
          <w:noProof/>
          <w:sz w:val="28"/>
          <w:szCs w:val="28"/>
          <w:rtl/>
        </w:rPr>
      </w:pPr>
      <w:hyperlink w:anchor="_Toc191099126" w:history="1">
        <w:r w:rsidRPr="00590A1A">
          <w:rPr>
            <w:rStyle w:val="Hyperlink"/>
            <w:rFonts w:ascii="Traditional Arabic" w:hAnsi="Traditional Arabic" w:cs="Traditional Arabic"/>
            <w:noProof/>
            <w:sz w:val="28"/>
            <w:szCs w:val="28"/>
            <w:rtl/>
          </w:rPr>
          <w:t>4-1-1-3-4. الصناعات المعدنية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162</w:t>
        </w:r>
        <w:r w:rsidRPr="00590A1A">
          <w:rPr>
            <w:rStyle w:val="Hyperlink"/>
            <w:rFonts w:ascii="Traditional Arabic" w:hAnsi="Traditional Arabic" w:cs="Traditional Arabic"/>
            <w:noProof/>
            <w:sz w:val="28"/>
            <w:szCs w:val="28"/>
            <w:rtl/>
          </w:rPr>
          <w:fldChar w:fldCharType="end"/>
        </w:r>
      </w:hyperlink>
    </w:p>
    <w:p w14:paraId="22F713F1"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127" w:history="1">
        <w:r w:rsidRPr="00590A1A">
          <w:rPr>
            <w:rStyle w:val="Hyperlink"/>
            <w:rFonts w:ascii="Traditional Arabic" w:hAnsi="Traditional Arabic" w:cs="Traditional Arabic"/>
            <w:i w:val="0"/>
            <w:iCs w:val="0"/>
            <w:noProof/>
            <w:sz w:val="28"/>
            <w:szCs w:val="28"/>
            <w:rtl/>
            <w:lang w:bidi="ar-IQ"/>
          </w:rPr>
          <w:t>4-1-2.</w:t>
        </w:r>
        <w:r w:rsidRPr="00590A1A">
          <w:rPr>
            <w:rStyle w:val="Hyperlink"/>
            <w:rFonts w:ascii="Traditional Arabic" w:hAnsi="Traditional Arabic" w:cs="Traditional Arabic"/>
            <w:i w:val="0"/>
            <w:iCs w:val="0"/>
            <w:noProof/>
            <w:sz w:val="28"/>
            <w:szCs w:val="28"/>
            <w:rtl/>
          </w:rPr>
          <w:t xml:space="preserve"> العوامل المؤثرة في النشاط الاقتصادي في إقليم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191099127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162</w:t>
        </w:r>
        <w:r w:rsidRPr="00590A1A">
          <w:rPr>
            <w:rStyle w:val="Hyperlink"/>
            <w:rFonts w:ascii="Traditional Arabic" w:hAnsi="Traditional Arabic" w:cs="Traditional Arabic"/>
            <w:i w:val="0"/>
            <w:iCs w:val="0"/>
            <w:noProof/>
            <w:sz w:val="28"/>
            <w:szCs w:val="28"/>
            <w:rtl/>
          </w:rPr>
          <w:fldChar w:fldCharType="end"/>
        </w:r>
      </w:hyperlink>
    </w:p>
    <w:p w14:paraId="7BC4D34C"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28" w:history="1">
        <w:r w:rsidRPr="00590A1A">
          <w:rPr>
            <w:rStyle w:val="Hyperlink"/>
            <w:rFonts w:ascii="Traditional Arabic" w:hAnsi="Traditional Arabic" w:cs="Traditional Arabic"/>
            <w:noProof/>
            <w:sz w:val="28"/>
            <w:szCs w:val="28"/>
            <w:rtl/>
            <w:lang w:bidi="ar-IQ"/>
          </w:rPr>
          <w:t>4-1-2-1. الأهمية الإدارية والسياسية للإقليم</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162</w:t>
        </w:r>
        <w:r w:rsidRPr="00590A1A">
          <w:rPr>
            <w:rStyle w:val="Hyperlink"/>
            <w:rFonts w:ascii="Traditional Arabic" w:hAnsi="Traditional Arabic" w:cs="Traditional Arabic"/>
            <w:noProof/>
            <w:sz w:val="28"/>
            <w:szCs w:val="28"/>
            <w:rtl/>
          </w:rPr>
          <w:fldChar w:fldCharType="end"/>
        </w:r>
      </w:hyperlink>
    </w:p>
    <w:p w14:paraId="48EB0724"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29" w:history="1">
        <w:r w:rsidRPr="00590A1A">
          <w:rPr>
            <w:rStyle w:val="Hyperlink"/>
            <w:rFonts w:ascii="Traditional Arabic" w:hAnsi="Traditional Arabic" w:cs="Traditional Arabic"/>
            <w:noProof/>
            <w:sz w:val="28"/>
            <w:szCs w:val="28"/>
            <w:rtl/>
            <w:lang w:bidi="ar-IQ"/>
          </w:rPr>
          <w:t>4-1-2-2. أهمية إقليم خرسان الصناعية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191099129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164</w:t>
        </w:r>
        <w:r w:rsidRPr="00590A1A">
          <w:rPr>
            <w:rStyle w:val="Hyperlink"/>
            <w:rFonts w:ascii="Traditional Arabic" w:hAnsi="Traditional Arabic" w:cs="Traditional Arabic"/>
            <w:noProof/>
            <w:sz w:val="28"/>
            <w:szCs w:val="28"/>
            <w:rtl/>
          </w:rPr>
          <w:fldChar w:fldCharType="end"/>
        </w:r>
      </w:hyperlink>
    </w:p>
    <w:p w14:paraId="7B7DC5B8"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30" w:history="1">
        <w:r w:rsidRPr="00590A1A">
          <w:rPr>
            <w:rStyle w:val="Hyperlink"/>
            <w:rFonts w:ascii="Traditional Arabic" w:hAnsi="Traditional Arabic" w:cs="Traditional Arabic"/>
            <w:noProof/>
            <w:sz w:val="28"/>
            <w:szCs w:val="28"/>
            <w:rtl/>
            <w:lang w:bidi="ar-IQ"/>
          </w:rPr>
          <w:t>4-1-2-3. أهميته إقليم خرسان التجارية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191099130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166</w:t>
        </w:r>
        <w:r w:rsidRPr="00590A1A">
          <w:rPr>
            <w:rStyle w:val="Hyperlink"/>
            <w:rFonts w:ascii="Traditional Arabic" w:hAnsi="Traditional Arabic" w:cs="Traditional Arabic"/>
            <w:noProof/>
            <w:sz w:val="28"/>
            <w:szCs w:val="28"/>
            <w:rtl/>
          </w:rPr>
          <w:fldChar w:fldCharType="end"/>
        </w:r>
      </w:hyperlink>
    </w:p>
    <w:p w14:paraId="2317154A"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31" w:history="1">
        <w:r w:rsidRPr="00590A1A">
          <w:rPr>
            <w:rStyle w:val="Hyperlink"/>
            <w:rFonts w:ascii="Traditional Arabic" w:hAnsi="Traditional Arabic" w:cs="Traditional Arabic"/>
            <w:noProof/>
            <w:sz w:val="28"/>
            <w:szCs w:val="28"/>
            <w:rtl/>
            <w:lang w:bidi="ar-IQ"/>
          </w:rPr>
          <w:t>4-1-2-4. النشاط الاقتصادي المتمثل بالصادرات في إقليم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191099131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167</w:t>
        </w:r>
        <w:r w:rsidRPr="00590A1A">
          <w:rPr>
            <w:rStyle w:val="Hyperlink"/>
            <w:rFonts w:ascii="Traditional Arabic" w:hAnsi="Traditional Arabic" w:cs="Traditional Arabic"/>
            <w:noProof/>
            <w:sz w:val="28"/>
            <w:szCs w:val="28"/>
            <w:rtl/>
          </w:rPr>
          <w:fldChar w:fldCharType="end"/>
        </w:r>
      </w:hyperlink>
    </w:p>
    <w:p w14:paraId="47986BA8" w14:textId="77777777" w:rsidR="007F6C33" w:rsidRPr="00590A1A" w:rsidRDefault="007F6C33" w:rsidP="007F6C33">
      <w:pPr>
        <w:pStyle w:val="20"/>
        <w:tabs>
          <w:tab w:val="right" w:leader="dot" w:pos="9060"/>
        </w:tabs>
        <w:rPr>
          <w:rFonts w:ascii="Traditional Arabic" w:eastAsiaTheme="minorEastAsia" w:hAnsi="Traditional Arabic" w:cs="Traditional Arabic"/>
          <w:smallCaps w:val="0"/>
          <w:noProof/>
          <w:sz w:val="28"/>
          <w:szCs w:val="28"/>
          <w:rtl/>
        </w:rPr>
      </w:pPr>
      <w:hyperlink w:anchor="_Toc191099132" w:history="1">
        <w:r w:rsidRPr="00590A1A">
          <w:rPr>
            <w:rStyle w:val="Hyperlink"/>
            <w:rFonts w:ascii="Traditional Arabic" w:hAnsi="Traditional Arabic" w:cs="Traditional Arabic"/>
            <w:noProof/>
            <w:sz w:val="28"/>
            <w:szCs w:val="28"/>
            <w:rtl/>
            <w:lang w:bidi="ar-IQ"/>
            <w14:scene3d>
              <w14:camera w14:prst="orthographicFront"/>
              <w14:lightRig w14:rig="threePt" w14:dir="t">
                <w14:rot w14:lat="0" w14:lon="0" w14:rev="0"/>
              </w14:lightRig>
            </w14:scene3d>
          </w:rPr>
          <w:t>4-2.</w:t>
        </w:r>
        <w:r w:rsidRPr="00590A1A">
          <w:rPr>
            <w:rStyle w:val="Hyperlink"/>
            <w:rFonts w:ascii="Traditional Arabic" w:hAnsi="Traditional Arabic" w:cs="Traditional Arabic"/>
            <w:noProof/>
            <w:sz w:val="28"/>
            <w:szCs w:val="28"/>
            <w:rtl/>
            <w:lang w:bidi="ar-IQ"/>
          </w:rPr>
          <w:t xml:space="preserve"> النشاط التجاري في اقليم خرسان والعوامل المؤثرة فيه</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191099132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170</w:t>
        </w:r>
        <w:r w:rsidRPr="00590A1A">
          <w:rPr>
            <w:rStyle w:val="Hyperlink"/>
            <w:rFonts w:ascii="Traditional Arabic" w:hAnsi="Traditional Arabic" w:cs="Traditional Arabic"/>
            <w:noProof/>
            <w:sz w:val="28"/>
            <w:szCs w:val="28"/>
            <w:rtl/>
          </w:rPr>
          <w:fldChar w:fldCharType="end"/>
        </w:r>
      </w:hyperlink>
    </w:p>
    <w:p w14:paraId="3D66F994"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133" w:history="1">
        <w:r w:rsidRPr="00590A1A">
          <w:rPr>
            <w:rStyle w:val="Hyperlink"/>
            <w:rFonts w:ascii="Traditional Arabic" w:hAnsi="Traditional Arabic" w:cs="Traditional Arabic"/>
            <w:i w:val="0"/>
            <w:iCs w:val="0"/>
            <w:noProof/>
            <w:sz w:val="28"/>
            <w:szCs w:val="28"/>
            <w:rtl/>
            <w:lang w:bidi="ar-IQ"/>
          </w:rPr>
          <w:t>4-2-1.</w:t>
        </w:r>
        <w:r w:rsidRPr="00590A1A">
          <w:rPr>
            <w:rStyle w:val="Hyperlink"/>
            <w:rFonts w:ascii="Traditional Arabic" w:hAnsi="Traditional Arabic" w:cs="Traditional Arabic"/>
            <w:i w:val="0"/>
            <w:iCs w:val="0"/>
            <w:noProof/>
            <w:sz w:val="28"/>
            <w:szCs w:val="28"/>
            <w:rtl/>
          </w:rPr>
          <w:t xml:space="preserve"> النشاط التجاري إقليم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191099133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170</w:t>
        </w:r>
        <w:r w:rsidRPr="00590A1A">
          <w:rPr>
            <w:rStyle w:val="Hyperlink"/>
            <w:rFonts w:ascii="Traditional Arabic" w:hAnsi="Traditional Arabic" w:cs="Traditional Arabic"/>
            <w:i w:val="0"/>
            <w:iCs w:val="0"/>
            <w:noProof/>
            <w:sz w:val="28"/>
            <w:szCs w:val="28"/>
            <w:rtl/>
          </w:rPr>
          <w:fldChar w:fldCharType="end"/>
        </w:r>
      </w:hyperlink>
    </w:p>
    <w:p w14:paraId="32816BAC" w14:textId="77777777" w:rsidR="007F6C33" w:rsidRPr="00590A1A" w:rsidRDefault="007F6C33" w:rsidP="007F6C33">
      <w:pPr>
        <w:pStyle w:val="30"/>
        <w:tabs>
          <w:tab w:val="right" w:leader="dot" w:pos="9060"/>
        </w:tabs>
        <w:rPr>
          <w:rFonts w:ascii="Traditional Arabic" w:eastAsiaTheme="minorEastAsia" w:hAnsi="Traditional Arabic" w:cs="Traditional Arabic"/>
          <w:i w:val="0"/>
          <w:iCs w:val="0"/>
          <w:noProof/>
          <w:sz w:val="28"/>
          <w:szCs w:val="28"/>
          <w:rtl/>
        </w:rPr>
      </w:pPr>
      <w:hyperlink w:anchor="_Toc191099134" w:history="1">
        <w:r w:rsidRPr="00590A1A">
          <w:rPr>
            <w:rStyle w:val="Hyperlink"/>
            <w:rFonts w:ascii="Traditional Arabic" w:hAnsi="Traditional Arabic" w:cs="Traditional Arabic"/>
            <w:i w:val="0"/>
            <w:iCs w:val="0"/>
            <w:noProof/>
            <w:sz w:val="28"/>
            <w:szCs w:val="28"/>
            <w:rtl/>
            <w:lang w:bidi="ar-IQ"/>
          </w:rPr>
          <w:t>4-2-2.</w:t>
        </w:r>
        <w:r w:rsidRPr="00590A1A">
          <w:rPr>
            <w:rStyle w:val="Hyperlink"/>
            <w:rFonts w:ascii="Traditional Arabic" w:hAnsi="Traditional Arabic" w:cs="Traditional Arabic"/>
            <w:i w:val="0"/>
            <w:iCs w:val="0"/>
            <w:noProof/>
            <w:sz w:val="28"/>
            <w:szCs w:val="28"/>
            <w:rtl/>
          </w:rPr>
          <w:t xml:space="preserve"> العوامل مؤثرة في النشاط التجاري إقليم خراسان</w:t>
        </w:r>
        <w:r w:rsidRPr="00590A1A">
          <w:rPr>
            <w:rFonts w:ascii="Traditional Arabic" w:hAnsi="Traditional Arabic" w:cs="Traditional Arabic"/>
            <w:i w:val="0"/>
            <w:iCs w:val="0"/>
            <w:noProof/>
            <w:webHidden/>
            <w:sz w:val="28"/>
            <w:szCs w:val="28"/>
            <w:rtl/>
          </w:rPr>
          <w:tab/>
        </w:r>
        <w:r w:rsidRPr="00590A1A">
          <w:rPr>
            <w:rStyle w:val="Hyperlink"/>
            <w:rFonts w:ascii="Traditional Arabic" w:hAnsi="Traditional Arabic" w:cs="Traditional Arabic"/>
            <w:i w:val="0"/>
            <w:iCs w:val="0"/>
            <w:noProof/>
            <w:sz w:val="28"/>
            <w:szCs w:val="28"/>
            <w:rtl/>
          </w:rPr>
          <w:fldChar w:fldCharType="begin"/>
        </w:r>
        <w:r w:rsidRPr="00590A1A">
          <w:rPr>
            <w:rFonts w:ascii="Traditional Arabic" w:hAnsi="Traditional Arabic" w:cs="Traditional Arabic"/>
            <w:i w:val="0"/>
            <w:iCs w:val="0"/>
            <w:noProof/>
            <w:webHidden/>
            <w:sz w:val="28"/>
            <w:szCs w:val="28"/>
            <w:rtl/>
          </w:rPr>
          <w:instrText xml:space="preserve"> </w:instrText>
        </w:r>
        <w:r w:rsidRPr="00590A1A">
          <w:rPr>
            <w:rFonts w:ascii="Traditional Arabic" w:hAnsi="Traditional Arabic" w:cs="Traditional Arabic"/>
            <w:i w:val="0"/>
            <w:iCs w:val="0"/>
            <w:noProof/>
            <w:webHidden/>
            <w:sz w:val="28"/>
            <w:szCs w:val="28"/>
          </w:rPr>
          <w:instrText>PAGEREF</w:instrText>
        </w:r>
        <w:r w:rsidRPr="00590A1A">
          <w:rPr>
            <w:rFonts w:ascii="Traditional Arabic" w:hAnsi="Traditional Arabic" w:cs="Traditional Arabic"/>
            <w:i w:val="0"/>
            <w:iCs w:val="0"/>
            <w:noProof/>
            <w:webHidden/>
            <w:sz w:val="28"/>
            <w:szCs w:val="28"/>
            <w:rtl/>
          </w:rPr>
          <w:instrText xml:space="preserve"> _</w:instrText>
        </w:r>
        <w:r w:rsidRPr="00590A1A">
          <w:rPr>
            <w:rFonts w:ascii="Traditional Arabic" w:hAnsi="Traditional Arabic" w:cs="Traditional Arabic"/>
            <w:i w:val="0"/>
            <w:iCs w:val="0"/>
            <w:noProof/>
            <w:webHidden/>
            <w:sz w:val="28"/>
            <w:szCs w:val="28"/>
          </w:rPr>
          <w:instrText>Toc</w:instrText>
        </w:r>
        <w:r w:rsidRPr="00590A1A">
          <w:rPr>
            <w:rFonts w:ascii="Traditional Arabic" w:hAnsi="Traditional Arabic" w:cs="Traditional Arabic"/>
            <w:i w:val="0"/>
            <w:iCs w:val="0"/>
            <w:noProof/>
            <w:webHidden/>
            <w:sz w:val="28"/>
            <w:szCs w:val="28"/>
            <w:rtl/>
          </w:rPr>
          <w:instrText xml:space="preserve">191099134 </w:instrText>
        </w:r>
        <w:r w:rsidRPr="00590A1A">
          <w:rPr>
            <w:rFonts w:ascii="Traditional Arabic" w:hAnsi="Traditional Arabic" w:cs="Traditional Arabic"/>
            <w:i w:val="0"/>
            <w:iCs w:val="0"/>
            <w:noProof/>
            <w:webHidden/>
            <w:sz w:val="28"/>
            <w:szCs w:val="28"/>
          </w:rPr>
          <w:instrText>\h</w:instrText>
        </w:r>
        <w:r w:rsidRPr="00590A1A">
          <w:rPr>
            <w:rFonts w:ascii="Traditional Arabic" w:hAnsi="Traditional Arabic" w:cs="Traditional Arabic"/>
            <w:i w:val="0"/>
            <w:iCs w:val="0"/>
            <w:noProof/>
            <w:webHidden/>
            <w:sz w:val="28"/>
            <w:szCs w:val="28"/>
            <w:rtl/>
          </w:rPr>
          <w:instrText xml:space="preserve"> </w:instrText>
        </w:r>
        <w:r w:rsidRPr="00590A1A">
          <w:rPr>
            <w:rStyle w:val="Hyperlink"/>
            <w:rFonts w:ascii="Traditional Arabic" w:hAnsi="Traditional Arabic" w:cs="Traditional Arabic"/>
            <w:i w:val="0"/>
            <w:iCs w:val="0"/>
            <w:noProof/>
            <w:sz w:val="28"/>
            <w:szCs w:val="28"/>
            <w:rtl/>
          </w:rPr>
        </w:r>
        <w:r w:rsidRPr="00590A1A">
          <w:rPr>
            <w:rStyle w:val="Hyperlink"/>
            <w:rFonts w:ascii="Traditional Arabic" w:hAnsi="Traditional Arabic" w:cs="Traditional Arabic"/>
            <w:i w:val="0"/>
            <w:iCs w:val="0"/>
            <w:noProof/>
            <w:sz w:val="28"/>
            <w:szCs w:val="28"/>
            <w:rtl/>
          </w:rPr>
          <w:fldChar w:fldCharType="separate"/>
        </w:r>
        <w:r w:rsidR="006E05C2">
          <w:rPr>
            <w:rFonts w:ascii="Traditional Arabic" w:hAnsi="Traditional Arabic" w:cs="Traditional Arabic"/>
            <w:i w:val="0"/>
            <w:iCs w:val="0"/>
            <w:noProof/>
            <w:webHidden/>
            <w:sz w:val="28"/>
            <w:szCs w:val="28"/>
            <w:rtl/>
          </w:rPr>
          <w:t>173</w:t>
        </w:r>
        <w:r w:rsidRPr="00590A1A">
          <w:rPr>
            <w:rStyle w:val="Hyperlink"/>
            <w:rFonts w:ascii="Traditional Arabic" w:hAnsi="Traditional Arabic" w:cs="Traditional Arabic"/>
            <w:i w:val="0"/>
            <w:iCs w:val="0"/>
            <w:noProof/>
            <w:sz w:val="28"/>
            <w:szCs w:val="28"/>
            <w:rtl/>
          </w:rPr>
          <w:fldChar w:fldCharType="end"/>
        </w:r>
      </w:hyperlink>
    </w:p>
    <w:p w14:paraId="2A0C7536"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35" w:history="1">
        <w:r w:rsidRPr="00590A1A">
          <w:rPr>
            <w:rStyle w:val="Hyperlink"/>
            <w:rFonts w:ascii="Traditional Arabic" w:hAnsi="Traditional Arabic" w:cs="Traditional Arabic"/>
            <w:noProof/>
            <w:sz w:val="28"/>
            <w:szCs w:val="28"/>
            <w:rtl/>
            <w:lang w:bidi="ar-IQ"/>
          </w:rPr>
          <w:t>4-2-2-1. الطرق التجارية التي تربط مدن الإقليم مع بعضها ومع الدول المجاورة</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191099135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174</w:t>
        </w:r>
        <w:r w:rsidRPr="00590A1A">
          <w:rPr>
            <w:rStyle w:val="Hyperlink"/>
            <w:rFonts w:ascii="Traditional Arabic" w:hAnsi="Traditional Arabic" w:cs="Traditional Arabic"/>
            <w:noProof/>
            <w:sz w:val="28"/>
            <w:szCs w:val="28"/>
            <w:rtl/>
          </w:rPr>
          <w:fldChar w:fldCharType="end"/>
        </w:r>
      </w:hyperlink>
    </w:p>
    <w:p w14:paraId="3AF95649"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36" w:history="1">
        <w:r w:rsidRPr="00590A1A">
          <w:rPr>
            <w:rStyle w:val="Hyperlink"/>
            <w:rFonts w:ascii="Traditional Arabic" w:hAnsi="Traditional Arabic" w:cs="Traditional Arabic"/>
            <w:noProof/>
            <w:sz w:val="28"/>
            <w:szCs w:val="28"/>
            <w:rtl/>
            <w:lang w:bidi="ar-IQ"/>
          </w:rPr>
          <w:t>4-2-2-2. نشاط الاسواق في اقليم خرسان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191099136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178</w:t>
        </w:r>
        <w:r w:rsidRPr="00590A1A">
          <w:rPr>
            <w:rStyle w:val="Hyperlink"/>
            <w:rFonts w:ascii="Traditional Arabic" w:hAnsi="Traditional Arabic" w:cs="Traditional Arabic"/>
            <w:noProof/>
            <w:sz w:val="28"/>
            <w:szCs w:val="28"/>
            <w:rtl/>
          </w:rPr>
          <w:fldChar w:fldCharType="end"/>
        </w:r>
      </w:hyperlink>
    </w:p>
    <w:p w14:paraId="0A6FF4CE"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37" w:history="1">
        <w:r w:rsidRPr="00590A1A">
          <w:rPr>
            <w:rStyle w:val="Hyperlink"/>
            <w:rFonts w:ascii="Traditional Arabic" w:hAnsi="Traditional Arabic" w:cs="Traditional Arabic"/>
            <w:noProof/>
            <w:sz w:val="28"/>
            <w:szCs w:val="28"/>
            <w:rtl/>
            <w:lang w:bidi="ar-IQ"/>
          </w:rPr>
          <w:t>4-2-2-3. المراكز التجارية في مدن إقليم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191099137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181</w:t>
        </w:r>
        <w:r w:rsidRPr="00590A1A">
          <w:rPr>
            <w:rStyle w:val="Hyperlink"/>
            <w:rFonts w:ascii="Traditional Arabic" w:hAnsi="Traditional Arabic" w:cs="Traditional Arabic"/>
            <w:noProof/>
            <w:sz w:val="28"/>
            <w:szCs w:val="28"/>
            <w:rtl/>
          </w:rPr>
          <w:fldChar w:fldCharType="end"/>
        </w:r>
      </w:hyperlink>
    </w:p>
    <w:p w14:paraId="040F44DA" w14:textId="77777777" w:rsidR="007F6C33" w:rsidRPr="00590A1A" w:rsidRDefault="007F6C33" w:rsidP="007F6C33">
      <w:pPr>
        <w:pStyle w:val="40"/>
        <w:tabs>
          <w:tab w:val="right" w:leader="dot" w:pos="9060"/>
        </w:tabs>
        <w:rPr>
          <w:rFonts w:ascii="Traditional Arabic" w:eastAsiaTheme="minorEastAsia" w:hAnsi="Traditional Arabic" w:cs="Traditional Arabic"/>
          <w:noProof/>
          <w:sz w:val="28"/>
          <w:szCs w:val="28"/>
          <w:rtl/>
        </w:rPr>
      </w:pPr>
      <w:hyperlink w:anchor="_Toc191099138" w:history="1">
        <w:r w:rsidRPr="00590A1A">
          <w:rPr>
            <w:rStyle w:val="Hyperlink"/>
            <w:rFonts w:ascii="Traditional Arabic" w:hAnsi="Traditional Arabic" w:cs="Traditional Arabic"/>
            <w:noProof/>
            <w:sz w:val="28"/>
            <w:szCs w:val="28"/>
            <w:rtl/>
            <w:lang w:bidi="ar-IQ"/>
          </w:rPr>
          <w:t>4-2-2-4. التعاملات النقدية والمصرفية في خراسان</w:t>
        </w:r>
        <w:r w:rsidRPr="00590A1A">
          <w:rPr>
            <w:rFonts w:ascii="Traditional Arabic" w:hAnsi="Traditional Arabic" w:cs="Traditional Arabic"/>
            <w:noProof/>
            <w:webHidden/>
            <w:sz w:val="28"/>
            <w:szCs w:val="28"/>
            <w:rtl/>
          </w:rPr>
          <w:tab/>
        </w:r>
        <w:r w:rsidRPr="00590A1A">
          <w:rPr>
            <w:rStyle w:val="Hyperlink"/>
            <w:rFonts w:ascii="Traditional Arabic" w:hAnsi="Traditional Arabic" w:cs="Traditional Arabic"/>
            <w:noProof/>
            <w:sz w:val="28"/>
            <w:szCs w:val="28"/>
            <w:rtl/>
          </w:rPr>
          <w:fldChar w:fldCharType="begin"/>
        </w:r>
        <w:r w:rsidRPr="00590A1A">
          <w:rPr>
            <w:rFonts w:ascii="Traditional Arabic" w:hAnsi="Traditional Arabic" w:cs="Traditional Arabic"/>
            <w:noProof/>
            <w:webHidden/>
            <w:sz w:val="28"/>
            <w:szCs w:val="28"/>
            <w:rtl/>
          </w:rPr>
          <w:instrText xml:space="preserve"> </w:instrText>
        </w:r>
        <w:r w:rsidRPr="00590A1A">
          <w:rPr>
            <w:rFonts w:ascii="Traditional Arabic" w:hAnsi="Traditional Arabic" w:cs="Traditional Arabic"/>
            <w:noProof/>
            <w:webHidden/>
            <w:sz w:val="28"/>
            <w:szCs w:val="28"/>
          </w:rPr>
          <w:instrText>PAGEREF</w:instrText>
        </w:r>
        <w:r w:rsidRPr="00590A1A">
          <w:rPr>
            <w:rFonts w:ascii="Traditional Arabic" w:hAnsi="Traditional Arabic" w:cs="Traditional Arabic"/>
            <w:noProof/>
            <w:webHidden/>
            <w:sz w:val="28"/>
            <w:szCs w:val="28"/>
            <w:rtl/>
          </w:rPr>
          <w:instrText xml:space="preserve"> _</w:instrText>
        </w:r>
        <w:r w:rsidRPr="00590A1A">
          <w:rPr>
            <w:rFonts w:ascii="Traditional Arabic" w:hAnsi="Traditional Arabic" w:cs="Traditional Arabic"/>
            <w:noProof/>
            <w:webHidden/>
            <w:sz w:val="28"/>
            <w:szCs w:val="28"/>
          </w:rPr>
          <w:instrText>Toc</w:instrText>
        </w:r>
        <w:r w:rsidRPr="00590A1A">
          <w:rPr>
            <w:rFonts w:ascii="Traditional Arabic" w:hAnsi="Traditional Arabic" w:cs="Traditional Arabic"/>
            <w:noProof/>
            <w:webHidden/>
            <w:sz w:val="28"/>
            <w:szCs w:val="28"/>
            <w:rtl/>
          </w:rPr>
          <w:instrText xml:space="preserve">191099138 </w:instrText>
        </w:r>
        <w:r w:rsidRPr="00590A1A">
          <w:rPr>
            <w:rFonts w:ascii="Traditional Arabic" w:hAnsi="Traditional Arabic" w:cs="Traditional Arabic"/>
            <w:noProof/>
            <w:webHidden/>
            <w:sz w:val="28"/>
            <w:szCs w:val="28"/>
          </w:rPr>
          <w:instrText>\h</w:instrText>
        </w:r>
        <w:r w:rsidRPr="00590A1A">
          <w:rPr>
            <w:rFonts w:ascii="Traditional Arabic" w:hAnsi="Traditional Arabic" w:cs="Traditional Arabic"/>
            <w:noProof/>
            <w:webHidden/>
            <w:sz w:val="28"/>
            <w:szCs w:val="28"/>
            <w:rtl/>
          </w:rPr>
          <w:instrText xml:space="preserve"> </w:instrText>
        </w:r>
        <w:r w:rsidRPr="00590A1A">
          <w:rPr>
            <w:rStyle w:val="Hyperlink"/>
            <w:rFonts w:ascii="Traditional Arabic" w:hAnsi="Traditional Arabic" w:cs="Traditional Arabic"/>
            <w:noProof/>
            <w:sz w:val="28"/>
            <w:szCs w:val="28"/>
            <w:rtl/>
          </w:rPr>
        </w:r>
        <w:r w:rsidRPr="00590A1A">
          <w:rPr>
            <w:rStyle w:val="Hyperlink"/>
            <w:rFonts w:ascii="Traditional Arabic" w:hAnsi="Traditional Arabic" w:cs="Traditional Arabic"/>
            <w:noProof/>
            <w:sz w:val="28"/>
            <w:szCs w:val="28"/>
            <w:rtl/>
          </w:rPr>
          <w:fldChar w:fldCharType="separate"/>
        </w:r>
        <w:r w:rsidR="006E05C2">
          <w:rPr>
            <w:rFonts w:ascii="Traditional Arabic" w:hAnsi="Traditional Arabic" w:cs="Traditional Arabic"/>
            <w:noProof/>
            <w:webHidden/>
            <w:sz w:val="28"/>
            <w:szCs w:val="28"/>
            <w:rtl/>
          </w:rPr>
          <w:t>183</w:t>
        </w:r>
        <w:r w:rsidRPr="00590A1A">
          <w:rPr>
            <w:rStyle w:val="Hyperlink"/>
            <w:rFonts w:ascii="Traditional Arabic" w:hAnsi="Traditional Arabic" w:cs="Traditional Arabic"/>
            <w:noProof/>
            <w:sz w:val="28"/>
            <w:szCs w:val="28"/>
            <w:rtl/>
          </w:rPr>
          <w:fldChar w:fldCharType="end"/>
        </w:r>
      </w:hyperlink>
    </w:p>
    <w:p w14:paraId="58D113A5" w14:textId="77777777" w:rsidR="007F6C33" w:rsidRPr="00590A1A" w:rsidRDefault="007F6C33" w:rsidP="007F6C33">
      <w:pPr>
        <w:pStyle w:val="11"/>
        <w:rPr>
          <w:rFonts w:eastAsiaTheme="minorEastAsia"/>
          <w:b w:val="0"/>
          <w:bCs w:val="0"/>
          <w:caps w:val="0"/>
          <w:spacing w:val="0"/>
          <w:w w:val="100"/>
          <w:rtl/>
        </w:rPr>
      </w:pPr>
      <w:hyperlink w:anchor="_Toc191099139" w:history="1">
        <w:r w:rsidRPr="00590A1A">
          <w:rPr>
            <w:rStyle w:val="Hyperlink"/>
            <w:rtl/>
            <w:lang w:bidi="ar-SA"/>
          </w:rPr>
          <w:t>الخاتمة</w:t>
        </w:r>
        <w:r w:rsidRPr="00590A1A">
          <w:rPr>
            <w:webHidden/>
            <w:rtl/>
          </w:rPr>
          <w:tab/>
        </w:r>
        <w:r w:rsidRPr="00590A1A">
          <w:rPr>
            <w:rStyle w:val="Hyperlink"/>
            <w:rtl/>
          </w:rPr>
          <w:fldChar w:fldCharType="begin"/>
        </w:r>
        <w:r w:rsidRPr="00590A1A">
          <w:rPr>
            <w:webHidden/>
            <w:rtl/>
          </w:rPr>
          <w:instrText xml:space="preserve"> </w:instrText>
        </w:r>
        <w:r w:rsidRPr="00590A1A">
          <w:rPr>
            <w:webHidden/>
          </w:rPr>
          <w:instrText>PAGEREF</w:instrText>
        </w:r>
        <w:r w:rsidRPr="00590A1A">
          <w:rPr>
            <w:webHidden/>
            <w:rtl/>
          </w:rPr>
          <w:instrText xml:space="preserve"> _</w:instrText>
        </w:r>
        <w:r w:rsidRPr="00590A1A">
          <w:rPr>
            <w:webHidden/>
          </w:rPr>
          <w:instrText>Toc</w:instrText>
        </w:r>
        <w:r w:rsidRPr="00590A1A">
          <w:rPr>
            <w:webHidden/>
            <w:rtl/>
          </w:rPr>
          <w:instrText xml:space="preserve">191099139 </w:instrText>
        </w:r>
        <w:r w:rsidRPr="00590A1A">
          <w:rPr>
            <w:webHidden/>
          </w:rPr>
          <w:instrText>\h</w:instrText>
        </w:r>
        <w:r w:rsidRPr="00590A1A">
          <w:rPr>
            <w:webHidden/>
            <w:rtl/>
          </w:rPr>
          <w:instrText xml:space="preserve"> </w:instrText>
        </w:r>
        <w:r w:rsidRPr="00590A1A">
          <w:rPr>
            <w:rStyle w:val="Hyperlink"/>
            <w:rtl/>
          </w:rPr>
        </w:r>
        <w:r w:rsidRPr="00590A1A">
          <w:rPr>
            <w:rStyle w:val="Hyperlink"/>
            <w:rtl/>
          </w:rPr>
          <w:fldChar w:fldCharType="separate"/>
        </w:r>
        <w:r w:rsidR="006E05C2">
          <w:rPr>
            <w:webHidden/>
            <w:rtl/>
          </w:rPr>
          <w:t>185</w:t>
        </w:r>
        <w:r w:rsidRPr="00590A1A">
          <w:rPr>
            <w:rStyle w:val="Hyperlink"/>
            <w:rtl/>
          </w:rPr>
          <w:fldChar w:fldCharType="end"/>
        </w:r>
      </w:hyperlink>
    </w:p>
    <w:p w14:paraId="67EB8079" w14:textId="77777777" w:rsidR="007F6C33" w:rsidRPr="00590A1A" w:rsidRDefault="007F6C33" w:rsidP="007F6C33">
      <w:pPr>
        <w:pStyle w:val="11"/>
        <w:rPr>
          <w:rFonts w:eastAsiaTheme="minorEastAsia"/>
          <w:b w:val="0"/>
          <w:bCs w:val="0"/>
          <w:caps w:val="0"/>
          <w:spacing w:val="0"/>
          <w:w w:val="100"/>
          <w:rtl/>
        </w:rPr>
      </w:pPr>
      <w:hyperlink w:anchor="_Toc191099140" w:history="1">
        <w:r w:rsidRPr="00590A1A">
          <w:rPr>
            <w:rStyle w:val="Hyperlink"/>
            <w:rtl/>
            <w:lang w:bidi="ar-SA"/>
          </w:rPr>
          <w:t>قائمة المصادروالمراجع</w:t>
        </w:r>
        <w:r w:rsidRPr="00590A1A">
          <w:rPr>
            <w:webHidden/>
            <w:rtl/>
          </w:rPr>
          <w:tab/>
        </w:r>
        <w:r w:rsidRPr="00590A1A">
          <w:rPr>
            <w:rStyle w:val="Hyperlink"/>
            <w:rtl/>
          </w:rPr>
          <w:fldChar w:fldCharType="begin"/>
        </w:r>
        <w:r w:rsidRPr="00590A1A">
          <w:rPr>
            <w:webHidden/>
            <w:rtl/>
          </w:rPr>
          <w:instrText xml:space="preserve"> </w:instrText>
        </w:r>
        <w:r w:rsidRPr="00590A1A">
          <w:rPr>
            <w:webHidden/>
          </w:rPr>
          <w:instrText>PAGEREF</w:instrText>
        </w:r>
        <w:r w:rsidRPr="00590A1A">
          <w:rPr>
            <w:webHidden/>
            <w:rtl/>
          </w:rPr>
          <w:instrText xml:space="preserve"> _</w:instrText>
        </w:r>
        <w:r w:rsidRPr="00590A1A">
          <w:rPr>
            <w:webHidden/>
          </w:rPr>
          <w:instrText>Toc</w:instrText>
        </w:r>
        <w:r w:rsidRPr="00590A1A">
          <w:rPr>
            <w:webHidden/>
            <w:rtl/>
          </w:rPr>
          <w:instrText xml:space="preserve">191099140 </w:instrText>
        </w:r>
        <w:r w:rsidRPr="00590A1A">
          <w:rPr>
            <w:webHidden/>
          </w:rPr>
          <w:instrText>\h</w:instrText>
        </w:r>
        <w:r w:rsidRPr="00590A1A">
          <w:rPr>
            <w:webHidden/>
            <w:rtl/>
          </w:rPr>
          <w:instrText xml:space="preserve"> </w:instrText>
        </w:r>
        <w:r w:rsidRPr="00590A1A">
          <w:rPr>
            <w:rStyle w:val="Hyperlink"/>
            <w:rtl/>
          </w:rPr>
        </w:r>
        <w:r w:rsidRPr="00590A1A">
          <w:rPr>
            <w:rStyle w:val="Hyperlink"/>
            <w:rtl/>
          </w:rPr>
          <w:fldChar w:fldCharType="separate"/>
        </w:r>
        <w:r w:rsidR="006E05C2">
          <w:rPr>
            <w:webHidden/>
            <w:rtl/>
          </w:rPr>
          <w:t>189</w:t>
        </w:r>
        <w:r w:rsidRPr="00590A1A">
          <w:rPr>
            <w:rStyle w:val="Hyperlink"/>
            <w:rtl/>
          </w:rPr>
          <w:fldChar w:fldCharType="end"/>
        </w:r>
      </w:hyperlink>
    </w:p>
    <w:p w14:paraId="720F470E" w14:textId="4825AF33" w:rsidR="003D7BDD" w:rsidRPr="00590A1A" w:rsidRDefault="007E1E92" w:rsidP="007F6C33">
      <w:pPr>
        <w:pStyle w:val="afb"/>
        <w:bidi/>
        <w:spacing w:after="0" w:line="276" w:lineRule="auto"/>
        <w:jc w:val="both"/>
        <w:rPr>
          <w:rFonts w:ascii="Traditional Arabic" w:hAnsi="Traditional Arabic"/>
          <w:sz w:val="28"/>
          <w:szCs w:val="28"/>
          <w:rtl/>
        </w:rPr>
      </w:pPr>
      <w:r w:rsidRPr="00590A1A">
        <w:rPr>
          <w:rFonts w:ascii="Traditional Arabic" w:hAnsi="Traditional Arabic"/>
          <w:sz w:val="28"/>
          <w:szCs w:val="28"/>
          <w:rtl/>
        </w:rPr>
        <w:fldChar w:fldCharType="end"/>
      </w:r>
    </w:p>
    <w:p w14:paraId="039BB24C" w14:textId="77777777" w:rsidR="00971197" w:rsidRPr="00590A1A" w:rsidRDefault="00971197" w:rsidP="00542B23">
      <w:pPr>
        <w:spacing w:after="80"/>
        <w:rPr>
          <w:rtl/>
        </w:rPr>
      </w:pPr>
    </w:p>
    <w:p w14:paraId="11671852" w14:textId="77777777" w:rsidR="00103F26" w:rsidRPr="00590A1A" w:rsidRDefault="00103F26" w:rsidP="007004B5">
      <w:pPr>
        <w:pStyle w:val="10"/>
        <w:spacing w:before="360"/>
        <w:jc w:val="left"/>
        <w:rPr>
          <w:rtl/>
        </w:rPr>
        <w:sectPr w:rsidR="00103F26" w:rsidRPr="00590A1A" w:rsidSect="00121AA2">
          <w:headerReference w:type="even" r:id="rId18"/>
          <w:headerReference w:type="default" r:id="rId19"/>
          <w:footnotePr>
            <w:numRestart w:val="eachPage"/>
          </w:footnotePr>
          <w:type w:val="oddPage"/>
          <w:pgSz w:w="11906" w:h="16838" w:code="9"/>
          <w:pgMar w:top="1985" w:right="1418" w:bottom="1418" w:left="1418" w:header="1418" w:footer="851" w:gutter="0"/>
          <w:cols w:space="708"/>
          <w:titlePg/>
          <w:bidi/>
          <w:rtlGutter/>
          <w:docGrid w:linePitch="360"/>
        </w:sectPr>
      </w:pPr>
    </w:p>
    <w:p w14:paraId="6BE12518" w14:textId="6583EEA5" w:rsidR="007004B5" w:rsidRPr="00590A1A" w:rsidRDefault="007004B5" w:rsidP="007004B5">
      <w:pPr>
        <w:pStyle w:val="10"/>
        <w:spacing w:before="360"/>
        <w:jc w:val="left"/>
        <w:rPr>
          <w:sz w:val="36"/>
          <w:szCs w:val="36"/>
          <w:rtl/>
        </w:rPr>
      </w:pPr>
      <w:bookmarkStart w:id="20" w:name="_Toc191099019"/>
      <w:r w:rsidRPr="00590A1A">
        <w:rPr>
          <w:sz w:val="36"/>
          <w:szCs w:val="36"/>
          <w:rtl/>
        </w:rPr>
        <w:lastRenderedPageBreak/>
        <w:t>المقدمة</w:t>
      </w:r>
      <w:bookmarkEnd w:id="20"/>
    </w:p>
    <w:p w14:paraId="4EBD6BC2" w14:textId="77777777" w:rsidR="00075734" w:rsidRPr="00590A1A" w:rsidRDefault="00075734" w:rsidP="00075734">
      <w:pPr>
        <w:spacing w:after="80"/>
        <w:rPr>
          <w:spacing w:val="-2"/>
          <w:rtl/>
          <w:lang w:bidi="ar-IQ"/>
        </w:rPr>
      </w:pPr>
      <w:r w:rsidRPr="00590A1A">
        <w:rPr>
          <w:spacing w:val="-2"/>
          <w:rtl/>
          <w:lang w:bidi="ar-IQ"/>
        </w:rPr>
        <w:t>تُعد الخلافة العباسية التي استمرت عدة قرون من أهم العصور في التاريخ الإسلامي التي حدثت فيها. حدثت العديد من الحوادث والتطورات المهمة، حيث بلغت الدولة الإسلامية أوج مجدها وعظمتها، ونشأت أنظمة إسلامية مختلفة، وتبلورت اتجاهات فكرية مختلفة، وازدهرت الروح الإسلامية وسط ثروات مادية وافرة، كما مهدت للحوادث. ماذا حدث بعد ذلك.</w:t>
      </w:r>
    </w:p>
    <w:p w14:paraId="63AFEF74" w14:textId="2E795443" w:rsidR="00BF6FFD" w:rsidRPr="00590A1A" w:rsidRDefault="00C665E3" w:rsidP="00B27CE5">
      <w:pPr>
        <w:rPr>
          <w:rtl/>
        </w:rPr>
      </w:pPr>
      <w:r w:rsidRPr="00590A1A">
        <w:rPr>
          <w:rtl/>
          <w:lang w:bidi="ar-IQ"/>
        </w:rPr>
        <w:t>كانت خراسان تمثل محورًا مهمًا للأحداث السياسية التي شهدتها منطقة المشرق الإسلامي خلال الحقبة الأموية، إذ كانت مركزًا استراتيجيًا لولادة الحركات السياسية وحشد الجيوش</w:t>
      </w:r>
      <w:r w:rsidRPr="00590A1A">
        <w:rPr>
          <w:rtl/>
        </w:rPr>
        <w:t xml:space="preserve">. </w:t>
      </w:r>
      <w:r w:rsidRPr="00590A1A">
        <w:rPr>
          <w:rtl/>
          <w:lang w:bidi="ar-IQ"/>
        </w:rPr>
        <w:t>وقد تنبّه المؤرخون إلى الأسباب الجوهرية الكامنة وراء اختيار هذه المنطقة كمركز رئيسي لنشاط الدعوة العباسية، مع التركيز على مدينة مرو التي اتخذت مقرًا رئيسًا لها</w:t>
      </w:r>
      <w:r w:rsidRPr="00590A1A">
        <w:rPr>
          <w:rtl/>
        </w:rPr>
        <w:t xml:space="preserve">. </w:t>
      </w:r>
      <w:r w:rsidRPr="00590A1A">
        <w:rPr>
          <w:rtl/>
          <w:lang w:bidi="ar-IQ"/>
        </w:rPr>
        <w:t>ارتكزت الدعوة العباسية على ثلاثة محاور استراتيجية تمثلت في ثلاث مدن رئيسية</w:t>
      </w:r>
      <w:r w:rsidRPr="00590A1A">
        <w:rPr>
          <w:rtl/>
        </w:rPr>
        <w:t xml:space="preserve">: </w:t>
      </w:r>
      <w:r w:rsidRPr="00590A1A">
        <w:rPr>
          <w:rtl/>
          <w:lang w:bidi="ar-IQ"/>
        </w:rPr>
        <w:t>الحميمة، الكوفة، وخراسان، حيث كانت لكل مدينة عوامل محددة جعلتها خيارًا واستراتيجية أساسية في تنظيم الدعوة</w:t>
      </w:r>
      <w:r w:rsidRPr="00590A1A">
        <w:rPr>
          <w:rtl/>
        </w:rPr>
        <w:t xml:space="preserve">. </w:t>
      </w:r>
      <w:r w:rsidRPr="00590A1A">
        <w:rPr>
          <w:rtl/>
          <w:lang w:bidi="ar-IQ"/>
        </w:rPr>
        <w:t>وتبرز أهمية خراسان بشكل خاص لدورها المحوري في تحقيق أهداف الدعوة العباسية وتوسيع نفوذها في المشرق الإسلامي</w:t>
      </w:r>
      <w:r w:rsidRPr="00590A1A">
        <w:rPr>
          <w:rtl/>
        </w:rPr>
        <w:t>.</w:t>
      </w:r>
      <w:r w:rsidR="00813990" w:rsidRPr="00590A1A">
        <w:rPr>
          <w:rFonts w:hint="cs"/>
          <w:rtl/>
        </w:rPr>
        <w:t xml:space="preserve"> ويمكن الأشارة الى أنّ </w:t>
      </w:r>
      <w:r w:rsidR="00813990" w:rsidRPr="00590A1A">
        <w:rPr>
          <w:rtl/>
        </w:rPr>
        <w:t>العصر العباسي الثاني أو عصر نفوذ الأتراك هي الفترة من عام (847م) حتى سقوط الدولة العباسية وسقوط بغداد(1258م) ومقتل أكثر من مليونين من سكانها وحرق مكتباتها وإعدام علمائها على يد المغول بقيادة هولاكو خان وانتقال العاصمة العباسية إلى القاهرة.</w:t>
      </w:r>
      <w:r w:rsidR="00813990" w:rsidRPr="00590A1A">
        <w:rPr>
          <w:rFonts w:hint="cs"/>
          <w:rtl/>
        </w:rPr>
        <w:t xml:space="preserve"> حيث </w:t>
      </w:r>
      <w:r w:rsidR="00813990" w:rsidRPr="00590A1A">
        <w:rPr>
          <w:rtl/>
        </w:rPr>
        <w:t>بدأ العصر العباسي الثاني بخلافة المتوكل و</w:t>
      </w:r>
      <w:r w:rsidR="00813990" w:rsidRPr="00590A1A">
        <w:rPr>
          <w:rFonts w:hint="cs"/>
          <w:rtl/>
        </w:rPr>
        <w:t>ا</w:t>
      </w:r>
      <w:r w:rsidR="00813990" w:rsidRPr="00590A1A">
        <w:rPr>
          <w:rtl/>
        </w:rPr>
        <w:t>نتهى في خلافة المستكفي بالله عبد الله بن المكتفى بن المعتضد. ويعرف</w:t>
      </w:r>
      <w:r w:rsidR="00813990" w:rsidRPr="00590A1A">
        <w:rPr>
          <w:rFonts w:hint="cs"/>
          <w:rtl/>
        </w:rPr>
        <w:t xml:space="preserve"> </w:t>
      </w:r>
      <w:r w:rsidR="00813990" w:rsidRPr="00590A1A">
        <w:rPr>
          <w:rtl/>
        </w:rPr>
        <w:t>هذا العصر بعصر (نفوذ الأتراك) حيث برز العنصر التركي، واستأثر بالمناصب الكبرى في الدولة، وسيطر على الإدارة والجيش</w:t>
      </w:r>
      <w:r w:rsidR="004976AB" w:rsidRPr="00590A1A">
        <w:rPr>
          <w:rFonts w:hint="cs"/>
          <w:rtl/>
        </w:rPr>
        <w:t xml:space="preserve">، </w:t>
      </w:r>
      <w:r w:rsidR="00813990" w:rsidRPr="00590A1A">
        <w:rPr>
          <w:rFonts w:hint="cs"/>
          <w:rtl/>
        </w:rPr>
        <w:t xml:space="preserve"> هذه الحقبة المظلمة في حياة الأمة المسلمة</w:t>
      </w:r>
      <w:r w:rsidR="00813990" w:rsidRPr="00590A1A">
        <w:rPr>
          <w:rtl/>
        </w:rPr>
        <w:t>.</w:t>
      </w:r>
      <w:r w:rsidR="00BF6FFD" w:rsidRPr="00590A1A">
        <w:rPr>
          <w:rFonts w:hint="cs"/>
          <w:rtl/>
        </w:rPr>
        <w:t xml:space="preserve">  </w:t>
      </w:r>
      <w:r w:rsidR="00B27CE5" w:rsidRPr="00590A1A">
        <w:rPr>
          <w:rFonts w:hint="cs"/>
          <w:rtl/>
        </w:rPr>
        <w:t xml:space="preserve">ومن هنا </w:t>
      </w:r>
      <w:r w:rsidR="00BF6FFD" w:rsidRPr="00590A1A">
        <w:rPr>
          <w:rFonts w:hint="cs"/>
          <w:rtl/>
        </w:rPr>
        <w:t xml:space="preserve">يمكن تصنيف </w:t>
      </w:r>
      <w:r w:rsidR="00BF6FFD" w:rsidRPr="00590A1A">
        <w:rPr>
          <w:rtl/>
        </w:rPr>
        <w:t>دور خرسان في تطورات التاريخ إلى عدة فترات وأحداث هامة، وهي كالتالي:</w:t>
      </w:r>
    </w:p>
    <w:p w14:paraId="0E1D904F" w14:textId="6D7938BC" w:rsidR="00BF6FFD" w:rsidRPr="00590A1A" w:rsidRDefault="00BF6FFD" w:rsidP="004976AB">
      <w:pPr>
        <w:ind w:firstLine="0"/>
        <w:rPr>
          <w:rtl/>
        </w:rPr>
      </w:pPr>
      <w:r w:rsidRPr="00590A1A">
        <w:rPr>
          <w:rFonts w:hint="cs"/>
          <w:rtl/>
        </w:rPr>
        <w:t xml:space="preserve">أولا: </w:t>
      </w:r>
      <w:r w:rsidRPr="00590A1A">
        <w:rPr>
          <w:rtl/>
        </w:rPr>
        <w:t>الفترة الإسلامية (651-1220 م)</w:t>
      </w:r>
      <w:r w:rsidR="004976AB" w:rsidRPr="00590A1A">
        <w:rPr>
          <w:rFonts w:hint="cs"/>
          <w:rtl/>
        </w:rPr>
        <w:t xml:space="preserve">؛ </w:t>
      </w:r>
      <w:r w:rsidRPr="00590A1A">
        <w:rPr>
          <w:rtl/>
        </w:rPr>
        <w:t>خرسان كانت واحدة من أولى المناطق التي دخلها المسلمون في القرن السابع الميلادي</w:t>
      </w:r>
      <w:r w:rsidR="004976AB" w:rsidRPr="00590A1A">
        <w:rPr>
          <w:rFonts w:hint="cs"/>
          <w:rtl/>
        </w:rPr>
        <w:t xml:space="preserve">، </w:t>
      </w:r>
      <w:r w:rsidRPr="00590A1A">
        <w:rPr>
          <w:rtl/>
        </w:rPr>
        <w:t xml:space="preserve"> </w:t>
      </w:r>
      <w:r w:rsidRPr="00590A1A">
        <w:rPr>
          <w:rFonts w:hint="cs"/>
          <w:rtl/>
        </w:rPr>
        <w:t>و</w:t>
      </w:r>
      <w:r w:rsidRPr="00590A1A">
        <w:rPr>
          <w:rtl/>
        </w:rPr>
        <w:t>كانت مركزًا تجاريًا هامًا على الطريق الحرير، مما ساهم في ازدهارها الاقتصادي</w:t>
      </w:r>
      <w:r w:rsidR="004976AB" w:rsidRPr="00590A1A">
        <w:rPr>
          <w:rFonts w:hint="cs"/>
          <w:rtl/>
        </w:rPr>
        <w:t xml:space="preserve">، </w:t>
      </w:r>
      <w:r w:rsidRPr="00590A1A">
        <w:rPr>
          <w:rFonts w:hint="cs"/>
          <w:rtl/>
        </w:rPr>
        <w:t xml:space="preserve"> و</w:t>
      </w:r>
      <w:r w:rsidRPr="00590A1A">
        <w:rPr>
          <w:rtl/>
        </w:rPr>
        <w:t>كانت مركزًا ثقافيًا هامًا، حيث انتشرت اللغة العربية والثقافة الإسلامية.</w:t>
      </w:r>
    </w:p>
    <w:p w14:paraId="18AC50B2" w14:textId="4EC903C4" w:rsidR="00BF6FFD" w:rsidRPr="00590A1A" w:rsidRDefault="00BF6FFD" w:rsidP="004976AB">
      <w:pPr>
        <w:ind w:firstLine="0"/>
        <w:rPr>
          <w:rtl/>
        </w:rPr>
      </w:pPr>
      <w:r w:rsidRPr="00590A1A">
        <w:rPr>
          <w:rFonts w:hint="cs"/>
          <w:rtl/>
        </w:rPr>
        <w:t xml:space="preserve">ثانيأ: </w:t>
      </w:r>
      <w:r w:rsidRPr="00590A1A">
        <w:rPr>
          <w:rtl/>
        </w:rPr>
        <w:t>الفترة المغولية (1220-1380 م)</w:t>
      </w:r>
      <w:r w:rsidR="004976AB" w:rsidRPr="00590A1A">
        <w:rPr>
          <w:rFonts w:hint="cs"/>
          <w:rtl/>
        </w:rPr>
        <w:t xml:space="preserve">؛ </w:t>
      </w:r>
      <w:r w:rsidRPr="00590A1A">
        <w:rPr>
          <w:rtl/>
        </w:rPr>
        <w:t>خرسان د</w:t>
      </w:r>
      <w:r w:rsidRPr="00590A1A">
        <w:rPr>
          <w:rFonts w:hint="cs"/>
          <w:rtl/>
        </w:rPr>
        <w:t>ُ</w:t>
      </w:r>
      <w:r w:rsidRPr="00590A1A">
        <w:rPr>
          <w:rtl/>
        </w:rPr>
        <w:t>مرت على يد الجيش المغولي بقيادة جنكيز خان</w:t>
      </w:r>
      <w:r w:rsidR="004976AB" w:rsidRPr="00590A1A">
        <w:rPr>
          <w:rFonts w:hint="cs"/>
          <w:rtl/>
        </w:rPr>
        <w:t xml:space="preserve">، </w:t>
      </w:r>
      <w:r w:rsidRPr="00590A1A">
        <w:rPr>
          <w:rFonts w:hint="cs"/>
          <w:rtl/>
        </w:rPr>
        <w:t xml:space="preserve"> كما أنّها </w:t>
      </w:r>
      <w:r w:rsidRPr="00590A1A">
        <w:rPr>
          <w:rtl/>
        </w:rPr>
        <w:t>كانت تحت حكم المغول، الذين قاموا بتطبيق نظامهم الإداري والاقتصادي.</w:t>
      </w:r>
    </w:p>
    <w:p w14:paraId="02DF93A0" w14:textId="3E3EA3A9" w:rsidR="00BF6FFD" w:rsidRPr="00590A1A" w:rsidRDefault="00BF6FFD" w:rsidP="004976AB">
      <w:pPr>
        <w:ind w:firstLine="0"/>
        <w:rPr>
          <w:rtl/>
        </w:rPr>
      </w:pPr>
      <w:r w:rsidRPr="00590A1A">
        <w:rPr>
          <w:rFonts w:hint="cs"/>
          <w:rtl/>
        </w:rPr>
        <w:t xml:space="preserve">ثالثأ: </w:t>
      </w:r>
      <w:r w:rsidRPr="00590A1A">
        <w:rPr>
          <w:rtl/>
        </w:rPr>
        <w:t>الفترة التيمورية (1380-1507 م)</w:t>
      </w:r>
      <w:r w:rsidR="004976AB" w:rsidRPr="00590A1A">
        <w:rPr>
          <w:rFonts w:hint="cs"/>
          <w:rtl/>
        </w:rPr>
        <w:t xml:space="preserve">؛ </w:t>
      </w:r>
      <w:r w:rsidRPr="00590A1A">
        <w:rPr>
          <w:rtl/>
        </w:rPr>
        <w:t>خرسان د</w:t>
      </w:r>
      <w:r w:rsidRPr="00590A1A">
        <w:rPr>
          <w:rFonts w:hint="cs"/>
          <w:rtl/>
        </w:rPr>
        <w:t>ُ</w:t>
      </w:r>
      <w:r w:rsidRPr="00590A1A">
        <w:rPr>
          <w:rtl/>
        </w:rPr>
        <w:t>مرت على يد الجيش التيموري بقيادة تيمورلنك</w:t>
      </w:r>
      <w:r w:rsidR="004976AB" w:rsidRPr="00590A1A">
        <w:rPr>
          <w:rFonts w:hint="cs"/>
          <w:rtl/>
        </w:rPr>
        <w:t xml:space="preserve">، </w:t>
      </w:r>
      <w:r w:rsidRPr="00590A1A">
        <w:rPr>
          <w:rFonts w:hint="cs"/>
          <w:rtl/>
        </w:rPr>
        <w:t xml:space="preserve"> كما أنّها</w:t>
      </w:r>
      <w:r w:rsidRPr="00590A1A">
        <w:rPr>
          <w:rtl/>
        </w:rPr>
        <w:t xml:space="preserve"> كانت تحت حكم التيموريين، الذين قاموا بتطبيق نظامهم الإداري والاقتصادي.</w:t>
      </w:r>
    </w:p>
    <w:p w14:paraId="0431A2D1" w14:textId="5B301A19" w:rsidR="00BF6FFD" w:rsidRPr="00590A1A" w:rsidRDefault="00BF6FFD" w:rsidP="004976AB">
      <w:pPr>
        <w:ind w:firstLine="0"/>
        <w:rPr>
          <w:rtl/>
        </w:rPr>
      </w:pPr>
      <w:r w:rsidRPr="00590A1A">
        <w:rPr>
          <w:rFonts w:hint="cs"/>
          <w:rtl/>
        </w:rPr>
        <w:lastRenderedPageBreak/>
        <w:t xml:space="preserve">رابعأ: </w:t>
      </w:r>
      <w:r w:rsidRPr="00590A1A">
        <w:rPr>
          <w:rtl/>
        </w:rPr>
        <w:t>الفترة الصفوية (1507-1747 م)</w:t>
      </w:r>
      <w:r w:rsidR="004976AB" w:rsidRPr="00590A1A">
        <w:rPr>
          <w:rFonts w:hint="cs"/>
          <w:rtl/>
        </w:rPr>
        <w:t xml:space="preserve">؛ </w:t>
      </w:r>
      <w:r w:rsidRPr="00590A1A">
        <w:rPr>
          <w:rtl/>
        </w:rPr>
        <w:t>خرسان دخلها الصفويون، الذين قاموا بتطبيق نظامهم الإداري والاقتصادي</w:t>
      </w:r>
      <w:r w:rsidR="004976AB" w:rsidRPr="00590A1A">
        <w:rPr>
          <w:rFonts w:hint="cs"/>
          <w:rtl/>
        </w:rPr>
        <w:t xml:space="preserve">، </w:t>
      </w:r>
      <w:r w:rsidRPr="00590A1A">
        <w:rPr>
          <w:rFonts w:hint="cs"/>
          <w:rtl/>
        </w:rPr>
        <w:t xml:space="preserve"> و</w:t>
      </w:r>
      <w:r w:rsidRPr="00590A1A">
        <w:rPr>
          <w:rtl/>
        </w:rPr>
        <w:t>كانت مركزًا ثقافيًا هامًا، حيث انتشرت اللغة الفارسية والثقافة الصفوية.</w:t>
      </w:r>
    </w:p>
    <w:p w14:paraId="32CC5877" w14:textId="6D443D49" w:rsidR="00BF6FFD" w:rsidRPr="00590A1A" w:rsidRDefault="00BF6FFD" w:rsidP="004976AB">
      <w:pPr>
        <w:ind w:firstLine="0"/>
        <w:rPr>
          <w:rtl/>
        </w:rPr>
      </w:pPr>
      <w:r w:rsidRPr="00590A1A">
        <w:rPr>
          <w:rFonts w:hint="cs"/>
          <w:rtl/>
        </w:rPr>
        <w:t xml:space="preserve">خامسأ: </w:t>
      </w:r>
      <w:r w:rsidRPr="00590A1A">
        <w:rPr>
          <w:rtl/>
        </w:rPr>
        <w:t>الفترة الأفغانية (1747-1880 م)</w:t>
      </w:r>
      <w:r w:rsidR="004976AB" w:rsidRPr="00590A1A">
        <w:rPr>
          <w:rFonts w:hint="cs"/>
          <w:rtl/>
        </w:rPr>
        <w:t xml:space="preserve">؛ </w:t>
      </w:r>
      <w:r w:rsidRPr="00590A1A">
        <w:rPr>
          <w:rtl/>
        </w:rPr>
        <w:t>خرسان دخلها الأفغان، الذين قاموا بتطبيق نظامهم الإداري والاقتصادي</w:t>
      </w:r>
      <w:r w:rsidR="004976AB" w:rsidRPr="00590A1A">
        <w:rPr>
          <w:rFonts w:hint="cs"/>
          <w:rtl/>
        </w:rPr>
        <w:t xml:space="preserve">، </w:t>
      </w:r>
      <w:r w:rsidRPr="00590A1A">
        <w:rPr>
          <w:rtl/>
        </w:rPr>
        <w:t xml:space="preserve"> </w:t>
      </w:r>
      <w:r w:rsidRPr="00590A1A">
        <w:rPr>
          <w:rFonts w:hint="cs"/>
          <w:rtl/>
        </w:rPr>
        <w:t>و</w:t>
      </w:r>
      <w:r w:rsidRPr="00590A1A">
        <w:rPr>
          <w:rtl/>
        </w:rPr>
        <w:t>كانت جزءًا من الدولة الأفغانية المستقلة.</w:t>
      </w:r>
    </w:p>
    <w:p w14:paraId="470D8CC2" w14:textId="3ED9FAB4" w:rsidR="00BF6FFD" w:rsidRPr="00590A1A" w:rsidRDefault="00BF6FFD" w:rsidP="004976AB">
      <w:pPr>
        <w:ind w:firstLine="0"/>
      </w:pPr>
      <w:r w:rsidRPr="00590A1A">
        <w:rPr>
          <w:rFonts w:hint="cs"/>
          <w:rtl/>
        </w:rPr>
        <w:t xml:space="preserve">سادسا: </w:t>
      </w:r>
      <w:r w:rsidRPr="00590A1A">
        <w:rPr>
          <w:rtl/>
        </w:rPr>
        <w:t>الفترة الحديثة (1880 م - حتى الآن)</w:t>
      </w:r>
      <w:r w:rsidR="004976AB" w:rsidRPr="00590A1A">
        <w:rPr>
          <w:rFonts w:hint="cs"/>
          <w:rtl/>
        </w:rPr>
        <w:t xml:space="preserve">؛ </w:t>
      </w:r>
      <w:r w:rsidRPr="00590A1A">
        <w:rPr>
          <w:rtl/>
        </w:rPr>
        <w:t>خرسان كانت تحت حكم البريطانيين، الذين قاموا بتطبيق نظامهم الإداري والاقتصادي</w:t>
      </w:r>
      <w:r w:rsidR="004976AB" w:rsidRPr="00590A1A">
        <w:rPr>
          <w:rFonts w:hint="cs"/>
          <w:rtl/>
        </w:rPr>
        <w:t xml:space="preserve">، </w:t>
      </w:r>
      <w:r w:rsidRPr="00590A1A">
        <w:rPr>
          <w:rFonts w:hint="cs"/>
          <w:rtl/>
        </w:rPr>
        <w:t xml:space="preserve"> و</w:t>
      </w:r>
      <w:r w:rsidRPr="00590A1A">
        <w:rPr>
          <w:rtl/>
        </w:rPr>
        <w:t>كانت جزءًا من الدولة الأفغانية المستقلة</w:t>
      </w:r>
      <w:r w:rsidR="004976AB" w:rsidRPr="00590A1A">
        <w:rPr>
          <w:rFonts w:hint="cs"/>
          <w:rtl/>
        </w:rPr>
        <w:t xml:space="preserve">، </w:t>
      </w:r>
      <w:r w:rsidRPr="00590A1A">
        <w:rPr>
          <w:rFonts w:hint="cs"/>
          <w:rtl/>
        </w:rPr>
        <w:t xml:space="preserve"> وهي </w:t>
      </w:r>
      <w:r w:rsidRPr="00590A1A">
        <w:rPr>
          <w:rtl/>
        </w:rPr>
        <w:t>واحدة من المناطق التي</w:t>
      </w:r>
      <w:r w:rsidR="00F0562E" w:rsidRPr="00590A1A">
        <w:rPr>
          <w:rtl/>
        </w:rPr>
        <w:t xml:space="preserve"> تأثرت بالحرب الأهلية الأفغانية</w:t>
      </w:r>
      <w:r w:rsidR="004976AB" w:rsidRPr="00590A1A">
        <w:rPr>
          <w:rFonts w:hint="cs"/>
          <w:rtl/>
        </w:rPr>
        <w:t xml:space="preserve">، </w:t>
      </w:r>
      <w:r w:rsidR="00F0562E" w:rsidRPr="00590A1A">
        <w:rPr>
          <w:rFonts w:hint="cs"/>
          <w:rtl/>
        </w:rPr>
        <w:t xml:space="preserve"> كما أنّها </w:t>
      </w:r>
      <w:r w:rsidRPr="00590A1A">
        <w:rPr>
          <w:rtl/>
        </w:rPr>
        <w:t>من المناطق التي خضعت لإعادة الإعمار بعد الحرب الأهلية.</w:t>
      </w:r>
      <w:r w:rsidR="00F0562E" w:rsidRPr="00590A1A">
        <w:rPr>
          <w:rFonts w:hint="cs"/>
          <w:rtl/>
        </w:rPr>
        <w:t xml:space="preserve"> وسوف يتم تناول هذه المطالب أو الكثير منها تباعاً</w:t>
      </w:r>
      <w:r w:rsidR="004976AB" w:rsidRPr="00590A1A">
        <w:rPr>
          <w:rFonts w:hint="cs"/>
          <w:rtl/>
        </w:rPr>
        <w:t xml:space="preserve">، </w:t>
      </w:r>
      <w:r w:rsidR="00F0562E" w:rsidRPr="00590A1A">
        <w:rPr>
          <w:rFonts w:hint="cs"/>
          <w:rtl/>
        </w:rPr>
        <w:t xml:space="preserve"> موزعة في طيّات البحث.</w:t>
      </w:r>
    </w:p>
    <w:p w14:paraId="117746AE" w14:textId="1126DBEB" w:rsidR="003C42E8" w:rsidRPr="00590A1A" w:rsidRDefault="00F0562E" w:rsidP="00F0562E">
      <w:pPr>
        <w:spacing w:after="80"/>
        <w:rPr>
          <w:spacing w:val="-2"/>
          <w:rtl/>
          <w:lang w:bidi="ar-IQ"/>
        </w:rPr>
      </w:pPr>
      <w:r w:rsidRPr="00590A1A">
        <w:rPr>
          <w:rFonts w:hint="cs"/>
          <w:spacing w:val="-2"/>
          <w:rtl/>
          <w:lang w:bidi="ar-IQ"/>
        </w:rPr>
        <w:t xml:space="preserve">لذا </w:t>
      </w:r>
      <w:r w:rsidRPr="00590A1A">
        <w:rPr>
          <w:spacing w:val="-2"/>
          <w:rtl/>
          <w:lang w:bidi="ar-IQ"/>
        </w:rPr>
        <w:t>جاء</w:t>
      </w:r>
      <w:r w:rsidRPr="00590A1A">
        <w:rPr>
          <w:rFonts w:hint="cs"/>
          <w:spacing w:val="-2"/>
          <w:rtl/>
          <w:lang w:bidi="ar-IQ"/>
        </w:rPr>
        <w:t xml:space="preserve"> </w:t>
      </w:r>
      <w:r w:rsidR="00075734" w:rsidRPr="00590A1A">
        <w:rPr>
          <w:spacing w:val="-2"/>
          <w:rtl/>
          <w:lang w:bidi="ar-IQ"/>
        </w:rPr>
        <w:t>اختيار هذه الدراسة لتسليط الضوء</w:t>
      </w:r>
      <w:r w:rsidRPr="00590A1A">
        <w:rPr>
          <w:rFonts w:hint="cs"/>
          <w:spacing w:val="-2"/>
          <w:rtl/>
          <w:lang w:bidi="ar-IQ"/>
        </w:rPr>
        <w:t xml:space="preserve"> لهذا التصنيف</w:t>
      </w:r>
      <w:r w:rsidRPr="00590A1A">
        <w:rPr>
          <w:spacing w:val="-2"/>
          <w:rtl/>
          <w:lang w:bidi="ar-IQ"/>
        </w:rPr>
        <w:t xml:space="preserve"> </w:t>
      </w:r>
      <w:r w:rsidRPr="00590A1A">
        <w:rPr>
          <w:rFonts w:hint="cs"/>
          <w:spacing w:val="-2"/>
          <w:rtl/>
          <w:lang w:bidi="ar-IQ"/>
        </w:rPr>
        <w:t>ل</w:t>
      </w:r>
      <w:r w:rsidR="00075734" w:rsidRPr="00590A1A">
        <w:rPr>
          <w:spacing w:val="-2"/>
          <w:rtl/>
          <w:lang w:bidi="ar-IQ"/>
        </w:rPr>
        <w:t>دور خراسان واثرها على السياسية والاقتصادية والثقافية والاجتماعية التي أحدثتها خراسان على الدولة العباسية في العهد الثاني العباسية. حيث تطرقنا في الفصل الأول إلى تمهيد، حيث تضمن مبحثين المبحث الأول تناول الكليات</w:t>
      </w:r>
      <w:r w:rsidR="009825A9" w:rsidRPr="00590A1A">
        <w:rPr>
          <w:spacing w:val="-2"/>
          <w:rtl/>
          <w:lang w:bidi="ar-IQ"/>
        </w:rPr>
        <w:t xml:space="preserve">، </w:t>
      </w:r>
      <w:r w:rsidR="00075734" w:rsidRPr="00590A1A">
        <w:rPr>
          <w:spacing w:val="-2"/>
          <w:rtl/>
          <w:lang w:bidi="ar-IQ"/>
        </w:rPr>
        <w:t>أما المبحث الثاني فكان في المفاهيم</w:t>
      </w:r>
      <w:r w:rsidR="009825A9" w:rsidRPr="00590A1A">
        <w:rPr>
          <w:spacing w:val="-2"/>
          <w:rtl/>
          <w:lang w:bidi="ar-IQ"/>
        </w:rPr>
        <w:t xml:space="preserve">، </w:t>
      </w:r>
      <w:r w:rsidR="00075734" w:rsidRPr="00590A1A">
        <w:rPr>
          <w:spacing w:val="-2"/>
          <w:rtl/>
          <w:lang w:bidi="ar-IQ"/>
        </w:rPr>
        <w:t>أما في الفصل الثاني تطرقنا إلى المبحث الاول</w:t>
      </w:r>
      <w:r w:rsidR="009825A9" w:rsidRPr="00590A1A">
        <w:rPr>
          <w:spacing w:val="-2"/>
          <w:rtl/>
          <w:lang w:bidi="ar-IQ"/>
        </w:rPr>
        <w:t xml:space="preserve">: </w:t>
      </w:r>
      <w:r w:rsidR="00075734" w:rsidRPr="00590A1A">
        <w:rPr>
          <w:spacing w:val="-2"/>
          <w:rtl/>
          <w:lang w:bidi="ar-IQ"/>
        </w:rPr>
        <w:t>دور اقليم خراسان في التعامل مع الحكومة العباسية</w:t>
      </w:r>
      <w:r w:rsidR="009825A9" w:rsidRPr="00590A1A">
        <w:rPr>
          <w:spacing w:val="-2"/>
          <w:rtl/>
          <w:lang w:bidi="ar-IQ"/>
        </w:rPr>
        <w:t xml:space="preserve">، </w:t>
      </w:r>
      <w:r w:rsidR="00075734" w:rsidRPr="00590A1A">
        <w:rPr>
          <w:spacing w:val="-2"/>
          <w:rtl/>
          <w:lang w:bidi="ar-IQ"/>
        </w:rPr>
        <w:t>أما المطلب الأول في التعامل السياسي مع الحكومة العباسية</w:t>
      </w:r>
      <w:r w:rsidR="009825A9" w:rsidRPr="00590A1A">
        <w:rPr>
          <w:spacing w:val="-2"/>
          <w:rtl/>
          <w:lang w:bidi="ar-IQ"/>
        </w:rPr>
        <w:t xml:space="preserve">، </w:t>
      </w:r>
      <w:r w:rsidR="00075734" w:rsidRPr="00590A1A">
        <w:rPr>
          <w:spacing w:val="-2"/>
          <w:rtl/>
          <w:lang w:bidi="ar-IQ"/>
        </w:rPr>
        <w:t>وتلاه المطلب الثاني في التعامل الفكري مع الحكومة العباسية</w:t>
      </w:r>
      <w:r w:rsidR="009825A9" w:rsidRPr="00590A1A">
        <w:rPr>
          <w:spacing w:val="-2"/>
          <w:rtl/>
          <w:lang w:bidi="ar-IQ"/>
        </w:rPr>
        <w:t xml:space="preserve">، </w:t>
      </w:r>
      <w:r w:rsidR="00075734" w:rsidRPr="00590A1A">
        <w:rPr>
          <w:spacing w:val="-2"/>
          <w:rtl/>
          <w:lang w:bidi="ar-IQ"/>
        </w:rPr>
        <w:t>أما المبحث الثاني</w:t>
      </w:r>
      <w:r w:rsidR="009825A9" w:rsidRPr="00590A1A">
        <w:rPr>
          <w:spacing w:val="-2"/>
          <w:rtl/>
          <w:lang w:bidi="ar-IQ"/>
        </w:rPr>
        <w:t xml:space="preserve">: </w:t>
      </w:r>
      <w:r w:rsidR="00075734" w:rsidRPr="00590A1A">
        <w:rPr>
          <w:spacing w:val="-2"/>
          <w:rtl/>
          <w:lang w:bidi="ar-IQ"/>
        </w:rPr>
        <w:t>دور اقليم خرسان في التقابل مع الحكومة العباسية</w:t>
      </w:r>
      <w:r w:rsidR="009825A9" w:rsidRPr="00590A1A">
        <w:rPr>
          <w:spacing w:val="-2"/>
          <w:rtl/>
          <w:lang w:bidi="ar-IQ"/>
        </w:rPr>
        <w:t xml:space="preserve">، </w:t>
      </w:r>
      <w:r w:rsidR="00075734" w:rsidRPr="00590A1A">
        <w:rPr>
          <w:spacing w:val="-2"/>
          <w:rtl/>
          <w:lang w:bidi="ar-IQ"/>
        </w:rPr>
        <w:t>فكان المطلب الأول في الأسباب الشّائعة لمعارضة الدّولة الأمويّة في خراسان</w:t>
      </w:r>
      <w:r w:rsidR="009825A9" w:rsidRPr="00590A1A">
        <w:rPr>
          <w:spacing w:val="-2"/>
          <w:rtl/>
          <w:lang w:bidi="ar-IQ"/>
        </w:rPr>
        <w:t xml:space="preserve">، </w:t>
      </w:r>
      <w:r w:rsidR="00075734" w:rsidRPr="00590A1A">
        <w:rPr>
          <w:spacing w:val="-2"/>
          <w:rtl/>
          <w:lang w:bidi="ar-IQ"/>
        </w:rPr>
        <w:t>وتلاه المطلب الثاني وكان الكلام فيه عن إقليم خراسان والأسباب الحقيقيّة لمعارضات الحكومة العباسية (100-132ه)</w:t>
      </w:r>
      <w:r w:rsidR="009825A9" w:rsidRPr="00590A1A">
        <w:rPr>
          <w:spacing w:val="-2"/>
          <w:rtl/>
          <w:lang w:bidi="ar-IQ"/>
        </w:rPr>
        <w:t xml:space="preserve">، </w:t>
      </w:r>
      <w:r w:rsidR="00075734" w:rsidRPr="00590A1A">
        <w:rPr>
          <w:spacing w:val="-2"/>
          <w:rtl/>
          <w:lang w:bidi="ar-IQ"/>
        </w:rPr>
        <w:t>ثم جاء الفصل الثالث حيث كان الكلام فيه عن دور اقليم خرسان الثقافي والاجتماعي في التاريخ الاسلامي</w:t>
      </w:r>
      <w:r w:rsidR="009825A9" w:rsidRPr="00590A1A">
        <w:rPr>
          <w:spacing w:val="-2"/>
          <w:rtl/>
          <w:lang w:bidi="ar-IQ"/>
        </w:rPr>
        <w:t xml:space="preserve">، </w:t>
      </w:r>
      <w:r w:rsidR="00075734" w:rsidRPr="00590A1A">
        <w:rPr>
          <w:spacing w:val="-2"/>
          <w:rtl/>
          <w:lang w:bidi="ar-IQ"/>
        </w:rPr>
        <w:t>وجاء في مبحثين</w:t>
      </w:r>
      <w:r w:rsidR="009825A9" w:rsidRPr="00590A1A">
        <w:rPr>
          <w:spacing w:val="-2"/>
          <w:rtl/>
          <w:lang w:bidi="ar-IQ"/>
        </w:rPr>
        <w:t xml:space="preserve">، </w:t>
      </w:r>
      <w:r w:rsidR="00075734" w:rsidRPr="00590A1A">
        <w:rPr>
          <w:spacing w:val="-2"/>
          <w:rtl/>
          <w:lang w:bidi="ar-IQ"/>
        </w:rPr>
        <w:t>الأول</w:t>
      </w:r>
      <w:r w:rsidR="009825A9" w:rsidRPr="00590A1A">
        <w:rPr>
          <w:spacing w:val="-2"/>
          <w:rtl/>
          <w:lang w:bidi="ar-IQ"/>
        </w:rPr>
        <w:t xml:space="preserve">: </w:t>
      </w:r>
      <w:r w:rsidR="00075734" w:rsidRPr="00590A1A">
        <w:rPr>
          <w:spacing w:val="-2"/>
          <w:rtl/>
          <w:lang w:bidi="ar-IQ"/>
        </w:rPr>
        <w:t>دور خرسان الثقافي في التاريخ الاسلامي</w:t>
      </w:r>
      <w:r w:rsidR="009825A9" w:rsidRPr="00590A1A">
        <w:rPr>
          <w:spacing w:val="-2"/>
          <w:rtl/>
          <w:lang w:bidi="ar-IQ"/>
        </w:rPr>
        <w:t xml:space="preserve">، </w:t>
      </w:r>
      <w:r w:rsidR="00075734" w:rsidRPr="00590A1A">
        <w:rPr>
          <w:spacing w:val="-2"/>
          <w:rtl/>
          <w:lang w:bidi="ar-IQ"/>
        </w:rPr>
        <w:t>وفيه مطلبين</w:t>
      </w:r>
      <w:r w:rsidR="009825A9" w:rsidRPr="00590A1A">
        <w:rPr>
          <w:spacing w:val="-2"/>
          <w:rtl/>
          <w:lang w:bidi="ar-IQ"/>
        </w:rPr>
        <w:t xml:space="preserve">، </w:t>
      </w:r>
      <w:r w:rsidR="00075734" w:rsidRPr="00590A1A">
        <w:rPr>
          <w:spacing w:val="-2"/>
          <w:rtl/>
          <w:lang w:bidi="ar-IQ"/>
        </w:rPr>
        <w:t>الأول</w:t>
      </w:r>
      <w:r w:rsidR="009825A9" w:rsidRPr="00590A1A">
        <w:rPr>
          <w:spacing w:val="-2"/>
          <w:rtl/>
          <w:lang w:bidi="ar-IQ"/>
        </w:rPr>
        <w:t xml:space="preserve">: </w:t>
      </w:r>
      <w:r w:rsidR="00075734" w:rsidRPr="00590A1A">
        <w:rPr>
          <w:spacing w:val="-2"/>
          <w:rtl/>
          <w:lang w:bidi="ar-IQ"/>
        </w:rPr>
        <w:t>العوامل التي ساعد على تطور الحياة الفكرية في إقليم خراسان في العصر السلجوقي ومنها</w:t>
      </w:r>
      <w:r w:rsidR="009825A9" w:rsidRPr="00590A1A">
        <w:rPr>
          <w:spacing w:val="-2"/>
          <w:rtl/>
          <w:lang w:bidi="ar-IQ"/>
        </w:rPr>
        <w:t xml:space="preserve">: </w:t>
      </w:r>
      <w:r w:rsidR="00075734" w:rsidRPr="00590A1A">
        <w:rPr>
          <w:spacing w:val="-2"/>
          <w:rtl/>
          <w:lang w:bidi="ar-IQ"/>
        </w:rPr>
        <w:t>أولاً</w:t>
      </w:r>
      <w:r w:rsidR="009825A9" w:rsidRPr="00590A1A">
        <w:rPr>
          <w:spacing w:val="-2"/>
          <w:rtl/>
          <w:lang w:bidi="ar-IQ"/>
        </w:rPr>
        <w:t xml:space="preserve">: </w:t>
      </w:r>
      <w:r w:rsidR="00075734" w:rsidRPr="00590A1A">
        <w:rPr>
          <w:spacing w:val="-2"/>
          <w:rtl/>
          <w:lang w:bidi="ar-IQ"/>
        </w:rPr>
        <w:t>اهتمام السلاطين والوزراء بالعلم والعلماء. ثانيا</w:t>
      </w:r>
      <w:r w:rsidR="009825A9" w:rsidRPr="00590A1A">
        <w:rPr>
          <w:spacing w:val="-2"/>
          <w:rtl/>
          <w:lang w:bidi="ar-IQ"/>
        </w:rPr>
        <w:t xml:space="preserve">: </w:t>
      </w:r>
      <w:r w:rsidR="00075734" w:rsidRPr="00590A1A">
        <w:rPr>
          <w:spacing w:val="-2"/>
          <w:rtl/>
          <w:lang w:bidi="ar-IQ"/>
        </w:rPr>
        <w:t>الصراع السني السني. ثالثاً</w:t>
      </w:r>
      <w:r w:rsidR="009825A9" w:rsidRPr="00590A1A">
        <w:rPr>
          <w:spacing w:val="-2"/>
          <w:rtl/>
          <w:lang w:bidi="ar-IQ"/>
        </w:rPr>
        <w:t xml:space="preserve">: </w:t>
      </w:r>
      <w:r w:rsidR="00075734" w:rsidRPr="00590A1A">
        <w:rPr>
          <w:spacing w:val="-2"/>
          <w:rtl/>
          <w:lang w:bidi="ar-IQ"/>
        </w:rPr>
        <w:t>الصراع السنى الشيعي. رابعا</w:t>
      </w:r>
      <w:r w:rsidR="009825A9" w:rsidRPr="00590A1A">
        <w:rPr>
          <w:spacing w:val="-2"/>
          <w:rtl/>
          <w:lang w:bidi="ar-IQ"/>
        </w:rPr>
        <w:t xml:space="preserve">: </w:t>
      </w:r>
      <w:r w:rsidR="00075734" w:rsidRPr="00590A1A">
        <w:rPr>
          <w:spacing w:val="-2"/>
          <w:rtl/>
          <w:lang w:bidi="ar-IQ"/>
        </w:rPr>
        <w:t>الرحلات العلمية</w:t>
      </w:r>
      <w:r w:rsidR="009825A9" w:rsidRPr="00590A1A">
        <w:rPr>
          <w:spacing w:val="-2"/>
          <w:rtl/>
          <w:lang w:bidi="ar-IQ"/>
        </w:rPr>
        <w:t xml:space="preserve">، </w:t>
      </w:r>
      <w:r w:rsidR="00075734" w:rsidRPr="00590A1A">
        <w:rPr>
          <w:spacing w:val="-2"/>
          <w:rtl/>
          <w:lang w:bidi="ar-IQ"/>
        </w:rPr>
        <w:t>وتلاه المطلب الثاني في</w:t>
      </w:r>
      <w:r w:rsidR="00992948" w:rsidRPr="00590A1A">
        <w:rPr>
          <w:spacing w:val="-2"/>
          <w:rtl/>
          <w:lang w:bidi="ar-IQ"/>
        </w:rPr>
        <w:t>.</w:t>
      </w:r>
      <w:r w:rsidR="00075734" w:rsidRPr="00590A1A">
        <w:rPr>
          <w:spacing w:val="-2"/>
          <w:rtl/>
          <w:lang w:bidi="ar-IQ"/>
        </w:rPr>
        <w:t xml:space="preserve"> أما المبحث الثاني فكان في دور خرسان الاجتماعي في التاريخ الاسلامي</w:t>
      </w:r>
      <w:r w:rsidR="009825A9" w:rsidRPr="00590A1A">
        <w:rPr>
          <w:spacing w:val="-2"/>
          <w:rtl/>
          <w:lang w:bidi="ar-IQ"/>
        </w:rPr>
        <w:t xml:space="preserve">، </w:t>
      </w:r>
      <w:r w:rsidR="00075734" w:rsidRPr="00590A1A">
        <w:rPr>
          <w:spacing w:val="-2"/>
          <w:rtl/>
          <w:lang w:bidi="ar-IQ"/>
        </w:rPr>
        <w:t>وكان في مطلبين</w:t>
      </w:r>
      <w:r w:rsidR="009825A9" w:rsidRPr="00590A1A">
        <w:rPr>
          <w:spacing w:val="-2"/>
          <w:rtl/>
          <w:lang w:bidi="ar-IQ"/>
        </w:rPr>
        <w:t xml:space="preserve">، </w:t>
      </w:r>
      <w:r w:rsidR="00075734" w:rsidRPr="00590A1A">
        <w:rPr>
          <w:spacing w:val="-2"/>
          <w:rtl/>
          <w:lang w:bidi="ar-IQ"/>
        </w:rPr>
        <w:t>تسمّى الأول</w:t>
      </w:r>
      <w:r w:rsidR="009825A9" w:rsidRPr="00590A1A">
        <w:rPr>
          <w:spacing w:val="-2"/>
          <w:rtl/>
          <w:lang w:bidi="ar-IQ"/>
        </w:rPr>
        <w:t xml:space="preserve">: </w:t>
      </w:r>
      <w:r w:rsidR="00075734" w:rsidRPr="00590A1A">
        <w:rPr>
          <w:spacing w:val="-2"/>
          <w:rtl/>
          <w:lang w:bidi="ar-IQ"/>
        </w:rPr>
        <w:t>الدور الاجتماعي للعلماء في إقليم خراسان (429 -552 ه</w:t>
      </w:r>
      <w:r w:rsidR="009825A9" w:rsidRPr="00590A1A">
        <w:rPr>
          <w:spacing w:val="-2"/>
          <w:rtl/>
          <w:lang w:bidi="ar-IQ"/>
        </w:rPr>
        <w:t xml:space="preserve">)، </w:t>
      </w:r>
      <w:r w:rsidR="00075734" w:rsidRPr="00590A1A">
        <w:rPr>
          <w:spacing w:val="-2"/>
          <w:rtl/>
          <w:lang w:bidi="ar-IQ"/>
        </w:rPr>
        <w:t>أما المطلب الثاني</w:t>
      </w:r>
      <w:r w:rsidR="009825A9" w:rsidRPr="00590A1A">
        <w:rPr>
          <w:spacing w:val="-2"/>
          <w:rtl/>
          <w:lang w:bidi="ar-IQ"/>
        </w:rPr>
        <w:t xml:space="preserve">، </w:t>
      </w:r>
      <w:r w:rsidR="00075734" w:rsidRPr="00590A1A">
        <w:rPr>
          <w:spacing w:val="-2"/>
          <w:rtl/>
          <w:lang w:bidi="ar-IQ"/>
        </w:rPr>
        <w:t>وأخيرا الفصل الرابع في الدور الاقتصادي لإقليم خراسان في التاريخ الاسلامي</w:t>
      </w:r>
      <w:r w:rsidR="009825A9" w:rsidRPr="00590A1A">
        <w:rPr>
          <w:spacing w:val="-2"/>
          <w:rtl/>
          <w:lang w:bidi="ar-IQ"/>
        </w:rPr>
        <w:t xml:space="preserve">، </w:t>
      </w:r>
      <w:r w:rsidR="00075734" w:rsidRPr="00590A1A">
        <w:rPr>
          <w:spacing w:val="-2"/>
          <w:rtl/>
          <w:lang w:bidi="ar-IQ"/>
        </w:rPr>
        <w:t>وكان في مبحثين</w:t>
      </w:r>
      <w:r w:rsidR="009825A9" w:rsidRPr="00590A1A">
        <w:rPr>
          <w:spacing w:val="-2"/>
          <w:rtl/>
          <w:lang w:bidi="ar-IQ"/>
        </w:rPr>
        <w:t xml:space="preserve">، </w:t>
      </w:r>
      <w:r w:rsidR="00075734" w:rsidRPr="00590A1A">
        <w:rPr>
          <w:spacing w:val="-2"/>
          <w:rtl/>
          <w:lang w:bidi="ar-IQ"/>
        </w:rPr>
        <w:t>المبحث الأول</w:t>
      </w:r>
      <w:r w:rsidR="009825A9" w:rsidRPr="00590A1A">
        <w:rPr>
          <w:spacing w:val="-2"/>
          <w:rtl/>
          <w:lang w:bidi="ar-IQ"/>
        </w:rPr>
        <w:t>:</w:t>
      </w:r>
      <w:r w:rsidR="005F3E6B" w:rsidRPr="00590A1A">
        <w:rPr>
          <w:rFonts w:hint="cs"/>
          <w:spacing w:val="-2"/>
          <w:rtl/>
          <w:lang w:bidi="ar-IQ"/>
        </w:rPr>
        <w:t xml:space="preserve"> ويتمثل</w:t>
      </w:r>
      <w:r w:rsidR="009825A9" w:rsidRPr="00590A1A">
        <w:rPr>
          <w:spacing w:val="-2"/>
          <w:rtl/>
          <w:lang w:bidi="ar-IQ"/>
        </w:rPr>
        <w:t xml:space="preserve"> </w:t>
      </w:r>
      <w:r w:rsidR="005F3E6B" w:rsidRPr="00590A1A">
        <w:rPr>
          <w:rFonts w:hint="cs"/>
          <w:spacing w:val="-2"/>
          <w:rtl/>
          <w:lang w:bidi="ar-IQ"/>
        </w:rPr>
        <w:t>ب</w:t>
      </w:r>
      <w:r w:rsidR="00075734" w:rsidRPr="00590A1A">
        <w:rPr>
          <w:spacing w:val="-2"/>
          <w:rtl/>
          <w:lang w:bidi="ar-IQ"/>
        </w:rPr>
        <w:t>النشاط التجاري المتمثل بالصادرات والواردات في إقليم خراسان</w:t>
      </w:r>
      <w:r w:rsidR="009825A9" w:rsidRPr="00590A1A">
        <w:rPr>
          <w:spacing w:val="-2"/>
          <w:rtl/>
          <w:lang w:bidi="ar-IQ"/>
        </w:rPr>
        <w:t xml:space="preserve">، </w:t>
      </w:r>
      <w:r w:rsidR="00075734" w:rsidRPr="00590A1A">
        <w:rPr>
          <w:spacing w:val="-2"/>
          <w:rtl/>
          <w:lang w:bidi="ar-IQ"/>
        </w:rPr>
        <w:t>وكان الحديث فيه بمطلبين</w:t>
      </w:r>
      <w:r w:rsidR="009825A9" w:rsidRPr="00590A1A">
        <w:rPr>
          <w:spacing w:val="-2"/>
          <w:rtl/>
          <w:lang w:bidi="ar-IQ"/>
        </w:rPr>
        <w:t xml:space="preserve">، </w:t>
      </w:r>
      <w:r w:rsidR="00075734" w:rsidRPr="00590A1A">
        <w:rPr>
          <w:spacing w:val="-2"/>
          <w:rtl/>
          <w:lang w:bidi="ar-IQ"/>
        </w:rPr>
        <w:t>الاول</w:t>
      </w:r>
      <w:r w:rsidR="009825A9" w:rsidRPr="00590A1A">
        <w:rPr>
          <w:spacing w:val="-2"/>
          <w:rtl/>
          <w:lang w:bidi="ar-IQ"/>
        </w:rPr>
        <w:t xml:space="preserve">: </w:t>
      </w:r>
      <w:r w:rsidR="00075734" w:rsidRPr="00590A1A">
        <w:rPr>
          <w:spacing w:val="-2"/>
          <w:rtl/>
          <w:lang w:bidi="ar-IQ"/>
        </w:rPr>
        <w:t>الأهمية الإدارية والسياسية للإقليم</w:t>
      </w:r>
      <w:r w:rsidR="009825A9" w:rsidRPr="00590A1A">
        <w:rPr>
          <w:spacing w:val="-2"/>
          <w:rtl/>
          <w:lang w:bidi="ar-IQ"/>
        </w:rPr>
        <w:t xml:space="preserve">، </w:t>
      </w:r>
      <w:r w:rsidR="00075734" w:rsidRPr="00590A1A">
        <w:rPr>
          <w:spacing w:val="-2"/>
          <w:rtl/>
          <w:lang w:bidi="ar-IQ"/>
        </w:rPr>
        <w:t>أما المطلب الثاني</w:t>
      </w:r>
      <w:r w:rsidR="009825A9" w:rsidRPr="00590A1A">
        <w:rPr>
          <w:spacing w:val="-2"/>
          <w:rtl/>
          <w:lang w:bidi="ar-IQ"/>
        </w:rPr>
        <w:t xml:space="preserve">: </w:t>
      </w:r>
      <w:r w:rsidR="00075734" w:rsidRPr="00590A1A">
        <w:rPr>
          <w:spacing w:val="-2"/>
          <w:rtl/>
          <w:lang w:bidi="ar-IQ"/>
        </w:rPr>
        <w:t>النشاط التجاري المتمثل بالصادرات في إقليم خراسان</w:t>
      </w:r>
      <w:r w:rsidR="009825A9" w:rsidRPr="00590A1A">
        <w:rPr>
          <w:spacing w:val="-2"/>
          <w:rtl/>
          <w:lang w:bidi="ar-IQ"/>
        </w:rPr>
        <w:t xml:space="preserve">، </w:t>
      </w:r>
      <w:r w:rsidR="00075734" w:rsidRPr="00590A1A">
        <w:rPr>
          <w:spacing w:val="-2"/>
          <w:rtl/>
          <w:lang w:bidi="ar-IQ"/>
        </w:rPr>
        <w:t>ثمّ المبحث الثاني</w:t>
      </w:r>
      <w:r w:rsidR="009825A9" w:rsidRPr="00590A1A">
        <w:rPr>
          <w:spacing w:val="-2"/>
          <w:rtl/>
          <w:lang w:bidi="ar-IQ"/>
        </w:rPr>
        <w:t xml:space="preserve">: </w:t>
      </w:r>
      <w:r w:rsidR="005F3E6B" w:rsidRPr="00590A1A">
        <w:rPr>
          <w:rFonts w:hint="cs"/>
          <w:spacing w:val="-2"/>
          <w:rtl/>
          <w:lang w:bidi="ar-IQ"/>
        </w:rPr>
        <w:t xml:space="preserve">وقد كان في </w:t>
      </w:r>
      <w:r w:rsidR="00075734" w:rsidRPr="00590A1A">
        <w:rPr>
          <w:spacing w:val="-2"/>
          <w:rtl/>
          <w:lang w:bidi="ar-IQ"/>
        </w:rPr>
        <w:t>النشاط التجاري في إقليم خراسان والعوامل المؤثرة فيه</w:t>
      </w:r>
      <w:r w:rsidR="009825A9" w:rsidRPr="00590A1A">
        <w:rPr>
          <w:spacing w:val="-2"/>
          <w:rtl/>
          <w:lang w:bidi="ar-IQ"/>
        </w:rPr>
        <w:t xml:space="preserve">، </w:t>
      </w:r>
      <w:r w:rsidR="00075734" w:rsidRPr="00590A1A">
        <w:rPr>
          <w:spacing w:val="-2"/>
          <w:rtl/>
          <w:lang w:bidi="ar-IQ"/>
        </w:rPr>
        <w:t>وكان في مطلبين</w:t>
      </w:r>
      <w:r w:rsidR="009825A9" w:rsidRPr="00590A1A">
        <w:rPr>
          <w:spacing w:val="-2"/>
          <w:rtl/>
          <w:lang w:bidi="ar-IQ"/>
        </w:rPr>
        <w:t xml:space="preserve">، </w:t>
      </w:r>
      <w:r w:rsidR="00075734" w:rsidRPr="00590A1A">
        <w:rPr>
          <w:spacing w:val="-2"/>
          <w:rtl/>
          <w:lang w:bidi="ar-IQ"/>
        </w:rPr>
        <w:t>الأول</w:t>
      </w:r>
      <w:r w:rsidR="009825A9" w:rsidRPr="00590A1A">
        <w:rPr>
          <w:spacing w:val="-2"/>
          <w:rtl/>
          <w:lang w:bidi="ar-IQ"/>
        </w:rPr>
        <w:t xml:space="preserve">: </w:t>
      </w:r>
      <w:r w:rsidR="00075734" w:rsidRPr="00590A1A">
        <w:rPr>
          <w:spacing w:val="-2"/>
          <w:rtl/>
          <w:lang w:bidi="ar-IQ"/>
        </w:rPr>
        <w:t>النشاط التجاري إقليم خراسان</w:t>
      </w:r>
      <w:r w:rsidR="009825A9" w:rsidRPr="00590A1A">
        <w:rPr>
          <w:spacing w:val="-2"/>
          <w:rtl/>
          <w:lang w:bidi="ar-IQ"/>
        </w:rPr>
        <w:t xml:space="preserve">، </w:t>
      </w:r>
      <w:r w:rsidR="00075734" w:rsidRPr="00590A1A">
        <w:rPr>
          <w:spacing w:val="-2"/>
          <w:rtl/>
          <w:lang w:bidi="ar-IQ"/>
        </w:rPr>
        <w:t xml:space="preserve">أما المطلب </w:t>
      </w:r>
      <w:r w:rsidR="00075734" w:rsidRPr="00590A1A">
        <w:rPr>
          <w:spacing w:val="-2"/>
          <w:rtl/>
          <w:lang w:bidi="ar-IQ"/>
        </w:rPr>
        <w:lastRenderedPageBreak/>
        <w:t>الثاني كان الحديث عن</w:t>
      </w:r>
      <w:r w:rsidR="009825A9" w:rsidRPr="00590A1A">
        <w:rPr>
          <w:spacing w:val="-2"/>
          <w:rtl/>
          <w:lang w:bidi="ar-IQ"/>
        </w:rPr>
        <w:t xml:space="preserve"> </w:t>
      </w:r>
      <w:r w:rsidR="00075734" w:rsidRPr="00590A1A">
        <w:rPr>
          <w:spacing w:val="-2"/>
          <w:rtl/>
          <w:lang w:bidi="ar-IQ"/>
        </w:rPr>
        <w:t>العوامل مؤثرة في النشاط التجاري إقليم خراسان. وأخيرا الخاتمة والتي تتضمن أهم النتائج التي توصلنا اليها</w:t>
      </w:r>
      <w:r w:rsidR="009825A9" w:rsidRPr="00590A1A">
        <w:rPr>
          <w:spacing w:val="-2"/>
          <w:rtl/>
          <w:lang w:bidi="ar-IQ"/>
        </w:rPr>
        <w:t xml:space="preserve">، </w:t>
      </w:r>
      <w:r w:rsidR="00075734" w:rsidRPr="00590A1A">
        <w:rPr>
          <w:spacing w:val="-2"/>
          <w:rtl/>
          <w:lang w:bidi="ar-IQ"/>
        </w:rPr>
        <w:t>تلاها قائمة بالمصادر والمراجع.</w:t>
      </w:r>
    </w:p>
    <w:p w14:paraId="6D7807BE" w14:textId="77777777" w:rsidR="007004B5" w:rsidRPr="00590A1A" w:rsidRDefault="007004B5" w:rsidP="007004B5">
      <w:pPr>
        <w:spacing w:after="80"/>
        <w:rPr>
          <w:rtl/>
        </w:rPr>
      </w:pPr>
    </w:p>
    <w:p w14:paraId="429EEA01" w14:textId="77777777" w:rsidR="00103F26" w:rsidRPr="00590A1A" w:rsidRDefault="00103F26" w:rsidP="00C056AF">
      <w:pPr>
        <w:pStyle w:val="10"/>
        <w:rPr>
          <w:rStyle w:val="1Char"/>
          <w:b/>
          <w:bCs/>
          <w:rtl/>
        </w:rPr>
        <w:sectPr w:rsidR="00103F26" w:rsidRPr="00590A1A" w:rsidSect="00103F26">
          <w:headerReference w:type="default" r:id="rId20"/>
          <w:footnotePr>
            <w:numRestart w:val="eachPage"/>
          </w:footnotePr>
          <w:type w:val="oddPage"/>
          <w:pgSz w:w="11906" w:h="16838" w:code="9"/>
          <w:pgMar w:top="1985" w:right="1418" w:bottom="1418" w:left="1418" w:header="1418" w:footer="851" w:gutter="0"/>
          <w:cols w:space="708"/>
          <w:bidi/>
          <w:rtlGutter/>
          <w:docGrid w:linePitch="360"/>
        </w:sectPr>
      </w:pPr>
      <w:bookmarkStart w:id="21" w:name="_Toc141089708"/>
      <w:bookmarkStart w:id="22" w:name="_Toc148863460"/>
    </w:p>
    <w:p w14:paraId="316E59E1" w14:textId="1A7B36A7" w:rsidR="00971197" w:rsidRPr="00590A1A" w:rsidRDefault="00971197" w:rsidP="00C056AF">
      <w:pPr>
        <w:pStyle w:val="10"/>
        <w:rPr>
          <w:rStyle w:val="1Char"/>
          <w:b/>
          <w:bCs/>
        </w:rPr>
      </w:pPr>
      <w:bookmarkStart w:id="23" w:name="_Toc191099020"/>
      <w:r w:rsidRPr="00590A1A">
        <w:rPr>
          <w:rStyle w:val="1Char"/>
          <w:b/>
          <w:bCs/>
          <w:rtl/>
        </w:rPr>
        <w:lastRenderedPageBreak/>
        <w:t xml:space="preserve">الفصل </w:t>
      </w:r>
      <w:r w:rsidRPr="00590A1A">
        <w:rPr>
          <w:rStyle w:val="1Char"/>
          <w:rFonts w:hint="cs"/>
          <w:b/>
          <w:bCs/>
          <w:rtl/>
        </w:rPr>
        <w:t>الاول</w:t>
      </w:r>
      <w:r w:rsidR="009825A9" w:rsidRPr="00590A1A">
        <w:rPr>
          <w:rStyle w:val="1Char"/>
          <w:b/>
          <w:bCs/>
          <w:rtl/>
        </w:rPr>
        <w:t xml:space="preserve">: </w:t>
      </w:r>
      <w:r w:rsidR="00300207" w:rsidRPr="00590A1A">
        <w:rPr>
          <w:rStyle w:val="1Char"/>
          <w:rFonts w:hint="cs"/>
          <w:b/>
          <w:bCs/>
          <w:rtl/>
        </w:rPr>
        <w:t>الكليات والمفاهيم</w:t>
      </w:r>
      <w:bookmarkEnd w:id="21"/>
      <w:bookmarkEnd w:id="22"/>
      <w:bookmarkEnd w:id="23"/>
    </w:p>
    <w:p w14:paraId="717ADF4E" w14:textId="77777777" w:rsidR="00971197" w:rsidRPr="00590A1A" w:rsidRDefault="00971197" w:rsidP="00542B23">
      <w:pPr>
        <w:spacing w:after="80"/>
      </w:pPr>
    </w:p>
    <w:p w14:paraId="11D5B9FC" w14:textId="77777777" w:rsidR="00971197" w:rsidRPr="00590A1A" w:rsidRDefault="00971197" w:rsidP="00C056AF">
      <w:pPr>
        <w:tabs>
          <w:tab w:val="center" w:pos="4536"/>
          <w:tab w:val="right" w:leader="dot" w:pos="9072"/>
        </w:tabs>
        <w:spacing w:line="240" w:lineRule="auto"/>
        <w:ind w:left="-57" w:right="-57" w:firstLine="0"/>
        <w:rPr>
          <w:rFonts w:cs="B Zar"/>
          <w:bCs/>
          <w:szCs w:val="32"/>
        </w:rPr>
      </w:pPr>
      <w:r w:rsidRPr="00590A1A">
        <w:rPr>
          <w:rFonts w:cs="B Zar"/>
          <w:bCs/>
          <w:szCs w:val="32"/>
          <w:rtl/>
        </w:rPr>
        <w:tab/>
      </w:r>
    </w:p>
    <w:p w14:paraId="4F4CBBC2" w14:textId="77777777" w:rsidR="00971197" w:rsidRPr="00590A1A" w:rsidRDefault="00971197" w:rsidP="00C056AF">
      <w:pPr>
        <w:spacing w:after="80"/>
        <w:ind w:firstLine="0"/>
        <w:jc w:val="center"/>
        <w:rPr>
          <w:rtl/>
          <w:lang w:bidi="ar-IQ"/>
        </w:rPr>
      </w:pPr>
    </w:p>
    <w:p w14:paraId="4DCBD8B1" w14:textId="77777777" w:rsidR="00971197" w:rsidRPr="00590A1A" w:rsidRDefault="00971197" w:rsidP="00C056AF">
      <w:pPr>
        <w:bidi w:val="0"/>
        <w:spacing w:after="80"/>
        <w:ind w:firstLine="0"/>
        <w:jc w:val="left"/>
        <w:rPr>
          <w:rFonts w:asciiTheme="majorHAnsi" w:eastAsiaTheme="majorEastAsia" w:hAnsiTheme="majorHAnsi"/>
          <w:b/>
          <w:bCs/>
          <w:szCs w:val="24"/>
        </w:rPr>
      </w:pPr>
      <w:r w:rsidRPr="00590A1A">
        <w:rPr>
          <w:b/>
          <w:rtl/>
        </w:rPr>
        <w:br w:type="page"/>
      </w:r>
    </w:p>
    <w:p w14:paraId="5AE90CAC" w14:textId="2A1B89FB" w:rsidR="00F10DD5" w:rsidRPr="00590A1A" w:rsidRDefault="00F10DD5" w:rsidP="005C6A4E">
      <w:pPr>
        <w:pStyle w:val="2"/>
        <w:rPr>
          <w:rtl/>
          <w:lang w:bidi="ar-SA"/>
        </w:rPr>
      </w:pPr>
      <w:bookmarkStart w:id="24" w:name="_Toc191099021"/>
      <w:r w:rsidRPr="00590A1A">
        <w:rPr>
          <w:rtl/>
        </w:rPr>
        <w:lastRenderedPageBreak/>
        <w:t>الكليات</w:t>
      </w:r>
      <w:bookmarkEnd w:id="24"/>
      <w:r w:rsidRPr="00590A1A">
        <w:rPr>
          <w:rtl/>
        </w:rPr>
        <w:t xml:space="preserve"> </w:t>
      </w:r>
    </w:p>
    <w:p w14:paraId="624802FC" w14:textId="1E749BEE" w:rsidR="00075734" w:rsidRPr="00590A1A" w:rsidRDefault="00075734" w:rsidP="00075734">
      <w:pPr>
        <w:rPr>
          <w:rtl/>
          <w:lang w:bidi="ar-IQ"/>
        </w:rPr>
      </w:pPr>
      <w:r w:rsidRPr="00590A1A">
        <w:rPr>
          <w:rFonts w:hint="cs"/>
          <w:rtl/>
          <w:lang w:bidi="ar-IQ"/>
        </w:rPr>
        <w:t>هنا نسلط الضوء على كليات البحث من خلال استعراض العناصر الاساسية للبحث والتي تشكل اساس هذه الدراسة من خلال فرضيات البحث ومشكلات البحث الرئيسة والفرعية</w:t>
      </w:r>
      <w:r w:rsidR="009825A9" w:rsidRPr="00590A1A">
        <w:rPr>
          <w:rFonts w:hint="cs"/>
          <w:rtl/>
          <w:lang w:bidi="ar-IQ"/>
        </w:rPr>
        <w:t xml:space="preserve">، </w:t>
      </w:r>
      <w:r w:rsidRPr="00590A1A">
        <w:rPr>
          <w:rFonts w:hint="cs"/>
          <w:rtl/>
          <w:lang w:bidi="ar-IQ"/>
        </w:rPr>
        <w:t>ونسلط الضوء على المفاهيم التي جاء ذكرها في عنوان الدراسة</w:t>
      </w:r>
      <w:r w:rsidR="009825A9" w:rsidRPr="00590A1A">
        <w:rPr>
          <w:rFonts w:hint="cs"/>
          <w:rtl/>
          <w:lang w:bidi="ar-IQ"/>
        </w:rPr>
        <w:t xml:space="preserve">، </w:t>
      </w:r>
      <w:r w:rsidRPr="00590A1A">
        <w:rPr>
          <w:rFonts w:hint="cs"/>
          <w:rtl/>
          <w:lang w:bidi="ar-IQ"/>
        </w:rPr>
        <w:t>وتعريفها تعريفا مفصلاً.</w:t>
      </w:r>
    </w:p>
    <w:p w14:paraId="5FB6040B" w14:textId="77777777" w:rsidR="00075734" w:rsidRPr="00590A1A" w:rsidRDefault="00075734" w:rsidP="00075734">
      <w:pPr>
        <w:rPr>
          <w:rtl/>
          <w:lang w:bidi="ar-IQ"/>
        </w:rPr>
      </w:pPr>
      <w:r w:rsidRPr="00590A1A">
        <w:rPr>
          <w:rtl/>
          <w:lang w:bidi="ar-IQ"/>
        </w:rPr>
        <w:t>يهدف هذا القسم إلى تقديم إطار شامل لموضوع البحث من خلال استعراض العناصر الأساسية التي تشكل أساس هذه الدراسة. وسنبدأ بمقدمة تعطي لمحة عامة عن الموضوع وتوضح أهميته في السياق التاريخي والفكري الإسلامي. ثم يلي ذلك بيان للقضية التي تحدد بوضوح مشكلة البحث، مع تسليط الضوء على خراسان ودورها السياسي والثقافي والاقتصادي. وسيحدد هذا القسم الأهداف الرئيسية التي يسعى البحث إلى تحقيقها، بما في ذلك الهدف الرئيسي والأهداف الفرعية والسؤال الرئيسي والأسئلة الفرعية التي ستوجه مسار البحث. وسيتم صياغة الفرضيات بدقة لتعكس الفرضية الرئيسية والفرعية التي سيتم اختبارها أثناء الدراسة. وسنوضح أيضًا منهجية البحث المستخدمة وهي المنهج الوصفي التحليلي والمنهج التاريخي، موضحين كيفية تطبيقه في دراسة وتحليل السابقة التاريخية. وسنشير هنا إلى أهمية البحث من حيث مساهمته في تقديم فهم لدور خراسان في العصر العباسي الثاني، وأثرها على الدولة الإسلامية، وأخيراً سنستعرض الدراسات السابقة التي تناولت موضوع البحث أو الموضوعات ذات الصلة، مما يساعد على وضع البحث الحالي في سياقه الأكاديمي، وإبراز الفجوات البحثية التي يسعى إلى سدها.</w:t>
      </w:r>
    </w:p>
    <w:p w14:paraId="3E151AE5" w14:textId="3382BD81" w:rsidR="00075734" w:rsidRPr="00590A1A" w:rsidRDefault="00075734" w:rsidP="00AE433D">
      <w:pPr>
        <w:pStyle w:val="3"/>
        <w:rPr>
          <w:rtl/>
        </w:rPr>
      </w:pPr>
      <w:bookmarkStart w:id="25" w:name="_Toc191099022"/>
      <w:r w:rsidRPr="00590A1A">
        <w:rPr>
          <w:rtl/>
        </w:rPr>
        <w:t>إشكالية البحث</w:t>
      </w:r>
      <w:bookmarkEnd w:id="25"/>
    </w:p>
    <w:p w14:paraId="4AB5AAD1" w14:textId="05606015" w:rsidR="00075734" w:rsidRPr="00590A1A" w:rsidRDefault="00075734" w:rsidP="00075734">
      <w:pPr>
        <w:rPr>
          <w:rtl/>
          <w:lang w:bidi="ar-IQ"/>
        </w:rPr>
      </w:pPr>
      <w:r w:rsidRPr="00590A1A">
        <w:rPr>
          <w:rFonts w:hint="cs"/>
          <w:rtl/>
          <w:lang w:bidi="ar-IQ"/>
        </w:rPr>
        <w:t>إ</w:t>
      </w:r>
      <w:r w:rsidRPr="00590A1A">
        <w:rPr>
          <w:rtl/>
          <w:lang w:bidi="ar-IQ"/>
        </w:rPr>
        <w:t>ن</w:t>
      </w:r>
      <w:r w:rsidRPr="00590A1A">
        <w:rPr>
          <w:rFonts w:hint="cs"/>
          <w:rtl/>
          <w:lang w:bidi="ar-IQ"/>
        </w:rPr>
        <w:t>ّ</w:t>
      </w:r>
      <w:r w:rsidRPr="00590A1A">
        <w:rPr>
          <w:rtl/>
          <w:lang w:bidi="ar-IQ"/>
        </w:rPr>
        <w:t xml:space="preserve"> </w:t>
      </w:r>
      <w:r w:rsidRPr="00590A1A">
        <w:rPr>
          <w:rFonts w:hint="cs"/>
          <w:rtl/>
          <w:lang w:bidi="ar-IQ"/>
        </w:rPr>
        <w:t>اختيارنا</w:t>
      </w:r>
      <w:r w:rsidRPr="00590A1A">
        <w:rPr>
          <w:rtl/>
          <w:lang w:bidi="ar-IQ"/>
        </w:rPr>
        <w:t xml:space="preserve"> لموضوع </w:t>
      </w:r>
      <w:r w:rsidRPr="00590A1A">
        <w:rPr>
          <w:rFonts w:hint="cs"/>
          <w:rtl/>
          <w:lang w:bidi="ar-IQ"/>
        </w:rPr>
        <w:t>دور خراسان في تطورات التاريخ الإسلامي من العصر الثاني حتى اضمحلال العباسيين</w:t>
      </w:r>
      <w:r w:rsidRPr="00590A1A">
        <w:rPr>
          <w:rtl/>
          <w:lang w:bidi="ar-IQ"/>
        </w:rPr>
        <w:t xml:space="preserve"> وأثرها السياسي</w:t>
      </w:r>
      <w:r w:rsidRPr="00590A1A">
        <w:rPr>
          <w:rFonts w:hint="cs"/>
          <w:rtl/>
          <w:lang w:bidi="ar-IQ"/>
        </w:rPr>
        <w:t xml:space="preserve"> والثقافي والاجتماعي والاقتصادي</w:t>
      </w:r>
      <w:r w:rsidRPr="00590A1A">
        <w:rPr>
          <w:rtl/>
          <w:lang w:bidi="ar-IQ"/>
        </w:rPr>
        <w:t xml:space="preserve">، حيث أن منطلق هذا الموضوع يحاول البحث عن مفهوم </w:t>
      </w:r>
      <w:r w:rsidRPr="00590A1A">
        <w:rPr>
          <w:rFonts w:hint="cs"/>
          <w:rtl/>
          <w:lang w:bidi="ar-IQ"/>
        </w:rPr>
        <w:t>دور خراسان</w:t>
      </w:r>
      <w:r w:rsidRPr="00590A1A">
        <w:rPr>
          <w:rtl/>
          <w:lang w:bidi="ar-IQ"/>
        </w:rPr>
        <w:t xml:space="preserve"> وابراز أثرها السياسي </w:t>
      </w:r>
      <w:r w:rsidRPr="00590A1A">
        <w:rPr>
          <w:rFonts w:hint="cs"/>
          <w:rtl/>
          <w:lang w:bidi="ar-IQ"/>
        </w:rPr>
        <w:t>والثقافي والاجتماعي والاقتصادي</w:t>
      </w:r>
      <w:r w:rsidRPr="00590A1A">
        <w:rPr>
          <w:rtl/>
          <w:lang w:bidi="ar-IQ"/>
        </w:rPr>
        <w:t xml:space="preserve"> على </w:t>
      </w:r>
      <w:r w:rsidRPr="00590A1A">
        <w:rPr>
          <w:rFonts w:hint="cs"/>
          <w:rtl/>
          <w:lang w:bidi="ar-IQ"/>
        </w:rPr>
        <w:t xml:space="preserve">العصر </w:t>
      </w:r>
      <w:r w:rsidRPr="00590A1A">
        <w:rPr>
          <w:rtl/>
          <w:lang w:bidi="ar-IQ"/>
        </w:rPr>
        <w:t>العباسي</w:t>
      </w:r>
      <w:r w:rsidRPr="00590A1A">
        <w:rPr>
          <w:rFonts w:hint="cs"/>
          <w:rtl/>
          <w:lang w:bidi="ar-IQ"/>
        </w:rPr>
        <w:t xml:space="preserve"> الثاني</w:t>
      </w:r>
      <w:r w:rsidR="00992948" w:rsidRPr="00590A1A">
        <w:rPr>
          <w:rtl/>
          <w:lang w:bidi="ar-IQ"/>
        </w:rPr>
        <w:t>.</w:t>
      </w:r>
    </w:p>
    <w:p w14:paraId="3666F5C8" w14:textId="77777777" w:rsidR="00075734" w:rsidRPr="00590A1A" w:rsidRDefault="00075734" w:rsidP="00075734">
      <w:pPr>
        <w:rPr>
          <w:rtl/>
          <w:lang w:bidi="ar-IQ"/>
        </w:rPr>
      </w:pPr>
      <w:r w:rsidRPr="00590A1A">
        <w:rPr>
          <w:rtl/>
          <w:lang w:bidi="ar-IQ"/>
        </w:rPr>
        <w:t xml:space="preserve">فيما تتمثل </w:t>
      </w:r>
      <w:r w:rsidRPr="00590A1A">
        <w:rPr>
          <w:rFonts w:hint="cs"/>
          <w:rtl/>
          <w:lang w:bidi="ar-IQ"/>
        </w:rPr>
        <w:t>خراسان</w:t>
      </w:r>
      <w:r w:rsidRPr="00590A1A">
        <w:rPr>
          <w:rtl/>
          <w:lang w:bidi="ar-IQ"/>
        </w:rPr>
        <w:t xml:space="preserve"> في العصر العباسي ال</w:t>
      </w:r>
      <w:r w:rsidRPr="00590A1A">
        <w:rPr>
          <w:rFonts w:hint="cs"/>
          <w:rtl/>
          <w:lang w:bidi="ar-IQ"/>
        </w:rPr>
        <w:t>ثاني</w:t>
      </w:r>
      <w:r w:rsidRPr="00590A1A">
        <w:rPr>
          <w:rtl/>
          <w:lang w:bidi="ar-IQ"/>
        </w:rPr>
        <w:t xml:space="preserve">؟ وما هو أثرها </w:t>
      </w:r>
      <w:r w:rsidRPr="00590A1A">
        <w:rPr>
          <w:rFonts w:hint="cs"/>
          <w:rtl/>
          <w:lang w:bidi="ar-IQ"/>
        </w:rPr>
        <w:t>على الحياة</w:t>
      </w:r>
      <w:r w:rsidRPr="00590A1A">
        <w:rPr>
          <w:rtl/>
          <w:lang w:bidi="ar-IQ"/>
        </w:rPr>
        <w:t>؟</w:t>
      </w:r>
    </w:p>
    <w:p w14:paraId="26EFDC0A" w14:textId="790966BE" w:rsidR="00075734" w:rsidRPr="00590A1A" w:rsidRDefault="00075734" w:rsidP="00075734">
      <w:pPr>
        <w:rPr>
          <w:rtl/>
          <w:lang w:bidi="ar-IQ"/>
        </w:rPr>
      </w:pPr>
      <w:r w:rsidRPr="00590A1A">
        <w:rPr>
          <w:rtl/>
          <w:lang w:bidi="ar-IQ"/>
        </w:rPr>
        <w:t>ومن أجل التطرق إلى الموضوع من مختلف جوانبه تم طرح الأسئلة الفرعية التالية</w:t>
      </w:r>
      <w:r w:rsidR="009825A9" w:rsidRPr="00590A1A">
        <w:rPr>
          <w:rtl/>
          <w:lang w:bidi="ar-IQ"/>
        </w:rPr>
        <w:t xml:space="preserve">: </w:t>
      </w:r>
    </w:p>
    <w:p w14:paraId="5AD93210" w14:textId="77777777" w:rsidR="00075734" w:rsidRPr="00590A1A" w:rsidRDefault="00075734" w:rsidP="00260A2D">
      <w:pPr>
        <w:numPr>
          <w:ilvl w:val="0"/>
          <w:numId w:val="12"/>
        </w:numPr>
      </w:pPr>
      <w:r w:rsidRPr="00590A1A">
        <w:rPr>
          <w:rFonts w:hint="cs"/>
          <w:rtl/>
          <w:lang w:bidi="ar-IQ"/>
        </w:rPr>
        <w:t>ما اهمية</w:t>
      </w:r>
      <w:r w:rsidRPr="00590A1A">
        <w:rPr>
          <w:rtl/>
          <w:lang w:bidi="ar-IQ"/>
        </w:rPr>
        <w:t xml:space="preserve"> </w:t>
      </w:r>
      <w:r w:rsidRPr="00590A1A">
        <w:rPr>
          <w:rFonts w:hint="cs"/>
          <w:rtl/>
          <w:lang w:bidi="ar-IQ"/>
        </w:rPr>
        <w:t>خراسان</w:t>
      </w:r>
      <w:r w:rsidRPr="00590A1A">
        <w:rPr>
          <w:rtl/>
          <w:lang w:bidi="ar-IQ"/>
        </w:rPr>
        <w:t xml:space="preserve"> عند ال</w:t>
      </w:r>
      <w:r w:rsidRPr="00590A1A">
        <w:rPr>
          <w:rFonts w:hint="cs"/>
          <w:rtl/>
          <w:lang w:bidi="ar-IQ"/>
        </w:rPr>
        <w:t>عهود الحاكمة للدولة الاسلامية</w:t>
      </w:r>
      <w:r w:rsidRPr="00590A1A">
        <w:rPr>
          <w:rtl/>
          <w:lang w:bidi="ar-IQ"/>
        </w:rPr>
        <w:t xml:space="preserve"> قبل ظهور العباسيين؟</w:t>
      </w:r>
    </w:p>
    <w:p w14:paraId="5962861F" w14:textId="77777777" w:rsidR="00075734" w:rsidRPr="00590A1A" w:rsidRDefault="00075734" w:rsidP="00260A2D">
      <w:pPr>
        <w:numPr>
          <w:ilvl w:val="0"/>
          <w:numId w:val="12"/>
        </w:numPr>
      </w:pPr>
      <w:r w:rsidRPr="00590A1A">
        <w:rPr>
          <w:rtl/>
          <w:lang w:bidi="ar-IQ"/>
        </w:rPr>
        <w:t>فيما تمثلت مظاهر التنافس على ال</w:t>
      </w:r>
      <w:r w:rsidRPr="00590A1A">
        <w:rPr>
          <w:rFonts w:hint="cs"/>
          <w:rtl/>
          <w:lang w:bidi="ar-IQ"/>
        </w:rPr>
        <w:t>سيطرة على خراسان</w:t>
      </w:r>
      <w:r w:rsidRPr="00590A1A">
        <w:rPr>
          <w:rtl/>
          <w:lang w:bidi="ar-IQ"/>
        </w:rPr>
        <w:t xml:space="preserve"> عند الخلفاء</w:t>
      </w:r>
      <w:r w:rsidRPr="00590A1A">
        <w:rPr>
          <w:rFonts w:hint="cs"/>
          <w:rtl/>
          <w:lang w:bidi="ar-IQ"/>
        </w:rPr>
        <w:t xml:space="preserve"> الراشدين والامويين</w:t>
      </w:r>
      <w:r w:rsidRPr="00590A1A">
        <w:rPr>
          <w:rtl/>
          <w:lang w:bidi="ar-IQ"/>
        </w:rPr>
        <w:t xml:space="preserve"> </w:t>
      </w:r>
      <w:r w:rsidRPr="00590A1A">
        <w:rPr>
          <w:rFonts w:hint="cs"/>
          <w:rtl/>
          <w:lang w:bidi="ar-IQ"/>
        </w:rPr>
        <w:t>و</w:t>
      </w:r>
      <w:r w:rsidRPr="00590A1A">
        <w:rPr>
          <w:rtl/>
          <w:lang w:bidi="ar-IQ"/>
        </w:rPr>
        <w:t>العباسيين؟</w:t>
      </w:r>
    </w:p>
    <w:p w14:paraId="33C04C32" w14:textId="77777777" w:rsidR="00075734" w:rsidRPr="00590A1A" w:rsidRDefault="00075734" w:rsidP="00260A2D">
      <w:pPr>
        <w:numPr>
          <w:ilvl w:val="0"/>
          <w:numId w:val="12"/>
        </w:numPr>
        <w:rPr>
          <w:rtl/>
          <w:lang w:bidi="ar-IQ"/>
        </w:rPr>
      </w:pPr>
      <w:r w:rsidRPr="00590A1A">
        <w:rPr>
          <w:rtl/>
          <w:lang w:bidi="ar-IQ"/>
        </w:rPr>
        <w:t>ماهي الآثار السياسية</w:t>
      </w:r>
      <w:r w:rsidRPr="00590A1A">
        <w:rPr>
          <w:rFonts w:hint="cs"/>
          <w:rtl/>
          <w:lang w:bidi="ar-IQ"/>
        </w:rPr>
        <w:t xml:space="preserve"> والاقتصادية والثقافية والاجتماعية</w:t>
      </w:r>
      <w:r w:rsidRPr="00590A1A">
        <w:rPr>
          <w:rtl/>
          <w:lang w:bidi="ar-IQ"/>
        </w:rPr>
        <w:t xml:space="preserve"> التي أحدثتها </w:t>
      </w:r>
      <w:r w:rsidRPr="00590A1A">
        <w:rPr>
          <w:rFonts w:hint="cs"/>
          <w:rtl/>
          <w:lang w:bidi="ar-IQ"/>
        </w:rPr>
        <w:t>خراسان</w:t>
      </w:r>
      <w:r w:rsidRPr="00590A1A">
        <w:rPr>
          <w:rtl/>
          <w:lang w:bidi="ar-IQ"/>
        </w:rPr>
        <w:t xml:space="preserve"> على الدولة العباسية</w:t>
      </w:r>
      <w:r w:rsidRPr="00590A1A">
        <w:rPr>
          <w:rFonts w:hint="cs"/>
          <w:rtl/>
          <w:lang w:bidi="ar-IQ"/>
        </w:rPr>
        <w:t xml:space="preserve"> في العهد الثاني</w:t>
      </w:r>
      <w:r w:rsidRPr="00590A1A">
        <w:rPr>
          <w:rtl/>
          <w:lang w:bidi="ar-IQ"/>
        </w:rPr>
        <w:t>؟</w:t>
      </w:r>
    </w:p>
    <w:p w14:paraId="7337FA72" w14:textId="243AADC0" w:rsidR="00075734" w:rsidRPr="00590A1A" w:rsidRDefault="00075734" w:rsidP="00AE433D">
      <w:pPr>
        <w:pStyle w:val="3"/>
        <w:rPr>
          <w:rtl/>
        </w:rPr>
      </w:pPr>
      <w:bookmarkStart w:id="26" w:name="_Toc191099023"/>
      <w:r w:rsidRPr="00590A1A">
        <w:rPr>
          <w:rtl/>
        </w:rPr>
        <w:lastRenderedPageBreak/>
        <w:t>أهمية البحث</w:t>
      </w:r>
      <w:bookmarkEnd w:id="26"/>
    </w:p>
    <w:p w14:paraId="458FD0EA" w14:textId="5C91CC55" w:rsidR="00075734" w:rsidRPr="00590A1A" w:rsidRDefault="00075734" w:rsidP="00075734">
      <w:pPr>
        <w:rPr>
          <w:rtl/>
          <w:lang w:bidi="ar-IQ"/>
        </w:rPr>
      </w:pPr>
      <w:r w:rsidRPr="00590A1A">
        <w:rPr>
          <w:rtl/>
          <w:lang w:bidi="ar-IQ"/>
        </w:rPr>
        <w:t xml:space="preserve">ويأتي هذا البحث ضمن اهتمامنا الشخصي بتاريخ الدولة الإسلامية ورغبتنا الشديدة في إبراز دور خراسان في تاريخ الدولة العباسية بشكل خاص وفي تاريخ الإسلام بشكل عام </w:t>
      </w:r>
      <w:r w:rsidR="00813990" w:rsidRPr="00590A1A">
        <w:rPr>
          <w:rtl/>
          <w:lang w:bidi="ar-IQ"/>
        </w:rPr>
        <w:t>وتطوره. وهذا ليس بالمهمة السهلة</w:t>
      </w:r>
      <w:r w:rsidR="00813990" w:rsidRPr="00590A1A">
        <w:rPr>
          <w:rFonts w:hint="cs"/>
          <w:rtl/>
          <w:lang w:bidi="ar-IQ"/>
        </w:rPr>
        <w:t>؛</w:t>
      </w:r>
      <w:r w:rsidRPr="00590A1A">
        <w:rPr>
          <w:rtl/>
          <w:lang w:bidi="ar-IQ"/>
        </w:rPr>
        <w:t xml:space="preserve"> لأن دراسة خراسان في عصر الدولة العباسية الثانية ه</w:t>
      </w:r>
      <w:r w:rsidRPr="00590A1A">
        <w:rPr>
          <w:rFonts w:hint="cs"/>
          <w:rtl/>
          <w:lang w:bidi="ar-IQ"/>
        </w:rPr>
        <w:t>و</w:t>
      </w:r>
      <w:r w:rsidRPr="00590A1A">
        <w:rPr>
          <w:rtl/>
          <w:lang w:bidi="ar-IQ"/>
        </w:rPr>
        <w:t xml:space="preserve"> عنصر بقدر ما</w:t>
      </w:r>
      <w:r w:rsidRPr="00590A1A">
        <w:rPr>
          <w:rFonts w:hint="cs"/>
          <w:rtl/>
          <w:lang w:bidi="ar-IQ"/>
        </w:rPr>
        <w:t xml:space="preserve"> </w:t>
      </w:r>
      <w:r w:rsidRPr="00590A1A">
        <w:rPr>
          <w:rtl/>
          <w:lang w:bidi="ar-IQ"/>
        </w:rPr>
        <w:t>فيها من عنصر تشويق بقدر ما</w:t>
      </w:r>
      <w:r w:rsidRPr="00590A1A">
        <w:rPr>
          <w:rFonts w:hint="cs"/>
          <w:rtl/>
          <w:lang w:bidi="ar-IQ"/>
        </w:rPr>
        <w:t xml:space="preserve"> </w:t>
      </w:r>
      <w:r w:rsidRPr="00590A1A">
        <w:rPr>
          <w:rtl/>
          <w:lang w:bidi="ar-IQ"/>
        </w:rPr>
        <w:t>تحتاج لأن الدراسة تتطلب من جهة الإلمام والفهم لذلك، ومن جهة أخرى. ومن الصعب مواجهتها</w:t>
      </w:r>
      <w:r w:rsidR="00813990" w:rsidRPr="00590A1A">
        <w:rPr>
          <w:rFonts w:hint="cs"/>
          <w:rtl/>
          <w:lang w:bidi="ar-IQ"/>
        </w:rPr>
        <w:t>؛</w:t>
      </w:r>
      <w:r w:rsidRPr="00590A1A">
        <w:rPr>
          <w:rtl/>
          <w:lang w:bidi="ar-IQ"/>
        </w:rPr>
        <w:t xml:space="preserve"> لأن حوادثها محدودة المكان والزمان، وأي تجاوز يعتبر جريمة ضد الحقيقة، إلا أن الدراسة حاولت تسليط الضوء على مدى أهمية خراسان في العصر الإسلامي بشكل عام وفي العصر العباسي على وجه الخصوص، فضلاً عن دورها في بناء الدولة الإسلامية في العصر العباسي الثاني.</w:t>
      </w:r>
      <w:r w:rsidRPr="00590A1A">
        <w:rPr>
          <w:rFonts w:hint="cs"/>
          <w:rtl/>
          <w:lang w:bidi="ar-IQ"/>
        </w:rPr>
        <w:t xml:space="preserve"> </w:t>
      </w:r>
    </w:p>
    <w:p w14:paraId="6058CA8B" w14:textId="77777777" w:rsidR="00813990" w:rsidRPr="00590A1A" w:rsidRDefault="00075734" w:rsidP="00075734">
      <w:pPr>
        <w:rPr>
          <w:rtl/>
          <w:lang w:bidi="ar-IQ"/>
        </w:rPr>
      </w:pPr>
      <w:r w:rsidRPr="00590A1A">
        <w:rPr>
          <w:rFonts w:hint="cs"/>
          <w:rtl/>
          <w:lang w:bidi="ar-IQ"/>
        </w:rPr>
        <w:t>و</w:t>
      </w:r>
      <w:r w:rsidRPr="00590A1A">
        <w:rPr>
          <w:rtl/>
          <w:lang w:bidi="ar-IQ"/>
        </w:rPr>
        <w:t>بيان أهمية البحث من خلال بيان النقاط الآتية</w:t>
      </w:r>
      <w:r w:rsidR="009825A9" w:rsidRPr="00590A1A">
        <w:rPr>
          <w:rtl/>
          <w:lang w:bidi="ar-IQ"/>
        </w:rPr>
        <w:t xml:space="preserve">: </w:t>
      </w:r>
    </w:p>
    <w:p w14:paraId="35DC92D8" w14:textId="77777777" w:rsidR="00813990" w:rsidRPr="00590A1A" w:rsidRDefault="00075734" w:rsidP="00813990">
      <w:pPr>
        <w:pStyle w:val="a7"/>
        <w:numPr>
          <w:ilvl w:val="0"/>
          <w:numId w:val="32"/>
        </w:numPr>
      </w:pPr>
      <w:r w:rsidRPr="00590A1A">
        <w:rPr>
          <w:rtl/>
          <w:lang w:bidi="ar-IQ"/>
        </w:rPr>
        <w:t xml:space="preserve">جاءت هذه الدراسة مختصة في </w:t>
      </w:r>
      <w:r w:rsidRPr="00590A1A">
        <w:rPr>
          <w:rFonts w:hint="cs"/>
          <w:rtl/>
          <w:lang w:bidi="ar-IQ"/>
        </w:rPr>
        <w:t>دور واثار الدول او الويلات او الإقليم والجماعات في بناء الحضارة الإسلامية ومدى تتأث</w:t>
      </w:r>
      <w:r w:rsidRPr="00590A1A">
        <w:rPr>
          <w:rFonts w:hint="eastAsia"/>
          <w:rtl/>
          <w:lang w:bidi="ar-IQ"/>
        </w:rPr>
        <w:t>ر</w:t>
      </w:r>
      <w:r w:rsidRPr="00590A1A">
        <w:rPr>
          <w:rFonts w:hint="cs"/>
          <w:rtl/>
          <w:lang w:bidi="ar-IQ"/>
        </w:rPr>
        <w:t xml:space="preserve"> بيها وتاثيرها عليها</w:t>
      </w:r>
      <w:r w:rsidRPr="00590A1A">
        <w:rPr>
          <w:rtl/>
          <w:lang w:bidi="ar-IQ"/>
        </w:rPr>
        <w:t xml:space="preserve"> فهي تساعد في فهم دور </w:t>
      </w:r>
      <w:r w:rsidRPr="00590A1A">
        <w:rPr>
          <w:rFonts w:hint="cs"/>
          <w:rtl/>
          <w:lang w:bidi="ar-IQ"/>
        </w:rPr>
        <w:t>البلدان و بخصوص خراسان</w:t>
      </w:r>
      <w:r w:rsidRPr="00590A1A">
        <w:rPr>
          <w:rtl/>
          <w:lang w:bidi="ar-IQ"/>
        </w:rPr>
        <w:t>، والتركيز على دوره</w:t>
      </w:r>
      <w:r w:rsidRPr="00590A1A">
        <w:rPr>
          <w:rFonts w:hint="cs"/>
          <w:rtl/>
          <w:lang w:bidi="ar-IQ"/>
        </w:rPr>
        <w:t>ا</w:t>
      </w:r>
      <w:r w:rsidRPr="00590A1A">
        <w:rPr>
          <w:rtl/>
          <w:lang w:bidi="ar-IQ"/>
        </w:rPr>
        <w:t xml:space="preserve"> </w:t>
      </w:r>
      <w:r w:rsidRPr="00590A1A">
        <w:rPr>
          <w:rFonts w:hint="cs"/>
          <w:rtl/>
          <w:lang w:bidi="ar-IQ"/>
        </w:rPr>
        <w:t>السياسي والاقتصادي والثقافي والاجتماعي</w:t>
      </w:r>
      <w:r w:rsidR="009825A9" w:rsidRPr="00590A1A">
        <w:rPr>
          <w:rFonts w:hint="cs"/>
          <w:rtl/>
          <w:lang w:bidi="ar-IQ"/>
        </w:rPr>
        <w:t xml:space="preserve"> </w:t>
      </w:r>
      <w:r w:rsidRPr="00590A1A">
        <w:rPr>
          <w:rtl/>
          <w:lang w:bidi="ar-IQ"/>
        </w:rPr>
        <w:t>في</w:t>
      </w:r>
      <w:r w:rsidRPr="00590A1A">
        <w:rPr>
          <w:rFonts w:hint="cs"/>
          <w:rtl/>
          <w:lang w:bidi="ar-IQ"/>
        </w:rPr>
        <w:t xml:space="preserve"> </w:t>
      </w:r>
      <w:r w:rsidRPr="00590A1A">
        <w:rPr>
          <w:rtl/>
          <w:lang w:bidi="ar-IQ"/>
        </w:rPr>
        <w:t xml:space="preserve">تاريخ الامة </w:t>
      </w:r>
      <w:r w:rsidRPr="00590A1A">
        <w:rPr>
          <w:rFonts w:hint="cs"/>
          <w:rtl/>
          <w:lang w:bidi="ar-IQ"/>
        </w:rPr>
        <w:t>الإسلامية بصورة عامة والعهد العباسي الثاني بصورة خاص</w:t>
      </w:r>
      <w:r w:rsidRPr="00590A1A">
        <w:rPr>
          <w:rtl/>
          <w:lang w:bidi="ar-IQ"/>
        </w:rPr>
        <w:t xml:space="preserve">. </w:t>
      </w:r>
    </w:p>
    <w:p w14:paraId="416F9B21" w14:textId="77777777" w:rsidR="00813990" w:rsidRPr="00590A1A" w:rsidRDefault="00075734" w:rsidP="00813990">
      <w:pPr>
        <w:pStyle w:val="a7"/>
        <w:numPr>
          <w:ilvl w:val="0"/>
          <w:numId w:val="32"/>
        </w:numPr>
      </w:pPr>
      <w:r w:rsidRPr="00590A1A">
        <w:rPr>
          <w:rtl/>
          <w:lang w:bidi="ar-IQ"/>
        </w:rPr>
        <w:t xml:space="preserve">تعد هذه الدراسة جديدة في التاريخ الاسلامي، فهي دراسة تفيد المكتبة </w:t>
      </w:r>
      <w:r w:rsidRPr="00590A1A">
        <w:rPr>
          <w:rFonts w:hint="cs"/>
          <w:rtl/>
          <w:lang w:bidi="ar-IQ"/>
        </w:rPr>
        <w:t>العراقية و</w:t>
      </w:r>
      <w:r w:rsidRPr="00590A1A">
        <w:rPr>
          <w:rtl/>
          <w:lang w:bidi="ar-IQ"/>
        </w:rPr>
        <w:t>العربية، كما تفيد الباحثين والدارسين في هذا</w:t>
      </w:r>
      <w:r w:rsidRPr="00590A1A">
        <w:rPr>
          <w:rFonts w:hint="cs"/>
          <w:rtl/>
          <w:lang w:bidi="ar-IQ"/>
        </w:rPr>
        <w:t xml:space="preserve"> </w:t>
      </w:r>
      <w:r w:rsidRPr="00590A1A">
        <w:rPr>
          <w:rtl/>
          <w:lang w:bidi="ar-IQ"/>
        </w:rPr>
        <w:t xml:space="preserve">المجال، كما تفيد طلبة الدراسات العليا، وطلبة الدراسات الأولية. </w:t>
      </w:r>
    </w:p>
    <w:p w14:paraId="7FACCA7F" w14:textId="77777777" w:rsidR="00813990" w:rsidRPr="00590A1A" w:rsidRDefault="00075734" w:rsidP="00813990">
      <w:pPr>
        <w:pStyle w:val="a7"/>
        <w:numPr>
          <w:ilvl w:val="0"/>
          <w:numId w:val="32"/>
        </w:numPr>
      </w:pPr>
      <w:r w:rsidRPr="00590A1A">
        <w:rPr>
          <w:rtl/>
          <w:lang w:bidi="ar-IQ"/>
        </w:rPr>
        <w:t xml:space="preserve">تكتسب دراسة </w:t>
      </w:r>
      <w:r w:rsidRPr="00590A1A">
        <w:rPr>
          <w:rFonts w:hint="cs"/>
          <w:rtl/>
          <w:lang w:bidi="ar-IQ"/>
        </w:rPr>
        <w:t>دور خراسان</w:t>
      </w:r>
      <w:r w:rsidRPr="00590A1A">
        <w:rPr>
          <w:rtl/>
          <w:lang w:bidi="ar-IQ"/>
        </w:rPr>
        <w:t xml:space="preserve"> أهمية كبيرة في فهم ديناميكية </w:t>
      </w:r>
      <w:r w:rsidRPr="00590A1A">
        <w:rPr>
          <w:rFonts w:hint="cs"/>
          <w:rtl/>
          <w:lang w:bidi="ar-IQ"/>
        </w:rPr>
        <w:t>اثارها</w:t>
      </w:r>
      <w:r w:rsidRPr="00590A1A">
        <w:rPr>
          <w:rtl/>
          <w:lang w:bidi="ar-IQ"/>
        </w:rPr>
        <w:t xml:space="preserve"> في تاريخ الإسلام، إذ تلقي هذه الدراسة الضوء على </w:t>
      </w:r>
      <w:r w:rsidRPr="00590A1A">
        <w:rPr>
          <w:rFonts w:hint="cs"/>
          <w:rtl/>
          <w:lang w:bidi="ar-IQ"/>
        </w:rPr>
        <w:t>المفاهيم</w:t>
      </w:r>
      <w:r w:rsidRPr="00590A1A">
        <w:rPr>
          <w:rtl/>
          <w:lang w:bidi="ar-IQ"/>
        </w:rPr>
        <w:t xml:space="preserve"> العميقة التي </w:t>
      </w:r>
      <w:r w:rsidRPr="00590A1A">
        <w:rPr>
          <w:rFonts w:hint="cs"/>
          <w:rtl/>
          <w:lang w:bidi="ar-IQ"/>
        </w:rPr>
        <w:t>اثارت على</w:t>
      </w:r>
      <w:r w:rsidRPr="00590A1A">
        <w:rPr>
          <w:rtl/>
          <w:lang w:bidi="ar-IQ"/>
        </w:rPr>
        <w:t xml:space="preserve"> القرارات </w:t>
      </w:r>
      <w:r w:rsidRPr="00590A1A">
        <w:rPr>
          <w:rFonts w:hint="cs"/>
          <w:rtl/>
          <w:lang w:bidi="ar-IQ"/>
        </w:rPr>
        <w:t>السياسي والاقتصادية والثقافية والاجتماعية</w:t>
      </w:r>
      <w:r w:rsidRPr="00590A1A">
        <w:rPr>
          <w:rtl/>
          <w:lang w:bidi="ar-IQ"/>
        </w:rPr>
        <w:t xml:space="preserve"> وشكلت مسار الأحداث التي أعقبتها، </w:t>
      </w:r>
      <w:r w:rsidRPr="00590A1A">
        <w:rPr>
          <w:rFonts w:hint="cs"/>
          <w:rtl/>
          <w:lang w:bidi="ar-IQ"/>
        </w:rPr>
        <w:t>وسوف</w:t>
      </w:r>
      <w:r w:rsidRPr="00590A1A">
        <w:rPr>
          <w:rtl/>
          <w:lang w:bidi="ar-IQ"/>
        </w:rPr>
        <w:t xml:space="preserve"> تك</w:t>
      </w:r>
      <w:r w:rsidRPr="00590A1A">
        <w:rPr>
          <w:rFonts w:hint="cs"/>
          <w:rtl/>
          <w:lang w:bidi="ar-IQ"/>
        </w:rPr>
        <w:t>ش</w:t>
      </w:r>
      <w:r w:rsidRPr="00590A1A">
        <w:rPr>
          <w:rtl/>
          <w:lang w:bidi="ar-IQ"/>
        </w:rPr>
        <w:t xml:space="preserve">ف </w:t>
      </w:r>
      <w:r w:rsidRPr="00590A1A">
        <w:rPr>
          <w:rFonts w:hint="cs"/>
          <w:rtl/>
          <w:lang w:bidi="ar-IQ"/>
        </w:rPr>
        <w:t>الاثار سلبية اما إيجابية في حياة الامة الإسلامية</w:t>
      </w:r>
      <w:r w:rsidR="009825A9" w:rsidRPr="00590A1A">
        <w:rPr>
          <w:rFonts w:hint="cs"/>
          <w:rtl/>
          <w:lang w:bidi="ar-IQ"/>
        </w:rPr>
        <w:t xml:space="preserve">، </w:t>
      </w:r>
      <w:r w:rsidRPr="00590A1A">
        <w:rPr>
          <w:rFonts w:hint="cs"/>
          <w:rtl/>
          <w:lang w:bidi="ar-IQ"/>
        </w:rPr>
        <w:t>وسوف</w:t>
      </w:r>
      <w:r w:rsidRPr="00590A1A">
        <w:rPr>
          <w:rtl/>
          <w:lang w:bidi="ar-IQ"/>
        </w:rPr>
        <w:t xml:space="preserve"> يتيح لنا فهم كيفية تأثير التحولات السياسية و</w:t>
      </w:r>
      <w:r w:rsidRPr="00590A1A">
        <w:rPr>
          <w:rFonts w:hint="cs"/>
          <w:rtl/>
          <w:lang w:bidi="ar-IQ"/>
        </w:rPr>
        <w:t>الاقتصادية و</w:t>
      </w:r>
      <w:r w:rsidRPr="00590A1A">
        <w:rPr>
          <w:rtl/>
          <w:lang w:bidi="ar-IQ"/>
        </w:rPr>
        <w:t>الاجتماعية</w:t>
      </w:r>
      <w:r w:rsidRPr="00590A1A">
        <w:rPr>
          <w:rFonts w:hint="cs"/>
          <w:rtl/>
          <w:lang w:bidi="ar-IQ"/>
        </w:rPr>
        <w:t xml:space="preserve"> والثقافية</w:t>
      </w:r>
      <w:r w:rsidR="009825A9" w:rsidRPr="00590A1A">
        <w:rPr>
          <w:rFonts w:hint="cs"/>
          <w:rtl/>
          <w:lang w:bidi="ar-IQ"/>
        </w:rPr>
        <w:t xml:space="preserve"> </w:t>
      </w:r>
      <w:r w:rsidRPr="00590A1A">
        <w:rPr>
          <w:rtl/>
          <w:lang w:bidi="ar-IQ"/>
        </w:rPr>
        <w:t xml:space="preserve">على الخيارات الاستراتيجية التي اتخذها </w:t>
      </w:r>
      <w:r w:rsidRPr="00590A1A">
        <w:rPr>
          <w:rFonts w:hint="cs"/>
          <w:rtl/>
          <w:lang w:bidi="ar-IQ"/>
        </w:rPr>
        <w:t>حكام بني العباس</w:t>
      </w:r>
      <w:r w:rsidRPr="00590A1A">
        <w:rPr>
          <w:rtl/>
          <w:lang w:bidi="ar-IQ"/>
        </w:rPr>
        <w:t xml:space="preserve">. </w:t>
      </w:r>
    </w:p>
    <w:p w14:paraId="6E223C78" w14:textId="77777777" w:rsidR="00813990" w:rsidRPr="00590A1A" w:rsidRDefault="00075734" w:rsidP="00813990">
      <w:pPr>
        <w:pStyle w:val="a7"/>
        <w:numPr>
          <w:ilvl w:val="0"/>
          <w:numId w:val="32"/>
        </w:numPr>
      </w:pPr>
      <w:r w:rsidRPr="00590A1A">
        <w:rPr>
          <w:rtl/>
          <w:lang w:bidi="ar-IQ"/>
        </w:rPr>
        <w:t>هذ</w:t>
      </w:r>
      <w:r w:rsidRPr="00590A1A">
        <w:rPr>
          <w:rFonts w:hint="cs"/>
          <w:rtl/>
          <w:lang w:bidi="ar-IQ"/>
        </w:rPr>
        <w:t>ا الدور لخراسان سوف ي</w:t>
      </w:r>
      <w:r w:rsidRPr="00590A1A">
        <w:rPr>
          <w:rtl/>
          <w:lang w:bidi="ar-IQ"/>
        </w:rPr>
        <w:t>ساعد</w:t>
      </w:r>
      <w:r w:rsidRPr="00590A1A">
        <w:rPr>
          <w:rFonts w:hint="cs"/>
          <w:rtl/>
          <w:lang w:bidi="ar-IQ"/>
        </w:rPr>
        <w:t>نا</w:t>
      </w:r>
      <w:r w:rsidRPr="00590A1A">
        <w:rPr>
          <w:rtl/>
          <w:lang w:bidi="ar-IQ"/>
        </w:rPr>
        <w:t xml:space="preserve"> في توضيح الأسباب التي أدت إلى اتخاذ قرار</w:t>
      </w:r>
      <w:r w:rsidRPr="00590A1A">
        <w:rPr>
          <w:rFonts w:hint="cs"/>
          <w:rtl/>
          <w:lang w:bidi="ar-IQ"/>
        </w:rPr>
        <w:t>ات السياسية والاقتصادية والاجتماعية</w:t>
      </w:r>
      <w:r w:rsidRPr="00590A1A">
        <w:rPr>
          <w:rtl/>
          <w:lang w:bidi="ar-IQ"/>
        </w:rPr>
        <w:t>، ولكنها أيضاً تساهم في تفسير كيفية تأثر القيم والمبادئ الإسلامية بتلك الأوضاع المتغيرة</w:t>
      </w:r>
      <w:r w:rsidRPr="00590A1A">
        <w:rPr>
          <w:rFonts w:hint="cs"/>
          <w:rtl/>
          <w:lang w:bidi="ar-IQ"/>
        </w:rPr>
        <w:t xml:space="preserve"> للبلدان المفتوحة</w:t>
      </w:r>
      <w:r w:rsidRPr="00590A1A">
        <w:rPr>
          <w:rtl/>
          <w:lang w:bidi="ar-IQ"/>
        </w:rPr>
        <w:t xml:space="preserve">، من خلال دراسة الظروف التي </w:t>
      </w:r>
      <w:r w:rsidRPr="00590A1A">
        <w:rPr>
          <w:rFonts w:hint="cs"/>
          <w:rtl/>
          <w:lang w:bidi="ar-IQ"/>
        </w:rPr>
        <w:t xml:space="preserve">اثرت </w:t>
      </w:r>
      <w:r w:rsidRPr="00590A1A">
        <w:rPr>
          <w:rtl/>
          <w:lang w:bidi="ar-IQ"/>
        </w:rPr>
        <w:t xml:space="preserve">هذه الخيارات، يمكننا الحصول على رؤى أعمق حول كيفية </w:t>
      </w:r>
      <w:r w:rsidRPr="00590A1A">
        <w:rPr>
          <w:rFonts w:hint="cs"/>
          <w:rtl/>
          <w:lang w:bidi="ar-IQ"/>
        </w:rPr>
        <w:t>اثار خراسان</w:t>
      </w:r>
      <w:r w:rsidRPr="00590A1A">
        <w:rPr>
          <w:rtl/>
          <w:lang w:bidi="ar-IQ"/>
        </w:rPr>
        <w:t xml:space="preserve"> </w:t>
      </w:r>
      <w:r w:rsidRPr="00590A1A">
        <w:rPr>
          <w:rFonts w:hint="cs"/>
          <w:rtl/>
          <w:lang w:bidi="ar-IQ"/>
        </w:rPr>
        <w:t xml:space="preserve">في </w:t>
      </w:r>
      <w:r w:rsidRPr="00590A1A">
        <w:rPr>
          <w:rtl/>
          <w:lang w:bidi="ar-IQ"/>
        </w:rPr>
        <w:t>تحديات السياسية</w:t>
      </w:r>
      <w:r w:rsidRPr="00590A1A">
        <w:rPr>
          <w:rFonts w:hint="cs"/>
          <w:rtl/>
          <w:lang w:bidi="ar-IQ"/>
        </w:rPr>
        <w:t xml:space="preserve"> والاقتصادية والاجتماعية </w:t>
      </w:r>
      <w:r w:rsidRPr="00590A1A">
        <w:rPr>
          <w:rtl/>
          <w:lang w:bidi="ar-IQ"/>
        </w:rPr>
        <w:t>ودوره</w:t>
      </w:r>
      <w:r w:rsidRPr="00590A1A">
        <w:rPr>
          <w:rFonts w:hint="cs"/>
          <w:rtl/>
          <w:lang w:bidi="ar-IQ"/>
        </w:rPr>
        <w:t>ا</w:t>
      </w:r>
      <w:r w:rsidRPr="00590A1A">
        <w:rPr>
          <w:rtl/>
          <w:lang w:bidi="ar-IQ"/>
        </w:rPr>
        <w:t xml:space="preserve"> في </w:t>
      </w:r>
      <w:r w:rsidRPr="00590A1A">
        <w:rPr>
          <w:rFonts w:hint="cs"/>
          <w:rtl/>
          <w:lang w:bidi="ar-IQ"/>
        </w:rPr>
        <w:t>بناء العصور الاسلامية</w:t>
      </w:r>
      <w:r w:rsidRPr="00590A1A">
        <w:rPr>
          <w:rtl/>
          <w:lang w:bidi="ar-IQ"/>
        </w:rPr>
        <w:t xml:space="preserve"> في أوقات </w:t>
      </w:r>
      <w:r w:rsidRPr="00590A1A">
        <w:rPr>
          <w:rFonts w:hint="cs"/>
          <w:rtl/>
          <w:lang w:bidi="ar-IQ"/>
        </w:rPr>
        <w:t>المختلفة</w:t>
      </w:r>
      <w:r w:rsidR="00813990" w:rsidRPr="00590A1A">
        <w:rPr>
          <w:rtl/>
          <w:lang w:bidi="ar-IQ"/>
        </w:rPr>
        <w:t>.</w:t>
      </w:r>
    </w:p>
    <w:p w14:paraId="0F0A2F3F" w14:textId="77777777" w:rsidR="00813990" w:rsidRPr="00590A1A" w:rsidRDefault="00075734" w:rsidP="00813990">
      <w:pPr>
        <w:pStyle w:val="a7"/>
        <w:numPr>
          <w:ilvl w:val="0"/>
          <w:numId w:val="32"/>
        </w:numPr>
      </w:pPr>
      <w:r w:rsidRPr="00590A1A">
        <w:rPr>
          <w:rtl/>
          <w:lang w:bidi="ar-IQ"/>
        </w:rPr>
        <w:lastRenderedPageBreak/>
        <w:t>علاوة على ذلك، فإن ال</w:t>
      </w:r>
      <w:r w:rsidRPr="00590A1A">
        <w:rPr>
          <w:rFonts w:hint="cs"/>
          <w:rtl/>
          <w:lang w:bidi="ar-IQ"/>
        </w:rPr>
        <w:t>دراسة</w:t>
      </w:r>
      <w:r w:rsidRPr="00590A1A">
        <w:rPr>
          <w:rtl/>
          <w:lang w:bidi="ar-IQ"/>
        </w:rPr>
        <w:t xml:space="preserve"> في هذه </w:t>
      </w:r>
      <w:r w:rsidRPr="00590A1A">
        <w:rPr>
          <w:rFonts w:hint="cs"/>
          <w:rtl/>
          <w:lang w:bidi="ar-IQ"/>
        </w:rPr>
        <w:t>الاثار ت</w:t>
      </w:r>
      <w:r w:rsidRPr="00590A1A">
        <w:rPr>
          <w:rtl/>
          <w:lang w:bidi="ar-IQ"/>
        </w:rPr>
        <w:t xml:space="preserve">ساعد في تسليط الضوء على الفروقات بين القرارات الاستراتيجية التي اتخذها </w:t>
      </w:r>
      <w:r w:rsidRPr="00590A1A">
        <w:rPr>
          <w:rFonts w:hint="cs"/>
          <w:rtl/>
          <w:lang w:bidi="ar-IQ"/>
        </w:rPr>
        <w:t>حكام بني العباس في</w:t>
      </w:r>
      <w:r w:rsidRPr="00590A1A">
        <w:rPr>
          <w:rtl/>
          <w:lang w:bidi="ar-IQ"/>
        </w:rPr>
        <w:t xml:space="preserve"> مختلف الأوقات، مثل </w:t>
      </w:r>
      <w:r w:rsidRPr="00590A1A">
        <w:rPr>
          <w:rFonts w:hint="cs"/>
          <w:rtl/>
          <w:lang w:bidi="ar-IQ"/>
        </w:rPr>
        <w:t>العهد الثاني</w:t>
      </w:r>
      <w:r w:rsidRPr="00590A1A">
        <w:rPr>
          <w:rtl/>
          <w:lang w:bidi="ar-IQ"/>
        </w:rPr>
        <w:t xml:space="preserve"> وكيفية تباين استراتيجياتهم بناءً على الظروف المحيطة. </w:t>
      </w:r>
    </w:p>
    <w:p w14:paraId="394E7142" w14:textId="14C3357E" w:rsidR="00075734" w:rsidRPr="00590A1A" w:rsidRDefault="00075734" w:rsidP="00813990">
      <w:pPr>
        <w:pStyle w:val="a7"/>
        <w:numPr>
          <w:ilvl w:val="0"/>
          <w:numId w:val="32"/>
        </w:numPr>
        <w:rPr>
          <w:rtl/>
          <w:lang w:bidi="ar-IQ"/>
        </w:rPr>
      </w:pPr>
      <w:r w:rsidRPr="00590A1A">
        <w:rPr>
          <w:rFonts w:hint="cs"/>
          <w:rtl/>
          <w:lang w:bidi="ar-IQ"/>
        </w:rPr>
        <w:t>ت</w:t>
      </w:r>
      <w:r w:rsidRPr="00590A1A">
        <w:rPr>
          <w:rtl/>
          <w:lang w:bidi="ar-IQ"/>
        </w:rPr>
        <w:t>برز هذ</w:t>
      </w:r>
      <w:r w:rsidRPr="00590A1A">
        <w:rPr>
          <w:rFonts w:hint="cs"/>
          <w:rtl/>
          <w:lang w:bidi="ar-IQ"/>
        </w:rPr>
        <w:t xml:space="preserve"> الدراسة </w:t>
      </w:r>
      <w:r w:rsidRPr="00590A1A">
        <w:rPr>
          <w:rtl/>
          <w:lang w:bidi="ar-IQ"/>
        </w:rPr>
        <w:t>الأ</w:t>
      </w:r>
      <w:r w:rsidRPr="00590A1A">
        <w:rPr>
          <w:rFonts w:hint="cs"/>
          <w:rtl/>
          <w:lang w:bidi="ar-IQ"/>
        </w:rPr>
        <w:t>دوار والاثار</w:t>
      </w:r>
      <w:r w:rsidRPr="00590A1A">
        <w:rPr>
          <w:rtl/>
          <w:lang w:bidi="ar-IQ"/>
        </w:rPr>
        <w:t xml:space="preserve"> </w:t>
      </w:r>
      <w:r w:rsidRPr="00590A1A">
        <w:rPr>
          <w:rFonts w:hint="cs"/>
          <w:rtl/>
          <w:lang w:bidi="ar-IQ"/>
        </w:rPr>
        <w:t>لخراسان</w:t>
      </w:r>
      <w:r w:rsidRPr="00590A1A">
        <w:rPr>
          <w:rtl/>
          <w:lang w:bidi="ar-IQ"/>
        </w:rPr>
        <w:t xml:space="preserve"> </w:t>
      </w:r>
      <w:r w:rsidRPr="00590A1A">
        <w:rPr>
          <w:rFonts w:hint="cs"/>
          <w:rtl/>
          <w:lang w:bidi="ar-IQ"/>
        </w:rPr>
        <w:t>في اتخاذ القرارات السياسية والاقتصادية والاجتماعية</w:t>
      </w:r>
      <w:r w:rsidRPr="00590A1A">
        <w:rPr>
          <w:rtl/>
          <w:lang w:bidi="ar-IQ"/>
        </w:rPr>
        <w:t xml:space="preserve">، ويعكس كيف أن </w:t>
      </w:r>
      <w:r w:rsidRPr="00590A1A">
        <w:rPr>
          <w:rFonts w:hint="cs"/>
          <w:rtl/>
          <w:lang w:bidi="ar-IQ"/>
        </w:rPr>
        <w:t>حاكم</w:t>
      </w:r>
      <w:r w:rsidRPr="00590A1A">
        <w:rPr>
          <w:rtl/>
          <w:lang w:bidi="ar-IQ"/>
        </w:rPr>
        <w:t xml:space="preserve"> قد اتخذ قراراته بناءً على تقدير دقيق </w:t>
      </w:r>
      <w:r w:rsidRPr="00590A1A">
        <w:rPr>
          <w:rFonts w:hint="cs"/>
          <w:rtl/>
          <w:lang w:bidi="ar-IQ"/>
        </w:rPr>
        <w:t>لمعرفة واهمية خراسان</w:t>
      </w:r>
      <w:r w:rsidRPr="00590A1A">
        <w:rPr>
          <w:rtl/>
          <w:lang w:bidi="ar-IQ"/>
        </w:rPr>
        <w:t xml:space="preserve">، إن دراسة </w:t>
      </w:r>
      <w:r w:rsidRPr="00590A1A">
        <w:rPr>
          <w:rFonts w:hint="cs"/>
          <w:rtl/>
          <w:lang w:bidi="ar-IQ"/>
        </w:rPr>
        <w:t xml:space="preserve">أدوار واثار </w:t>
      </w:r>
      <w:r w:rsidRPr="00590A1A">
        <w:rPr>
          <w:rtl/>
          <w:lang w:bidi="ar-IQ"/>
        </w:rPr>
        <w:t>تعزز فهمنا العميق للتاريخ</w:t>
      </w:r>
      <w:r w:rsidRPr="00590A1A">
        <w:rPr>
          <w:rFonts w:hint="cs"/>
          <w:rtl/>
          <w:lang w:bidi="ar-IQ"/>
        </w:rPr>
        <w:t xml:space="preserve"> بناء العصور</w:t>
      </w:r>
      <w:r w:rsidRPr="00590A1A">
        <w:rPr>
          <w:rtl/>
          <w:lang w:bidi="ar-IQ"/>
        </w:rPr>
        <w:t xml:space="preserve"> الإسلامي</w:t>
      </w:r>
      <w:r w:rsidRPr="00590A1A">
        <w:rPr>
          <w:rFonts w:hint="cs"/>
          <w:rtl/>
          <w:lang w:bidi="ar-IQ"/>
        </w:rPr>
        <w:t>ة</w:t>
      </w:r>
      <w:r w:rsidR="009825A9" w:rsidRPr="00590A1A">
        <w:rPr>
          <w:rFonts w:hint="cs"/>
          <w:rtl/>
          <w:lang w:bidi="ar-IQ"/>
        </w:rPr>
        <w:t>،</w:t>
      </w:r>
      <w:r w:rsidRPr="00590A1A">
        <w:rPr>
          <w:rtl/>
          <w:lang w:bidi="ar-IQ"/>
        </w:rPr>
        <w:t xml:space="preserve"> وتعد قاعدة متينة لتحليل كيفية تأثير </w:t>
      </w:r>
      <w:r w:rsidRPr="00590A1A">
        <w:rPr>
          <w:rFonts w:hint="cs"/>
          <w:rtl/>
          <w:lang w:bidi="ar-IQ"/>
        </w:rPr>
        <w:t>البلدان المفتوحة</w:t>
      </w:r>
      <w:r w:rsidRPr="00590A1A">
        <w:rPr>
          <w:rtl/>
          <w:lang w:bidi="ar-IQ"/>
        </w:rPr>
        <w:t xml:space="preserve"> على تطور الفكر السياسي و</w:t>
      </w:r>
      <w:r w:rsidRPr="00590A1A">
        <w:rPr>
          <w:rFonts w:hint="cs"/>
          <w:rtl/>
          <w:lang w:bidi="ar-IQ"/>
        </w:rPr>
        <w:t xml:space="preserve">الاقتصادي والاجتماعي </w:t>
      </w:r>
      <w:r w:rsidRPr="00590A1A">
        <w:rPr>
          <w:rtl/>
          <w:lang w:bidi="ar-IQ"/>
        </w:rPr>
        <w:t>في</w:t>
      </w:r>
      <w:r w:rsidRPr="00590A1A">
        <w:rPr>
          <w:rFonts w:hint="cs"/>
          <w:rtl/>
          <w:lang w:bidi="ar-IQ"/>
        </w:rPr>
        <w:t xml:space="preserve"> العصور</w:t>
      </w:r>
      <w:r w:rsidRPr="00590A1A">
        <w:rPr>
          <w:rtl/>
          <w:lang w:bidi="ar-IQ"/>
        </w:rPr>
        <w:t xml:space="preserve"> الإسلام، مما</w:t>
      </w:r>
      <w:r w:rsidRPr="00590A1A">
        <w:rPr>
          <w:rFonts w:hint="cs"/>
          <w:rtl/>
          <w:lang w:bidi="ar-IQ"/>
        </w:rPr>
        <w:t xml:space="preserve"> </w:t>
      </w:r>
      <w:r w:rsidRPr="00590A1A">
        <w:rPr>
          <w:rtl/>
          <w:lang w:bidi="ar-IQ"/>
        </w:rPr>
        <w:t>يمكن أن يلهم الأجيال الجديدة فيما يتعلق بمواجهاتهم السياسية والفكرية المعاصرة.</w:t>
      </w:r>
      <w:r w:rsidRPr="00590A1A">
        <w:rPr>
          <w:rFonts w:hint="cs"/>
          <w:rtl/>
          <w:lang w:bidi="ar-IQ"/>
        </w:rPr>
        <w:t xml:space="preserve"> </w:t>
      </w:r>
      <w:r w:rsidRPr="00590A1A">
        <w:rPr>
          <w:rtl/>
          <w:lang w:bidi="ar-IQ"/>
        </w:rPr>
        <w:t>إلا أن الدراسة حاولت إبراز مدى أهمية خراسان في المجتمع الإسلامي عامة والمجتمع العباسي خاصة، ودورها في بناء الدولة الإسلامية في العصر العباسي من الجوانب السياسية والاقتصادية والثقافية والاجتماعية.</w:t>
      </w:r>
    </w:p>
    <w:p w14:paraId="115BB910" w14:textId="1EBFFB43" w:rsidR="00075734" w:rsidRPr="00590A1A" w:rsidRDefault="00075734" w:rsidP="00AE433D">
      <w:pPr>
        <w:pStyle w:val="3"/>
        <w:rPr>
          <w:rtl/>
        </w:rPr>
      </w:pPr>
      <w:bookmarkStart w:id="27" w:name="_Toc191099024"/>
      <w:r w:rsidRPr="00590A1A">
        <w:rPr>
          <w:rtl/>
        </w:rPr>
        <w:t>أهداف البحث</w:t>
      </w:r>
      <w:bookmarkEnd w:id="27"/>
    </w:p>
    <w:p w14:paraId="06D74440" w14:textId="77777777" w:rsidR="00075734" w:rsidRPr="00590A1A" w:rsidRDefault="00075734" w:rsidP="00075734">
      <w:pPr>
        <w:rPr>
          <w:b/>
          <w:bCs/>
          <w:rtl/>
          <w:lang w:bidi="ar-IQ"/>
        </w:rPr>
      </w:pPr>
      <w:r w:rsidRPr="00590A1A">
        <w:rPr>
          <w:rtl/>
          <w:lang w:bidi="ar-IQ"/>
        </w:rPr>
        <w:t xml:space="preserve">هدفت هذه الدراسة إلى تتبع </w:t>
      </w:r>
      <w:r w:rsidRPr="00590A1A">
        <w:rPr>
          <w:rFonts w:hint="cs"/>
          <w:rtl/>
          <w:lang w:bidi="ar-IQ"/>
        </w:rPr>
        <w:t>الاثار التي اثرت بيها خراسان</w:t>
      </w:r>
      <w:r w:rsidRPr="00590A1A">
        <w:rPr>
          <w:rtl/>
          <w:lang w:bidi="ar-IQ"/>
        </w:rPr>
        <w:t xml:space="preserve"> والوقوف على أهم الأحداث الناجمة عن </w:t>
      </w:r>
      <w:r w:rsidRPr="00590A1A">
        <w:rPr>
          <w:rFonts w:hint="cs"/>
          <w:rtl/>
          <w:lang w:bidi="ar-IQ"/>
        </w:rPr>
        <w:t>دورها</w:t>
      </w:r>
      <w:r w:rsidRPr="00590A1A">
        <w:rPr>
          <w:rtl/>
          <w:lang w:bidi="ar-IQ"/>
        </w:rPr>
        <w:t xml:space="preserve">، واعتمدت في هذه الدراسة على أهم المصادر الأولية وبعض المراجع الحديثة التي ناقشت القضية، من خلال اتباع المنهج التاريخي، القائم على وصف وتحليل الروايات التاريخية، والمقارنة بين وجهات النظر المختلفة، واستعراض آراء المؤرخين المحدثين حول </w:t>
      </w:r>
      <w:r w:rsidRPr="00590A1A">
        <w:rPr>
          <w:rFonts w:hint="cs"/>
          <w:rtl/>
          <w:lang w:bidi="ar-IQ"/>
        </w:rPr>
        <w:t>دور خراسان</w:t>
      </w:r>
      <w:r w:rsidRPr="00590A1A">
        <w:rPr>
          <w:rtl/>
          <w:lang w:bidi="ar-IQ"/>
        </w:rPr>
        <w:t>، وما نجم عنها من أحداث تاريخية مهمة. تحتوي هذه الدراسة على مقدمة، وتمهيد، وثلاثة فصول وخاتمة تناولت المقدمة أهداف الدراسة وأهميتها، والمصادر الرئيسة ذات العلاقة المباشرة بموضوع الدراسة، وفصول الدراسة وأقسامها</w:t>
      </w:r>
      <w:r w:rsidRPr="00590A1A">
        <w:rPr>
          <w:rFonts w:hint="cs"/>
          <w:rtl/>
          <w:lang w:bidi="ar-IQ"/>
        </w:rPr>
        <w:t>.</w:t>
      </w:r>
      <w:r w:rsidRPr="00590A1A">
        <w:rPr>
          <w:rtl/>
          <w:lang w:bidi="ar-IQ"/>
        </w:rPr>
        <w:t xml:space="preserve"> </w:t>
      </w:r>
    </w:p>
    <w:p w14:paraId="0B620FE3" w14:textId="4616EF37" w:rsidR="00075734" w:rsidRPr="00590A1A" w:rsidRDefault="00075734" w:rsidP="00AE433D">
      <w:pPr>
        <w:pStyle w:val="3"/>
        <w:rPr>
          <w:rtl/>
        </w:rPr>
      </w:pPr>
      <w:bookmarkStart w:id="28" w:name="_Toc191099025"/>
      <w:r w:rsidRPr="00590A1A">
        <w:rPr>
          <w:rtl/>
        </w:rPr>
        <w:t>أسئلة البحث</w:t>
      </w:r>
      <w:bookmarkEnd w:id="28"/>
    </w:p>
    <w:p w14:paraId="4C0839A0" w14:textId="78E3DB75" w:rsidR="00075734" w:rsidRPr="00590A1A" w:rsidRDefault="00075734" w:rsidP="00AE433D">
      <w:pPr>
        <w:pStyle w:val="4"/>
        <w:rPr>
          <w:rtl/>
        </w:rPr>
      </w:pPr>
      <w:bookmarkStart w:id="29" w:name="_Toc191099026"/>
      <w:r w:rsidRPr="00590A1A">
        <w:rPr>
          <w:rtl/>
        </w:rPr>
        <w:t>السؤال الرئيسي</w:t>
      </w:r>
      <w:bookmarkEnd w:id="29"/>
    </w:p>
    <w:p w14:paraId="5C7D2A00" w14:textId="77777777" w:rsidR="00CA049E" w:rsidRPr="00590A1A" w:rsidRDefault="00075734" w:rsidP="00CA049E">
      <w:pPr>
        <w:pStyle w:val="a7"/>
        <w:numPr>
          <w:ilvl w:val="0"/>
          <w:numId w:val="25"/>
        </w:numPr>
      </w:pPr>
      <w:r w:rsidRPr="00590A1A">
        <w:rPr>
          <w:rtl/>
          <w:lang w:bidi="ar-IQ"/>
        </w:rPr>
        <w:t xml:space="preserve">ماهي </w:t>
      </w:r>
      <w:r w:rsidRPr="00590A1A">
        <w:rPr>
          <w:rFonts w:hint="cs"/>
          <w:rtl/>
          <w:lang w:bidi="ar-IQ"/>
        </w:rPr>
        <w:t>اثار خراسان ودوروها في بناء الدولة العباسية في العهد الثاني</w:t>
      </w:r>
      <w:r w:rsidR="00CA049E" w:rsidRPr="00590A1A">
        <w:rPr>
          <w:rtl/>
          <w:lang w:bidi="ar-IQ"/>
        </w:rPr>
        <w:t xml:space="preserve"> (247-334 هـ / 861-945 م) </w:t>
      </w:r>
      <w:r w:rsidRPr="00590A1A">
        <w:rPr>
          <w:rFonts w:hint="cs"/>
          <w:rtl/>
          <w:lang w:bidi="ar-IQ"/>
        </w:rPr>
        <w:t xml:space="preserve"> من الجانب السياسي والاقتصادي والاجتماعي والثقافي</w:t>
      </w:r>
      <w:r w:rsidRPr="00590A1A">
        <w:rPr>
          <w:rtl/>
          <w:lang w:bidi="ar-IQ"/>
        </w:rPr>
        <w:t>؟</w:t>
      </w:r>
      <w:r w:rsidR="00CA049E" w:rsidRPr="00590A1A">
        <w:rPr>
          <w:rFonts w:hint="cs"/>
          <w:rtl/>
          <w:lang w:bidi="ar-IQ"/>
        </w:rPr>
        <w:t xml:space="preserve"> وهل لعبت </w:t>
      </w:r>
      <w:r w:rsidR="00CA049E" w:rsidRPr="00590A1A">
        <w:rPr>
          <w:rtl/>
          <w:lang w:bidi="ar-IQ"/>
        </w:rPr>
        <w:t>خراسان</w:t>
      </w:r>
      <w:r w:rsidR="00CA049E" w:rsidRPr="00590A1A">
        <w:rPr>
          <w:rFonts w:hint="cs"/>
          <w:rtl/>
          <w:lang w:bidi="ar-IQ"/>
        </w:rPr>
        <w:t xml:space="preserve"> في </w:t>
      </w:r>
      <w:r w:rsidR="00CA049E" w:rsidRPr="00590A1A">
        <w:rPr>
          <w:rtl/>
          <w:lang w:bidi="ar-IQ"/>
        </w:rPr>
        <w:t>الجانب السياسي دورًا هامًا في الفتنة القرمطية، حيث كان القرمطيون يعتمدون على دعم من بعض القبائل في خراسان.</w:t>
      </w:r>
      <w:r w:rsidR="00CA049E" w:rsidRPr="00590A1A">
        <w:rPr>
          <w:rFonts w:hint="cs"/>
          <w:rtl/>
          <w:lang w:bidi="ar-IQ"/>
        </w:rPr>
        <w:t xml:space="preserve"> وهل كان لها</w:t>
      </w:r>
      <w:r w:rsidR="00CA049E" w:rsidRPr="00590A1A">
        <w:rPr>
          <w:rtl/>
          <w:lang w:bidi="ar-IQ"/>
        </w:rPr>
        <w:t xml:space="preserve"> دور هام في صراع الخلافة بين العباسيين والفاطميين، حيث كان الفاطميون يعتمدون على دعم من بعض </w:t>
      </w:r>
      <w:r w:rsidR="00CA049E" w:rsidRPr="00590A1A">
        <w:rPr>
          <w:rtl/>
          <w:lang w:bidi="ar-IQ"/>
        </w:rPr>
        <w:lastRenderedPageBreak/>
        <w:t>القبائل في خراسان</w:t>
      </w:r>
      <w:r w:rsidR="00CA049E" w:rsidRPr="00590A1A">
        <w:rPr>
          <w:rFonts w:hint="cs"/>
          <w:rtl/>
          <w:lang w:bidi="ar-IQ"/>
        </w:rPr>
        <w:t>؟</w:t>
      </w:r>
      <w:r w:rsidR="00CA049E" w:rsidRPr="00590A1A">
        <w:rPr>
          <w:rtl/>
          <w:lang w:bidi="ar-IQ"/>
        </w:rPr>
        <w:t>.</w:t>
      </w:r>
      <w:r w:rsidR="00CA049E" w:rsidRPr="00590A1A">
        <w:rPr>
          <w:rFonts w:hint="cs"/>
          <w:rtl/>
          <w:lang w:bidi="ar-IQ"/>
        </w:rPr>
        <w:t xml:space="preserve"> وهل كانت</w:t>
      </w:r>
      <w:r w:rsidR="00CA049E" w:rsidRPr="00590A1A">
        <w:rPr>
          <w:rtl/>
          <w:lang w:bidi="ar-IQ"/>
        </w:rPr>
        <w:t xml:space="preserve"> مسرحًا لتأسيس الدولة السامانية، التي لعبت دورًا هامًا في تاريخ الدولة العباسية</w:t>
      </w:r>
      <w:r w:rsidR="00CA049E" w:rsidRPr="00590A1A">
        <w:rPr>
          <w:rFonts w:hint="cs"/>
          <w:rtl/>
          <w:lang w:bidi="ar-IQ"/>
        </w:rPr>
        <w:t>؟</w:t>
      </w:r>
      <w:r w:rsidR="00CA049E" w:rsidRPr="00590A1A">
        <w:rPr>
          <w:rtl/>
          <w:lang w:bidi="ar-IQ"/>
        </w:rPr>
        <w:t>.</w:t>
      </w:r>
      <w:r w:rsidR="00CA049E" w:rsidRPr="00590A1A">
        <w:rPr>
          <w:rFonts w:hint="cs"/>
          <w:rtl/>
          <w:lang w:bidi="ar-IQ"/>
        </w:rPr>
        <w:t xml:space="preserve"> </w:t>
      </w:r>
    </w:p>
    <w:p w14:paraId="2A2BAAE0" w14:textId="1E020874" w:rsidR="00CA049E" w:rsidRPr="00590A1A" w:rsidRDefault="00CA049E" w:rsidP="0072080E">
      <w:pPr>
        <w:rPr>
          <w:rtl/>
          <w:lang w:bidi="ar-IQ"/>
        </w:rPr>
      </w:pPr>
      <w:r w:rsidRPr="00590A1A">
        <w:rPr>
          <w:rFonts w:hint="cs"/>
          <w:rtl/>
          <w:lang w:bidi="ar-IQ"/>
        </w:rPr>
        <w:t xml:space="preserve">هل يمكن أن نثبت أن لخراسان الدور المهم في </w:t>
      </w:r>
      <w:r w:rsidRPr="00590A1A">
        <w:rPr>
          <w:rtl/>
          <w:lang w:bidi="ar-IQ"/>
        </w:rPr>
        <w:t>الجانب الاقتصادي</w:t>
      </w:r>
      <w:r w:rsidR="004976AB" w:rsidRPr="00590A1A">
        <w:rPr>
          <w:rFonts w:hint="cs"/>
          <w:rtl/>
          <w:lang w:bidi="ar-IQ"/>
        </w:rPr>
        <w:t xml:space="preserve">، </w:t>
      </w:r>
      <w:r w:rsidRPr="00590A1A">
        <w:rPr>
          <w:rFonts w:hint="cs"/>
          <w:rtl/>
          <w:lang w:bidi="ar-IQ"/>
        </w:rPr>
        <w:t xml:space="preserve"> من خلال كونها </w:t>
      </w:r>
      <w:r w:rsidRPr="00590A1A">
        <w:rPr>
          <w:rtl/>
          <w:lang w:bidi="ar-IQ"/>
        </w:rPr>
        <w:t>مركزًا هامًا للتجارة</w:t>
      </w:r>
      <w:r w:rsidR="004976AB" w:rsidRPr="00590A1A">
        <w:rPr>
          <w:rFonts w:hint="cs"/>
          <w:rtl/>
          <w:lang w:bidi="ar-IQ"/>
        </w:rPr>
        <w:t xml:space="preserve">، </w:t>
      </w:r>
      <w:r w:rsidRPr="00590A1A">
        <w:rPr>
          <w:rFonts w:hint="cs"/>
          <w:rtl/>
          <w:lang w:bidi="ar-IQ"/>
        </w:rPr>
        <w:t xml:space="preserve"> حيث كانت </w:t>
      </w:r>
      <w:r w:rsidRPr="00590A1A">
        <w:rPr>
          <w:rtl/>
          <w:lang w:bidi="ar-IQ"/>
        </w:rPr>
        <w:t xml:space="preserve"> كانت تقع على الطريق الحرير، الذي كان يربط بين الشرق والغرب</w:t>
      </w:r>
      <w:r w:rsidRPr="00590A1A">
        <w:rPr>
          <w:rFonts w:hint="cs"/>
          <w:rtl/>
          <w:lang w:bidi="ar-IQ"/>
        </w:rPr>
        <w:t>؟ وهل يمكن اتبات الدور الاجتملعي ل</w:t>
      </w:r>
      <w:r w:rsidRPr="00590A1A">
        <w:rPr>
          <w:rtl/>
          <w:lang w:bidi="ar-IQ"/>
        </w:rPr>
        <w:t>خراسان</w:t>
      </w:r>
      <w:r w:rsidR="004976AB" w:rsidRPr="00590A1A">
        <w:rPr>
          <w:rFonts w:hint="cs"/>
          <w:rtl/>
          <w:lang w:bidi="ar-IQ"/>
        </w:rPr>
        <w:t xml:space="preserve">، </w:t>
      </w:r>
      <w:r w:rsidRPr="00590A1A">
        <w:rPr>
          <w:rFonts w:hint="cs"/>
          <w:rtl/>
          <w:lang w:bidi="ar-IQ"/>
        </w:rPr>
        <w:t xml:space="preserve"> من خلال التبين انّ لها</w:t>
      </w:r>
      <w:r w:rsidRPr="00590A1A">
        <w:rPr>
          <w:rtl/>
          <w:lang w:bidi="ar-IQ"/>
        </w:rPr>
        <w:t xml:space="preserve"> مركزًا هامًا للتعليم والثقافة، حيث كان العلماء والفلاسفة يدرسون ويكتبون عن مختلف المواضيع.</w:t>
      </w:r>
      <w:r w:rsidRPr="00590A1A">
        <w:rPr>
          <w:rFonts w:hint="cs"/>
          <w:rtl/>
          <w:lang w:bidi="ar-IQ"/>
        </w:rPr>
        <w:t xml:space="preserve"> وأنّها كانت</w:t>
      </w:r>
      <w:r w:rsidRPr="00590A1A">
        <w:rPr>
          <w:rtl/>
          <w:lang w:bidi="ar-IQ"/>
        </w:rPr>
        <w:t xml:space="preserve"> منطقة متنوعة ثقافيًا، حيث كان يعيش فيها مختلف القبائل والطوائف</w:t>
      </w:r>
      <w:r w:rsidRPr="00590A1A">
        <w:rPr>
          <w:rFonts w:hint="cs"/>
          <w:rtl/>
          <w:lang w:bidi="ar-IQ"/>
        </w:rPr>
        <w:t xml:space="preserve">؟. وأنّها </w:t>
      </w:r>
      <w:r w:rsidRPr="00590A1A">
        <w:rPr>
          <w:rtl/>
          <w:lang w:bidi="ar-IQ"/>
        </w:rPr>
        <w:t>من أهم المناطق التي تطبق العدالة الاجتماعية، حيث كان الحكام يطبقون القوانين والعدل بين الناس</w:t>
      </w:r>
      <w:r w:rsidRPr="00590A1A">
        <w:rPr>
          <w:rFonts w:hint="cs"/>
          <w:rtl/>
          <w:lang w:bidi="ar-IQ"/>
        </w:rPr>
        <w:t>؟.</w:t>
      </w:r>
      <w:r w:rsidR="0072080E" w:rsidRPr="00590A1A">
        <w:rPr>
          <w:rFonts w:hint="cs"/>
          <w:rtl/>
          <w:lang w:bidi="ar-IQ"/>
        </w:rPr>
        <w:t xml:space="preserve"> وهل كان لخرسان الدور البارز في النشاط</w:t>
      </w:r>
      <w:r w:rsidR="0072080E" w:rsidRPr="00590A1A">
        <w:rPr>
          <w:rtl/>
          <w:lang w:bidi="ar-IQ"/>
        </w:rPr>
        <w:t xml:space="preserve"> الثقافي</w:t>
      </w:r>
      <w:r w:rsidR="0072080E" w:rsidRPr="00590A1A">
        <w:rPr>
          <w:rFonts w:hint="cs"/>
          <w:rtl/>
          <w:lang w:bidi="ar-IQ"/>
        </w:rPr>
        <w:t xml:space="preserve"> كونها </w:t>
      </w:r>
      <w:r w:rsidR="0072080E" w:rsidRPr="00590A1A">
        <w:rPr>
          <w:rtl/>
          <w:lang w:bidi="ar-IQ"/>
        </w:rPr>
        <w:t>مركزًا هامًا للأدب واللغة</w:t>
      </w:r>
      <w:r w:rsidR="0072080E" w:rsidRPr="00590A1A">
        <w:rPr>
          <w:rFonts w:hint="cs"/>
          <w:rtl/>
          <w:lang w:bidi="ar-IQ"/>
        </w:rPr>
        <w:t>؟</w:t>
      </w:r>
      <w:r w:rsidR="004976AB" w:rsidRPr="00590A1A">
        <w:rPr>
          <w:rFonts w:hint="cs"/>
          <w:rtl/>
          <w:lang w:bidi="ar-IQ"/>
        </w:rPr>
        <w:t xml:space="preserve">، </w:t>
      </w:r>
      <w:r w:rsidR="0072080E" w:rsidRPr="00590A1A">
        <w:rPr>
          <w:rFonts w:hint="cs"/>
          <w:rtl/>
          <w:lang w:bidi="ar-IQ"/>
        </w:rPr>
        <w:t xml:space="preserve"> </w:t>
      </w:r>
      <w:r w:rsidRPr="00590A1A">
        <w:rPr>
          <w:rFonts w:hint="cs"/>
          <w:rtl/>
          <w:lang w:bidi="ar-IQ"/>
        </w:rPr>
        <w:t>كل هذه الأسلة الرئيسة يمكن الوصول الى حقيقتها من خلال بذل الجهد بما نستطيع وبتوفيق الله تعالى.</w:t>
      </w:r>
    </w:p>
    <w:p w14:paraId="3CAA43AB" w14:textId="748EA609" w:rsidR="00075734" w:rsidRPr="00590A1A" w:rsidRDefault="00075734" w:rsidP="00AE433D">
      <w:pPr>
        <w:pStyle w:val="4"/>
        <w:rPr>
          <w:rtl/>
        </w:rPr>
      </w:pPr>
      <w:bookmarkStart w:id="30" w:name="_Toc191099027"/>
      <w:r w:rsidRPr="00590A1A">
        <w:rPr>
          <w:rtl/>
        </w:rPr>
        <w:t>الأسئلة الفرعية</w:t>
      </w:r>
      <w:bookmarkEnd w:id="30"/>
    </w:p>
    <w:p w14:paraId="6AF2C21F" w14:textId="29777401" w:rsidR="00075734" w:rsidRPr="00590A1A" w:rsidRDefault="00075734" w:rsidP="00260A2D">
      <w:pPr>
        <w:numPr>
          <w:ilvl w:val="0"/>
          <w:numId w:val="15"/>
        </w:numPr>
      </w:pPr>
      <w:r w:rsidRPr="00590A1A">
        <w:rPr>
          <w:rtl/>
          <w:lang w:bidi="ar-IQ"/>
        </w:rPr>
        <w:t xml:space="preserve">ماهي </w:t>
      </w:r>
      <w:r w:rsidR="00F6378F" w:rsidRPr="00590A1A">
        <w:rPr>
          <w:rFonts w:hint="cs"/>
          <w:rtl/>
          <w:lang w:bidi="ar-IQ"/>
        </w:rPr>
        <w:t>ال</w:t>
      </w:r>
      <w:r w:rsidRPr="00590A1A">
        <w:rPr>
          <w:rFonts w:hint="cs"/>
          <w:rtl/>
          <w:lang w:bidi="ar-IQ"/>
        </w:rPr>
        <w:t>ادور السلبية والايجابية لخراسان في الجانب السياسي في العهد العباسي الثاني</w:t>
      </w:r>
      <w:r w:rsidR="004976AB" w:rsidRPr="00590A1A">
        <w:rPr>
          <w:rFonts w:hint="cs"/>
          <w:rtl/>
          <w:lang w:bidi="ar-IQ"/>
        </w:rPr>
        <w:t xml:space="preserve">، </w:t>
      </w:r>
      <w:r w:rsidR="0072080E" w:rsidRPr="00590A1A">
        <w:rPr>
          <w:rFonts w:hint="cs"/>
          <w:rtl/>
          <w:lang w:bidi="ar-IQ"/>
        </w:rPr>
        <w:t xml:space="preserve"> وهل أنّ هذا الدور يبدو واضحا وجلياً</w:t>
      </w:r>
      <w:r w:rsidRPr="00590A1A">
        <w:rPr>
          <w:rFonts w:hint="cs"/>
          <w:rtl/>
          <w:lang w:bidi="ar-IQ"/>
        </w:rPr>
        <w:t xml:space="preserve">؟ </w:t>
      </w:r>
      <w:r w:rsidR="0072080E" w:rsidRPr="00590A1A">
        <w:rPr>
          <w:rFonts w:hint="cs"/>
          <w:rtl/>
          <w:lang w:bidi="ar-IQ"/>
        </w:rPr>
        <w:t>وهل أنّ الأدوار الايجابية أكثر تأثيرأً</w:t>
      </w:r>
      <w:r w:rsidR="004976AB" w:rsidRPr="00590A1A">
        <w:rPr>
          <w:rFonts w:hint="cs"/>
          <w:rtl/>
          <w:lang w:bidi="ar-IQ"/>
        </w:rPr>
        <w:t xml:space="preserve">، </w:t>
      </w:r>
      <w:r w:rsidR="0072080E" w:rsidRPr="00590A1A">
        <w:rPr>
          <w:rFonts w:hint="cs"/>
          <w:rtl/>
          <w:lang w:bidi="ar-IQ"/>
        </w:rPr>
        <w:t xml:space="preserve"> أم ا</w:t>
      </w:r>
      <w:r w:rsidR="004976AB" w:rsidRPr="00590A1A">
        <w:rPr>
          <w:rFonts w:hint="cs"/>
          <w:rtl/>
          <w:lang w:bidi="ar-IQ"/>
        </w:rPr>
        <w:t>نّ هنالك أدوار سلبية تمنع ذلك؟</w:t>
      </w:r>
    </w:p>
    <w:p w14:paraId="7E0E18A4" w14:textId="530C89E8" w:rsidR="00075734" w:rsidRPr="00590A1A" w:rsidRDefault="00075734" w:rsidP="00260A2D">
      <w:pPr>
        <w:numPr>
          <w:ilvl w:val="0"/>
          <w:numId w:val="15"/>
        </w:numPr>
      </w:pPr>
      <w:r w:rsidRPr="00590A1A">
        <w:rPr>
          <w:rtl/>
          <w:lang w:bidi="ar-IQ"/>
        </w:rPr>
        <w:t xml:space="preserve">ماهي </w:t>
      </w:r>
      <w:r w:rsidR="00F6378F" w:rsidRPr="00590A1A">
        <w:rPr>
          <w:rFonts w:hint="cs"/>
          <w:rtl/>
          <w:lang w:bidi="ar-IQ"/>
        </w:rPr>
        <w:t>الأ</w:t>
      </w:r>
      <w:r w:rsidRPr="00590A1A">
        <w:rPr>
          <w:rFonts w:hint="cs"/>
          <w:rtl/>
          <w:lang w:bidi="ar-IQ"/>
        </w:rPr>
        <w:t>دور السلبية والايجابية لخراسان في الجانب الاقتصادي في العهد العباسي الثاني</w:t>
      </w:r>
      <w:r w:rsidRPr="00590A1A">
        <w:rPr>
          <w:rtl/>
          <w:lang w:bidi="ar-IQ"/>
        </w:rPr>
        <w:t>؟</w:t>
      </w:r>
      <w:r w:rsidR="004976AB" w:rsidRPr="00590A1A">
        <w:rPr>
          <w:rFonts w:hint="cs"/>
          <w:rtl/>
          <w:lang w:bidi="ar-IQ"/>
        </w:rPr>
        <w:t xml:space="preserve"> </w:t>
      </w:r>
      <w:r w:rsidR="0072080E" w:rsidRPr="00590A1A">
        <w:rPr>
          <w:rFonts w:hint="cs"/>
          <w:rtl/>
        </w:rPr>
        <w:t>وما هو تأثير كل د</w:t>
      </w:r>
      <w:r w:rsidR="004976AB" w:rsidRPr="00590A1A">
        <w:rPr>
          <w:rFonts w:hint="cs"/>
          <w:rtl/>
        </w:rPr>
        <w:t>ور على الجانب الاقتصادي للإقليم،</w:t>
      </w:r>
      <w:r w:rsidR="0072080E" w:rsidRPr="00590A1A">
        <w:rPr>
          <w:rFonts w:hint="cs"/>
          <w:rtl/>
        </w:rPr>
        <w:t xml:space="preserve"> وبالتالي له الاثر الايجابي أو </w:t>
      </w:r>
      <w:r w:rsidR="004976AB" w:rsidRPr="00590A1A">
        <w:rPr>
          <w:rFonts w:hint="cs"/>
          <w:rtl/>
        </w:rPr>
        <w:t>السلبي في العهد العباسي الثاني؟</w:t>
      </w:r>
    </w:p>
    <w:p w14:paraId="7DD455AB" w14:textId="231371F5" w:rsidR="00075734" w:rsidRPr="00590A1A" w:rsidRDefault="00075734" w:rsidP="00260A2D">
      <w:pPr>
        <w:numPr>
          <w:ilvl w:val="0"/>
          <w:numId w:val="15"/>
        </w:numPr>
      </w:pPr>
      <w:r w:rsidRPr="00590A1A">
        <w:rPr>
          <w:rtl/>
          <w:lang w:bidi="ar-IQ"/>
        </w:rPr>
        <w:t xml:space="preserve">ماهي </w:t>
      </w:r>
      <w:r w:rsidR="00F6378F" w:rsidRPr="00590A1A">
        <w:rPr>
          <w:rFonts w:hint="cs"/>
          <w:rtl/>
          <w:lang w:bidi="ar-IQ"/>
        </w:rPr>
        <w:t>الأ</w:t>
      </w:r>
      <w:r w:rsidRPr="00590A1A">
        <w:rPr>
          <w:rFonts w:hint="cs"/>
          <w:rtl/>
          <w:lang w:bidi="ar-IQ"/>
        </w:rPr>
        <w:t>دور السلبية والايجابية لخراسان في الجانب الاجتماعي في العهد العباسي الثاني؟</w:t>
      </w:r>
      <w:r w:rsidR="0072080E" w:rsidRPr="00590A1A">
        <w:rPr>
          <w:rFonts w:hint="cs"/>
          <w:rtl/>
        </w:rPr>
        <w:t xml:space="preserve"> وهذا السؤال كسابقيه من نور التاثر. يمكن معرفة هذا التأثير بصورة واضحة من خلال الاجوبة الدقيقة من خلال المعطيات العلمية والتاريخة المستندة الى المصادر المهمة.</w:t>
      </w:r>
    </w:p>
    <w:p w14:paraId="55E77855" w14:textId="1F8498CA" w:rsidR="00075734" w:rsidRPr="00590A1A" w:rsidRDefault="00075734" w:rsidP="00AE433D">
      <w:pPr>
        <w:pStyle w:val="3"/>
        <w:rPr>
          <w:rtl/>
        </w:rPr>
      </w:pPr>
      <w:bookmarkStart w:id="31" w:name="_Toc191099028"/>
      <w:r w:rsidRPr="00590A1A">
        <w:rPr>
          <w:rtl/>
        </w:rPr>
        <w:t>فرضيات البحث</w:t>
      </w:r>
      <w:bookmarkEnd w:id="31"/>
    </w:p>
    <w:p w14:paraId="2C002E6B" w14:textId="00149C90" w:rsidR="00075734" w:rsidRPr="00590A1A" w:rsidRDefault="00075734" w:rsidP="00AE433D">
      <w:pPr>
        <w:pStyle w:val="4"/>
        <w:rPr>
          <w:rtl/>
        </w:rPr>
      </w:pPr>
      <w:bookmarkStart w:id="32" w:name="_Toc191099029"/>
      <w:r w:rsidRPr="00590A1A">
        <w:rPr>
          <w:rtl/>
        </w:rPr>
        <w:t>الفرضية الأصلية</w:t>
      </w:r>
      <w:bookmarkEnd w:id="32"/>
    </w:p>
    <w:p w14:paraId="1E019B09" w14:textId="77777777" w:rsidR="00075734" w:rsidRPr="00590A1A" w:rsidRDefault="00075734" w:rsidP="00260A2D">
      <w:pPr>
        <w:pStyle w:val="a7"/>
        <w:numPr>
          <w:ilvl w:val="0"/>
          <w:numId w:val="25"/>
        </w:numPr>
        <w:rPr>
          <w:rtl/>
          <w:lang w:bidi="ar-IQ"/>
        </w:rPr>
      </w:pPr>
      <w:r w:rsidRPr="00590A1A">
        <w:rPr>
          <w:rtl/>
          <w:lang w:bidi="ar-IQ"/>
        </w:rPr>
        <w:t xml:space="preserve">تقوم الفرضية الرئيسية على افتراض أن </w:t>
      </w:r>
      <w:r w:rsidRPr="00590A1A">
        <w:rPr>
          <w:rFonts w:hint="cs"/>
          <w:rtl/>
          <w:lang w:bidi="ar-IQ"/>
        </w:rPr>
        <w:t xml:space="preserve">خراسان كان لها دور موثر في بناء الدولة الإسلامية بشكل عام والدولة العباسية بالعهد الثاني بشكل خاص. </w:t>
      </w:r>
    </w:p>
    <w:p w14:paraId="3EA56BC8" w14:textId="6381A71E" w:rsidR="00075734" w:rsidRPr="00590A1A" w:rsidRDefault="00075734" w:rsidP="00AE433D">
      <w:pPr>
        <w:pStyle w:val="4"/>
        <w:rPr>
          <w:rtl/>
        </w:rPr>
      </w:pPr>
      <w:bookmarkStart w:id="33" w:name="_Toc191099030"/>
      <w:r w:rsidRPr="00590A1A">
        <w:rPr>
          <w:rtl/>
        </w:rPr>
        <w:lastRenderedPageBreak/>
        <w:t>الفرضيات الفرعية</w:t>
      </w:r>
      <w:bookmarkEnd w:id="33"/>
    </w:p>
    <w:p w14:paraId="2850D957" w14:textId="23480999" w:rsidR="001D1D4E" w:rsidRPr="00590A1A" w:rsidRDefault="00075734" w:rsidP="001D1D4E">
      <w:pPr>
        <w:numPr>
          <w:ilvl w:val="0"/>
          <w:numId w:val="16"/>
        </w:numPr>
      </w:pPr>
      <w:r w:rsidRPr="00590A1A">
        <w:rPr>
          <w:rFonts w:hint="cs"/>
          <w:rtl/>
          <w:lang w:bidi="ar-IQ"/>
        </w:rPr>
        <w:t>هناك دور بارز لخراسان في الجانب السياسي في عهد الثاني لدولة العباسية</w:t>
      </w:r>
      <w:r w:rsidR="001D1D4E" w:rsidRPr="00590A1A">
        <w:rPr>
          <w:rFonts w:hint="cs"/>
          <w:rtl/>
          <w:lang w:bidi="ar-IQ"/>
        </w:rPr>
        <w:t xml:space="preserve"> </w:t>
      </w:r>
      <w:r w:rsidR="001D1D4E" w:rsidRPr="00590A1A">
        <w:rPr>
          <w:rtl/>
        </w:rPr>
        <w:t>(247-334 هـ / 861-945 م)</w:t>
      </w:r>
      <w:r w:rsidR="004976AB" w:rsidRPr="00590A1A">
        <w:rPr>
          <w:rFonts w:hint="cs"/>
          <w:rtl/>
        </w:rPr>
        <w:t xml:space="preserve">، </w:t>
      </w:r>
      <w:r w:rsidR="001D1D4E" w:rsidRPr="00590A1A">
        <w:rPr>
          <w:rFonts w:hint="cs"/>
          <w:rtl/>
        </w:rPr>
        <w:t xml:space="preserve"> لقد </w:t>
      </w:r>
      <w:r w:rsidR="00F6378F" w:rsidRPr="00590A1A">
        <w:rPr>
          <w:rtl/>
        </w:rPr>
        <w:t>كان</w:t>
      </w:r>
      <w:r w:rsidR="001D1D4E" w:rsidRPr="00590A1A">
        <w:rPr>
          <w:rFonts w:hint="cs"/>
          <w:rtl/>
        </w:rPr>
        <w:t xml:space="preserve"> هذا الدور</w:t>
      </w:r>
      <w:r w:rsidR="00F6378F" w:rsidRPr="00590A1A">
        <w:rPr>
          <w:rtl/>
        </w:rPr>
        <w:t xml:space="preserve"> بارزًا ومؤثرًا في تاريخ الدولة العباسية. </w:t>
      </w:r>
      <w:r w:rsidR="001D1D4E" w:rsidRPr="00590A1A">
        <w:rPr>
          <w:rFonts w:hint="cs"/>
          <w:rtl/>
        </w:rPr>
        <w:t>من خلال ملاحظة</w:t>
      </w:r>
      <w:r w:rsidR="00F6378F" w:rsidRPr="00590A1A">
        <w:rPr>
          <w:rtl/>
        </w:rPr>
        <w:t xml:space="preserve"> النقاط المهمة حول دور خرسان في هذا العصر</w:t>
      </w:r>
      <w:r w:rsidR="001D1D4E" w:rsidRPr="00590A1A">
        <w:rPr>
          <w:rFonts w:hint="cs"/>
          <w:rtl/>
        </w:rPr>
        <w:t xml:space="preserve"> ومنها</w:t>
      </w:r>
      <w:r w:rsidR="004976AB" w:rsidRPr="00590A1A">
        <w:rPr>
          <w:rFonts w:hint="cs"/>
          <w:rtl/>
        </w:rPr>
        <w:t>:</w:t>
      </w:r>
      <w:r w:rsidR="00F6378F" w:rsidRPr="00590A1A">
        <w:rPr>
          <w:rFonts w:hint="cs"/>
          <w:rtl/>
        </w:rPr>
        <w:t xml:space="preserve"> </w:t>
      </w:r>
    </w:p>
    <w:p w14:paraId="061B364E" w14:textId="49DC5E81" w:rsidR="001D1D4E" w:rsidRPr="00590A1A" w:rsidRDefault="00F6378F" w:rsidP="001D1D4E">
      <w:pPr>
        <w:ind w:left="360" w:firstLine="0"/>
        <w:rPr>
          <w:rtl/>
        </w:rPr>
      </w:pPr>
      <w:r w:rsidRPr="00590A1A">
        <w:rPr>
          <w:rtl/>
        </w:rPr>
        <w:t xml:space="preserve">الحركات الثورية: </w:t>
      </w:r>
      <w:r w:rsidR="001D1D4E" w:rsidRPr="00590A1A">
        <w:rPr>
          <w:rFonts w:hint="cs"/>
          <w:rtl/>
        </w:rPr>
        <w:t xml:space="preserve">لقد </w:t>
      </w:r>
      <w:r w:rsidR="001D1D4E" w:rsidRPr="00590A1A">
        <w:rPr>
          <w:rtl/>
        </w:rPr>
        <w:t xml:space="preserve">كانت </w:t>
      </w:r>
      <w:r w:rsidRPr="00590A1A">
        <w:rPr>
          <w:rtl/>
        </w:rPr>
        <w:t>خرسان مسرحًا لعدة حركات ثورية ضد الدولة العباسية، مثل حركة المعتزلة وحركة الحمية.</w:t>
      </w:r>
      <w:r w:rsidRPr="00590A1A">
        <w:rPr>
          <w:rFonts w:hint="cs"/>
          <w:rtl/>
        </w:rPr>
        <w:t xml:space="preserve"> </w:t>
      </w:r>
      <w:r w:rsidRPr="00590A1A">
        <w:rPr>
          <w:rtl/>
        </w:rPr>
        <w:t>التمردات المحلية</w:t>
      </w:r>
      <w:r w:rsidR="004976AB" w:rsidRPr="00590A1A">
        <w:rPr>
          <w:rFonts w:hint="cs"/>
          <w:rtl/>
        </w:rPr>
        <w:t xml:space="preserve">، </w:t>
      </w:r>
      <w:r w:rsidRPr="00590A1A">
        <w:rPr>
          <w:rFonts w:hint="cs"/>
          <w:rtl/>
        </w:rPr>
        <w:t xml:space="preserve"> حيث </w:t>
      </w:r>
      <w:r w:rsidRPr="00590A1A">
        <w:rPr>
          <w:rtl/>
        </w:rPr>
        <w:t>شهدت خرسان عدة تمردات محلية ضد الحكم العباسي، مثل تمرد الأهواز وتمرد الفارسيين.</w:t>
      </w:r>
      <w:r w:rsidRPr="00590A1A">
        <w:rPr>
          <w:rFonts w:hint="cs"/>
          <w:rtl/>
        </w:rPr>
        <w:t xml:space="preserve"> وكذا </w:t>
      </w:r>
      <w:r w:rsidRPr="00590A1A">
        <w:rPr>
          <w:rtl/>
        </w:rPr>
        <w:t>الدور في الفتنة القرمطية</w:t>
      </w:r>
      <w:r w:rsidR="004976AB" w:rsidRPr="00590A1A">
        <w:rPr>
          <w:rFonts w:hint="cs"/>
          <w:rtl/>
        </w:rPr>
        <w:t xml:space="preserve">، </w:t>
      </w:r>
      <w:r w:rsidRPr="00590A1A">
        <w:rPr>
          <w:rFonts w:hint="cs"/>
          <w:rtl/>
        </w:rPr>
        <w:t xml:space="preserve"> حيث لعبت </w:t>
      </w:r>
      <w:r w:rsidRPr="00590A1A">
        <w:rPr>
          <w:rtl/>
        </w:rPr>
        <w:t xml:space="preserve">خرسان دورًا هامًا في الفتنة القرمطية، </w:t>
      </w:r>
      <w:r w:rsidRPr="00590A1A">
        <w:rPr>
          <w:rFonts w:hint="cs"/>
          <w:rtl/>
        </w:rPr>
        <w:t>فقد</w:t>
      </w:r>
      <w:r w:rsidRPr="00590A1A">
        <w:rPr>
          <w:rtl/>
        </w:rPr>
        <w:t xml:space="preserve"> كان القرمطيون يعتمدون على دعم من بعض القبائل في خرسان.</w:t>
      </w:r>
      <w:r w:rsidRPr="00590A1A">
        <w:rPr>
          <w:rFonts w:hint="cs"/>
          <w:rtl/>
        </w:rPr>
        <w:t xml:space="preserve"> ومن الادوار المهمة </w:t>
      </w:r>
      <w:r w:rsidRPr="00590A1A">
        <w:rPr>
          <w:rtl/>
        </w:rPr>
        <w:t>السيطرة على الطرق التجارية</w:t>
      </w:r>
      <w:r w:rsidR="004976AB" w:rsidRPr="00590A1A">
        <w:rPr>
          <w:rFonts w:hint="cs"/>
          <w:rtl/>
        </w:rPr>
        <w:t xml:space="preserve">، </w:t>
      </w:r>
      <w:r w:rsidRPr="00590A1A">
        <w:rPr>
          <w:rFonts w:hint="cs"/>
          <w:rtl/>
        </w:rPr>
        <w:t xml:space="preserve"> حيث </w:t>
      </w:r>
      <w:r w:rsidRPr="00590A1A">
        <w:rPr>
          <w:rtl/>
        </w:rPr>
        <w:t>كانت خرسان تقع على الطرق التجارية الهامة بين الشرق والغرب، مما جعلها مركزًا هامًا للسيطرة على التجارة.</w:t>
      </w:r>
      <w:r w:rsidR="003930DF" w:rsidRPr="00590A1A">
        <w:rPr>
          <w:rFonts w:hint="cs"/>
          <w:rtl/>
        </w:rPr>
        <w:t xml:space="preserve"> ولا نغفل </w:t>
      </w:r>
      <w:r w:rsidRPr="00590A1A">
        <w:rPr>
          <w:rtl/>
        </w:rPr>
        <w:t xml:space="preserve">الدور </w:t>
      </w:r>
      <w:r w:rsidR="003930DF" w:rsidRPr="00590A1A">
        <w:rPr>
          <w:rFonts w:hint="cs"/>
          <w:rtl/>
        </w:rPr>
        <w:t xml:space="preserve">المهم </w:t>
      </w:r>
      <w:r w:rsidR="003930DF" w:rsidRPr="00590A1A">
        <w:rPr>
          <w:rtl/>
        </w:rPr>
        <w:t>في صراع الخلافة</w:t>
      </w:r>
      <w:r w:rsidR="004976AB" w:rsidRPr="00590A1A">
        <w:rPr>
          <w:rFonts w:hint="cs"/>
          <w:rtl/>
        </w:rPr>
        <w:t xml:space="preserve">، </w:t>
      </w:r>
      <w:r w:rsidR="003930DF" w:rsidRPr="00590A1A">
        <w:rPr>
          <w:rFonts w:hint="cs"/>
          <w:rtl/>
        </w:rPr>
        <w:t xml:space="preserve"> حيث </w:t>
      </w:r>
      <w:r w:rsidR="003930DF" w:rsidRPr="00590A1A">
        <w:rPr>
          <w:rtl/>
        </w:rPr>
        <w:t xml:space="preserve">لعبت </w:t>
      </w:r>
      <w:r w:rsidRPr="00590A1A">
        <w:rPr>
          <w:rtl/>
        </w:rPr>
        <w:t>خرسان دورًا هامًا في صراع الخلافة بين العباسيين والفاطميين، حيث كان الفاطميون يعتمدون على دعم من بعض القبائل في خرسان.</w:t>
      </w:r>
      <w:r w:rsidR="003930DF" w:rsidRPr="00590A1A">
        <w:rPr>
          <w:rFonts w:hint="cs"/>
          <w:rtl/>
        </w:rPr>
        <w:t xml:space="preserve"> </w:t>
      </w:r>
    </w:p>
    <w:p w14:paraId="6B24A461" w14:textId="0DFE703B" w:rsidR="00075734" w:rsidRPr="00590A1A" w:rsidRDefault="003930DF" w:rsidP="001D1D4E">
      <w:pPr>
        <w:ind w:left="360" w:firstLine="0"/>
      </w:pPr>
      <w:r w:rsidRPr="00590A1A">
        <w:rPr>
          <w:rFonts w:hint="cs"/>
          <w:rtl/>
        </w:rPr>
        <w:t xml:space="preserve">ومن </w:t>
      </w:r>
      <w:r w:rsidR="00F6378F" w:rsidRPr="00590A1A">
        <w:rPr>
          <w:rtl/>
        </w:rPr>
        <w:t>الشخصيات</w:t>
      </w:r>
      <w:r w:rsidRPr="00590A1A">
        <w:rPr>
          <w:rFonts w:hint="cs"/>
          <w:rtl/>
        </w:rPr>
        <w:t xml:space="preserve"> </w:t>
      </w:r>
      <w:r w:rsidR="00F6378F" w:rsidRPr="00590A1A">
        <w:rPr>
          <w:rtl/>
        </w:rPr>
        <w:t>البارزة من خرسان التي لعبت دورًا هامًا في السياسة في هذا العصر:</w:t>
      </w:r>
      <w:r w:rsidRPr="00590A1A">
        <w:rPr>
          <w:rFonts w:hint="cs"/>
          <w:rtl/>
        </w:rPr>
        <w:t xml:space="preserve"> </w:t>
      </w:r>
      <w:r w:rsidRPr="00590A1A">
        <w:rPr>
          <w:rtl/>
        </w:rPr>
        <w:t>أحمد بن عبد الله الخجستاني</w:t>
      </w:r>
      <w:r w:rsidR="004976AB" w:rsidRPr="00590A1A">
        <w:rPr>
          <w:rFonts w:hint="cs"/>
          <w:rtl/>
        </w:rPr>
        <w:t xml:space="preserve">، </w:t>
      </w:r>
      <w:r w:rsidRPr="00590A1A">
        <w:rPr>
          <w:rFonts w:hint="cs"/>
          <w:rtl/>
        </w:rPr>
        <w:t xml:space="preserve"> فقد</w:t>
      </w:r>
      <w:r w:rsidR="00F6378F" w:rsidRPr="00590A1A">
        <w:rPr>
          <w:rtl/>
        </w:rPr>
        <w:t xml:space="preserve"> كان واليًا على خرسان وله دور هام في الفتنة القرمطية.</w:t>
      </w:r>
      <w:r w:rsidRPr="00590A1A">
        <w:rPr>
          <w:rFonts w:hint="cs"/>
          <w:rtl/>
        </w:rPr>
        <w:t xml:space="preserve"> و</w:t>
      </w:r>
      <w:r w:rsidRPr="00590A1A">
        <w:rPr>
          <w:rtl/>
        </w:rPr>
        <w:t>محمد بن زيد الداعي</w:t>
      </w:r>
      <w:r w:rsidRPr="00590A1A">
        <w:rPr>
          <w:rFonts w:hint="cs"/>
          <w:rtl/>
        </w:rPr>
        <w:t xml:space="preserve"> </w:t>
      </w:r>
      <w:r w:rsidR="00F6378F" w:rsidRPr="00590A1A">
        <w:rPr>
          <w:rtl/>
        </w:rPr>
        <w:t>كان زعيمًا للقرمطيين في خرسان وله دور هام في الفتنة القرمطية.</w:t>
      </w:r>
      <w:r w:rsidRPr="00590A1A">
        <w:rPr>
          <w:rFonts w:hint="cs"/>
          <w:rtl/>
        </w:rPr>
        <w:t xml:space="preserve"> و</w:t>
      </w:r>
      <w:r w:rsidRPr="00590A1A">
        <w:rPr>
          <w:rtl/>
        </w:rPr>
        <w:t>أحمد بن سهل البلخي</w:t>
      </w:r>
      <w:r w:rsidRPr="00590A1A">
        <w:rPr>
          <w:rFonts w:hint="cs"/>
          <w:rtl/>
        </w:rPr>
        <w:t xml:space="preserve"> </w:t>
      </w:r>
      <w:r w:rsidR="00F6378F" w:rsidRPr="00590A1A">
        <w:rPr>
          <w:rtl/>
        </w:rPr>
        <w:t xml:space="preserve">كان واليًا على خرسان وله دور هام في صراع الخلافة بين العباسيين والفاطميين. </w:t>
      </w:r>
      <w:r w:rsidRPr="00590A1A">
        <w:rPr>
          <w:rFonts w:hint="cs"/>
          <w:rtl/>
        </w:rPr>
        <w:t xml:space="preserve">ومن </w:t>
      </w:r>
      <w:r w:rsidR="00F6378F" w:rsidRPr="00590A1A">
        <w:rPr>
          <w:rtl/>
        </w:rPr>
        <w:t>هذه النقاط</w:t>
      </w:r>
      <w:r w:rsidRPr="00590A1A">
        <w:rPr>
          <w:rFonts w:hint="cs"/>
          <w:rtl/>
        </w:rPr>
        <w:t xml:space="preserve"> يمكن أن</w:t>
      </w:r>
      <w:r w:rsidR="00F6378F" w:rsidRPr="00590A1A">
        <w:rPr>
          <w:rtl/>
        </w:rPr>
        <w:t xml:space="preserve"> تظهر أهمية دور خرسان في الجانب السياسي في العهد الثاني للدولة العباسية.</w:t>
      </w:r>
    </w:p>
    <w:p w14:paraId="5574E6C0" w14:textId="77777777" w:rsidR="003930DF" w:rsidRPr="00590A1A" w:rsidRDefault="00075734" w:rsidP="003930DF">
      <w:pPr>
        <w:numPr>
          <w:ilvl w:val="0"/>
          <w:numId w:val="16"/>
        </w:numPr>
      </w:pPr>
      <w:r w:rsidRPr="00590A1A">
        <w:rPr>
          <w:rFonts w:hint="cs"/>
          <w:rtl/>
          <w:lang w:bidi="ar-IQ"/>
        </w:rPr>
        <w:t>هناك دور موثر لخراسان في الجانب الاقتصادي في عهد الثاني لدولة العباسية.</w:t>
      </w:r>
      <w:r w:rsidR="003930DF" w:rsidRPr="00590A1A">
        <w:rPr>
          <w:rFonts w:hint="cs"/>
          <w:rtl/>
        </w:rPr>
        <w:t xml:space="preserve"> </w:t>
      </w:r>
    </w:p>
    <w:p w14:paraId="1424ED1D" w14:textId="77777777" w:rsidR="003930DF" w:rsidRPr="00590A1A" w:rsidRDefault="003930DF" w:rsidP="003930DF">
      <w:pPr>
        <w:ind w:left="360" w:firstLine="0"/>
        <w:rPr>
          <w:rtl/>
        </w:rPr>
      </w:pPr>
      <w:r w:rsidRPr="00590A1A">
        <w:rPr>
          <w:rFonts w:hint="cs"/>
          <w:rtl/>
          <w:lang w:bidi="ar-IQ"/>
        </w:rPr>
        <w:t xml:space="preserve">لقد كان </w:t>
      </w:r>
      <w:r w:rsidRPr="00590A1A">
        <w:rPr>
          <w:rtl/>
        </w:rPr>
        <w:t>دور خرسان في الجانب الاقتصادي في العهد الثاني للدولة العباسية (247-334 هـ / 861-945 م) بارزًا ومؤثرًا في تاريخ الدولة العباسية. إليك بعض النقاط المهمة حول دور خرسان في هذا الجانب:</w:t>
      </w:r>
    </w:p>
    <w:p w14:paraId="6847F2A5" w14:textId="09B2B14B" w:rsidR="003930DF" w:rsidRPr="00590A1A" w:rsidRDefault="003930DF" w:rsidP="003930DF">
      <w:pPr>
        <w:ind w:left="360" w:firstLine="0"/>
        <w:rPr>
          <w:rtl/>
        </w:rPr>
      </w:pPr>
      <w:r w:rsidRPr="00590A1A">
        <w:rPr>
          <w:rFonts w:hint="cs"/>
          <w:rtl/>
        </w:rPr>
        <w:t xml:space="preserve">أولا: </w:t>
      </w:r>
      <w:r w:rsidRPr="00590A1A">
        <w:rPr>
          <w:rtl/>
        </w:rPr>
        <w:t>التجارة والأسواق</w:t>
      </w:r>
      <w:r w:rsidR="004976AB" w:rsidRPr="00590A1A">
        <w:rPr>
          <w:rFonts w:hint="cs"/>
          <w:rtl/>
        </w:rPr>
        <w:t xml:space="preserve">، </w:t>
      </w:r>
      <w:r w:rsidRPr="00590A1A">
        <w:rPr>
          <w:rFonts w:hint="cs"/>
          <w:rtl/>
        </w:rPr>
        <w:t xml:space="preserve"> كانت </w:t>
      </w:r>
      <w:r w:rsidRPr="00590A1A">
        <w:rPr>
          <w:rtl/>
        </w:rPr>
        <w:t>خرسان تقع على الطريق الحرير، الذي كان يربط بين الشرق والغرب، مما جعلها مركزًا هامًا للتجارة.</w:t>
      </w:r>
      <w:r w:rsidRPr="00590A1A">
        <w:rPr>
          <w:rFonts w:hint="cs"/>
          <w:rtl/>
        </w:rPr>
        <w:t xml:space="preserve"> كما </w:t>
      </w:r>
      <w:r w:rsidRPr="00590A1A">
        <w:rPr>
          <w:rtl/>
        </w:rPr>
        <w:t>كانت أسواق خرسان من أهم الأسواق في الدولة العباسية، حيث كانت تتعامل مع السلع مثل الحرير والقطن والتوابل.</w:t>
      </w:r>
      <w:r w:rsidRPr="00590A1A">
        <w:rPr>
          <w:rFonts w:hint="cs"/>
          <w:rtl/>
        </w:rPr>
        <w:t xml:space="preserve"> وكان ل</w:t>
      </w:r>
      <w:r w:rsidRPr="00590A1A">
        <w:rPr>
          <w:rtl/>
        </w:rPr>
        <w:t>خرسان مركزًا هامًا للتجارة مع الصين، حيث كانت تتعامل مع السلع مثل الحرير والخزف.</w:t>
      </w:r>
    </w:p>
    <w:p w14:paraId="5FF7D1F8" w14:textId="1C1B155C" w:rsidR="003930DF" w:rsidRPr="00590A1A" w:rsidRDefault="003930DF" w:rsidP="003930DF">
      <w:pPr>
        <w:ind w:left="360" w:firstLine="0"/>
        <w:rPr>
          <w:rtl/>
        </w:rPr>
      </w:pPr>
      <w:r w:rsidRPr="00590A1A">
        <w:rPr>
          <w:rFonts w:hint="cs"/>
          <w:rtl/>
        </w:rPr>
        <w:lastRenderedPageBreak/>
        <w:t xml:space="preserve">ثانياً: </w:t>
      </w:r>
      <w:r w:rsidRPr="00590A1A">
        <w:rPr>
          <w:rtl/>
        </w:rPr>
        <w:t>الزراعة والصناعة</w:t>
      </w:r>
      <w:r w:rsidR="004976AB" w:rsidRPr="00590A1A">
        <w:rPr>
          <w:rFonts w:hint="cs"/>
          <w:rtl/>
        </w:rPr>
        <w:t xml:space="preserve">، </w:t>
      </w:r>
      <w:r w:rsidRPr="00590A1A">
        <w:rPr>
          <w:rtl/>
        </w:rPr>
        <w:t>كانت الزراعة من أهم الأنشطة الاقتصادية في خرسان، حيث كانت تنتج المحاصيل مثل القمح والشعير والقطن.</w:t>
      </w:r>
      <w:r w:rsidRPr="00590A1A">
        <w:rPr>
          <w:rFonts w:hint="cs"/>
          <w:rtl/>
        </w:rPr>
        <w:t xml:space="preserve"> ولا يمكن اغفال </w:t>
      </w:r>
      <w:r w:rsidRPr="00590A1A">
        <w:rPr>
          <w:rtl/>
        </w:rPr>
        <w:t>الصناعة</w:t>
      </w:r>
      <w:r w:rsidRPr="00590A1A">
        <w:rPr>
          <w:rFonts w:hint="cs"/>
          <w:rtl/>
        </w:rPr>
        <w:t xml:space="preserve"> فلقد كانت</w:t>
      </w:r>
      <w:r w:rsidRPr="00590A1A">
        <w:rPr>
          <w:rtl/>
        </w:rPr>
        <w:t xml:space="preserve"> من أهم الأنشطة الاقتصادية في خرسان، حيث كانت تنتج السلع مثل النسيج والخزف والزجاج.</w:t>
      </w:r>
    </w:p>
    <w:p w14:paraId="02B9E840" w14:textId="20A3E812" w:rsidR="003930DF" w:rsidRPr="00590A1A" w:rsidRDefault="003930DF" w:rsidP="003930DF">
      <w:pPr>
        <w:ind w:left="360" w:firstLine="0"/>
      </w:pPr>
      <w:r w:rsidRPr="00590A1A">
        <w:rPr>
          <w:rFonts w:hint="cs"/>
          <w:rtl/>
        </w:rPr>
        <w:t xml:space="preserve">ثالثاً: </w:t>
      </w:r>
      <w:r w:rsidRPr="00590A1A">
        <w:rPr>
          <w:rtl/>
        </w:rPr>
        <w:t>الموارد الطبيعية</w:t>
      </w:r>
      <w:r w:rsidR="004976AB" w:rsidRPr="00590A1A">
        <w:rPr>
          <w:rFonts w:hint="cs"/>
          <w:rtl/>
        </w:rPr>
        <w:t xml:space="preserve">، </w:t>
      </w:r>
      <w:r w:rsidRPr="00590A1A">
        <w:rPr>
          <w:rFonts w:hint="cs"/>
          <w:rtl/>
        </w:rPr>
        <w:t xml:space="preserve"> حيث </w:t>
      </w:r>
      <w:r w:rsidRPr="00590A1A">
        <w:rPr>
          <w:rtl/>
        </w:rPr>
        <w:t xml:space="preserve">كانت خرسان من أهم المناطق التي تنتج النفط في الدولة العباسية. </w:t>
      </w:r>
      <w:r w:rsidRPr="00590A1A">
        <w:rPr>
          <w:rFonts w:hint="cs"/>
          <w:rtl/>
        </w:rPr>
        <w:t>و</w:t>
      </w:r>
      <w:r w:rsidRPr="00590A1A">
        <w:rPr>
          <w:rtl/>
        </w:rPr>
        <w:t>كانت خرسان من أهم المناطق التي تنتج المعادن مثل النحاس والفضة والذهب.</w:t>
      </w:r>
      <w:r w:rsidRPr="00590A1A">
        <w:rPr>
          <w:rFonts w:hint="cs"/>
          <w:rtl/>
        </w:rPr>
        <w:t xml:space="preserve"> ومن </w:t>
      </w:r>
      <w:r w:rsidRPr="00590A1A">
        <w:rPr>
          <w:rtl/>
        </w:rPr>
        <w:t>هذه النقاط</w:t>
      </w:r>
      <w:r w:rsidRPr="00590A1A">
        <w:rPr>
          <w:rFonts w:hint="cs"/>
          <w:rtl/>
        </w:rPr>
        <w:t xml:space="preserve"> يمكن أن</w:t>
      </w:r>
      <w:r w:rsidRPr="00590A1A">
        <w:rPr>
          <w:rtl/>
        </w:rPr>
        <w:t xml:space="preserve"> تظهر أهمية دور خرسان في الجانب الاقتصادي في العهد الثاني للدولة العباسية.</w:t>
      </w:r>
    </w:p>
    <w:p w14:paraId="6B97044E" w14:textId="77777777" w:rsidR="003930DF" w:rsidRPr="00590A1A" w:rsidRDefault="00075734" w:rsidP="00260A2D">
      <w:pPr>
        <w:numPr>
          <w:ilvl w:val="0"/>
          <w:numId w:val="16"/>
        </w:numPr>
      </w:pPr>
      <w:r w:rsidRPr="00590A1A">
        <w:rPr>
          <w:rFonts w:hint="cs"/>
          <w:rtl/>
          <w:lang w:bidi="ar-IQ"/>
        </w:rPr>
        <w:t>هناك دور فاعل لخراسان في الجانب الثقافي في عهد الثاني لدولة العباسية.</w:t>
      </w:r>
    </w:p>
    <w:p w14:paraId="30A4D11F" w14:textId="7394A331" w:rsidR="00BA4970" w:rsidRPr="00590A1A" w:rsidRDefault="00BA4970" w:rsidP="00BA4970">
      <w:pPr>
        <w:ind w:left="360" w:firstLine="0"/>
        <w:rPr>
          <w:rtl/>
          <w:lang w:bidi="ar-IQ"/>
        </w:rPr>
      </w:pPr>
      <w:r w:rsidRPr="00590A1A">
        <w:rPr>
          <w:rFonts w:hint="cs"/>
          <w:rtl/>
          <w:lang w:bidi="ar-IQ"/>
        </w:rPr>
        <w:t>يمكن أن نتبين لنا الدور الهام وال</w:t>
      </w:r>
      <w:r w:rsidRPr="00590A1A">
        <w:rPr>
          <w:rtl/>
          <w:lang w:bidi="ar-IQ"/>
        </w:rPr>
        <w:t>بارز</w:t>
      </w:r>
      <w:r w:rsidRPr="00590A1A">
        <w:rPr>
          <w:rFonts w:hint="cs"/>
          <w:rtl/>
          <w:lang w:bidi="ar-IQ"/>
        </w:rPr>
        <w:t xml:space="preserve"> </w:t>
      </w:r>
      <w:r w:rsidRPr="00590A1A">
        <w:rPr>
          <w:rtl/>
          <w:lang w:bidi="ar-IQ"/>
        </w:rPr>
        <w:t>و</w:t>
      </w:r>
      <w:r w:rsidRPr="00590A1A">
        <w:rPr>
          <w:rFonts w:hint="cs"/>
          <w:rtl/>
          <w:lang w:bidi="ar-IQ"/>
        </w:rPr>
        <w:t>ال</w:t>
      </w:r>
      <w:r w:rsidRPr="00590A1A">
        <w:rPr>
          <w:rtl/>
          <w:lang w:bidi="ar-IQ"/>
        </w:rPr>
        <w:t>مؤثر في تاريخ الدولة العباسية</w:t>
      </w:r>
      <w:r w:rsidR="003930DF" w:rsidRPr="00590A1A">
        <w:rPr>
          <w:rtl/>
          <w:lang w:bidi="ar-IQ"/>
        </w:rPr>
        <w:t xml:space="preserve"> </w:t>
      </w:r>
      <w:r w:rsidRPr="00590A1A">
        <w:rPr>
          <w:rFonts w:hint="cs"/>
          <w:rtl/>
          <w:lang w:bidi="ar-IQ"/>
        </w:rPr>
        <w:t>ل</w:t>
      </w:r>
      <w:r w:rsidR="003930DF" w:rsidRPr="00590A1A">
        <w:rPr>
          <w:rtl/>
          <w:lang w:bidi="ar-IQ"/>
        </w:rPr>
        <w:t>خرسان في الجانب الثقافي في العهد الثاني للدولة ال</w:t>
      </w:r>
      <w:r w:rsidRPr="00590A1A">
        <w:rPr>
          <w:rtl/>
          <w:lang w:bidi="ar-IQ"/>
        </w:rPr>
        <w:t>عباسية (247-334 هـ / 861-945 م)</w:t>
      </w:r>
      <w:r w:rsidR="004976AB" w:rsidRPr="00590A1A">
        <w:rPr>
          <w:rFonts w:hint="cs"/>
          <w:rtl/>
          <w:lang w:bidi="ar-IQ"/>
        </w:rPr>
        <w:t xml:space="preserve">، </w:t>
      </w:r>
      <w:r w:rsidRPr="00590A1A">
        <w:rPr>
          <w:rFonts w:hint="cs"/>
          <w:rtl/>
          <w:lang w:bidi="ar-IQ"/>
        </w:rPr>
        <w:t xml:space="preserve"> من خلال ملاحظة </w:t>
      </w:r>
      <w:r w:rsidR="003930DF" w:rsidRPr="00590A1A">
        <w:rPr>
          <w:rtl/>
          <w:lang w:bidi="ar-IQ"/>
        </w:rPr>
        <w:t>الج</w:t>
      </w:r>
      <w:r w:rsidRPr="00590A1A">
        <w:rPr>
          <w:rFonts w:hint="cs"/>
          <w:rtl/>
          <w:lang w:bidi="ar-IQ"/>
        </w:rPr>
        <w:t>و</w:t>
      </w:r>
      <w:r w:rsidR="003930DF" w:rsidRPr="00590A1A">
        <w:rPr>
          <w:rtl/>
          <w:lang w:bidi="ar-IQ"/>
        </w:rPr>
        <w:t>انب</w:t>
      </w:r>
      <w:r w:rsidRPr="00590A1A">
        <w:rPr>
          <w:rFonts w:hint="cs"/>
          <w:rtl/>
          <w:lang w:bidi="ar-IQ"/>
        </w:rPr>
        <w:t xml:space="preserve"> ألأتية</w:t>
      </w:r>
      <w:r w:rsidR="003930DF" w:rsidRPr="00590A1A">
        <w:rPr>
          <w:rtl/>
          <w:lang w:bidi="ar-IQ"/>
        </w:rPr>
        <w:t>:</w:t>
      </w:r>
    </w:p>
    <w:p w14:paraId="2D857011" w14:textId="0DDCBE83" w:rsidR="00BA4970" w:rsidRPr="00590A1A" w:rsidRDefault="00BA4970" w:rsidP="00BA4970">
      <w:pPr>
        <w:ind w:left="360" w:firstLine="0"/>
        <w:rPr>
          <w:rtl/>
          <w:lang w:bidi="ar-IQ"/>
        </w:rPr>
      </w:pPr>
      <w:r w:rsidRPr="00590A1A">
        <w:rPr>
          <w:rFonts w:hint="cs"/>
          <w:rtl/>
          <w:lang w:bidi="ar-IQ"/>
        </w:rPr>
        <w:t xml:space="preserve">أولا: </w:t>
      </w:r>
      <w:r w:rsidR="003930DF" w:rsidRPr="00590A1A">
        <w:rPr>
          <w:rtl/>
          <w:lang w:bidi="ar-IQ"/>
        </w:rPr>
        <w:t>العلوم والفلسفة</w:t>
      </w:r>
      <w:r w:rsidR="004976AB" w:rsidRPr="00590A1A">
        <w:rPr>
          <w:rFonts w:hint="cs"/>
          <w:rtl/>
          <w:lang w:bidi="ar-IQ"/>
        </w:rPr>
        <w:t xml:space="preserve">، </w:t>
      </w:r>
      <w:r w:rsidRPr="00590A1A">
        <w:rPr>
          <w:rFonts w:hint="cs"/>
          <w:rtl/>
          <w:lang w:bidi="ar-IQ"/>
        </w:rPr>
        <w:t xml:space="preserve"> حيث</w:t>
      </w:r>
      <w:r w:rsidR="003930DF" w:rsidRPr="00590A1A">
        <w:rPr>
          <w:rtl/>
          <w:lang w:bidi="ar-IQ"/>
        </w:rPr>
        <w:t xml:space="preserve"> كان </w:t>
      </w:r>
      <w:r w:rsidRPr="00590A1A">
        <w:rPr>
          <w:rFonts w:hint="cs"/>
          <w:rtl/>
          <w:lang w:bidi="ar-IQ"/>
        </w:rPr>
        <w:t>ل</w:t>
      </w:r>
      <w:r w:rsidR="003930DF" w:rsidRPr="00590A1A">
        <w:rPr>
          <w:rtl/>
          <w:lang w:bidi="ar-IQ"/>
        </w:rPr>
        <w:t>خرسان مركزًا هامًا للدراسات الرياضية والفلكية، حيث كان علماء مثل الخوارزمي والفرغاني يدرسون ويكتبون عن هذه المواضيع.</w:t>
      </w:r>
      <w:r w:rsidRPr="00590A1A">
        <w:rPr>
          <w:rFonts w:hint="cs"/>
          <w:rtl/>
          <w:lang w:bidi="ar-IQ"/>
        </w:rPr>
        <w:t xml:space="preserve"> كما </w:t>
      </w:r>
      <w:r w:rsidR="003930DF" w:rsidRPr="00590A1A">
        <w:rPr>
          <w:rtl/>
          <w:lang w:bidi="ar-IQ"/>
        </w:rPr>
        <w:t>كان خرسان مركزًا هامًا للدراسات الطبية والكيميائية، حيث كان علماء مثل ابن سينا والرازي يدرسون ويكتبون عن هذه المواضيع.</w:t>
      </w:r>
      <w:r w:rsidRPr="00590A1A">
        <w:rPr>
          <w:rFonts w:hint="cs"/>
          <w:rtl/>
          <w:lang w:bidi="ar-IQ"/>
        </w:rPr>
        <w:t xml:space="preserve"> ويوجد ل</w:t>
      </w:r>
      <w:r w:rsidR="003930DF" w:rsidRPr="00590A1A">
        <w:rPr>
          <w:rtl/>
          <w:lang w:bidi="ar-IQ"/>
        </w:rPr>
        <w:t>خرسان مركزًا هامًا للدراسات الفلسفية، حيث كان علماء مثل ابن سينا والفارابي يدرسون ويكتبون عن هذه المواضيع.</w:t>
      </w:r>
    </w:p>
    <w:p w14:paraId="4A89248A" w14:textId="60A43A18" w:rsidR="00BA4970" w:rsidRPr="00590A1A" w:rsidRDefault="00BA4970" w:rsidP="00BA4970">
      <w:pPr>
        <w:ind w:left="360" w:firstLine="0"/>
        <w:rPr>
          <w:rtl/>
          <w:lang w:bidi="ar-IQ"/>
        </w:rPr>
      </w:pPr>
      <w:r w:rsidRPr="00590A1A">
        <w:rPr>
          <w:rFonts w:hint="cs"/>
          <w:rtl/>
          <w:lang w:bidi="ar-IQ"/>
        </w:rPr>
        <w:t xml:space="preserve">ثانياً: </w:t>
      </w:r>
      <w:r w:rsidR="003930DF" w:rsidRPr="00590A1A">
        <w:rPr>
          <w:rtl/>
          <w:lang w:bidi="ar-IQ"/>
        </w:rPr>
        <w:t>الأدب واللغة</w:t>
      </w:r>
      <w:r w:rsidR="004976AB" w:rsidRPr="00590A1A">
        <w:rPr>
          <w:rFonts w:hint="cs"/>
          <w:rtl/>
          <w:lang w:bidi="ar-IQ"/>
        </w:rPr>
        <w:t xml:space="preserve">، </w:t>
      </w:r>
      <w:r w:rsidR="003930DF" w:rsidRPr="00590A1A">
        <w:rPr>
          <w:rtl/>
          <w:lang w:bidi="ar-IQ"/>
        </w:rPr>
        <w:t xml:space="preserve"> كان خرسان مركزًا هامًا للأدب الفارسي، حيث كان شعراء مثل رودكي والفردوسي يكتبون عن هذه المواضيع.</w:t>
      </w:r>
      <w:r w:rsidRPr="00590A1A">
        <w:rPr>
          <w:rFonts w:hint="cs"/>
          <w:rtl/>
          <w:lang w:bidi="ar-IQ"/>
        </w:rPr>
        <w:t xml:space="preserve"> و</w:t>
      </w:r>
      <w:r w:rsidR="003930DF" w:rsidRPr="00590A1A">
        <w:rPr>
          <w:rtl/>
          <w:lang w:bidi="ar-IQ"/>
        </w:rPr>
        <w:t xml:space="preserve">كان </w:t>
      </w:r>
      <w:r w:rsidRPr="00590A1A">
        <w:rPr>
          <w:rFonts w:hint="cs"/>
          <w:rtl/>
          <w:lang w:bidi="ar-IQ"/>
        </w:rPr>
        <w:t>لها أيضاً</w:t>
      </w:r>
      <w:r w:rsidR="003930DF" w:rsidRPr="00590A1A">
        <w:rPr>
          <w:rtl/>
          <w:lang w:bidi="ar-IQ"/>
        </w:rPr>
        <w:t xml:space="preserve"> مركزًا هامًا للغة العربية، حيث كان علماء مثل ابن سينا والزوزني يدرسون ويكتبون عن هذه المواضيع.</w:t>
      </w:r>
    </w:p>
    <w:p w14:paraId="3FE5F630" w14:textId="482BA52D" w:rsidR="003930DF" w:rsidRPr="00590A1A" w:rsidRDefault="00BA4970" w:rsidP="00BA4970">
      <w:pPr>
        <w:ind w:left="360" w:firstLine="0"/>
        <w:rPr>
          <w:rtl/>
          <w:lang w:bidi="ar-IQ"/>
        </w:rPr>
      </w:pPr>
      <w:r w:rsidRPr="00590A1A">
        <w:rPr>
          <w:rFonts w:hint="cs"/>
          <w:rtl/>
          <w:lang w:bidi="ar-IQ"/>
        </w:rPr>
        <w:t xml:space="preserve">ثالثاً: </w:t>
      </w:r>
      <w:r w:rsidR="003930DF" w:rsidRPr="00590A1A">
        <w:rPr>
          <w:rtl/>
          <w:lang w:bidi="ar-IQ"/>
        </w:rPr>
        <w:t>الفنون والعمارة</w:t>
      </w:r>
      <w:r w:rsidR="004976AB" w:rsidRPr="00590A1A">
        <w:rPr>
          <w:rFonts w:hint="cs"/>
          <w:rtl/>
          <w:lang w:bidi="ar-IQ"/>
        </w:rPr>
        <w:t xml:space="preserve">، </w:t>
      </w:r>
      <w:r w:rsidRPr="00590A1A">
        <w:rPr>
          <w:rFonts w:hint="cs"/>
          <w:rtl/>
          <w:lang w:bidi="ar-IQ"/>
        </w:rPr>
        <w:t xml:space="preserve"> حيث </w:t>
      </w:r>
      <w:r w:rsidR="003930DF" w:rsidRPr="00590A1A">
        <w:rPr>
          <w:rtl/>
          <w:lang w:bidi="ar-IQ"/>
        </w:rPr>
        <w:t>كان خرسان مركزًا هامًا للعمارة الإسلامية، حيث كان المعماريون يبنيون ا</w:t>
      </w:r>
      <w:r w:rsidRPr="00590A1A">
        <w:rPr>
          <w:rtl/>
          <w:lang w:bidi="ar-IQ"/>
        </w:rPr>
        <w:t>لمساجد والقصور والمدارس</w:t>
      </w:r>
      <w:r w:rsidRPr="00590A1A">
        <w:rPr>
          <w:rFonts w:hint="cs"/>
          <w:rtl/>
          <w:lang w:bidi="ar-IQ"/>
        </w:rPr>
        <w:t>و وكان لها</w:t>
      </w:r>
      <w:r w:rsidR="003930DF" w:rsidRPr="00590A1A">
        <w:rPr>
          <w:rtl/>
          <w:lang w:bidi="ar-IQ"/>
        </w:rPr>
        <w:t xml:space="preserve"> مركزًا هامًا للنحت والتصوير الإسلامي، حيث كان الفنانون يصنعون التماثيل واللوحات.</w:t>
      </w:r>
      <w:r w:rsidRPr="00590A1A">
        <w:rPr>
          <w:rFonts w:hint="cs"/>
          <w:rtl/>
          <w:lang w:bidi="ar-IQ"/>
        </w:rPr>
        <w:t xml:space="preserve"> ويمكن أن نكتشف الشخصيات البارزة في مجال الأدب واللغة</w:t>
      </w:r>
      <w:r w:rsidR="004976AB" w:rsidRPr="00590A1A">
        <w:rPr>
          <w:rFonts w:hint="cs"/>
          <w:rtl/>
          <w:lang w:bidi="ar-IQ"/>
        </w:rPr>
        <w:t xml:space="preserve">، </w:t>
      </w:r>
      <w:r w:rsidRPr="00590A1A">
        <w:rPr>
          <w:rFonts w:hint="cs"/>
          <w:rtl/>
          <w:lang w:bidi="ar-IQ"/>
        </w:rPr>
        <w:t xml:space="preserve"> ومن تلك</w:t>
      </w:r>
      <w:r w:rsidR="003930DF" w:rsidRPr="00590A1A">
        <w:rPr>
          <w:rtl/>
          <w:lang w:bidi="ar-IQ"/>
        </w:rPr>
        <w:t xml:space="preserve"> الشخصيات البارزة</w:t>
      </w:r>
      <w:r w:rsidRPr="00590A1A">
        <w:rPr>
          <w:rFonts w:hint="cs"/>
          <w:rtl/>
          <w:lang w:bidi="ar-IQ"/>
        </w:rPr>
        <w:t>:</w:t>
      </w:r>
    </w:p>
    <w:p w14:paraId="1374E3A2" w14:textId="595BD6A6" w:rsidR="00BA4970" w:rsidRPr="00590A1A" w:rsidRDefault="00BA4970" w:rsidP="00BA4970">
      <w:pPr>
        <w:pStyle w:val="a7"/>
        <w:numPr>
          <w:ilvl w:val="0"/>
          <w:numId w:val="37"/>
        </w:numPr>
        <w:rPr>
          <w:rtl/>
          <w:lang w:bidi="ar-IQ"/>
        </w:rPr>
      </w:pPr>
      <w:r w:rsidRPr="00590A1A">
        <w:rPr>
          <w:rtl/>
          <w:lang w:bidi="ar-IQ"/>
        </w:rPr>
        <w:t>ابن سينا</w:t>
      </w:r>
      <w:r w:rsidR="004976AB" w:rsidRPr="00590A1A">
        <w:rPr>
          <w:rFonts w:hint="cs"/>
          <w:rtl/>
          <w:lang w:bidi="ar-IQ"/>
        </w:rPr>
        <w:t xml:space="preserve">، </w:t>
      </w:r>
      <w:r w:rsidRPr="00590A1A">
        <w:rPr>
          <w:rFonts w:hint="cs"/>
          <w:rtl/>
          <w:lang w:bidi="ar-IQ"/>
        </w:rPr>
        <w:t xml:space="preserve"> حيث</w:t>
      </w:r>
      <w:r w:rsidR="003930DF" w:rsidRPr="00590A1A">
        <w:rPr>
          <w:rtl/>
          <w:lang w:bidi="ar-IQ"/>
        </w:rPr>
        <w:t xml:space="preserve"> كان فيلسوفًا وطبيبًا من خرسان، له دور هام في تطوير العلوم والفلسفة في الدولة العباسية.</w:t>
      </w:r>
    </w:p>
    <w:p w14:paraId="776273BD" w14:textId="3447B4EA" w:rsidR="00BA4970" w:rsidRPr="00590A1A" w:rsidRDefault="00BA4970" w:rsidP="00BA4970">
      <w:pPr>
        <w:pStyle w:val="a7"/>
        <w:numPr>
          <w:ilvl w:val="0"/>
          <w:numId w:val="37"/>
        </w:numPr>
      </w:pPr>
      <w:r w:rsidRPr="00590A1A">
        <w:rPr>
          <w:rtl/>
          <w:lang w:bidi="ar-IQ"/>
        </w:rPr>
        <w:t>الخوارزمي</w:t>
      </w:r>
      <w:r w:rsidR="004976AB" w:rsidRPr="00590A1A">
        <w:rPr>
          <w:rFonts w:hint="cs"/>
          <w:rtl/>
          <w:lang w:bidi="ar-IQ"/>
        </w:rPr>
        <w:t xml:space="preserve">، </w:t>
      </w:r>
      <w:r w:rsidRPr="00590A1A">
        <w:rPr>
          <w:rFonts w:hint="cs"/>
          <w:rtl/>
          <w:lang w:bidi="ar-IQ"/>
        </w:rPr>
        <w:t xml:space="preserve"> فقد</w:t>
      </w:r>
      <w:r w:rsidR="003930DF" w:rsidRPr="00590A1A">
        <w:rPr>
          <w:rtl/>
          <w:lang w:bidi="ar-IQ"/>
        </w:rPr>
        <w:t xml:space="preserve"> كان رياضيًا وفلكيًا من خرسان، له دور هام في تطوير العلوم الرياضية والفلكية في الدولة العباسية.</w:t>
      </w:r>
    </w:p>
    <w:p w14:paraId="03682694" w14:textId="5C237ECF" w:rsidR="003930DF" w:rsidRPr="00590A1A" w:rsidRDefault="00BA4970" w:rsidP="00BA4970">
      <w:pPr>
        <w:pStyle w:val="a7"/>
        <w:numPr>
          <w:ilvl w:val="0"/>
          <w:numId w:val="37"/>
        </w:numPr>
        <w:rPr>
          <w:rtl/>
          <w:lang w:bidi="ar-IQ"/>
        </w:rPr>
      </w:pPr>
      <w:r w:rsidRPr="00590A1A">
        <w:rPr>
          <w:rtl/>
          <w:lang w:bidi="ar-IQ"/>
        </w:rPr>
        <w:t>الرودكي</w:t>
      </w:r>
      <w:r w:rsidR="004976AB" w:rsidRPr="00590A1A">
        <w:rPr>
          <w:rFonts w:hint="cs"/>
          <w:rtl/>
          <w:lang w:bidi="ar-IQ"/>
        </w:rPr>
        <w:t xml:space="preserve">، </w:t>
      </w:r>
      <w:r w:rsidR="003930DF" w:rsidRPr="00590A1A">
        <w:rPr>
          <w:rtl/>
          <w:lang w:bidi="ar-IQ"/>
        </w:rPr>
        <w:t xml:space="preserve"> كان شاعرًا من خرسان، له دور هام في تطوير الأدب الفارسي في الدولة العباسية.</w:t>
      </w:r>
    </w:p>
    <w:p w14:paraId="134D49CD" w14:textId="1AB09EEB" w:rsidR="00075734" w:rsidRPr="00590A1A" w:rsidRDefault="00BA4970" w:rsidP="00BA4970">
      <w:pPr>
        <w:ind w:firstLine="0"/>
        <w:rPr>
          <w:rtl/>
          <w:lang w:bidi="ar-IQ"/>
        </w:rPr>
      </w:pPr>
      <w:r w:rsidRPr="00590A1A">
        <w:rPr>
          <w:rFonts w:hint="cs"/>
          <w:rtl/>
          <w:lang w:bidi="ar-IQ"/>
        </w:rPr>
        <w:lastRenderedPageBreak/>
        <w:t xml:space="preserve">  ومن خلال بحث </w:t>
      </w:r>
      <w:r w:rsidR="003930DF" w:rsidRPr="00590A1A">
        <w:rPr>
          <w:rtl/>
          <w:lang w:bidi="ar-IQ"/>
        </w:rPr>
        <w:t>هذه النقاط</w:t>
      </w:r>
      <w:r w:rsidRPr="00590A1A">
        <w:rPr>
          <w:rFonts w:hint="cs"/>
          <w:rtl/>
          <w:lang w:bidi="ar-IQ"/>
        </w:rPr>
        <w:t xml:space="preserve"> يمكن ان</w:t>
      </w:r>
      <w:r w:rsidR="003930DF" w:rsidRPr="00590A1A">
        <w:rPr>
          <w:rtl/>
          <w:lang w:bidi="ar-IQ"/>
        </w:rPr>
        <w:t xml:space="preserve"> تظهر أهمية دور خرسان في الجانب الثقافي في العهد الثاني للدولة العباسية.</w:t>
      </w:r>
      <w:r w:rsidR="00D61140" w:rsidRPr="00590A1A">
        <w:rPr>
          <w:rFonts w:hint="cs"/>
          <w:rtl/>
          <w:lang w:bidi="ar-IQ"/>
        </w:rPr>
        <w:t xml:space="preserve"> كما أنّ هنالك جوان أُخرى سوف نتعرض لها خلال سير بحثنا وتسليط الضوء عليها ليكتمل البحث وتعم الفائدة.</w:t>
      </w:r>
      <w:r w:rsidR="00075734" w:rsidRPr="00590A1A">
        <w:rPr>
          <w:rFonts w:hint="cs"/>
          <w:rtl/>
          <w:lang w:bidi="ar-IQ"/>
        </w:rPr>
        <w:t xml:space="preserve"> </w:t>
      </w:r>
    </w:p>
    <w:p w14:paraId="1714F78B" w14:textId="7FF51006" w:rsidR="00075734" w:rsidRPr="00590A1A" w:rsidRDefault="00075734" w:rsidP="00AE433D">
      <w:pPr>
        <w:pStyle w:val="3"/>
        <w:rPr>
          <w:rtl/>
        </w:rPr>
      </w:pPr>
      <w:bookmarkStart w:id="34" w:name="_Toc191099031"/>
      <w:r w:rsidRPr="00590A1A">
        <w:rPr>
          <w:rtl/>
        </w:rPr>
        <w:t>أسباب اختيار الموضوع</w:t>
      </w:r>
      <w:bookmarkEnd w:id="34"/>
    </w:p>
    <w:p w14:paraId="1A696092" w14:textId="77777777" w:rsidR="00075734" w:rsidRPr="00590A1A" w:rsidRDefault="00075734" w:rsidP="00260A2D">
      <w:pPr>
        <w:numPr>
          <w:ilvl w:val="0"/>
          <w:numId w:val="13"/>
        </w:numPr>
      </w:pPr>
      <w:r w:rsidRPr="00590A1A">
        <w:rPr>
          <w:rFonts w:hint="cs"/>
          <w:rtl/>
          <w:lang w:bidi="ar-IQ"/>
        </w:rPr>
        <w:t>ارتباط</w:t>
      </w:r>
      <w:r w:rsidRPr="00590A1A">
        <w:rPr>
          <w:rtl/>
          <w:lang w:bidi="ar-IQ"/>
        </w:rPr>
        <w:t xml:space="preserve"> الموضوع بالتخصص.</w:t>
      </w:r>
    </w:p>
    <w:p w14:paraId="57AA890B" w14:textId="77777777" w:rsidR="00075734" w:rsidRPr="00590A1A" w:rsidRDefault="00075734" w:rsidP="00260A2D">
      <w:pPr>
        <w:numPr>
          <w:ilvl w:val="0"/>
          <w:numId w:val="13"/>
        </w:numPr>
      </w:pPr>
      <w:r w:rsidRPr="00590A1A">
        <w:rPr>
          <w:rFonts w:hint="cs"/>
          <w:rtl/>
          <w:lang w:bidi="ar-IQ"/>
        </w:rPr>
        <w:t>اهتمامي</w:t>
      </w:r>
      <w:r w:rsidRPr="00590A1A">
        <w:rPr>
          <w:rtl/>
          <w:lang w:bidi="ar-IQ"/>
        </w:rPr>
        <w:t xml:space="preserve"> الكبير بالعصر العباسي.</w:t>
      </w:r>
    </w:p>
    <w:p w14:paraId="44585A31" w14:textId="77777777" w:rsidR="00075734" w:rsidRPr="00590A1A" w:rsidRDefault="00075734" w:rsidP="00260A2D">
      <w:pPr>
        <w:numPr>
          <w:ilvl w:val="0"/>
          <w:numId w:val="13"/>
        </w:numPr>
        <w:rPr>
          <w:rtl/>
          <w:lang w:bidi="ar-IQ"/>
        </w:rPr>
      </w:pPr>
      <w:r w:rsidRPr="00590A1A">
        <w:rPr>
          <w:rtl/>
          <w:lang w:bidi="ar-IQ"/>
        </w:rPr>
        <w:t>توفر المصادر والمراجع بغزارة حول الموضوع.</w:t>
      </w:r>
    </w:p>
    <w:p w14:paraId="0C88D28F" w14:textId="77777777" w:rsidR="00075734" w:rsidRPr="00590A1A" w:rsidRDefault="00075734" w:rsidP="00075734">
      <w:pPr>
        <w:rPr>
          <w:rtl/>
          <w:lang w:bidi="ar-IQ"/>
        </w:rPr>
      </w:pPr>
      <w:r w:rsidRPr="00590A1A">
        <w:rPr>
          <w:rtl/>
          <w:lang w:bidi="ar-IQ"/>
        </w:rPr>
        <w:t xml:space="preserve">أهمية </w:t>
      </w:r>
      <w:r w:rsidRPr="00590A1A">
        <w:rPr>
          <w:rFonts w:hint="cs"/>
          <w:rtl/>
          <w:lang w:bidi="ar-IQ"/>
        </w:rPr>
        <w:t>خراسان (السياسية والاقتصادية والاجتماعية) في تاريخ الاسلامية</w:t>
      </w:r>
      <w:r w:rsidRPr="00590A1A">
        <w:rPr>
          <w:rtl/>
          <w:lang w:bidi="ar-IQ"/>
        </w:rPr>
        <w:t xml:space="preserve"> باعتبارها من أ</w:t>
      </w:r>
      <w:r w:rsidRPr="00590A1A">
        <w:rPr>
          <w:rFonts w:hint="cs"/>
          <w:rtl/>
          <w:lang w:bidi="ar-IQ"/>
        </w:rPr>
        <w:t>هم مدن في الجغرافية الدولة الإسلامية في نشاءتها</w:t>
      </w:r>
      <w:r w:rsidRPr="00590A1A">
        <w:rPr>
          <w:rtl/>
          <w:lang w:bidi="ar-IQ"/>
        </w:rPr>
        <w:t xml:space="preserve"> </w:t>
      </w:r>
      <w:r w:rsidRPr="00590A1A">
        <w:rPr>
          <w:rFonts w:hint="cs"/>
          <w:rtl/>
          <w:lang w:bidi="ar-IQ"/>
        </w:rPr>
        <w:t>وبخصوص في العهد العباسي</w:t>
      </w:r>
      <w:r w:rsidRPr="00590A1A">
        <w:rPr>
          <w:rtl/>
          <w:lang w:bidi="ar-IQ"/>
        </w:rPr>
        <w:t>.</w:t>
      </w:r>
    </w:p>
    <w:p w14:paraId="66E65FA5" w14:textId="34D40DFA" w:rsidR="00075734" w:rsidRPr="00590A1A" w:rsidRDefault="00075734" w:rsidP="00AE433D">
      <w:pPr>
        <w:pStyle w:val="3"/>
        <w:rPr>
          <w:rtl/>
        </w:rPr>
      </w:pPr>
      <w:bookmarkStart w:id="35" w:name="_Toc191099032"/>
      <w:r w:rsidRPr="00590A1A">
        <w:rPr>
          <w:rtl/>
        </w:rPr>
        <w:t>منهج البحث</w:t>
      </w:r>
      <w:bookmarkEnd w:id="35"/>
    </w:p>
    <w:p w14:paraId="2EF03354" w14:textId="4F8AA54B" w:rsidR="00075734" w:rsidRPr="00590A1A" w:rsidRDefault="00075734" w:rsidP="005F3E6B">
      <w:pPr>
        <w:rPr>
          <w:rtl/>
          <w:lang w:bidi="ar-IQ"/>
        </w:rPr>
      </w:pPr>
      <w:r w:rsidRPr="00590A1A">
        <w:rPr>
          <w:rtl/>
          <w:lang w:bidi="ar-IQ"/>
        </w:rPr>
        <w:t>اعتمدنا في دراستنا لهذا الموضوع على المنهج التاريخي</w:t>
      </w:r>
      <w:r w:rsidR="005F3E6B" w:rsidRPr="00590A1A">
        <w:rPr>
          <w:rFonts w:hint="cs"/>
          <w:rtl/>
          <w:lang w:bidi="ar-IQ"/>
        </w:rPr>
        <w:t xml:space="preserve"> في </w:t>
      </w:r>
      <w:r w:rsidR="005F3E6B" w:rsidRPr="00590A1A">
        <w:rPr>
          <w:rtl/>
          <w:lang w:bidi="ar-IQ"/>
        </w:rPr>
        <w:t>البحث</w:t>
      </w:r>
      <w:r w:rsidR="004976AB" w:rsidRPr="00590A1A">
        <w:rPr>
          <w:rFonts w:hint="cs"/>
          <w:rtl/>
          <w:lang w:bidi="ar-IQ"/>
        </w:rPr>
        <w:t xml:space="preserve">، </w:t>
      </w:r>
      <w:r w:rsidR="005F3E6B" w:rsidRPr="00590A1A">
        <w:rPr>
          <w:rFonts w:hint="cs"/>
          <w:rtl/>
          <w:lang w:bidi="ar-IQ"/>
        </w:rPr>
        <w:t xml:space="preserve"> والمنهج</w:t>
      </w:r>
      <w:r w:rsidRPr="00590A1A">
        <w:rPr>
          <w:rtl/>
          <w:lang w:bidi="ar-IQ"/>
        </w:rPr>
        <w:t xml:space="preserve"> الوصفي التحليلي، </w:t>
      </w:r>
      <w:r w:rsidR="005F3E6B" w:rsidRPr="00590A1A">
        <w:rPr>
          <w:rFonts w:hint="cs"/>
          <w:rtl/>
          <w:lang w:bidi="ar-IQ"/>
        </w:rPr>
        <w:t>أما اختيار المنهج التأريخي</w:t>
      </w:r>
      <w:r w:rsidR="004976AB" w:rsidRPr="00590A1A">
        <w:rPr>
          <w:rFonts w:hint="cs"/>
          <w:rtl/>
          <w:lang w:bidi="ar-IQ"/>
        </w:rPr>
        <w:t xml:space="preserve">، </w:t>
      </w:r>
      <w:r w:rsidR="005F3E6B" w:rsidRPr="00590A1A">
        <w:rPr>
          <w:rFonts w:hint="cs"/>
          <w:rtl/>
          <w:lang w:bidi="ar-IQ"/>
        </w:rPr>
        <w:t xml:space="preserve"> </w:t>
      </w:r>
      <w:r w:rsidRPr="00590A1A">
        <w:rPr>
          <w:rtl/>
          <w:lang w:bidi="ar-IQ"/>
        </w:rPr>
        <w:t>وذلك من خلال جمع المعلومات والروايات المتنوعة من المصادر والمراجع العربية، بما يخدم موضوع الدراسة، وإنجازها بشكل علمي</w:t>
      </w:r>
      <w:r w:rsidRPr="00590A1A">
        <w:rPr>
          <w:rFonts w:hint="cs"/>
          <w:rtl/>
          <w:lang w:bidi="ar-IQ"/>
        </w:rPr>
        <w:t xml:space="preserve"> </w:t>
      </w:r>
      <w:r w:rsidRPr="00590A1A">
        <w:rPr>
          <w:rtl/>
          <w:lang w:bidi="ar-IQ"/>
        </w:rPr>
        <w:t xml:space="preserve">موضوعي. </w:t>
      </w:r>
      <w:r w:rsidR="00324157" w:rsidRPr="00590A1A">
        <w:rPr>
          <w:rFonts w:hint="cs"/>
          <w:rtl/>
          <w:lang w:bidi="ar-IQ"/>
        </w:rPr>
        <w:t xml:space="preserve">فإنّه </w:t>
      </w:r>
      <w:r w:rsidR="00404CBC" w:rsidRPr="00590A1A">
        <w:rPr>
          <w:rtl/>
          <w:lang w:bidi="ar-IQ"/>
        </w:rPr>
        <w:t>المنهج الذي يقوم بإحياء الأحداث التي حصلت في الزمن الماضي</w:t>
      </w:r>
      <w:r w:rsidR="004976AB" w:rsidRPr="00590A1A">
        <w:rPr>
          <w:rtl/>
          <w:lang w:bidi="ar-IQ"/>
        </w:rPr>
        <w:t>،</w:t>
      </w:r>
      <w:r w:rsidR="00404CBC" w:rsidRPr="00590A1A">
        <w:rPr>
          <w:rtl/>
          <w:lang w:bidi="ar-IQ"/>
        </w:rPr>
        <w:t xml:space="preserve"> وذلك من خلال جم</w:t>
      </w:r>
      <w:r w:rsidR="00324157" w:rsidRPr="00590A1A">
        <w:rPr>
          <w:rtl/>
          <w:lang w:bidi="ar-IQ"/>
        </w:rPr>
        <w:t>ع البيانات المطلوبة وتحليلها</w:t>
      </w:r>
      <w:r w:rsidR="00404CBC" w:rsidRPr="00590A1A">
        <w:rPr>
          <w:rtl/>
          <w:lang w:bidi="ar-IQ"/>
        </w:rPr>
        <w:t xml:space="preserve"> والتأكد من صحتها. وبعد أن يتم كل ذلك يقوم الباحث بعرضها بشكل دقيق ليصل إلى البراهين التي تظهر نتائج علمية واضحة</w:t>
      </w:r>
      <w:r w:rsidR="004976AB" w:rsidRPr="00590A1A">
        <w:rPr>
          <w:rtl/>
          <w:lang w:bidi="ar-IQ"/>
        </w:rPr>
        <w:t>،</w:t>
      </w:r>
      <w:r w:rsidR="00404CBC" w:rsidRPr="00590A1A">
        <w:rPr>
          <w:rtl/>
          <w:lang w:bidi="ar-IQ"/>
        </w:rPr>
        <w:t xml:space="preserve"> ويتبع الباحث أثناء جمعه لل</w:t>
      </w:r>
      <w:r w:rsidR="00324157" w:rsidRPr="00590A1A">
        <w:rPr>
          <w:rtl/>
          <w:lang w:bidi="ar-IQ"/>
        </w:rPr>
        <w:t>معلومات أسس علمية ومنهجية دقيقة</w:t>
      </w:r>
      <w:r w:rsidR="00404CBC" w:rsidRPr="00590A1A">
        <w:rPr>
          <w:rtl/>
          <w:lang w:bidi="ar-IQ"/>
        </w:rPr>
        <w:t>، بحيث يتمكن الباحث من فهم الأمور التي تجري في الوقت الحالي بناء على ا</w:t>
      </w:r>
      <w:r w:rsidR="00324157" w:rsidRPr="00590A1A">
        <w:rPr>
          <w:rtl/>
          <w:lang w:bidi="ar-IQ"/>
        </w:rPr>
        <w:t>لأحداث التي جرت في الزمن الماضي</w:t>
      </w:r>
      <w:r w:rsidR="00404CBC" w:rsidRPr="00590A1A">
        <w:rPr>
          <w:rtl/>
          <w:lang w:bidi="ar-IQ"/>
        </w:rPr>
        <w:t xml:space="preserve">، وبالتالي يتمكن من استشراف المستقبل . وتبرز أهمية المنهج التاريخي حيث يمكن للباحث أن يقوم بإسقاط الحوادث التي تحصل في الحاضر على الماضي، ومن خلالها سيكون قادرا على استشراف </w:t>
      </w:r>
      <w:r w:rsidR="00324157" w:rsidRPr="00590A1A">
        <w:rPr>
          <w:rtl/>
          <w:lang w:bidi="ar-IQ"/>
        </w:rPr>
        <w:t>المستقبل</w:t>
      </w:r>
      <w:r w:rsidR="00404CBC" w:rsidRPr="00590A1A">
        <w:rPr>
          <w:rtl/>
          <w:lang w:bidi="ar-IQ"/>
        </w:rPr>
        <w:t>، وتوقع عدد من الأمور والتي من الممكن أن تحدث.</w:t>
      </w:r>
    </w:p>
    <w:p w14:paraId="4FEDF70E" w14:textId="0C5B1A58" w:rsidR="00075734" w:rsidRPr="00590A1A" w:rsidRDefault="005F3E6B" w:rsidP="00075734">
      <w:pPr>
        <w:rPr>
          <w:rtl/>
          <w:lang w:bidi="ar-IQ"/>
        </w:rPr>
      </w:pPr>
      <w:r w:rsidRPr="00590A1A">
        <w:rPr>
          <w:rFonts w:hint="cs"/>
          <w:rtl/>
          <w:lang w:bidi="ar-IQ"/>
        </w:rPr>
        <w:t>وقد اخترنا</w:t>
      </w:r>
      <w:r w:rsidR="00075734" w:rsidRPr="00590A1A">
        <w:rPr>
          <w:rtl/>
          <w:lang w:bidi="ar-IQ"/>
        </w:rPr>
        <w:t xml:space="preserve"> المنهج الوصفي التحليلي</w:t>
      </w:r>
      <w:r w:rsidR="00324157" w:rsidRPr="00590A1A">
        <w:rPr>
          <w:rFonts w:hint="cs"/>
          <w:rtl/>
          <w:lang w:bidi="ar-IQ"/>
        </w:rPr>
        <w:t xml:space="preserve">؛ لكي </w:t>
      </w:r>
      <w:r w:rsidR="00324157" w:rsidRPr="00590A1A">
        <w:rPr>
          <w:rtl/>
          <w:lang w:bidi="ar-IQ"/>
        </w:rPr>
        <w:t>نستطيع عند استخدام هذا المنهج أن ندرس ظاهرة أو إشكالية البحث بدقة كبيرة، وأن نعرف مسببات حدوثها، كما أنه يساعدنا على المقارنة بين إشكالية البحث والإشكاليات المشابهة لها، وأن نحلل النتائج التي نحصل عليها من هذه المقارنة.</w:t>
      </w:r>
      <w:r w:rsidR="00075734" w:rsidRPr="00590A1A">
        <w:rPr>
          <w:rtl/>
          <w:lang w:bidi="ar-IQ"/>
        </w:rPr>
        <w:t xml:space="preserve"> </w:t>
      </w:r>
      <w:r w:rsidR="00324157" w:rsidRPr="00590A1A">
        <w:rPr>
          <w:rFonts w:hint="cs"/>
          <w:rtl/>
          <w:lang w:bidi="ar-IQ"/>
        </w:rPr>
        <w:t xml:space="preserve">ويساعدنا في بحثنا هذا </w:t>
      </w:r>
      <w:r w:rsidR="00075734" w:rsidRPr="00590A1A">
        <w:rPr>
          <w:rtl/>
          <w:lang w:bidi="ar-IQ"/>
        </w:rPr>
        <w:t xml:space="preserve">لفهم عمق </w:t>
      </w:r>
      <w:r w:rsidR="00324157" w:rsidRPr="00590A1A">
        <w:rPr>
          <w:rFonts w:hint="cs"/>
          <w:rtl/>
          <w:lang w:bidi="ar-IQ"/>
        </w:rPr>
        <w:t>ا</w:t>
      </w:r>
      <w:r w:rsidR="00075734" w:rsidRPr="00590A1A">
        <w:rPr>
          <w:rFonts w:hint="cs"/>
          <w:rtl/>
          <w:lang w:bidi="ar-IQ"/>
        </w:rPr>
        <w:t>لدور والاثر التي لعبته</w:t>
      </w:r>
      <w:r w:rsidR="00324157" w:rsidRPr="00590A1A">
        <w:rPr>
          <w:rFonts w:hint="cs"/>
          <w:rtl/>
          <w:lang w:bidi="ar-IQ"/>
        </w:rPr>
        <w:t>م</w:t>
      </w:r>
      <w:r w:rsidR="00075734" w:rsidRPr="00590A1A">
        <w:rPr>
          <w:rFonts w:hint="cs"/>
          <w:rtl/>
          <w:lang w:bidi="ar-IQ"/>
        </w:rPr>
        <w:t>ا خراسان في العهد الثاني للدولة العباسية</w:t>
      </w:r>
      <w:r w:rsidR="00075734" w:rsidRPr="00590A1A">
        <w:rPr>
          <w:rtl/>
          <w:lang w:bidi="ar-IQ"/>
        </w:rPr>
        <w:t xml:space="preserve">. </w:t>
      </w:r>
      <w:r w:rsidR="00075734" w:rsidRPr="00590A1A">
        <w:rPr>
          <w:rFonts w:hint="cs"/>
          <w:rtl/>
          <w:lang w:bidi="ar-IQ"/>
        </w:rPr>
        <w:t xml:space="preserve">كما </w:t>
      </w:r>
      <w:r w:rsidR="00075734" w:rsidRPr="00590A1A">
        <w:rPr>
          <w:rtl/>
          <w:lang w:bidi="ar-IQ"/>
        </w:rPr>
        <w:t xml:space="preserve">سنقوم بوصف </w:t>
      </w:r>
      <w:r w:rsidR="00324157" w:rsidRPr="00590A1A">
        <w:rPr>
          <w:rtl/>
          <w:lang w:bidi="ar-IQ"/>
        </w:rPr>
        <w:t>الخلفيات السياسية والاجتماعية و</w:t>
      </w:r>
      <w:r w:rsidR="00075734" w:rsidRPr="00590A1A">
        <w:rPr>
          <w:rtl/>
          <w:lang w:bidi="ar-IQ"/>
        </w:rPr>
        <w:t xml:space="preserve">الدينية التي أدت إلى هذا الصلح، مع التركيز على تحليل تأثيراتها ونتائجها على المشهد الإسلامي. </w:t>
      </w:r>
      <w:r w:rsidR="00075734" w:rsidRPr="00590A1A">
        <w:rPr>
          <w:rFonts w:hint="cs"/>
          <w:rtl/>
          <w:lang w:bidi="ar-IQ"/>
        </w:rPr>
        <w:t>و</w:t>
      </w:r>
      <w:r w:rsidR="00075734" w:rsidRPr="00590A1A">
        <w:rPr>
          <w:rtl/>
          <w:lang w:bidi="ar-IQ"/>
        </w:rPr>
        <w:t>نقوم</w:t>
      </w:r>
      <w:r w:rsidR="00075734" w:rsidRPr="00590A1A">
        <w:rPr>
          <w:rFonts w:hint="cs"/>
          <w:rtl/>
          <w:lang w:bidi="ar-IQ"/>
        </w:rPr>
        <w:t xml:space="preserve"> ايضا</w:t>
      </w:r>
      <w:r w:rsidR="00075734" w:rsidRPr="00590A1A">
        <w:rPr>
          <w:rtl/>
          <w:lang w:bidi="ar-IQ"/>
        </w:rPr>
        <w:t xml:space="preserve"> بتحليل </w:t>
      </w:r>
      <w:r w:rsidR="00075734" w:rsidRPr="00590A1A">
        <w:rPr>
          <w:rFonts w:hint="cs"/>
          <w:rtl/>
          <w:lang w:bidi="ar-IQ"/>
        </w:rPr>
        <w:t>الاثار والادوار</w:t>
      </w:r>
      <w:r w:rsidR="00075734" w:rsidRPr="00590A1A">
        <w:rPr>
          <w:rtl/>
          <w:lang w:bidi="ar-IQ"/>
        </w:rPr>
        <w:t xml:space="preserve"> التي </w:t>
      </w:r>
      <w:r w:rsidR="00075734" w:rsidRPr="00590A1A">
        <w:rPr>
          <w:rFonts w:hint="cs"/>
          <w:rtl/>
          <w:lang w:bidi="ar-IQ"/>
        </w:rPr>
        <w:t xml:space="preserve">لعبتها خراسان في </w:t>
      </w:r>
      <w:r w:rsidR="00075734" w:rsidRPr="00590A1A">
        <w:rPr>
          <w:rFonts w:hint="cs"/>
          <w:rtl/>
          <w:lang w:bidi="ar-IQ"/>
        </w:rPr>
        <w:lastRenderedPageBreak/>
        <w:t>تكوين الدولة العباسية في العهد الثاني</w:t>
      </w:r>
      <w:r w:rsidR="00075734" w:rsidRPr="00590A1A">
        <w:rPr>
          <w:rtl/>
          <w:lang w:bidi="ar-IQ"/>
        </w:rPr>
        <w:t>، وسنقوم بتقديم تفسيرات متعددة ومتنوعة</w:t>
      </w:r>
      <w:r w:rsidR="00075734" w:rsidRPr="00590A1A">
        <w:rPr>
          <w:rFonts w:hint="cs"/>
          <w:rtl/>
          <w:lang w:bidi="ar-IQ"/>
        </w:rPr>
        <w:t xml:space="preserve"> للأثار والادوار</w:t>
      </w:r>
      <w:r w:rsidR="00075734" w:rsidRPr="00590A1A">
        <w:rPr>
          <w:rtl/>
          <w:lang w:bidi="ar-IQ"/>
        </w:rPr>
        <w:t xml:space="preserve"> </w:t>
      </w:r>
      <w:r w:rsidR="00075734" w:rsidRPr="00590A1A">
        <w:rPr>
          <w:rFonts w:hint="cs"/>
          <w:rtl/>
          <w:lang w:bidi="ar-IQ"/>
        </w:rPr>
        <w:t>في صناعة</w:t>
      </w:r>
      <w:r w:rsidR="00075734" w:rsidRPr="00590A1A">
        <w:rPr>
          <w:rtl/>
          <w:lang w:bidi="ar-IQ"/>
        </w:rPr>
        <w:t xml:space="preserve"> الأحداث والقرارات، مع التركيز على فهم العمق </w:t>
      </w:r>
      <w:r w:rsidR="00075734" w:rsidRPr="00590A1A">
        <w:rPr>
          <w:rFonts w:hint="cs"/>
          <w:rtl/>
          <w:lang w:bidi="ar-IQ"/>
        </w:rPr>
        <w:t>السياسي والاقتصادي والاجتماعي للخراسان</w:t>
      </w:r>
      <w:r w:rsidR="00075734" w:rsidRPr="00590A1A">
        <w:rPr>
          <w:rtl/>
          <w:lang w:bidi="ar-IQ"/>
        </w:rPr>
        <w:t xml:space="preserve">. سنستخدم المنهج التاريخي التتبع الأحداث التاريخية التي سبقت </w:t>
      </w:r>
      <w:r w:rsidR="00075734" w:rsidRPr="00590A1A">
        <w:rPr>
          <w:rFonts w:hint="cs"/>
          <w:rtl/>
          <w:lang w:bidi="ar-IQ"/>
        </w:rPr>
        <w:t>العهد الثاني للدولة العباسية</w:t>
      </w:r>
      <w:r w:rsidR="00075734" w:rsidRPr="00590A1A">
        <w:rPr>
          <w:rtl/>
          <w:lang w:bidi="ar-IQ"/>
        </w:rPr>
        <w:t xml:space="preserve"> وأثرت عليه، بما في ذلك الظروف السياسية والاجتماعية و الثقافية التي تشكلت خلال تلك الفترة. سنقوم بدراسة مصادر تاريخية متنوعة مثل المخطوطات والسجلات والمقالات التاريخية لتفسير سياق وتطور الأحداث، مع التركيز على تحليل تفاعل القوى السياسية وال</w:t>
      </w:r>
      <w:r w:rsidR="00075734" w:rsidRPr="00590A1A">
        <w:rPr>
          <w:rFonts w:hint="cs"/>
          <w:rtl/>
          <w:lang w:bidi="ar-IQ"/>
        </w:rPr>
        <w:t>اقتصادية والاجتماعية</w:t>
      </w:r>
      <w:r w:rsidR="00075734" w:rsidRPr="00590A1A">
        <w:rPr>
          <w:rtl/>
          <w:lang w:bidi="ar-IQ"/>
        </w:rPr>
        <w:t xml:space="preserve"> والثقافية في تلك الفترة وكيف أثر ذلك على</w:t>
      </w:r>
      <w:r w:rsidR="00075734" w:rsidRPr="00590A1A">
        <w:rPr>
          <w:rFonts w:hint="cs"/>
          <w:rtl/>
          <w:lang w:bidi="ar-IQ"/>
        </w:rPr>
        <w:t xml:space="preserve"> بناء الدولة العباسية في العهد الثاني. </w:t>
      </w:r>
    </w:p>
    <w:p w14:paraId="772BB03F" w14:textId="4628F37B" w:rsidR="00075734" w:rsidRPr="00590A1A" w:rsidRDefault="00075734" w:rsidP="00AE433D">
      <w:pPr>
        <w:pStyle w:val="3"/>
        <w:rPr>
          <w:rtl/>
        </w:rPr>
      </w:pPr>
      <w:bookmarkStart w:id="36" w:name="_Toc191099033"/>
      <w:r w:rsidRPr="00590A1A">
        <w:rPr>
          <w:rtl/>
        </w:rPr>
        <w:t>الدراسات السابقة</w:t>
      </w:r>
      <w:bookmarkEnd w:id="36"/>
    </w:p>
    <w:p w14:paraId="62154AC2" w14:textId="6FB431BD" w:rsidR="00075734" w:rsidRPr="00590A1A" w:rsidRDefault="00075734" w:rsidP="00075734">
      <w:pPr>
        <w:rPr>
          <w:rtl/>
          <w:lang w:bidi="ar-IQ"/>
        </w:rPr>
      </w:pPr>
      <w:r w:rsidRPr="00590A1A">
        <w:rPr>
          <w:rtl/>
          <w:lang w:bidi="ar-IQ"/>
        </w:rPr>
        <w:t xml:space="preserve">هناك فجوة بحثية في دراسة </w:t>
      </w:r>
      <w:r w:rsidRPr="00590A1A">
        <w:rPr>
          <w:rFonts w:hint="cs"/>
          <w:rtl/>
          <w:lang w:bidi="ar-IQ"/>
        </w:rPr>
        <w:t>الاثار والادوار خراسان في بناء الدولة و الحضارة الإسلامية بشكل عام و العهد الثاني للدولة بني العباس الثاني</w:t>
      </w:r>
      <w:r w:rsidRPr="00590A1A">
        <w:rPr>
          <w:rtl/>
          <w:lang w:bidi="ar-IQ"/>
        </w:rPr>
        <w:t xml:space="preserve">، حيث أن هذا الموضوع لم يحظ بالاهتمام الكافي من قبل الباحثين والمؤرخين العديد من الدراسات التي تمت في هذا المجال تقتصر على التحليل التاريخي للأحداث دون التركيز بشكل كافي على الجوانب </w:t>
      </w:r>
      <w:r w:rsidRPr="00590A1A">
        <w:rPr>
          <w:rFonts w:hint="cs"/>
          <w:rtl/>
          <w:lang w:bidi="ar-IQ"/>
        </w:rPr>
        <w:t>السياسية والاقتصادية و الاجتماعية</w:t>
      </w:r>
      <w:r w:rsidRPr="00590A1A">
        <w:rPr>
          <w:rtl/>
          <w:lang w:bidi="ar-IQ"/>
        </w:rPr>
        <w:t xml:space="preserve"> التي </w:t>
      </w:r>
      <w:r w:rsidRPr="00590A1A">
        <w:rPr>
          <w:rFonts w:hint="cs"/>
          <w:rtl/>
          <w:lang w:bidi="ar-IQ"/>
        </w:rPr>
        <w:t>اثرت بيها خراسان</w:t>
      </w:r>
      <w:r w:rsidRPr="00590A1A">
        <w:rPr>
          <w:rtl/>
          <w:lang w:bidi="ar-IQ"/>
        </w:rPr>
        <w:t xml:space="preserve"> إلى اتحاد القرار</w:t>
      </w:r>
      <w:r w:rsidRPr="00590A1A">
        <w:rPr>
          <w:rFonts w:hint="cs"/>
          <w:rtl/>
          <w:lang w:bidi="ar-IQ"/>
        </w:rPr>
        <w:t>ات</w:t>
      </w:r>
      <w:r w:rsidR="009825A9" w:rsidRPr="00590A1A">
        <w:rPr>
          <w:rFonts w:hint="cs"/>
          <w:rtl/>
          <w:lang w:bidi="ar-IQ"/>
        </w:rPr>
        <w:t xml:space="preserve"> </w:t>
      </w:r>
      <w:r w:rsidRPr="00590A1A">
        <w:rPr>
          <w:rFonts w:hint="cs"/>
          <w:rtl/>
          <w:lang w:bidi="ar-IQ"/>
        </w:rPr>
        <w:t xml:space="preserve">لحكام بني العباس </w:t>
      </w:r>
      <w:r w:rsidRPr="00590A1A">
        <w:rPr>
          <w:rtl/>
          <w:lang w:bidi="ar-IQ"/>
        </w:rPr>
        <w:t xml:space="preserve">مع ذلك، هناك بعض الدراسات التي تشير إلى بعض النقاط المشتركة مع بحثنا، حيث تسلط الضوء على أهمية </w:t>
      </w:r>
      <w:r w:rsidRPr="00590A1A">
        <w:rPr>
          <w:rFonts w:hint="cs"/>
          <w:rtl/>
          <w:lang w:bidi="ar-IQ"/>
        </w:rPr>
        <w:t>خراسان في العصور الإسلامية</w:t>
      </w:r>
      <w:r w:rsidRPr="00590A1A">
        <w:rPr>
          <w:rtl/>
          <w:lang w:bidi="ar-IQ"/>
        </w:rPr>
        <w:t>، كما تستعرض بعض الدراسات التحليلات الفلسفية القرارات الإمام الحسن، وتبحث في تأثير هذه القرارات على التطورات اللاحقة في التاريخ الإسلامي.</w:t>
      </w:r>
    </w:p>
    <w:p w14:paraId="47F2AD05" w14:textId="20F1BCFA" w:rsidR="009220CF" w:rsidRPr="00590A1A" w:rsidRDefault="009220CF" w:rsidP="009220CF">
      <w:pPr>
        <w:pStyle w:val="4"/>
        <w:rPr>
          <w:rtl/>
        </w:rPr>
      </w:pPr>
      <w:bookmarkStart w:id="37" w:name="_Toc191099034"/>
      <w:r w:rsidRPr="00590A1A">
        <w:rPr>
          <w:rFonts w:hint="cs"/>
          <w:rtl/>
        </w:rPr>
        <w:t>مقالات</w:t>
      </w:r>
      <w:bookmarkEnd w:id="37"/>
    </w:p>
    <w:p w14:paraId="26805F63" w14:textId="602A35F0" w:rsidR="00075734" w:rsidRPr="00590A1A" w:rsidRDefault="00075734" w:rsidP="00260A2D">
      <w:pPr>
        <w:numPr>
          <w:ilvl w:val="0"/>
          <w:numId w:val="17"/>
        </w:numPr>
        <w:rPr>
          <w:rtl/>
          <w:lang w:bidi="ar-IQ"/>
        </w:rPr>
      </w:pPr>
      <w:r w:rsidRPr="00590A1A">
        <w:rPr>
          <w:rtl/>
          <w:lang w:bidi="ar-IQ"/>
        </w:rPr>
        <w:t>محمد جاسم حمزة</w:t>
      </w:r>
      <w:r w:rsidR="009825A9" w:rsidRPr="00590A1A">
        <w:rPr>
          <w:rFonts w:hint="cs"/>
          <w:rtl/>
          <w:lang w:bidi="ar-IQ"/>
        </w:rPr>
        <w:t xml:space="preserve">: </w:t>
      </w:r>
      <w:r w:rsidRPr="00590A1A">
        <w:rPr>
          <w:rtl/>
          <w:lang w:bidi="ar-IQ"/>
        </w:rPr>
        <w:t>خراسان وأثرها في نشاط الدعوة العباسية</w:t>
      </w:r>
      <w:r w:rsidR="009825A9" w:rsidRPr="00590A1A">
        <w:rPr>
          <w:rFonts w:hint="cs"/>
          <w:rtl/>
          <w:lang w:bidi="ar-IQ"/>
        </w:rPr>
        <w:t xml:space="preserve">، </w:t>
      </w:r>
      <w:r w:rsidRPr="00590A1A">
        <w:rPr>
          <w:rFonts w:hint="cs"/>
          <w:rtl/>
          <w:lang w:bidi="ar-IQ"/>
        </w:rPr>
        <w:t xml:space="preserve">بحث منشور في </w:t>
      </w:r>
      <w:r w:rsidRPr="00590A1A">
        <w:rPr>
          <w:rtl/>
          <w:lang w:bidi="ar-IQ"/>
        </w:rPr>
        <w:t>مجلة كلية التربية ا</w:t>
      </w:r>
      <w:r w:rsidRPr="00590A1A">
        <w:rPr>
          <w:rFonts w:hint="cs"/>
          <w:rtl/>
          <w:lang w:bidi="ar-IQ"/>
        </w:rPr>
        <w:t>لا</w:t>
      </w:r>
      <w:r w:rsidRPr="00590A1A">
        <w:rPr>
          <w:rtl/>
          <w:lang w:bidi="ar-IQ"/>
        </w:rPr>
        <w:t>ساسية للعلوم التربوية وا</w:t>
      </w:r>
      <w:r w:rsidRPr="00590A1A">
        <w:rPr>
          <w:rFonts w:hint="cs"/>
          <w:rtl/>
          <w:lang w:bidi="ar-IQ"/>
        </w:rPr>
        <w:t>لا</w:t>
      </w:r>
      <w:r w:rsidRPr="00590A1A">
        <w:rPr>
          <w:rtl/>
          <w:lang w:bidi="ar-IQ"/>
        </w:rPr>
        <w:t>نسانية</w:t>
      </w:r>
      <w:r w:rsidR="009825A9" w:rsidRPr="00590A1A">
        <w:rPr>
          <w:rFonts w:hint="cs"/>
          <w:rtl/>
          <w:lang w:bidi="ar-IQ"/>
        </w:rPr>
        <w:t xml:space="preserve">، </w:t>
      </w:r>
      <w:r w:rsidRPr="00590A1A">
        <w:rPr>
          <w:rFonts w:hint="cs"/>
          <w:rtl/>
          <w:lang w:bidi="ar-IQ"/>
        </w:rPr>
        <w:t>ا</w:t>
      </w:r>
      <w:r w:rsidR="009220CF" w:rsidRPr="00590A1A">
        <w:rPr>
          <w:rFonts w:hint="cs"/>
          <w:rtl/>
          <w:lang w:bidi="ar-IQ"/>
        </w:rPr>
        <w:t xml:space="preserve">لعدد 45. 2019: </w:t>
      </w:r>
      <w:r w:rsidRPr="00590A1A">
        <w:rPr>
          <w:rFonts w:hint="cs"/>
          <w:rtl/>
          <w:lang w:bidi="ar-IQ"/>
        </w:rPr>
        <w:t xml:space="preserve">هدفت الدراسة مدنية </w:t>
      </w:r>
      <w:r w:rsidRPr="00590A1A">
        <w:rPr>
          <w:rtl/>
          <w:lang w:bidi="ar-IQ"/>
        </w:rPr>
        <w:t>خراسان مركزا للأعمال السياسية التي حدثت في الشرق الإسلامي خلال العصر الأم</w:t>
      </w:r>
      <w:r w:rsidRPr="00590A1A">
        <w:rPr>
          <w:rFonts w:hint="cs"/>
          <w:rtl/>
          <w:lang w:bidi="ar-IQ"/>
        </w:rPr>
        <w:t>وين</w:t>
      </w:r>
      <w:r w:rsidRPr="00590A1A">
        <w:rPr>
          <w:rtl/>
          <w:lang w:bidi="ar-IQ"/>
        </w:rPr>
        <w:t xml:space="preserve"> حيث كان مركز المستقبل والجيوش العربية بالإضافة إلى أنها كانت تشكلت القبائل العربية. وقد ادرك المؤرخون مركز الوالدة والجيوش العربية فضل عن انها موطنا لنشر الدعوة العباسية و</w:t>
      </w:r>
      <w:r w:rsidRPr="00590A1A">
        <w:rPr>
          <w:rFonts w:hint="cs"/>
          <w:rtl/>
          <w:lang w:bidi="ar-IQ"/>
        </w:rPr>
        <w:t>لا</w:t>
      </w:r>
      <w:r w:rsidRPr="00590A1A">
        <w:rPr>
          <w:rtl/>
          <w:lang w:bidi="ar-IQ"/>
        </w:rPr>
        <w:t>سيما اختيار مدينة مرو العوامل ا</w:t>
      </w:r>
      <w:r w:rsidRPr="00590A1A">
        <w:rPr>
          <w:rFonts w:hint="cs"/>
          <w:rtl/>
          <w:lang w:bidi="ar-IQ"/>
        </w:rPr>
        <w:t>لا</w:t>
      </w:r>
      <w:r w:rsidRPr="00590A1A">
        <w:rPr>
          <w:rtl/>
          <w:lang w:bidi="ar-IQ"/>
        </w:rPr>
        <w:t xml:space="preserve">ساسية التي كانت تكمن </w:t>
      </w:r>
      <w:r w:rsidRPr="00590A1A">
        <w:rPr>
          <w:rFonts w:hint="cs"/>
          <w:rtl/>
          <w:lang w:bidi="ar-IQ"/>
        </w:rPr>
        <w:t>وراء</w:t>
      </w:r>
      <w:r w:rsidRPr="00590A1A">
        <w:rPr>
          <w:rtl/>
          <w:lang w:bidi="ar-IQ"/>
        </w:rPr>
        <w:t xml:space="preserve"> اختيارها مركز </w:t>
      </w:r>
      <w:r w:rsidRPr="00590A1A">
        <w:rPr>
          <w:rFonts w:hint="cs"/>
          <w:rtl/>
          <w:lang w:bidi="ar-IQ"/>
        </w:rPr>
        <w:t>أساسيا</w:t>
      </w:r>
      <w:r w:rsidRPr="00590A1A">
        <w:rPr>
          <w:rtl/>
          <w:lang w:bidi="ar-IQ"/>
        </w:rPr>
        <w:t xml:space="preserve"> مقرا لنشاطها</w:t>
      </w:r>
      <w:r w:rsidR="00992948" w:rsidRPr="00590A1A">
        <w:rPr>
          <w:rtl/>
        </w:rPr>
        <w:t>.</w:t>
      </w:r>
      <w:r w:rsidRPr="00590A1A">
        <w:rPr>
          <w:rtl/>
          <w:lang w:bidi="ar-IQ"/>
        </w:rPr>
        <w:t xml:space="preserve"> ارتكزت الدعوة العباسية على ثلث محاور اساسية تكون من ثلث مدن رئيسية هي</w:t>
      </w:r>
      <w:r w:rsidR="009825A9" w:rsidRPr="00590A1A">
        <w:rPr>
          <w:rtl/>
          <w:lang w:bidi="ar-IQ"/>
        </w:rPr>
        <w:t>)</w:t>
      </w:r>
      <w:r w:rsidRPr="00590A1A">
        <w:rPr>
          <w:rtl/>
          <w:lang w:bidi="ar-IQ"/>
        </w:rPr>
        <w:t xml:space="preserve"> الحميمة – الكوفة </w:t>
      </w:r>
      <w:r w:rsidRPr="00590A1A">
        <w:rPr>
          <w:rtl/>
        </w:rPr>
        <w:t xml:space="preserve">– </w:t>
      </w:r>
      <w:r w:rsidRPr="00590A1A">
        <w:rPr>
          <w:rtl/>
          <w:lang w:bidi="ar-IQ"/>
        </w:rPr>
        <w:t xml:space="preserve">خراسان </w:t>
      </w:r>
      <w:r w:rsidR="009825A9" w:rsidRPr="00590A1A">
        <w:rPr>
          <w:rtl/>
          <w:lang w:bidi="ar-IQ"/>
        </w:rPr>
        <w:t>(</w:t>
      </w:r>
      <w:r w:rsidRPr="00590A1A">
        <w:rPr>
          <w:rtl/>
          <w:lang w:bidi="ar-IQ"/>
        </w:rPr>
        <w:t xml:space="preserve">وكان لكل واحدة من تلك المدن اسبابا عدة دفعت منظم الدعوة </w:t>
      </w:r>
      <w:r w:rsidRPr="00590A1A">
        <w:rPr>
          <w:rFonts w:hint="cs"/>
          <w:rtl/>
          <w:lang w:bidi="ar-IQ"/>
        </w:rPr>
        <w:t>للا</w:t>
      </w:r>
      <w:r w:rsidRPr="00590A1A">
        <w:rPr>
          <w:rtl/>
          <w:lang w:bidi="ar-IQ"/>
        </w:rPr>
        <w:t xml:space="preserve">ختيار كقاعدة اساسية للتنظيم وبسبب أهمية خراسان بشكل عام والدعوة العباسية بشكل خاص فقد جاء اختيار هذا البحث لتسليط الضوء على التنظيم السياسي للدعوة وموقف الوالة منها ومن ثم </w:t>
      </w:r>
      <w:r w:rsidRPr="00590A1A">
        <w:rPr>
          <w:rFonts w:hint="cs"/>
          <w:rtl/>
          <w:lang w:bidi="ar-IQ"/>
        </w:rPr>
        <w:t>أعلن</w:t>
      </w:r>
      <w:r w:rsidRPr="00590A1A">
        <w:rPr>
          <w:rtl/>
          <w:lang w:bidi="ar-IQ"/>
        </w:rPr>
        <w:t xml:space="preserve"> الثورة العباسية</w:t>
      </w:r>
      <w:r w:rsidR="00992948" w:rsidRPr="00590A1A">
        <w:rPr>
          <w:rtl/>
        </w:rPr>
        <w:t>.</w:t>
      </w:r>
    </w:p>
    <w:p w14:paraId="704A6FB7" w14:textId="71257BED" w:rsidR="00075734" w:rsidRPr="00590A1A" w:rsidRDefault="00075734" w:rsidP="00260A2D">
      <w:pPr>
        <w:numPr>
          <w:ilvl w:val="0"/>
          <w:numId w:val="17"/>
        </w:numPr>
        <w:rPr>
          <w:rtl/>
          <w:lang w:bidi="ar-IQ"/>
        </w:rPr>
      </w:pPr>
      <w:r w:rsidRPr="00590A1A">
        <w:rPr>
          <w:rtl/>
          <w:lang w:bidi="ar-IQ"/>
        </w:rPr>
        <w:lastRenderedPageBreak/>
        <w:t>خالد تركي عليوي</w:t>
      </w:r>
      <w:r w:rsidR="009825A9" w:rsidRPr="00590A1A">
        <w:rPr>
          <w:rtl/>
          <w:lang w:bidi="ar-IQ"/>
        </w:rPr>
        <w:t xml:space="preserve">: </w:t>
      </w:r>
      <w:r w:rsidRPr="00590A1A">
        <w:rPr>
          <w:rtl/>
          <w:lang w:bidi="ar-IQ"/>
        </w:rPr>
        <w:t>اسهامات علماء مدينة قاين خلال العصر العباسي (132-656ه). دراسات في التاريخ والاثار</w:t>
      </w:r>
      <w:r w:rsidR="009825A9" w:rsidRPr="00590A1A">
        <w:rPr>
          <w:rtl/>
          <w:lang w:bidi="ar-IQ"/>
        </w:rPr>
        <w:t xml:space="preserve">، </w:t>
      </w:r>
      <w:r w:rsidRPr="00590A1A">
        <w:rPr>
          <w:rtl/>
          <w:lang w:bidi="ar-IQ"/>
        </w:rPr>
        <w:t>2023</w:t>
      </w:r>
      <w:r w:rsidR="009825A9" w:rsidRPr="00590A1A">
        <w:rPr>
          <w:rtl/>
          <w:lang w:bidi="ar-IQ"/>
        </w:rPr>
        <w:t xml:space="preserve">، </w:t>
      </w:r>
      <w:r w:rsidRPr="00590A1A">
        <w:rPr>
          <w:rtl/>
          <w:lang w:bidi="ar-IQ"/>
        </w:rPr>
        <w:t>المجلد ١</w:t>
      </w:r>
      <w:r w:rsidR="009825A9" w:rsidRPr="00590A1A">
        <w:rPr>
          <w:rtl/>
          <w:lang w:bidi="ar-IQ"/>
        </w:rPr>
        <w:t xml:space="preserve">، </w:t>
      </w:r>
      <w:r w:rsidRPr="00590A1A">
        <w:rPr>
          <w:rtl/>
          <w:lang w:bidi="ar-IQ"/>
        </w:rPr>
        <w:t>العدد 89</w:t>
      </w:r>
      <w:r w:rsidR="009825A9" w:rsidRPr="00590A1A">
        <w:rPr>
          <w:rFonts w:hint="cs"/>
          <w:rtl/>
          <w:lang w:bidi="ar-IQ"/>
        </w:rPr>
        <w:t xml:space="preserve">: </w:t>
      </w:r>
      <w:r w:rsidRPr="00590A1A">
        <w:rPr>
          <w:rFonts w:hint="cs"/>
          <w:rtl/>
          <w:lang w:bidi="ar-IQ"/>
        </w:rPr>
        <w:t xml:space="preserve">هدفت الدراسة </w:t>
      </w:r>
      <w:r w:rsidRPr="00590A1A">
        <w:rPr>
          <w:rtl/>
          <w:lang w:bidi="ar-IQ"/>
        </w:rPr>
        <w:t>مدينة قاين هي احدى مدن خراسان فتحت في عهد الخليفة عثمان بن عفان(رض) سنة 29ه على يد القائد العربي عبدالله بن بديل بن ورقاء وهي مثل سرخس في الكبر</w:t>
      </w:r>
      <w:r w:rsidR="009825A9" w:rsidRPr="00590A1A">
        <w:rPr>
          <w:rtl/>
          <w:lang w:bidi="ar-IQ"/>
        </w:rPr>
        <w:t xml:space="preserve">، </w:t>
      </w:r>
      <w:r w:rsidRPr="00590A1A">
        <w:rPr>
          <w:rtl/>
          <w:lang w:bidi="ar-IQ"/>
        </w:rPr>
        <w:t>وقاين كلمة تركية تعني شمام البطيخ</w:t>
      </w:r>
      <w:r w:rsidR="009825A9" w:rsidRPr="00590A1A">
        <w:rPr>
          <w:rtl/>
          <w:lang w:bidi="ar-IQ"/>
        </w:rPr>
        <w:t xml:space="preserve">، </w:t>
      </w:r>
      <w:r w:rsidRPr="00590A1A">
        <w:rPr>
          <w:rtl/>
          <w:lang w:bidi="ar-IQ"/>
        </w:rPr>
        <w:t>وهي اكبر مدن قوهستان وقصبتها</w:t>
      </w:r>
      <w:r w:rsidR="009825A9" w:rsidRPr="00590A1A">
        <w:rPr>
          <w:rtl/>
          <w:lang w:bidi="ar-IQ"/>
        </w:rPr>
        <w:t xml:space="preserve">، </w:t>
      </w:r>
      <w:r w:rsidRPr="00590A1A">
        <w:rPr>
          <w:rtl/>
          <w:lang w:bidi="ar-IQ"/>
        </w:rPr>
        <w:t>لها ثلاث ابواب</w:t>
      </w:r>
      <w:r w:rsidR="009825A9" w:rsidRPr="00590A1A">
        <w:rPr>
          <w:rtl/>
          <w:lang w:bidi="ar-IQ"/>
        </w:rPr>
        <w:t xml:space="preserve">، </w:t>
      </w:r>
      <w:r w:rsidRPr="00590A1A">
        <w:rPr>
          <w:rtl/>
          <w:lang w:bidi="ar-IQ"/>
        </w:rPr>
        <w:t>وهي مدينة عامرة آهلة</w:t>
      </w:r>
      <w:r w:rsidR="009825A9" w:rsidRPr="00590A1A">
        <w:rPr>
          <w:rtl/>
          <w:lang w:bidi="ar-IQ"/>
        </w:rPr>
        <w:t xml:space="preserve">، </w:t>
      </w:r>
      <w:r w:rsidRPr="00590A1A">
        <w:rPr>
          <w:rtl/>
          <w:lang w:bidi="ar-IQ"/>
        </w:rPr>
        <w:t>وبساتينهم قليلة وقراها متفرقة</w:t>
      </w:r>
      <w:r w:rsidR="009825A9" w:rsidRPr="00590A1A">
        <w:rPr>
          <w:rtl/>
          <w:lang w:bidi="ar-IQ"/>
        </w:rPr>
        <w:t xml:space="preserve">، </w:t>
      </w:r>
      <w:r w:rsidRPr="00590A1A">
        <w:rPr>
          <w:rtl/>
          <w:lang w:bidi="ar-IQ"/>
        </w:rPr>
        <w:t>ولها قهندز وهي مدينة حصينة حولها خندق وعليها حصن اسمه نعمان</w:t>
      </w:r>
      <w:r w:rsidR="009825A9" w:rsidRPr="00590A1A">
        <w:rPr>
          <w:rtl/>
          <w:lang w:bidi="ar-IQ"/>
        </w:rPr>
        <w:t xml:space="preserve">، </w:t>
      </w:r>
      <w:r w:rsidRPr="00590A1A">
        <w:rPr>
          <w:rtl/>
          <w:lang w:bidi="ar-IQ"/>
        </w:rPr>
        <w:t>وبها مسجد جمعة به مقصورة عليها عقد عظيم لم يكن اكبر منه في خراسان وهو غير متناسب مع حجم المسجد</w:t>
      </w:r>
      <w:r w:rsidR="009825A9" w:rsidRPr="00590A1A">
        <w:rPr>
          <w:rtl/>
          <w:lang w:bidi="ar-IQ"/>
        </w:rPr>
        <w:t xml:space="preserve">، </w:t>
      </w:r>
      <w:r w:rsidRPr="00590A1A">
        <w:rPr>
          <w:rtl/>
          <w:lang w:bidi="ar-IQ"/>
        </w:rPr>
        <w:t>وعلى جميع بيوت المدينة قباب وفيها قصر السلطان</w:t>
      </w:r>
      <w:r w:rsidR="009825A9" w:rsidRPr="00590A1A">
        <w:rPr>
          <w:rtl/>
          <w:lang w:bidi="ar-IQ"/>
        </w:rPr>
        <w:t xml:space="preserve">، </w:t>
      </w:r>
      <w:r w:rsidRPr="00590A1A">
        <w:rPr>
          <w:rtl/>
          <w:lang w:bidi="ar-IQ"/>
        </w:rPr>
        <w:t>تقع بين نيسابور واصبهان وهراة</w:t>
      </w:r>
      <w:r w:rsidR="009825A9" w:rsidRPr="00590A1A">
        <w:rPr>
          <w:rtl/>
          <w:lang w:bidi="ar-IQ"/>
        </w:rPr>
        <w:t xml:space="preserve">، </w:t>
      </w:r>
      <w:r w:rsidRPr="00590A1A">
        <w:rPr>
          <w:rtl/>
          <w:lang w:bidi="ar-IQ"/>
        </w:rPr>
        <w:t>وتعد من الاقليم الرابع من الاقاليم السبعة من خراسان</w:t>
      </w:r>
      <w:r w:rsidR="009825A9" w:rsidRPr="00590A1A">
        <w:rPr>
          <w:rtl/>
          <w:lang w:bidi="ar-IQ"/>
        </w:rPr>
        <w:t xml:space="preserve">، </w:t>
      </w:r>
      <w:r w:rsidRPr="00590A1A">
        <w:rPr>
          <w:rtl/>
          <w:lang w:bidi="ar-IQ"/>
        </w:rPr>
        <w:t>ويحدها من الجانب الشرقي الشمالي مدينة وزوزن على مسيرة ثمانية عشر فرسخا تجتازها القافلة في اربع ايام وهي مسافة شاقة</w:t>
      </w:r>
      <w:r w:rsidR="009825A9" w:rsidRPr="00590A1A">
        <w:rPr>
          <w:rtl/>
          <w:lang w:bidi="ar-IQ"/>
        </w:rPr>
        <w:t xml:space="preserve">، </w:t>
      </w:r>
      <w:r w:rsidRPr="00590A1A">
        <w:rPr>
          <w:rtl/>
          <w:lang w:bidi="ar-IQ"/>
        </w:rPr>
        <w:t>ومن الجنوب تحدها مدينة هراة على مسيرة ثلاثون فرسخا</w:t>
      </w:r>
      <w:r w:rsidR="009825A9" w:rsidRPr="00590A1A">
        <w:rPr>
          <w:rtl/>
          <w:lang w:bidi="ar-IQ"/>
        </w:rPr>
        <w:t xml:space="preserve">، </w:t>
      </w:r>
      <w:r w:rsidRPr="00590A1A">
        <w:rPr>
          <w:rtl/>
          <w:lang w:bidi="ar-IQ"/>
        </w:rPr>
        <w:t>ومن مدينة ينابذ إلى مدينة قاين مرحلتان</w:t>
      </w:r>
      <w:r w:rsidR="009825A9" w:rsidRPr="00590A1A">
        <w:rPr>
          <w:rtl/>
          <w:lang w:bidi="ar-IQ"/>
        </w:rPr>
        <w:t xml:space="preserve">، </w:t>
      </w:r>
      <w:r w:rsidRPr="00590A1A">
        <w:rPr>
          <w:rtl/>
          <w:lang w:bidi="ar-IQ"/>
        </w:rPr>
        <w:t>وبهذا يكون موقعها بين نيسابور وأصبهان، وهراة من أمهات مدن خراسان</w:t>
      </w:r>
      <w:r w:rsidR="00992948" w:rsidRPr="00590A1A">
        <w:rPr>
          <w:rtl/>
          <w:lang w:bidi="ar-IQ"/>
        </w:rPr>
        <w:t>.</w:t>
      </w:r>
      <w:r w:rsidRPr="00590A1A">
        <w:rPr>
          <w:rtl/>
          <w:lang w:bidi="ar-IQ"/>
        </w:rPr>
        <w:t xml:space="preserve"> اهلها لهم طباع وعادات وتقاليد تختلف عن باقي مدن خراسان لسانهم وحش وبلدهم قذر ومائهم قليل من القنى</w:t>
      </w:r>
      <w:r w:rsidR="009825A9" w:rsidRPr="00590A1A">
        <w:rPr>
          <w:rtl/>
          <w:lang w:bidi="ar-IQ"/>
        </w:rPr>
        <w:t xml:space="preserve">، </w:t>
      </w:r>
      <w:r w:rsidRPr="00590A1A">
        <w:rPr>
          <w:rtl/>
          <w:lang w:bidi="ar-IQ"/>
        </w:rPr>
        <w:t>وهي صغيرة ضيقة غير طيبة</w:t>
      </w:r>
      <w:r w:rsidR="009825A9" w:rsidRPr="00590A1A">
        <w:rPr>
          <w:rtl/>
          <w:lang w:bidi="ar-IQ"/>
        </w:rPr>
        <w:t xml:space="preserve">، </w:t>
      </w:r>
      <w:r w:rsidRPr="00590A1A">
        <w:rPr>
          <w:rtl/>
          <w:lang w:bidi="ar-IQ"/>
        </w:rPr>
        <w:t>باردة الهواء</w:t>
      </w:r>
      <w:r w:rsidR="009825A9" w:rsidRPr="00590A1A">
        <w:rPr>
          <w:rtl/>
          <w:lang w:bidi="ar-IQ"/>
        </w:rPr>
        <w:t xml:space="preserve">، </w:t>
      </w:r>
      <w:r w:rsidRPr="00590A1A">
        <w:rPr>
          <w:rtl/>
          <w:lang w:bidi="ar-IQ"/>
        </w:rPr>
        <w:t>يحمل منها البز وهي فرضة خراسان وخزانة كرمان</w:t>
      </w:r>
      <w:r w:rsidR="009825A9" w:rsidRPr="00590A1A">
        <w:rPr>
          <w:rtl/>
          <w:lang w:bidi="ar-IQ"/>
        </w:rPr>
        <w:t xml:space="preserve">، </w:t>
      </w:r>
      <w:r w:rsidRPr="00590A1A">
        <w:rPr>
          <w:rtl/>
          <w:lang w:bidi="ar-IQ"/>
        </w:rPr>
        <w:t>يحمل منها الطين النجاحي الذي يحمل إلى سائر الآفاق للأكل وهو طين أبيض عجيب</w:t>
      </w:r>
      <w:r w:rsidR="009825A9" w:rsidRPr="00590A1A">
        <w:rPr>
          <w:rtl/>
          <w:lang w:bidi="ar-IQ"/>
        </w:rPr>
        <w:t xml:space="preserve">، </w:t>
      </w:r>
      <w:r w:rsidRPr="00590A1A">
        <w:rPr>
          <w:rtl/>
          <w:lang w:bidi="ar-IQ"/>
        </w:rPr>
        <w:t>ويصنع فيها بعض الادوية التي تسد الحاجة المحلية</w:t>
      </w:r>
      <w:r w:rsidR="009825A9" w:rsidRPr="00590A1A">
        <w:rPr>
          <w:rtl/>
          <w:lang w:bidi="ar-IQ"/>
        </w:rPr>
        <w:t xml:space="preserve">، </w:t>
      </w:r>
      <w:r w:rsidRPr="00590A1A">
        <w:rPr>
          <w:rtl/>
          <w:lang w:bidi="ar-IQ"/>
        </w:rPr>
        <w:t>اما في الحياة الفكرية فقد انجبت مدينة قاين كوكبة من العلماء كان لهم دور كبير في الحياة الفكرية حيث ينسب اليها خلق كثير من اهل العلم والفقه</w:t>
      </w:r>
      <w:r w:rsidR="009825A9" w:rsidRPr="00590A1A">
        <w:rPr>
          <w:rtl/>
          <w:lang w:bidi="ar-IQ"/>
        </w:rPr>
        <w:t xml:space="preserve">، </w:t>
      </w:r>
      <w:r w:rsidRPr="00590A1A">
        <w:rPr>
          <w:rtl/>
          <w:lang w:bidi="ar-IQ"/>
        </w:rPr>
        <w:t>ويسمى من ينتسب اليها بالقايني ومرة بالقائني</w:t>
      </w:r>
      <w:r w:rsidRPr="00590A1A">
        <w:rPr>
          <w:rtl/>
        </w:rPr>
        <w:t>.</w:t>
      </w:r>
    </w:p>
    <w:p w14:paraId="65FDC871" w14:textId="3C720537" w:rsidR="00075734" w:rsidRPr="00590A1A" w:rsidRDefault="00075734" w:rsidP="00260A2D">
      <w:pPr>
        <w:numPr>
          <w:ilvl w:val="0"/>
          <w:numId w:val="17"/>
        </w:numPr>
        <w:rPr>
          <w:rtl/>
          <w:lang w:bidi="ar-IQ"/>
        </w:rPr>
      </w:pPr>
      <w:r w:rsidRPr="00590A1A">
        <w:rPr>
          <w:rtl/>
          <w:lang w:bidi="ar-IQ"/>
        </w:rPr>
        <w:t>نجم عيدان ابراهيم</w:t>
      </w:r>
      <w:r w:rsidR="009825A9" w:rsidRPr="00590A1A">
        <w:rPr>
          <w:rtl/>
          <w:lang w:bidi="ar-IQ"/>
        </w:rPr>
        <w:t xml:space="preserve">: </w:t>
      </w:r>
      <w:r w:rsidRPr="00590A1A">
        <w:rPr>
          <w:rtl/>
          <w:lang w:bidi="ar-IQ"/>
        </w:rPr>
        <w:t>فتوح بلاد خراسان، بحث منشور في مجلة جامعة بابل</w:t>
      </w:r>
      <w:r w:rsidR="009825A9" w:rsidRPr="00590A1A">
        <w:rPr>
          <w:rtl/>
          <w:lang w:bidi="ar-IQ"/>
        </w:rPr>
        <w:t xml:space="preserve">، </w:t>
      </w:r>
      <w:r w:rsidRPr="00590A1A">
        <w:rPr>
          <w:rtl/>
          <w:lang w:bidi="ar-IQ"/>
        </w:rPr>
        <w:t>2006</w:t>
      </w:r>
      <w:r w:rsidR="009825A9" w:rsidRPr="00590A1A">
        <w:rPr>
          <w:rtl/>
          <w:lang w:bidi="ar-IQ"/>
        </w:rPr>
        <w:t xml:space="preserve">، </w:t>
      </w:r>
      <w:r w:rsidRPr="00590A1A">
        <w:rPr>
          <w:rtl/>
          <w:lang w:bidi="ar-IQ"/>
        </w:rPr>
        <w:t>المجلد 11</w:t>
      </w:r>
      <w:r w:rsidR="009825A9" w:rsidRPr="00590A1A">
        <w:rPr>
          <w:rtl/>
          <w:lang w:bidi="ar-IQ"/>
        </w:rPr>
        <w:t xml:space="preserve">، </w:t>
      </w:r>
      <w:r w:rsidRPr="00590A1A">
        <w:rPr>
          <w:rtl/>
          <w:lang w:bidi="ar-IQ"/>
        </w:rPr>
        <w:t>العدد 1</w:t>
      </w:r>
      <w:r w:rsidR="009825A9" w:rsidRPr="00590A1A">
        <w:rPr>
          <w:rtl/>
          <w:lang w:bidi="ar-IQ"/>
        </w:rPr>
        <w:t xml:space="preserve">: </w:t>
      </w:r>
      <w:r w:rsidRPr="00590A1A">
        <w:rPr>
          <w:rtl/>
          <w:lang w:bidi="ar-IQ"/>
        </w:rPr>
        <w:t>خصص هذا البحث لعمليات الفتوح الكبرى لإقليم خراسان التي اضطلع بها مقاتلة الكوفة والبصرة وما آلت إليه تلك الفتوح من هجرات القبائل العربية واستيطانها في مناطق مختلفة منة حيث كان استقرارها</w:t>
      </w:r>
      <w:r w:rsidRPr="00590A1A">
        <w:rPr>
          <w:rFonts w:hint="cs"/>
          <w:rtl/>
          <w:lang w:bidi="ar-IQ"/>
        </w:rPr>
        <w:t xml:space="preserve"> </w:t>
      </w:r>
      <w:r w:rsidRPr="00590A1A">
        <w:rPr>
          <w:rtl/>
          <w:lang w:bidi="ar-IQ"/>
        </w:rPr>
        <w:t>هناك على نظام الأخماس الذي كان متبعا في ولاية البصرة.</w:t>
      </w:r>
      <w:r w:rsidRPr="00590A1A">
        <w:rPr>
          <w:rFonts w:hint="cs"/>
          <w:rtl/>
          <w:lang w:bidi="ar-IQ"/>
        </w:rPr>
        <w:t xml:space="preserve"> </w:t>
      </w:r>
      <w:r w:rsidRPr="00590A1A">
        <w:rPr>
          <w:rtl/>
          <w:lang w:bidi="ar-IQ"/>
        </w:rPr>
        <w:t>كان الدافع الحقيقي لحركة الفتوح هو الرغبة في نشر الإسلام وتحرير الأرض والإنسان من العقلية المتخلفة والعادات البالية والتسلط الأجنبي وكان الدافع الديني هو الأول في كل المعارك التي خاضها العرب المس</w:t>
      </w:r>
      <w:r w:rsidRPr="00590A1A">
        <w:rPr>
          <w:rFonts w:hint="cs"/>
          <w:rtl/>
          <w:lang w:bidi="ar-IQ"/>
        </w:rPr>
        <w:t>ل</w:t>
      </w:r>
      <w:r w:rsidRPr="00590A1A">
        <w:rPr>
          <w:rtl/>
          <w:lang w:bidi="ar-IQ"/>
        </w:rPr>
        <w:t>مون بدليل أنهم كانوا يعرضون على كل بلد يريدون فتحة الإسلام فإذا قبلة أهلة، كانوا أخوة المسلمين، وأما إذا رفضوا الإسلام فان الجزية تفرض عليهم لكي تكون حافزا أنهم على إن يتخلوا عن عقائدهم القديمة</w:t>
      </w:r>
      <w:r w:rsidRPr="00590A1A">
        <w:rPr>
          <w:rFonts w:hint="cs"/>
          <w:rtl/>
          <w:lang w:bidi="ar-IQ"/>
        </w:rPr>
        <w:t xml:space="preserve"> </w:t>
      </w:r>
      <w:r w:rsidRPr="00590A1A">
        <w:rPr>
          <w:rtl/>
          <w:lang w:bidi="ar-IQ"/>
        </w:rPr>
        <w:t xml:space="preserve">ويدخلون في دين العرب الجديد. </w:t>
      </w:r>
    </w:p>
    <w:p w14:paraId="0E9CB2D3" w14:textId="0393D076" w:rsidR="00075734" w:rsidRPr="00590A1A" w:rsidRDefault="00075734" w:rsidP="00260A2D">
      <w:pPr>
        <w:numPr>
          <w:ilvl w:val="0"/>
          <w:numId w:val="17"/>
        </w:numPr>
        <w:rPr>
          <w:rtl/>
          <w:lang w:bidi="ar-IQ"/>
        </w:rPr>
      </w:pPr>
      <w:r w:rsidRPr="00590A1A">
        <w:rPr>
          <w:rtl/>
          <w:lang w:bidi="ar-IQ"/>
        </w:rPr>
        <w:lastRenderedPageBreak/>
        <w:t>محمد عبد الكريم احمد النعيمي</w:t>
      </w:r>
      <w:r w:rsidR="009825A9" w:rsidRPr="00590A1A">
        <w:rPr>
          <w:rFonts w:hint="cs"/>
          <w:rtl/>
          <w:lang w:bidi="ar-IQ"/>
        </w:rPr>
        <w:t xml:space="preserve">: </w:t>
      </w:r>
      <w:r w:rsidRPr="00590A1A">
        <w:rPr>
          <w:rtl/>
          <w:lang w:bidi="ar-IQ"/>
        </w:rPr>
        <w:t>الادارة في خراسان في العصر السلجوقي (432-552ه/1040-1157م</w:t>
      </w:r>
      <w:r w:rsidRPr="00590A1A">
        <w:rPr>
          <w:rFonts w:hint="cs"/>
          <w:rtl/>
          <w:lang w:bidi="ar-IQ"/>
        </w:rPr>
        <w:t>)</w:t>
      </w:r>
      <w:r w:rsidRPr="00590A1A">
        <w:rPr>
          <w:rtl/>
          <w:lang w:bidi="ar-IQ"/>
        </w:rPr>
        <w:t>، منشور في مجلة الدراسات التاريخية والحضارية</w:t>
      </w:r>
      <w:r w:rsidR="009825A9" w:rsidRPr="00590A1A">
        <w:rPr>
          <w:rtl/>
          <w:lang w:bidi="ar-IQ"/>
        </w:rPr>
        <w:t xml:space="preserve">، </w:t>
      </w:r>
      <w:r w:rsidRPr="00590A1A">
        <w:rPr>
          <w:rtl/>
          <w:lang w:bidi="ar-IQ"/>
        </w:rPr>
        <w:t>2022</w:t>
      </w:r>
      <w:r w:rsidR="009825A9" w:rsidRPr="00590A1A">
        <w:rPr>
          <w:rtl/>
          <w:lang w:bidi="ar-IQ"/>
        </w:rPr>
        <w:t xml:space="preserve">، </w:t>
      </w:r>
      <w:r w:rsidRPr="00590A1A">
        <w:rPr>
          <w:rtl/>
          <w:lang w:bidi="ar-IQ"/>
        </w:rPr>
        <w:t>المجلد 13</w:t>
      </w:r>
      <w:r w:rsidR="009825A9" w:rsidRPr="00590A1A">
        <w:rPr>
          <w:rtl/>
          <w:lang w:bidi="ar-IQ"/>
        </w:rPr>
        <w:t xml:space="preserve">، </w:t>
      </w:r>
      <w:r w:rsidR="00293773" w:rsidRPr="00590A1A">
        <w:rPr>
          <w:rtl/>
          <w:lang w:bidi="ar-IQ"/>
        </w:rPr>
        <w:t>العدد 52/1</w:t>
      </w:r>
      <w:r w:rsidR="00293773" w:rsidRPr="00590A1A">
        <w:rPr>
          <w:rFonts w:hint="cs"/>
          <w:rtl/>
          <w:lang w:bidi="ar-IQ"/>
        </w:rPr>
        <w:t xml:space="preserve">: </w:t>
      </w:r>
      <w:r w:rsidRPr="00590A1A">
        <w:rPr>
          <w:rtl/>
          <w:lang w:bidi="ar-IQ"/>
        </w:rPr>
        <w:t>بعد انتشار الإسلام تنوعت وتعددت دويلات كثيرة في المشرق والمغرب</w:t>
      </w:r>
      <w:r w:rsidR="009825A9" w:rsidRPr="00590A1A">
        <w:rPr>
          <w:rtl/>
          <w:lang w:bidi="ar-IQ"/>
        </w:rPr>
        <w:t xml:space="preserve">، </w:t>
      </w:r>
      <w:r w:rsidRPr="00590A1A">
        <w:rPr>
          <w:rtl/>
          <w:lang w:bidi="ar-IQ"/>
        </w:rPr>
        <w:t>ومن هذه الدول دولة سلاجقة الروم التي قامت في إقليم خراسان في المشرق</w:t>
      </w:r>
      <w:r w:rsidR="009825A9" w:rsidRPr="00590A1A">
        <w:rPr>
          <w:rtl/>
          <w:lang w:bidi="ar-IQ"/>
        </w:rPr>
        <w:t xml:space="preserve">، </w:t>
      </w:r>
      <w:r w:rsidRPr="00590A1A">
        <w:rPr>
          <w:rtl/>
          <w:lang w:bidi="ar-IQ"/>
        </w:rPr>
        <w:t>وقد تنوعت وازدهرت في كافة الجوانب السياسية والإدارية والاقتصادية والاجتماعية والثقافية والفكرية</w:t>
      </w:r>
      <w:r w:rsidR="00992948" w:rsidRPr="00590A1A">
        <w:rPr>
          <w:rtl/>
          <w:lang w:bidi="ar-IQ"/>
        </w:rPr>
        <w:t>.</w:t>
      </w:r>
      <w:r w:rsidRPr="00590A1A">
        <w:rPr>
          <w:rtl/>
          <w:lang w:bidi="ar-IQ"/>
        </w:rPr>
        <w:t xml:space="preserve"> وسنلقي الضوء في هذا البحث عن النظم الإدارية</w:t>
      </w:r>
      <w:r w:rsidR="009825A9" w:rsidRPr="00590A1A">
        <w:rPr>
          <w:rtl/>
          <w:lang w:bidi="ar-IQ"/>
        </w:rPr>
        <w:t xml:space="preserve">، </w:t>
      </w:r>
      <w:r w:rsidRPr="00590A1A">
        <w:rPr>
          <w:rtl/>
          <w:lang w:bidi="ar-IQ"/>
        </w:rPr>
        <w:t>لما لها من دور كبير في تطور دولة سلاجقة الروم</w:t>
      </w:r>
      <w:r w:rsidR="00992948" w:rsidRPr="00590A1A">
        <w:rPr>
          <w:rtl/>
          <w:lang w:bidi="ar-IQ"/>
        </w:rPr>
        <w:t>.</w:t>
      </w:r>
      <w:r w:rsidRPr="00590A1A">
        <w:rPr>
          <w:rtl/>
          <w:lang w:bidi="ar-IQ"/>
        </w:rPr>
        <w:t xml:space="preserve"> قسمت الدراسة إلى مبحثين</w:t>
      </w:r>
      <w:r w:rsidR="009825A9" w:rsidRPr="00590A1A">
        <w:rPr>
          <w:rtl/>
          <w:lang w:bidi="ar-IQ"/>
        </w:rPr>
        <w:t xml:space="preserve">: </w:t>
      </w:r>
      <w:r w:rsidRPr="00590A1A">
        <w:rPr>
          <w:rtl/>
          <w:lang w:bidi="ar-IQ"/>
        </w:rPr>
        <w:t>تناول المبحث الأول سلاجقة خراسان من حيث اصلهم ونسبهم</w:t>
      </w:r>
      <w:r w:rsidR="009825A9" w:rsidRPr="00590A1A">
        <w:rPr>
          <w:rtl/>
          <w:lang w:bidi="ar-IQ"/>
        </w:rPr>
        <w:t xml:space="preserve">، </w:t>
      </w:r>
      <w:r w:rsidRPr="00590A1A">
        <w:rPr>
          <w:rtl/>
          <w:lang w:bidi="ar-IQ"/>
        </w:rPr>
        <w:t>وقيام دولتهم</w:t>
      </w:r>
      <w:r w:rsidR="009825A9" w:rsidRPr="00590A1A">
        <w:rPr>
          <w:rtl/>
          <w:lang w:bidi="ar-IQ"/>
        </w:rPr>
        <w:t xml:space="preserve">، </w:t>
      </w:r>
      <w:r w:rsidRPr="00590A1A">
        <w:rPr>
          <w:rtl/>
          <w:lang w:bidi="ar-IQ"/>
        </w:rPr>
        <w:t>وسقوطها. أما المبحث الثاني فقد اختص بالنظم الإدارية</w:t>
      </w:r>
      <w:r w:rsidR="009825A9" w:rsidRPr="00590A1A">
        <w:rPr>
          <w:rtl/>
          <w:lang w:bidi="ar-IQ"/>
        </w:rPr>
        <w:t xml:space="preserve">، </w:t>
      </w:r>
      <w:r w:rsidRPr="00590A1A">
        <w:rPr>
          <w:rtl/>
          <w:lang w:bidi="ar-IQ"/>
        </w:rPr>
        <w:t>والذي تضمن السلطنة</w:t>
      </w:r>
      <w:r w:rsidR="009825A9" w:rsidRPr="00590A1A">
        <w:rPr>
          <w:rtl/>
          <w:lang w:bidi="ar-IQ"/>
        </w:rPr>
        <w:t xml:space="preserve">، </w:t>
      </w:r>
      <w:r w:rsidRPr="00590A1A">
        <w:rPr>
          <w:rtl/>
          <w:lang w:bidi="ar-IQ"/>
        </w:rPr>
        <w:t>وولاية العهد</w:t>
      </w:r>
      <w:r w:rsidR="009825A9" w:rsidRPr="00590A1A">
        <w:rPr>
          <w:rtl/>
          <w:lang w:bidi="ar-IQ"/>
        </w:rPr>
        <w:t xml:space="preserve">، </w:t>
      </w:r>
      <w:r w:rsidRPr="00590A1A">
        <w:rPr>
          <w:rtl/>
          <w:lang w:bidi="ar-IQ"/>
        </w:rPr>
        <w:t>والإمارة</w:t>
      </w:r>
      <w:r w:rsidR="009825A9" w:rsidRPr="00590A1A">
        <w:rPr>
          <w:rtl/>
          <w:lang w:bidi="ar-IQ"/>
        </w:rPr>
        <w:t xml:space="preserve">، </w:t>
      </w:r>
      <w:r w:rsidRPr="00590A1A">
        <w:rPr>
          <w:rtl/>
          <w:lang w:bidi="ar-IQ"/>
        </w:rPr>
        <w:t>والمناصب الإدارية</w:t>
      </w:r>
      <w:r w:rsidR="009825A9" w:rsidRPr="00590A1A">
        <w:rPr>
          <w:rtl/>
          <w:lang w:bidi="ar-IQ"/>
        </w:rPr>
        <w:t xml:space="preserve">، </w:t>
      </w:r>
      <w:r w:rsidRPr="00590A1A">
        <w:rPr>
          <w:rtl/>
          <w:lang w:bidi="ar-IQ"/>
        </w:rPr>
        <w:t>وشارات الخلافة من خلال التطرق إلى الخطبة والألقاب والسكة</w:t>
      </w:r>
      <w:r w:rsidR="009825A9" w:rsidRPr="00590A1A">
        <w:rPr>
          <w:rtl/>
          <w:lang w:bidi="ar-IQ"/>
        </w:rPr>
        <w:t xml:space="preserve">، </w:t>
      </w:r>
      <w:r w:rsidRPr="00590A1A">
        <w:rPr>
          <w:rtl/>
          <w:lang w:bidi="ar-IQ"/>
        </w:rPr>
        <w:t>وكذلك الوزارة</w:t>
      </w:r>
      <w:r w:rsidR="009825A9" w:rsidRPr="00590A1A">
        <w:rPr>
          <w:rtl/>
          <w:lang w:bidi="ar-IQ"/>
        </w:rPr>
        <w:t xml:space="preserve">، </w:t>
      </w:r>
      <w:r w:rsidRPr="00590A1A">
        <w:rPr>
          <w:rtl/>
          <w:lang w:bidi="ar-IQ"/>
        </w:rPr>
        <w:t>والدواوين التي تضمنت</w:t>
      </w:r>
      <w:r w:rsidR="009825A9" w:rsidRPr="00590A1A">
        <w:rPr>
          <w:rtl/>
          <w:lang w:bidi="ar-IQ"/>
        </w:rPr>
        <w:t xml:space="preserve">: </w:t>
      </w:r>
      <w:r w:rsidRPr="00590A1A">
        <w:rPr>
          <w:rtl/>
          <w:lang w:bidi="ar-IQ"/>
        </w:rPr>
        <w:t>ديوان المصادرات</w:t>
      </w:r>
      <w:r w:rsidR="009825A9" w:rsidRPr="00590A1A">
        <w:rPr>
          <w:rtl/>
          <w:lang w:bidi="ar-IQ"/>
        </w:rPr>
        <w:t xml:space="preserve">، </w:t>
      </w:r>
      <w:r w:rsidRPr="00590A1A">
        <w:rPr>
          <w:rtl/>
          <w:lang w:bidi="ar-IQ"/>
        </w:rPr>
        <w:t>وديوان العرض</w:t>
      </w:r>
      <w:r w:rsidR="009825A9" w:rsidRPr="00590A1A">
        <w:rPr>
          <w:rtl/>
          <w:lang w:bidi="ar-IQ"/>
        </w:rPr>
        <w:t xml:space="preserve">، </w:t>
      </w:r>
      <w:r w:rsidRPr="00590A1A">
        <w:rPr>
          <w:rtl/>
          <w:lang w:bidi="ar-IQ"/>
        </w:rPr>
        <w:t>وديوان الطغراء</w:t>
      </w:r>
      <w:r w:rsidR="009825A9" w:rsidRPr="00590A1A">
        <w:rPr>
          <w:rtl/>
          <w:lang w:bidi="ar-IQ"/>
        </w:rPr>
        <w:t xml:space="preserve">، </w:t>
      </w:r>
      <w:r w:rsidRPr="00590A1A">
        <w:rPr>
          <w:rtl/>
          <w:lang w:bidi="ar-IQ"/>
        </w:rPr>
        <w:t>وديوان الاستيفاء، ثم جاءت الخاتمة لتبين أهم النتائج التي تم التوصل إليها</w:t>
      </w:r>
      <w:r w:rsidR="00992948" w:rsidRPr="00590A1A">
        <w:rPr>
          <w:rtl/>
          <w:lang w:bidi="ar-IQ"/>
        </w:rPr>
        <w:t>.</w:t>
      </w:r>
    </w:p>
    <w:p w14:paraId="053C4A7E" w14:textId="1CDAE55D" w:rsidR="00075734" w:rsidRPr="00590A1A" w:rsidRDefault="00075734" w:rsidP="00260A2D">
      <w:pPr>
        <w:numPr>
          <w:ilvl w:val="0"/>
          <w:numId w:val="17"/>
        </w:numPr>
        <w:rPr>
          <w:rtl/>
          <w:lang w:bidi="ar-IQ"/>
        </w:rPr>
      </w:pPr>
      <w:r w:rsidRPr="00590A1A">
        <w:rPr>
          <w:rtl/>
          <w:lang w:bidi="ar-IQ"/>
        </w:rPr>
        <w:t>إسماعيل محمد علي</w:t>
      </w:r>
      <w:r w:rsidR="009825A9" w:rsidRPr="00590A1A">
        <w:rPr>
          <w:rtl/>
          <w:lang w:bidi="ar-IQ"/>
        </w:rPr>
        <w:t xml:space="preserve">: </w:t>
      </w:r>
      <w:r w:rsidRPr="00590A1A">
        <w:rPr>
          <w:rtl/>
          <w:lang w:bidi="ar-IQ"/>
        </w:rPr>
        <w:t>الحركات والاضطرابات السياسية في خراسان للمدة (182 – 209 ه / 798 – 824 م)، منشور في مجلة آداب الفراهيدي</w:t>
      </w:r>
      <w:r w:rsidR="009825A9" w:rsidRPr="00590A1A">
        <w:rPr>
          <w:rtl/>
          <w:lang w:bidi="ar-IQ"/>
        </w:rPr>
        <w:t xml:space="preserve">، </w:t>
      </w:r>
      <w:r w:rsidRPr="00590A1A">
        <w:rPr>
          <w:rtl/>
          <w:lang w:bidi="ar-IQ"/>
        </w:rPr>
        <w:t>2020</w:t>
      </w:r>
      <w:r w:rsidR="009825A9" w:rsidRPr="00590A1A">
        <w:rPr>
          <w:rtl/>
          <w:lang w:bidi="ar-IQ"/>
        </w:rPr>
        <w:t xml:space="preserve">، </w:t>
      </w:r>
      <w:r w:rsidRPr="00590A1A">
        <w:rPr>
          <w:rtl/>
          <w:lang w:bidi="ar-IQ"/>
        </w:rPr>
        <w:t>المجلد 12</w:t>
      </w:r>
      <w:r w:rsidR="009825A9" w:rsidRPr="00590A1A">
        <w:rPr>
          <w:rtl/>
          <w:lang w:bidi="ar-IQ"/>
        </w:rPr>
        <w:t xml:space="preserve">، </w:t>
      </w:r>
      <w:r w:rsidR="00293773" w:rsidRPr="00590A1A">
        <w:rPr>
          <w:rtl/>
          <w:lang w:bidi="ar-IQ"/>
        </w:rPr>
        <w:t>العدد 43-3</w:t>
      </w:r>
      <w:r w:rsidR="00293773" w:rsidRPr="00590A1A">
        <w:rPr>
          <w:rFonts w:hint="cs"/>
          <w:rtl/>
          <w:lang w:bidi="ar-IQ"/>
        </w:rPr>
        <w:t xml:space="preserve">: </w:t>
      </w:r>
      <w:r w:rsidRPr="00590A1A">
        <w:rPr>
          <w:rtl/>
          <w:lang w:bidi="ar-IQ"/>
        </w:rPr>
        <w:t>من خلال دراسة الحركات والاضطراب زمن الخليفة المأمون ولاسيّما ثورة أهالي بغداد تبين أن هذه الحركات والثورات كانت كرد فعل ضد سياسة المأمون الذي قام بنقل الخلافة إلى بلاد خراسان محاولاً نقلها من البيت العباسي إلى البيت العلوي، وخاصة بعدما بايع بولاية العهد بعدهِ إلى علي الرضا</w:t>
      </w:r>
      <w:r w:rsidR="009825A9" w:rsidRPr="00590A1A">
        <w:rPr>
          <w:rtl/>
          <w:lang w:bidi="ar-IQ"/>
        </w:rPr>
        <w:t>،</w:t>
      </w:r>
      <w:r w:rsidRPr="00590A1A">
        <w:rPr>
          <w:rtl/>
          <w:lang w:bidi="ar-IQ"/>
        </w:rPr>
        <w:t xml:space="preserve"> ومن أبرز النتائج التي خلصت إليه الدراسة في هذا البحث هو دور الوزير عندما اتبع سياسة بعدم معرفة المأمون بما يجري في العراق من أحداث وثورات خطيرة، ومن خلال بقاء المأمون في خراسان ما يقارب الخمس سنوات أدى إلى ظهور ردود أفعال سياسية واجتماعية تمثلت في الاضطرابات المناوئة للخلافة التي حدثت في أكثر من مكان وكان للتبدل الواضح في سياسة الدولة الذي كشف عن ميول جديدة تجاه موضع الخلافة وتغيرها من بغداد إلى مرو، ثم في مراكز القوة والنفوذ والمتمثلة ببروز النفوذ الفارسي ودور الفضل بن سهل ووقوع الخليفة تحت تأثيرها دور رئيسي في ذلك، ومن النتائج الاخرى التي أظهرها البحث صلاحيات المأمون السياسية في مواجهة العديد من المشكلات الداخلية ذات الطبيعة السياسية ولاسيّما حركات المعارضة التي جاءت من أطراف عديدة وفي أقاليم عديدة من الدولة، ومن هذه الحركات حركة العلويين في الحجاز، وثورة رافع بن الليث، وكذلك حركة نصر بن شبث العقيلي</w:t>
      </w:r>
      <w:r w:rsidRPr="00590A1A">
        <w:rPr>
          <w:rtl/>
        </w:rPr>
        <w:t>.</w:t>
      </w:r>
    </w:p>
    <w:p w14:paraId="78DF785A" w14:textId="3A885D03" w:rsidR="00075734" w:rsidRPr="00590A1A" w:rsidRDefault="00075734" w:rsidP="00260A2D">
      <w:pPr>
        <w:numPr>
          <w:ilvl w:val="0"/>
          <w:numId w:val="17"/>
        </w:numPr>
        <w:rPr>
          <w:rtl/>
          <w:lang w:bidi="ar-IQ"/>
        </w:rPr>
      </w:pPr>
      <w:r w:rsidRPr="00590A1A">
        <w:rPr>
          <w:rtl/>
          <w:lang w:bidi="ar-IQ"/>
        </w:rPr>
        <w:t>مها محسن خليفة إبراهيم الشمري</w:t>
      </w:r>
      <w:r w:rsidR="009825A9" w:rsidRPr="00590A1A">
        <w:rPr>
          <w:rtl/>
          <w:lang w:bidi="ar-IQ"/>
        </w:rPr>
        <w:t xml:space="preserve">: </w:t>
      </w:r>
      <w:r w:rsidRPr="00590A1A">
        <w:rPr>
          <w:rtl/>
          <w:lang w:bidi="ar-IQ"/>
        </w:rPr>
        <w:t>مجالس الوعظ والتذكير في خراسان خلال القرنين الخامس والسادس الهجريين- الحادي عشر والثاني عشر الميلاديين.</w:t>
      </w:r>
      <w:r w:rsidR="009825A9" w:rsidRPr="00590A1A">
        <w:rPr>
          <w:rtl/>
          <w:lang w:bidi="ar-IQ"/>
        </w:rPr>
        <w:t xml:space="preserve"> </w:t>
      </w:r>
      <w:r w:rsidRPr="00590A1A">
        <w:rPr>
          <w:rtl/>
          <w:lang w:bidi="ar-IQ"/>
        </w:rPr>
        <w:t>منشور في مجلة نسق</w:t>
      </w:r>
      <w:r w:rsidR="009825A9" w:rsidRPr="00590A1A">
        <w:rPr>
          <w:rtl/>
          <w:lang w:bidi="ar-IQ"/>
        </w:rPr>
        <w:t xml:space="preserve">، </w:t>
      </w:r>
      <w:r w:rsidRPr="00590A1A">
        <w:rPr>
          <w:rtl/>
          <w:lang w:bidi="ar-IQ"/>
        </w:rPr>
        <w:t>2021</w:t>
      </w:r>
      <w:r w:rsidR="009825A9" w:rsidRPr="00590A1A">
        <w:rPr>
          <w:rtl/>
          <w:lang w:bidi="ar-IQ"/>
        </w:rPr>
        <w:t xml:space="preserve">، </w:t>
      </w:r>
      <w:r w:rsidRPr="00590A1A">
        <w:rPr>
          <w:rtl/>
          <w:lang w:bidi="ar-IQ"/>
        </w:rPr>
        <w:t>المجلد</w:t>
      </w:r>
      <w:r w:rsidR="009825A9" w:rsidRPr="00590A1A">
        <w:rPr>
          <w:rtl/>
          <w:lang w:bidi="ar-IQ"/>
        </w:rPr>
        <w:t xml:space="preserve">، </w:t>
      </w:r>
      <w:r w:rsidR="00293773" w:rsidRPr="00590A1A">
        <w:rPr>
          <w:rtl/>
          <w:lang w:bidi="ar-IQ"/>
        </w:rPr>
        <w:t>العدد 31</w:t>
      </w:r>
      <w:r w:rsidR="00293773" w:rsidRPr="00590A1A">
        <w:rPr>
          <w:rFonts w:hint="cs"/>
          <w:rtl/>
          <w:lang w:bidi="ar-IQ"/>
        </w:rPr>
        <w:t xml:space="preserve">: </w:t>
      </w:r>
      <w:r w:rsidRPr="00590A1A">
        <w:rPr>
          <w:rtl/>
          <w:lang w:bidi="ar-IQ"/>
        </w:rPr>
        <w:t xml:space="preserve">عدت </w:t>
      </w:r>
      <w:r w:rsidRPr="00590A1A">
        <w:rPr>
          <w:rtl/>
          <w:lang w:bidi="ar-IQ"/>
        </w:rPr>
        <w:lastRenderedPageBreak/>
        <w:t>مدينة خراسان من أهم مدن المشرق الإسلامي وقد شكلت المجالس العلمية فيها دوراً مهماً في أغناء الجانب الثقافي والفكري</w:t>
      </w:r>
      <w:r w:rsidR="009825A9" w:rsidRPr="00590A1A">
        <w:rPr>
          <w:rtl/>
          <w:lang w:bidi="ar-IQ"/>
        </w:rPr>
        <w:t>،</w:t>
      </w:r>
      <w:r w:rsidRPr="00590A1A">
        <w:rPr>
          <w:rtl/>
          <w:lang w:bidi="ar-IQ"/>
        </w:rPr>
        <w:t xml:space="preserve"> كمجالس الإملاء</w:t>
      </w:r>
      <w:r w:rsidR="009825A9" w:rsidRPr="00590A1A">
        <w:rPr>
          <w:rtl/>
          <w:lang w:bidi="ar-IQ"/>
        </w:rPr>
        <w:t>،</w:t>
      </w:r>
      <w:r w:rsidRPr="00590A1A">
        <w:rPr>
          <w:rtl/>
          <w:lang w:bidi="ar-IQ"/>
        </w:rPr>
        <w:t xml:space="preserve"> والمناظرات، والوعظ والتذكير، مما عكست وبصورة جلية ومن خلال الموارد التاريخية والمصنفات العلمية المتنوعة؛ المستوى الثقافي والفكري، والعلمي لأهل العلم في خراسان، لاسيما ان مواعظهم وارشادهم دلت على إمكانياتهم العلمية</w:t>
      </w:r>
      <w:r w:rsidR="009825A9" w:rsidRPr="00590A1A">
        <w:rPr>
          <w:rtl/>
          <w:lang w:bidi="ar-IQ"/>
        </w:rPr>
        <w:t>،</w:t>
      </w:r>
      <w:r w:rsidRPr="00590A1A">
        <w:rPr>
          <w:rtl/>
          <w:lang w:bidi="ar-IQ"/>
        </w:rPr>
        <w:t xml:space="preserve"> وفصاحتهم، وقدرتهم على استمالة قلوب الناس، إذ ان الخطب الدينية هي اقرب إلى القبول في نفوس السامعين، لما وقر فيها من عظمة الدين الإسلامي، وجلالته، ودلت على إجادة الوعاظ في التعبير عن حسن بينتهم وبلاغتهم؛ إذ يتطلب الأسلوب الطليق، والواضح، والاقرب إلى قبول المتلقي، معززاً، </w:t>
      </w:r>
      <w:r w:rsidRPr="00590A1A">
        <w:rPr>
          <w:rFonts w:hint="cs"/>
          <w:rtl/>
          <w:lang w:bidi="ar-IQ"/>
        </w:rPr>
        <w:t>بالأدلة</w:t>
      </w:r>
      <w:r w:rsidRPr="00590A1A">
        <w:rPr>
          <w:rtl/>
          <w:lang w:bidi="ar-IQ"/>
        </w:rPr>
        <w:t xml:space="preserve"> والبراهين والشواهد التاريخية، والآيات القرآنية، والأحاديث النبوية الشريفة</w:t>
      </w:r>
      <w:r w:rsidRPr="00590A1A">
        <w:rPr>
          <w:rtl/>
        </w:rPr>
        <w:t>.</w:t>
      </w:r>
    </w:p>
    <w:p w14:paraId="4D0A0FE3" w14:textId="711E0C66" w:rsidR="00075734" w:rsidRPr="00590A1A" w:rsidRDefault="00075734" w:rsidP="00260A2D">
      <w:pPr>
        <w:numPr>
          <w:ilvl w:val="0"/>
          <w:numId w:val="17"/>
        </w:numPr>
        <w:rPr>
          <w:rtl/>
          <w:lang w:bidi="ar-IQ"/>
        </w:rPr>
      </w:pPr>
      <w:r w:rsidRPr="00590A1A">
        <w:rPr>
          <w:rtl/>
          <w:lang w:bidi="ar-IQ"/>
        </w:rPr>
        <w:t>لميس حسن فليح، و جنان عبد كاظم لازم</w:t>
      </w:r>
      <w:r w:rsidR="009825A9" w:rsidRPr="00590A1A">
        <w:rPr>
          <w:rtl/>
          <w:lang w:bidi="ar-IQ"/>
        </w:rPr>
        <w:t xml:space="preserve">: </w:t>
      </w:r>
      <w:r w:rsidRPr="00590A1A">
        <w:rPr>
          <w:rtl/>
          <w:lang w:bidi="ar-IQ"/>
        </w:rPr>
        <w:t>مساجد مرو واثرها على الحركة الفكرية في خراسان من القرن الثالث الهجري حتى القرن السادس الهجري، منشور في</w:t>
      </w:r>
      <w:r w:rsidR="009825A9" w:rsidRPr="00590A1A">
        <w:rPr>
          <w:rtl/>
          <w:lang w:bidi="ar-IQ"/>
        </w:rPr>
        <w:t xml:space="preserve"> </w:t>
      </w:r>
      <w:r w:rsidRPr="00590A1A">
        <w:rPr>
          <w:rtl/>
          <w:lang w:bidi="ar-IQ"/>
        </w:rPr>
        <w:t>دراسات في التاريخ والاثار</w:t>
      </w:r>
      <w:r w:rsidR="009825A9" w:rsidRPr="00590A1A">
        <w:rPr>
          <w:rtl/>
          <w:lang w:bidi="ar-IQ"/>
        </w:rPr>
        <w:t xml:space="preserve">، </w:t>
      </w:r>
      <w:r w:rsidRPr="00590A1A">
        <w:rPr>
          <w:rtl/>
          <w:lang w:bidi="ar-IQ"/>
        </w:rPr>
        <w:t>2024</w:t>
      </w:r>
      <w:r w:rsidR="009825A9" w:rsidRPr="00590A1A">
        <w:rPr>
          <w:rtl/>
          <w:lang w:bidi="ar-IQ"/>
        </w:rPr>
        <w:t xml:space="preserve">، </w:t>
      </w:r>
      <w:r w:rsidRPr="00590A1A">
        <w:rPr>
          <w:rtl/>
          <w:lang w:bidi="ar-IQ"/>
        </w:rPr>
        <w:t>المجلد 1</w:t>
      </w:r>
      <w:r w:rsidR="009825A9" w:rsidRPr="00590A1A">
        <w:rPr>
          <w:rtl/>
          <w:lang w:bidi="ar-IQ"/>
        </w:rPr>
        <w:t xml:space="preserve">، </w:t>
      </w:r>
      <w:r w:rsidR="00293773" w:rsidRPr="00590A1A">
        <w:rPr>
          <w:rtl/>
          <w:lang w:bidi="ar-IQ"/>
        </w:rPr>
        <w:t>العدد 92</w:t>
      </w:r>
      <w:r w:rsidR="00293773" w:rsidRPr="00590A1A">
        <w:rPr>
          <w:rFonts w:hint="cs"/>
          <w:rtl/>
          <w:lang w:bidi="ar-IQ"/>
        </w:rPr>
        <w:t xml:space="preserve">: </w:t>
      </w:r>
      <w:r w:rsidRPr="00590A1A">
        <w:rPr>
          <w:rtl/>
          <w:lang w:bidi="ar-IQ"/>
        </w:rPr>
        <w:t>عدت مساجد مرو أحد الاماكن المهمة للمسلمين</w:t>
      </w:r>
      <w:r w:rsidR="009825A9" w:rsidRPr="00590A1A">
        <w:rPr>
          <w:rtl/>
          <w:lang w:bidi="ar-IQ"/>
        </w:rPr>
        <w:t>،</w:t>
      </w:r>
      <w:r w:rsidRPr="00590A1A">
        <w:rPr>
          <w:rtl/>
          <w:lang w:bidi="ar-IQ"/>
        </w:rPr>
        <w:t xml:space="preserve"> لكنها نقطة أو مركز مهم </w:t>
      </w:r>
      <w:r w:rsidRPr="00590A1A">
        <w:rPr>
          <w:rFonts w:hint="cs"/>
          <w:rtl/>
          <w:lang w:bidi="ar-IQ"/>
        </w:rPr>
        <w:t>لاجتماع</w:t>
      </w:r>
      <w:r w:rsidRPr="00590A1A">
        <w:rPr>
          <w:rtl/>
          <w:lang w:bidi="ar-IQ"/>
        </w:rPr>
        <w:t xml:space="preserve"> الناس لأداء الصلاة والتداول في ش</w:t>
      </w:r>
      <w:r w:rsidRPr="00590A1A">
        <w:rPr>
          <w:rFonts w:hint="cs"/>
          <w:rtl/>
          <w:lang w:bidi="ar-IQ"/>
        </w:rPr>
        <w:t>ؤ</w:t>
      </w:r>
      <w:r w:rsidRPr="00590A1A">
        <w:rPr>
          <w:rtl/>
          <w:lang w:bidi="ar-IQ"/>
        </w:rPr>
        <w:t>ون حياتهم المختلفة</w:t>
      </w:r>
      <w:r w:rsidR="009825A9" w:rsidRPr="00590A1A">
        <w:rPr>
          <w:rtl/>
          <w:lang w:bidi="ar-IQ"/>
        </w:rPr>
        <w:t>،</w:t>
      </w:r>
      <w:r w:rsidRPr="00590A1A">
        <w:rPr>
          <w:rtl/>
          <w:lang w:bidi="ar-IQ"/>
        </w:rPr>
        <w:t xml:space="preserve"> شيدت المساجد في خراسان وبلدان المشرق الاسلامي </w:t>
      </w:r>
      <w:r w:rsidRPr="00590A1A">
        <w:rPr>
          <w:rFonts w:hint="cs"/>
          <w:rtl/>
          <w:lang w:bidi="ar-IQ"/>
        </w:rPr>
        <w:t>باعتبارها</w:t>
      </w:r>
      <w:r w:rsidRPr="00590A1A">
        <w:rPr>
          <w:rtl/>
          <w:lang w:bidi="ar-IQ"/>
        </w:rPr>
        <w:t xml:space="preserve"> نقطة </w:t>
      </w:r>
      <w:r w:rsidRPr="00590A1A">
        <w:rPr>
          <w:rFonts w:hint="cs"/>
          <w:rtl/>
          <w:lang w:bidi="ar-IQ"/>
        </w:rPr>
        <w:t>انطلاق</w:t>
      </w:r>
      <w:r w:rsidRPr="00590A1A">
        <w:rPr>
          <w:rtl/>
          <w:lang w:bidi="ar-IQ"/>
        </w:rPr>
        <w:t xml:space="preserve"> نحو أقاصي بلاد الشرق لنشر الاسلام</w:t>
      </w:r>
      <w:r w:rsidR="009825A9" w:rsidRPr="00590A1A">
        <w:rPr>
          <w:rtl/>
          <w:lang w:bidi="ar-IQ"/>
        </w:rPr>
        <w:t>،</w:t>
      </w:r>
      <w:r w:rsidRPr="00590A1A">
        <w:rPr>
          <w:rtl/>
          <w:lang w:bidi="ar-IQ"/>
        </w:rPr>
        <w:t xml:space="preserve"> وبنا أن المسجد أحد الاركان الاساسية في تخطيط المدن وأدارتها لهذا نلاحظ أن مساجد مرو وهي أحدى مدن خراسان</w:t>
      </w:r>
      <w:r w:rsidR="009825A9" w:rsidRPr="00590A1A">
        <w:rPr>
          <w:rtl/>
          <w:lang w:bidi="ar-IQ"/>
        </w:rPr>
        <w:t>،</w:t>
      </w:r>
      <w:r w:rsidRPr="00590A1A">
        <w:rPr>
          <w:rtl/>
          <w:lang w:bidi="ar-IQ"/>
        </w:rPr>
        <w:t xml:space="preserve"> عدت من المساجد التي لعبت دور مهم في الحياة الفكرية من خلال علمائها وقضاتها الذين لعبوا دور مهماً وجلياً في الحياة العلمية</w:t>
      </w:r>
      <w:r w:rsidRPr="00590A1A">
        <w:rPr>
          <w:rtl/>
        </w:rPr>
        <w:t>.</w:t>
      </w:r>
    </w:p>
    <w:p w14:paraId="0CE079EE" w14:textId="3F67F0D0" w:rsidR="00075734" w:rsidRPr="00590A1A" w:rsidRDefault="00075734" w:rsidP="00260A2D">
      <w:pPr>
        <w:numPr>
          <w:ilvl w:val="0"/>
          <w:numId w:val="17"/>
        </w:numPr>
        <w:rPr>
          <w:rtl/>
          <w:lang w:bidi="ar-IQ"/>
        </w:rPr>
      </w:pPr>
      <w:r w:rsidRPr="00590A1A">
        <w:rPr>
          <w:rtl/>
          <w:lang w:bidi="ar-IQ"/>
        </w:rPr>
        <w:t>أحمد عبد</w:t>
      </w:r>
      <w:r w:rsidRPr="00590A1A">
        <w:rPr>
          <w:rFonts w:hint="cs"/>
          <w:rtl/>
          <w:lang w:bidi="ar-IQ"/>
        </w:rPr>
        <w:t xml:space="preserve"> </w:t>
      </w:r>
      <w:r w:rsidRPr="00590A1A">
        <w:rPr>
          <w:rtl/>
          <w:lang w:bidi="ar-IQ"/>
        </w:rPr>
        <w:t>العز</w:t>
      </w:r>
      <w:r w:rsidRPr="00590A1A">
        <w:rPr>
          <w:rFonts w:hint="cs"/>
          <w:rtl/>
          <w:lang w:bidi="ar-IQ"/>
        </w:rPr>
        <w:t>ی</w:t>
      </w:r>
      <w:r w:rsidRPr="00590A1A">
        <w:rPr>
          <w:rFonts w:hint="eastAsia"/>
          <w:rtl/>
          <w:lang w:bidi="ar-IQ"/>
        </w:rPr>
        <w:t>ز</w:t>
      </w:r>
      <w:r w:rsidRPr="00590A1A">
        <w:rPr>
          <w:rtl/>
          <w:lang w:bidi="ar-IQ"/>
        </w:rPr>
        <w:t xml:space="preserve"> محمود، وبناز اسماع</w:t>
      </w:r>
      <w:r w:rsidRPr="00590A1A">
        <w:rPr>
          <w:rFonts w:hint="cs"/>
          <w:rtl/>
          <w:lang w:bidi="ar-IQ"/>
        </w:rPr>
        <w:t>ی</w:t>
      </w:r>
      <w:r w:rsidRPr="00590A1A">
        <w:rPr>
          <w:rFonts w:hint="eastAsia"/>
          <w:rtl/>
          <w:lang w:bidi="ar-IQ"/>
        </w:rPr>
        <w:t>ل</w:t>
      </w:r>
      <w:r w:rsidRPr="00590A1A">
        <w:rPr>
          <w:rtl/>
          <w:lang w:bidi="ar-IQ"/>
        </w:rPr>
        <w:t xml:space="preserve"> عدو</w:t>
      </w:r>
      <w:r w:rsidR="009825A9" w:rsidRPr="00590A1A">
        <w:rPr>
          <w:rtl/>
          <w:lang w:bidi="ar-IQ"/>
        </w:rPr>
        <w:t xml:space="preserve">: </w:t>
      </w:r>
      <w:r w:rsidRPr="00590A1A">
        <w:rPr>
          <w:rtl/>
          <w:lang w:bidi="ar-IQ"/>
        </w:rPr>
        <w:t>عوامل ازدهار الحرکة العلم</w:t>
      </w:r>
      <w:r w:rsidRPr="00590A1A">
        <w:rPr>
          <w:rFonts w:hint="cs"/>
          <w:rtl/>
          <w:lang w:bidi="ar-IQ"/>
        </w:rPr>
        <w:t>ی</w:t>
      </w:r>
      <w:r w:rsidRPr="00590A1A">
        <w:rPr>
          <w:rFonts w:hint="eastAsia"/>
          <w:rtl/>
          <w:lang w:bidi="ar-IQ"/>
        </w:rPr>
        <w:t>ة</w:t>
      </w:r>
      <w:r w:rsidRPr="00590A1A">
        <w:rPr>
          <w:rtl/>
          <w:lang w:bidi="ar-IQ"/>
        </w:rPr>
        <w:t xml:space="preserve"> والفکر</w:t>
      </w:r>
      <w:r w:rsidRPr="00590A1A">
        <w:rPr>
          <w:rFonts w:hint="cs"/>
          <w:rtl/>
          <w:lang w:bidi="ar-IQ"/>
        </w:rPr>
        <w:t>ی</w:t>
      </w:r>
      <w:r w:rsidRPr="00590A1A">
        <w:rPr>
          <w:rFonts w:hint="eastAsia"/>
          <w:rtl/>
          <w:lang w:bidi="ar-IQ"/>
        </w:rPr>
        <w:t>ة</w:t>
      </w:r>
      <w:r w:rsidRPr="00590A1A">
        <w:rPr>
          <w:rtl/>
          <w:lang w:bidi="ar-IQ"/>
        </w:rPr>
        <w:t xml:space="preserve"> ف</w:t>
      </w:r>
      <w:r w:rsidRPr="00590A1A">
        <w:rPr>
          <w:rFonts w:hint="cs"/>
          <w:rtl/>
          <w:lang w:bidi="ar-IQ"/>
        </w:rPr>
        <w:t>ی</w:t>
      </w:r>
      <w:r w:rsidRPr="00590A1A">
        <w:rPr>
          <w:rtl/>
          <w:lang w:bidi="ar-IQ"/>
        </w:rPr>
        <w:t xml:space="preserve"> خراسان وبلاد ما وراء النهر خلال عصر العباس</w:t>
      </w:r>
      <w:r w:rsidRPr="00590A1A">
        <w:rPr>
          <w:rFonts w:hint="cs"/>
          <w:rtl/>
          <w:lang w:bidi="ar-IQ"/>
        </w:rPr>
        <w:t>ی</w:t>
      </w:r>
      <w:r w:rsidRPr="00590A1A">
        <w:rPr>
          <w:rtl/>
          <w:lang w:bidi="ar-IQ"/>
        </w:rPr>
        <w:t xml:space="preserve"> (247-447الهجر</w:t>
      </w:r>
      <w:r w:rsidRPr="00590A1A">
        <w:rPr>
          <w:rFonts w:hint="cs"/>
          <w:rtl/>
          <w:lang w:bidi="ar-IQ"/>
        </w:rPr>
        <w:t>ی</w:t>
      </w:r>
      <w:r w:rsidRPr="00590A1A">
        <w:rPr>
          <w:rtl/>
          <w:lang w:bidi="ar-IQ"/>
        </w:rPr>
        <w:t xml:space="preserve"> /861-1055الم</w:t>
      </w:r>
      <w:r w:rsidRPr="00590A1A">
        <w:rPr>
          <w:rFonts w:hint="cs"/>
          <w:rtl/>
          <w:lang w:bidi="ar-IQ"/>
        </w:rPr>
        <w:t>ی</w:t>
      </w:r>
      <w:r w:rsidRPr="00590A1A">
        <w:rPr>
          <w:rFonts w:hint="eastAsia"/>
          <w:rtl/>
          <w:lang w:bidi="ar-IQ"/>
        </w:rPr>
        <w:t>لاد</w:t>
      </w:r>
      <w:r w:rsidRPr="00590A1A">
        <w:rPr>
          <w:rFonts w:hint="cs"/>
          <w:rtl/>
          <w:lang w:bidi="ar-IQ"/>
        </w:rPr>
        <w:t>ی</w:t>
      </w:r>
      <w:r w:rsidR="009825A9" w:rsidRPr="00590A1A">
        <w:rPr>
          <w:rtl/>
          <w:lang w:bidi="ar-IQ"/>
        </w:rPr>
        <w:t xml:space="preserve">)، </w:t>
      </w:r>
      <w:r w:rsidRPr="00590A1A">
        <w:rPr>
          <w:rFonts w:hint="eastAsia"/>
          <w:rtl/>
          <w:lang w:bidi="ar-IQ"/>
        </w:rPr>
        <w:t>بحث</w:t>
      </w:r>
      <w:r w:rsidRPr="00590A1A">
        <w:rPr>
          <w:rtl/>
          <w:lang w:bidi="ar-IQ"/>
        </w:rPr>
        <w:t xml:space="preserve"> منشور في مجلة اداب الرافدين</w:t>
      </w:r>
      <w:r w:rsidR="009825A9" w:rsidRPr="00590A1A">
        <w:rPr>
          <w:rtl/>
          <w:lang w:bidi="ar-IQ"/>
        </w:rPr>
        <w:t xml:space="preserve">، </w:t>
      </w:r>
      <w:r w:rsidRPr="00590A1A">
        <w:rPr>
          <w:rtl/>
          <w:lang w:bidi="ar-IQ"/>
        </w:rPr>
        <w:t>2019</w:t>
      </w:r>
      <w:r w:rsidR="009825A9" w:rsidRPr="00590A1A">
        <w:rPr>
          <w:rtl/>
          <w:lang w:bidi="ar-IQ"/>
        </w:rPr>
        <w:t xml:space="preserve">، </w:t>
      </w:r>
      <w:r w:rsidRPr="00590A1A">
        <w:rPr>
          <w:rtl/>
          <w:lang w:bidi="ar-IQ"/>
        </w:rPr>
        <w:t>المجلد 49</w:t>
      </w:r>
      <w:r w:rsidR="009825A9" w:rsidRPr="00590A1A">
        <w:rPr>
          <w:rtl/>
          <w:lang w:bidi="ar-IQ"/>
        </w:rPr>
        <w:t xml:space="preserve">، </w:t>
      </w:r>
      <w:r w:rsidR="00293773" w:rsidRPr="00590A1A">
        <w:rPr>
          <w:rtl/>
          <w:lang w:bidi="ar-IQ"/>
        </w:rPr>
        <w:t>العدد 8</w:t>
      </w:r>
      <w:r w:rsidR="00293773" w:rsidRPr="00590A1A">
        <w:rPr>
          <w:rFonts w:hint="cs"/>
          <w:rtl/>
          <w:lang w:bidi="ar-IQ"/>
        </w:rPr>
        <w:t xml:space="preserve">: </w:t>
      </w:r>
      <w:r w:rsidRPr="00590A1A">
        <w:rPr>
          <w:rtl/>
          <w:lang w:bidi="ar-IQ"/>
        </w:rPr>
        <w:t>تهدف هذه الدراسة الى ا</w:t>
      </w:r>
      <w:r w:rsidRPr="00590A1A">
        <w:rPr>
          <w:rFonts w:hint="cs"/>
          <w:rtl/>
          <w:lang w:bidi="ar-IQ"/>
        </w:rPr>
        <w:t>لك</w:t>
      </w:r>
      <w:r w:rsidRPr="00590A1A">
        <w:rPr>
          <w:rtl/>
          <w:lang w:bidi="ar-IQ"/>
        </w:rPr>
        <w:t>شف عن عوامل ازدهار الحرکة ال</w:t>
      </w:r>
      <w:r w:rsidRPr="00590A1A">
        <w:rPr>
          <w:rFonts w:hint="cs"/>
          <w:rtl/>
          <w:lang w:bidi="ar-IQ"/>
        </w:rPr>
        <w:t>فك</w:t>
      </w:r>
      <w:r w:rsidRPr="00590A1A">
        <w:rPr>
          <w:rtl/>
          <w:lang w:bidi="ar-IQ"/>
        </w:rPr>
        <w:t>ریة والثقافیة ف</w:t>
      </w:r>
      <w:r w:rsidRPr="00590A1A">
        <w:rPr>
          <w:rFonts w:hint="cs"/>
          <w:rtl/>
          <w:lang w:bidi="ar-IQ"/>
        </w:rPr>
        <w:t>ي</w:t>
      </w:r>
      <w:r w:rsidRPr="00590A1A">
        <w:rPr>
          <w:rtl/>
          <w:lang w:bidi="ar-IQ"/>
        </w:rPr>
        <w:t xml:space="preserve"> خراسان وما</w:t>
      </w:r>
      <w:r w:rsidRPr="00590A1A">
        <w:rPr>
          <w:rFonts w:hint="cs"/>
          <w:rtl/>
          <w:lang w:bidi="ar-IQ"/>
        </w:rPr>
        <w:t xml:space="preserve"> </w:t>
      </w:r>
      <w:r w:rsidRPr="00590A1A">
        <w:rPr>
          <w:rtl/>
          <w:lang w:bidi="ar-IQ"/>
        </w:rPr>
        <w:t>وراء النهر خلال الفترة (247-447الهجری /861-1055المیلادی)</w:t>
      </w:r>
      <w:r w:rsidRPr="00590A1A">
        <w:rPr>
          <w:rFonts w:hint="cs"/>
          <w:rtl/>
          <w:lang w:bidi="ar-IQ"/>
        </w:rPr>
        <w:t xml:space="preserve"> </w:t>
      </w:r>
      <w:r w:rsidRPr="00590A1A">
        <w:rPr>
          <w:rtl/>
          <w:lang w:bidi="ar-IQ"/>
        </w:rPr>
        <w:t>أی الفترة التی فیها ظهور وازدهار الدویلات المشرق الاسلام</w:t>
      </w:r>
      <w:r w:rsidRPr="00590A1A">
        <w:rPr>
          <w:rFonts w:hint="cs"/>
          <w:rtl/>
          <w:lang w:bidi="ar-IQ"/>
        </w:rPr>
        <w:t>ي</w:t>
      </w:r>
      <w:r w:rsidRPr="00590A1A">
        <w:rPr>
          <w:rtl/>
          <w:lang w:bidi="ar-IQ"/>
        </w:rPr>
        <w:t xml:space="preserve"> خاصة ف</w:t>
      </w:r>
      <w:r w:rsidRPr="00590A1A">
        <w:rPr>
          <w:rFonts w:hint="cs"/>
          <w:rtl/>
          <w:lang w:bidi="ar-IQ"/>
        </w:rPr>
        <w:t>ي</w:t>
      </w:r>
      <w:r w:rsidRPr="00590A1A">
        <w:rPr>
          <w:rtl/>
          <w:lang w:bidi="ar-IQ"/>
        </w:rPr>
        <w:t xml:space="preserve"> خراسان وبلد ما</w:t>
      </w:r>
      <w:r w:rsidRPr="00590A1A">
        <w:rPr>
          <w:rFonts w:hint="cs"/>
          <w:rtl/>
          <w:lang w:bidi="ar-IQ"/>
        </w:rPr>
        <w:t xml:space="preserve"> </w:t>
      </w:r>
      <w:r w:rsidRPr="00590A1A">
        <w:rPr>
          <w:rtl/>
          <w:lang w:bidi="ar-IQ"/>
        </w:rPr>
        <w:t>وراء النهر مما دفع الباحثة الى اختیار هذا الموضوع تل</w:t>
      </w:r>
      <w:r w:rsidRPr="00590A1A">
        <w:rPr>
          <w:rFonts w:hint="cs"/>
          <w:rtl/>
          <w:lang w:bidi="ar-IQ"/>
        </w:rPr>
        <w:t>ك</w:t>
      </w:r>
      <w:r w:rsidRPr="00590A1A">
        <w:rPr>
          <w:rtl/>
          <w:lang w:bidi="ar-IQ"/>
        </w:rPr>
        <w:t xml:space="preserve"> النصوص والروایات والتراجم التی یلاحظها القارىء ف</w:t>
      </w:r>
      <w:r w:rsidRPr="00590A1A">
        <w:rPr>
          <w:rFonts w:hint="cs"/>
          <w:rtl/>
          <w:lang w:bidi="ar-IQ"/>
        </w:rPr>
        <w:t>ي</w:t>
      </w:r>
      <w:r w:rsidRPr="00590A1A">
        <w:rPr>
          <w:rtl/>
          <w:lang w:bidi="ar-IQ"/>
        </w:rPr>
        <w:t xml:space="preserve"> المصادر التاریخیة ذات صلة بالموضوع ع</w:t>
      </w:r>
      <w:r w:rsidRPr="00590A1A">
        <w:rPr>
          <w:rFonts w:hint="cs"/>
          <w:rtl/>
          <w:lang w:bidi="ar-IQ"/>
        </w:rPr>
        <w:t>وا</w:t>
      </w:r>
      <w:r w:rsidRPr="00590A1A">
        <w:rPr>
          <w:rtl/>
          <w:lang w:bidi="ar-IQ"/>
        </w:rPr>
        <w:t>مل ازدهار الحرکة الفکریة خلال فترة الدراسة ف</w:t>
      </w:r>
      <w:r w:rsidRPr="00590A1A">
        <w:rPr>
          <w:rFonts w:hint="cs"/>
          <w:rtl/>
          <w:lang w:bidi="ar-IQ"/>
        </w:rPr>
        <w:t>ي</w:t>
      </w:r>
      <w:r w:rsidRPr="00590A1A">
        <w:rPr>
          <w:rtl/>
          <w:lang w:bidi="ar-IQ"/>
        </w:rPr>
        <w:t xml:space="preserve"> مدن خراسان وبلاد ما</w:t>
      </w:r>
      <w:r w:rsidRPr="00590A1A">
        <w:rPr>
          <w:rFonts w:hint="cs"/>
          <w:rtl/>
          <w:lang w:bidi="ar-IQ"/>
        </w:rPr>
        <w:t xml:space="preserve"> </w:t>
      </w:r>
      <w:r w:rsidRPr="00590A1A">
        <w:rPr>
          <w:rtl/>
          <w:lang w:bidi="ar-IQ"/>
        </w:rPr>
        <w:t>وراء النهر اسهموا ف</w:t>
      </w:r>
      <w:r w:rsidRPr="00590A1A">
        <w:rPr>
          <w:rFonts w:hint="cs"/>
          <w:rtl/>
          <w:lang w:bidi="ar-IQ"/>
        </w:rPr>
        <w:t>ي</w:t>
      </w:r>
      <w:r w:rsidRPr="00590A1A">
        <w:rPr>
          <w:rtl/>
          <w:lang w:bidi="ar-IQ"/>
        </w:rPr>
        <w:t xml:space="preserve"> حرکتها العلمیة والثقافیة وبخاصة عوامل ازدهارها</w:t>
      </w:r>
      <w:r w:rsidR="00992948" w:rsidRPr="00590A1A">
        <w:rPr>
          <w:rtl/>
          <w:lang w:bidi="ar-IQ"/>
        </w:rPr>
        <w:t>.</w:t>
      </w:r>
      <w:r w:rsidRPr="00590A1A">
        <w:rPr>
          <w:rtl/>
          <w:lang w:bidi="ar-IQ"/>
        </w:rPr>
        <w:t xml:space="preserve"> ان هذا الجانب یحتاج الى دراسة مسهبة تقوم على اسباب وعوامل ازدهار الحرکة الف</w:t>
      </w:r>
      <w:r w:rsidRPr="00590A1A">
        <w:rPr>
          <w:rFonts w:hint="cs"/>
          <w:rtl/>
          <w:lang w:bidi="ar-IQ"/>
        </w:rPr>
        <w:t>ك</w:t>
      </w:r>
      <w:r w:rsidRPr="00590A1A">
        <w:rPr>
          <w:rtl/>
          <w:lang w:bidi="ar-IQ"/>
        </w:rPr>
        <w:t>ریة ف</w:t>
      </w:r>
      <w:r w:rsidRPr="00590A1A">
        <w:rPr>
          <w:rFonts w:hint="cs"/>
          <w:rtl/>
          <w:lang w:bidi="ar-IQ"/>
        </w:rPr>
        <w:t>ي</w:t>
      </w:r>
      <w:r w:rsidRPr="00590A1A">
        <w:rPr>
          <w:rtl/>
          <w:lang w:bidi="ar-IQ"/>
        </w:rPr>
        <w:t xml:space="preserve"> هذین الاقلیمین وه</w:t>
      </w:r>
      <w:r w:rsidRPr="00590A1A">
        <w:rPr>
          <w:rFonts w:hint="cs"/>
          <w:rtl/>
          <w:lang w:bidi="ar-IQ"/>
        </w:rPr>
        <w:t>ي</w:t>
      </w:r>
      <w:r w:rsidRPr="00590A1A">
        <w:rPr>
          <w:rtl/>
          <w:lang w:bidi="ar-IQ"/>
        </w:rPr>
        <w:t xml:space="preserve"> دراسة وان کانت شاقة الا انها عظیمة الفائدة</w:t>
      </w:r>
      <w:r w:rsidR="009825A9" w:rsidRPr="00590A1A">
        <w:rPr>
          <w:rtl/>
          <w:lang w:bidi="ar-IQ"/>
        </w:rPr>
        <w:t>،</w:t>
      </w:r>
      <w:r w:rsidRPr="00590A1A">
        <w:rPr>
          <w:rtl/>
          <w:lang w:bidi="ar-IQ"/>
        </w:rPr>
        <w:t xml:space="preserve"> ولما تأکد للباحث عدم وجود دراسة متخصصة مستقلة خلال المدة من (247-447الهجری)</w:t>
      </w:r>
      <w:r w:rsidR="009825A9" w:rsidRPr="00590A1A">
        <w:rPr>
          <w:rtl/>
          <w:lang w:bidi="ar-IQ"/>
        </w:rPr>
        <w:t>،</w:t>
      </w:r>
      <w:r w:rsidRPr="00590A1A">
        <w:rPr>
          <w:rtl/>
          <w:lang w:bidi="ar-IQ"/>
        </w:rPr>
        <w:t xml:space="preserve">فقد شرع فی تخصیص </w:t>
      </w:r>
      <w:r w:rsidRPr="00590A1A">
        <w:rPr>
          <w:rtl/>
          <w:lang w:bidi="ar-IQ"/>
        </w:rPr>
        <w:lastRenderedPageBreak/>
        <w:t>هذا البحث تناول هذا الجانب ووضوح اسباب وعوامل ازدهار الحرکة الف</w:t>
      </w:r>
      <w:r w:rsidRPr="00590A1A">
        <w:rPr>
          <w:rFonts w:hint="cs"/>
          <w:rtl/>
          <w:lang w:bidi="ar-IQ"/>
        </w:rPr>
        <w:t>ك</w:t>
      </w:r>
      <w:r w:rsidRPr="00590A1A">
        <w:rPr>
          <w:rtl/>
          <w:lang w:bidi="ar-IQ"/>
        </w:rPr>
        <w:t>ریة والعلمیة ف</w:t>
      </w:r>
      <w:r w:rsidRPr="00590A1A">
        <w:rPr>
          <w:rFonts w:hint="cs"/>
          <w:rtl/>
          <w:lang w:bidi="ar-IQ"/>
        </w:rPr>
        <w:t>ي</w:t>
      </w:r>
      <w:r w:rsidRPr="00590A1A">
        <w:rPr>
          <w:rtl/>
          <w:lang w:bidi="ar-IQ"/>
        </w:rPr>
        <w:t xml:space="preserve"> خراسان وبلاد ما</w:t>
      </w:r>
      <w:r w:rsidRPr="00590A1A">
        <w:rPr>
          <w:rFonts w:hint="cs"/>
          <w:rtl/>
          <w:lang w:bidi="ar-IQ"/>
        </w:rPr>
        <w:t xml:space="preserve"> </w:t>
      </w:r>
      <w:r w:rsidRPr="00590A1A">
        <w:rPr>
          <w:rtl/>
          <w:lang w:bidi="ar-IQ"/>
        </w:rPr>
        <w:t>وراء النهر خلال الفترة الدراسة</w:t>
      </w:r>
      <w:r w:rsidR="00992948" w:rsidRPr="00590A1A">
        <w:rPr>
          <w:rtl/>
        </w:rPr>
        <w:t>.</w:t>
      </w:r>
    </w:p>
    <w:p w14:paraId="3DB8D3C2" w14:textId="77777777" w:rsidR="00C665E3" w:rsidRPr="00590A1A" w:rsidRDefault="00075734" w:rsidP="000F0F0F">
      <w:pPr>
        <w:numPr>
          <w:ilvl w:val="0"/>
          <w:numId w:val="17"/>
        </w:numPr>
      </w:pPr>
      <w:r w:rsidRPr="00590A1A">
        <w:rPr>
          <w:rtl/>
          <w:lang w:bidi="ar-IQ"/>
        </w:rPr>
        <w:t>علي فرحان زوير</w:t>
      </w:r>
      <w:r w:rsidR="009825A9" w:rsidRPr="00590A1A">
        <w:rPr>
          <w:rtl/>
          <w:lang w:bidi="ar-IQ"/>
        </w:rPr>
        <w:t xml:space="preserve">: </w:t>
      </w:r>
      <w:r w:rsidR="00C665E3" w:rsidRPr="00590A1A">
        <w:rPr>
          <w:rtl/>
          <w:lang w:bidi="ar-IQ"/>
        </w:rPr>
        <w:t xml:space="preserve">تعتبر التجارة في المشرق، مثل خراسان وما وراء النهر، من العوامل الرئيسية التي ساهمت في نشر الإسلام والثقافة العربية في المناطق والأقاليم البعيدة. في العصور الوسطى، تمكن العرب من السيطرة على التجارة العالمية، ما أدى إلى ذروة التطور الاقتصادي والمالي بين عامي </w:t>
      </w:r>
      <w:r w:rsidR="00C665E3" w:rsidRPr="00590A1A">
        <w:rPr>
          <w:rtl/>
        </w:rPr>
        <w:t xml:space="preserve">205 </w:t>
      </w:r>
      <w:r w:rsidR="00C665E3" w:rsidRPr="00590A1A">
        <w:rPr>
          <w:rtl/>
          <w:lang w:bidi="ar-IQ"/>
        </w:rPr>
        <w:t>هـ/82</w:t>
      </w:r>
      <w:r w:rsidR="00C665E3" w:rsidRPr="00590A1A">
        <w:rPr>
          <w:rtl/>
        </w:rPr>
        <w:t xml:space="preserve">0 </w:t>
      </w:r>
      <w:r w:rsidR="00C665E3" w:rsidRPr="00590A1A">
        <w:rPr>
          <w:rtl/>
          <w:lang w:bidi="ar-IQ"/>
        </w:rPr>
        <w:t>م و395 هـ/1045 م</w:t>
      </w:r>
      <w:r w:rsidR="00C665E3" w:rsidRPr="00590A1A">
        <w:rPr>
          <w:rtl/>
        </w:rPr>
        <w:t xml:space="preserve">. </w:t>
      </w:r>
      <w:r w:rsidR="00C665E3" w:rsidRPr="00590A1A">
        <w:rPr>
          <w:rtl/>
          <w:lang w:bidi="ar-IQ"/>
        </w:rPr>
        <w:t>خلال تلك الفترة، تمتعت التجارة تحت حكم العرب المسلمين بالحماية والرعاية والتنشيط المستمر، ما جعلها تزدهر بشكل كبير</w:t>
      </w:r>
      <w:r w:rsidR="00C665E3" w:rsidRPr="00590A1A">
        <w:rPr>
          <w:rtl/>
        </w:rPr>
        <w:t>.</w:t>
      </w:r>
    </w:p>
    <w:p w14:paraId="48E4D32D" w14:textId="7D76C4BD" w:rsidR="00075734" w:rsidRPr="00590A1A" w:rsidRDefault="00075734" w:rsidP="00260A2D">
      <w:pPr>
        <w:numPr>
          <w:ilvl w:val="0"/>
          <w:numId w:val="17"/>
        </w:numPr>
        <w:rPr>
          <w:rtl/>
          <w:lang w:bidi="ar-IQ"/>
        </w:rPr>
      </w:pPr>
      <w:r w:rsidRPr="00590A1A">
        <w:rPr>
          <w:rtl/>
          <w:lang w:bidi="ar-IQ"/>
        </w:rPr>
        <w:t>ومن هنا جاء بحثي هذا ليلقي الضوء على موضوع لاقليمين كبيرين من اقاليم الشرق وهما اقليم خراسان واقليم ما</w:t>
      </w:r>
      <w:r w:rsidRPr="00590A1A">
        <w:rPr>
          <w:rFonts w:hint="cs"/>
          <w:rtl/>
          <w:lang w:bidi="ar-IQ"/>
        </w:rPr>
        <w:t xml:space="preserve"> </w:t>
      </w:r>
      <w:r w:rsidRPr="00590A1A">
        <w:rPr>
          <w:rtl/>
          <w:lang w:bidi="ar-IQ"/>
        </w:rPr>
        <w:t>وراء النهر نظرا ً لما يتمتع به من موقع جغرافي</w:t>
      </w:r>
      <w:r w:rsidR="009825A9" w:rsidRPr="00590A1A">
        <w:rPr>
          <w:rtl/>
          <w:lang w:bidi="ar-IQ"/>
        </w:rPr>
        <w:t>،</w:t>
      </w:r>
      <w:r w:rsidRPr="00590A1A">
        <w:rPr>
          <w:rtl/>
          <w:lang w:bidi="ar-IQ"/>
        </w:rPr>
        <w:t xml:space="preserve"> وعلاقات تجارية مع مدنها الداخلية</w:t>
      </w:r>
      <w:r w:rsidR="009825A9" w:rsidRPr="00590A1A">
        <w:rPr>
          <w:rtl/>
          <w:lang w:bidi="ar-IQ"/>
        </w:rPr>
        <w:t>،</w:t>
      </w:r>
      <w:r w:rsidRPr="00590A1A">
        <w:rPr>
          <w:rtl/>
          <w:lang w:bidi="ar-IQ"/>
        </w:rPr>
        <w:t xml:space="preserve"> أو في أطار علاقاتها التجارية مع المدن الاخرى</w:t>
      </w:r>
      <w:r w:rsidR="00992948" w:rsidRPr="00590A1A">
        <w:rPr>
          <w:rtl/>
          <w:lang w:bidi="ar-IQ"/>
        </w:rPr>
        <w:t>.</w:t>
      </w:r>
      <w:r w:rsidRPr="00590A1A">
        <w:rPr>
          <w:rtl/>
          <w:lang w:bidi="ar-IQ"/>
        </w:rPr>
        <w:t xml:space="preserve"> اعتمد الباحث على التحليل و الاستنتاج في سرد الوقائع</w:t>
      </w:r>
      <w:r w:rsidR="009825A9" w:rsidRPr="00590A1A">
        <w:rPr>
          <w:rtl/>
          <w:lang w:bidi="ar-IQ"/>
        </w:rPr>
        <w:t>،</w:t>
      </w:r>
      <w:r w:rsidRPr="00590A1A">
        <w:rPr>
          <w:rtl/>
          <w:lang w:bidi="ar-IQ"/>
        </w:rPr>
        <w:t xml:space="preserve"> ولكن واجهته بعض الصعوبات المتمثلة ب</w:t>
      </w:r>
      <w:r w:rsidR="009825A9" w:rsidRPr="00590A1A">
        <w:rPr>
          <w:rtl/>
          <w:lang w:bidi="ar-IQ"/>
        </w:rPr>
        <w:t xml:space="preserve">: </w:t>
      </w:r>
      <w:r w:rsidRPr="00590A1A">
        <w:rPr>
          <w:rtl/>
          <w:lang w:bidi="ar-IQ"/>
        </w:rPr>
        <w:t>عدم توفر المصادر التاريخية عن هذا الجزء الجغرافي المهم</w:t>
      </w:r>
      <w:r w:rsidR="009825A9" w:rsidRPr="00590A1A">
        <w:rPr>
          <w:rtl/>
          <w:lang w:bidi="ar-IQ"/>
        </w:rPr>
        <w:t>،</w:t>
      </w:r>
      <w:r w:rsidRPr="00590A1A">
        <w:rPr>
          <w:rtl/>
          <w:lang w:bidi="ar-IQ"/>
        </w:rPr>
        <w:t xml:space="preserve"> وبعد أن بذل جهدا ً ليس باليسير تم الحصول على ما يمكن حصوله من المصادر التاريخية</w:t>
      </w:r>
      <w:r w:rsidR="009825A9" w:rsidRPr="00590A1A">
        <w:rPr>
          <w:rtl/>
          <w:lang w:bidi="ar-IQ"/>
        </w:rPr>
        <w:t>،</w:t>
      </w:r>
      <w:r w:rsidRPr="00590A1A">
        <w:rPr>
          <w:rtl/>
          <w:lang w:bidi="ar-IQ"/>
        </w:rPr>
        <w:t xml:space="preserve"> وكتابة بحث تضمن ثلاثة مباحث أولها تناول الاهمية الادارية و السياسية للاقليم</w:t>
      </w:r>
      <w:r w:rsidR="009825A9" w:rsidRPr="00590A1A">
        <w:rPr>
          <w:rtl/>
          <w:lang w:bidi="ar-IQ"/>
        </w:rPr>
        <w:t>،</w:t>
      </w:r>
      <w:r w:rsidRPr="00590A1A">
        <w:rPr>
          <w:rtl/>
          <w:lang w:bidi="ar-IQ"/>
        </w:rPr>
        <w:t xml:space="preserve"> و الثاني ركز عن الجوانب الصناعية</w:t>
      </w:r>
      <w:r w:rsidR="009825A9" w:rsidRPr="00590A1A">
        <w:rPr>
          <w:rtl/>
          <w:lang w:bidi="ar-IQ"/>
        </w:rPr>
        <w:t>،</w:t>
      </w:r>
      <w:r w:rsidRPr="00590A1A">
        <w:rPr>
          <w:rtl/>
          <w:lang w:bidi="ar-IQ"/>
        </w:rPr>
        <w:t xml:space="preserve"> أما الثالث فقد عالج موضوعة المراكز التجارية</w:t>
      </w:r>
      <w:r w:rsidR="00992948" w:rsidRPr="00590A1A">
        <w:rPr>
          <w:rtl/>
          <w:lang w:bidi="ar-IQ"/>
        </w:rPr>
        <w:t>.</w:t>
      </w:r>
      <w:r w:rsidRPr="00590A1A">
        <w:rPr>
          <w:rtl/>
          <w:lang w:bidi="ar-IQ"/>
        </w:rPr>
        <w:t xml:space="preserve"> وأعتمد الباحث على جملة من المصادر كان أهمها كتاب (تاريخ الرسل و الملوك) للطبري</w:t>
      </w:r>
      <w:r w:rsidR="000F0F0F" w:rsidRPr="00590A1A">
        <w:rPr>
          <w:rFonts w:hint="cs"/>
          <w:rtl/>
          <w:lang w:bidi="ar-IQ"/>
        </w:rPr>
        <w:t xml:space="preserve"> </w:t>
      </w:r>
      <w:r w:rsidRPr="00590A1A">
        <w:rPr>
          <w:rtl/>
          <w:lang w:bidi="ar-IQ"/>
        </w:rPr>
        <w:t>(ت</w:t>
      </w:r>
      <w:r w:rsidR="009825A9" w:rsidRPr="00590A1A">
        <w:rPr>
          <w:rtl/>
          <w:lang w:bidi="ar-IQ"/>
        </w:rPr>
        <w:t xml:space="preserve">: </w:t>
      </w:r>
      <w:r w:rsidRPr="00590A1A">
        <w:rPr>
          <w:rtl/>
          <w:lang w:bidi="ar-IQ"/>
        </w:rPr>
        <w:t>310ه/ 922م)</w:t>
      </w:r>
      <w:r w:rsidR="009825A9" w:rsidRPr="00590A1A">
        <w:rPr>
          <w:rtl/>
          <w:lang w:bidi="ar-IQ"/>
        </w:rPr>
        <w:t>،</w:t>
      </w:r>
      <w:r w:rsidRPr="00590A1A">
        <w:rPr>
          <w:rtl/>
          <w:lang w:bidi="ar-IQ"/>
        </w:rPr>
        <w:t xml:space="preserve"> وكتاب (فتوح البلدان) للبلاذري</w:t>
      </w:r>
      <w:r w:rsidR="009825A9" w:rsidRPr="00590A1A">
        <w:rPr>
          <w:rtl/>
          <w:lang w:bidi="ar-IQ"/>
        </w:rPr>
        <w:t>،</w:t>
      </w:r>
      <w:r w:rsidRPr="00590A1A">
        <w:rPr>
          <w:rtl/>
          <w:lang w:bidi="ar-IQ"/>
        </w:rPr>
        <w:t xml:space="preserve"> وكتاب </w:t>
      </w:r>
      <w:r w:rsidR="009825A9" w:rsidRPr="00590A1A">
        <w:rPr>
          <w:rtl/>
          <w:lang w:bidi="ar-IQ"/>
        </w:rPr>
        <w:t>(</w:t>
      </w:r>
      <w:r w:rsidRPr="00590A1A">
        <w:rPr>
          <w:rtl/>
          <w:lang w:bidi="ar-IQ"/>
        </w:rPr>
        <w:t>المسالك و الممالك) لابن خرداذبه(ت</w:t>
      </w:r>
      <w:r w:rsidR="009825A9" w:rsidRPr="00590A1A">
        <w:rPr>
          <w:rtl/>
          <w:lang w:bidi="ar-IQ"/>
        </w:rPr>
        <w:t xml:space="preserve">: </w:t>
      </w:r>
      <w:r w:rsidRPr="00590A1A">
        <w:rPr>
          <w:rtl/>
          <w:lang w:bidi="ar-IQ"/>
        </w:rPr>
        <w:t>300ه/912م)</w:t>
      </w:r>
      <w:r w:rsidR="009825A9" w:rsidRPr="00590A1A">
        <w:rPr>
          <w:rtl/>
          <w:lang w:bidi="ar-IQ"/>
        </w:rPr>
        <w:t>،</w:t>
      </w:r>
      <w:r w:rsidRPr="00590A1A">
        <w:rPr>
          <w:rtl/>
          <w:lang w:bidi="ar-IQ"/>
        </w:rPr>
        <w:t xml:space="preserve"> وأي</w:t>
      </w:r>
      <w:r w:rsidRPr="00590A1A">
        <w:rPr>
          <w:rFonts w:hint="cs"/>
          <w:rtl/>
          <w:lang w:bidi="ar-IQ"/>
        </w:rPr>
        <w:t>ض</w:t>
      </w:r>
      <w:r w:rsidRPr="00590A1A">
        <w:rPr>
          <w:rtl/>
          <w:lang w:bidi="ar-IQ"/>
        </w:rPr>
        <w:t>ا ً استفدنا من المراجع</w:t>
      </w:r>
      <w:r w:rsidR="009825A9" w:rsidRPr="00590A1A">
        <w:rPr>
          <w:rtl/>
          <w:lang w:bidi="ar-IQ"/>
        </w:rPr>
        <w:t>،</w:t>
      </w:r>
      <w:r w:rsidRPr="00590A1A">
        <w:rPr>
          <w:rtl/>
          <w:lang w:bidi="ar-IQ"/>
        </w:rPr>
        <w:t xml:space="preserve"> وكان اهمها كتاب (الطاهريون دراسة في أحوالهم السياسية و الادارية) لقحطان عبد الستار الحديثي</w:t>
      </w:r>
      <w:r w:rsidR="009825A9" w:rsidRPr="00590A1A">
        <w:rPr>
          <w:rtl/>
          <w:lang w:bidi="ar-IQ"/>
        </w:rPr>
        <w:t>،</w:t>
      </w:r>
      <w:r w:rsidRPr="00590A1A">
        <w:rPr>
          <w:rtl/>
          <w:lang w:bidi="ar-IQ"/>
        </w:rPr>
        <w:t xml:space="preserve"> و(محا</w:t>
      </w:r>
      <w:r w:rsidRPr="00590A1A">
        <w:rPr>
          <w:rFonts w:hint="cs"/>
          <w:rtl/>
          <w:lang w:bidi="ar-IQ"/>
        </w:rPr>
        <w:t>ض</w:t>
      </w:r>
      <w:r w:rsidRPr="00590A1A">
        <w:rPr>
          <w:rtl/>
          <w:lang w:bidi="ar-IQ"/>
        </w:rPr>
        <w:t>رات في تاريخ الامم الاسلامية) لمحمد الخضري بك، و(تاريخ الحضارة الاسلامية في الشرق) لمحمد جمال الدين سرور</w:t>
      </w:r>
      <w:r w:rsidR="00992948" w:rsidRPr="00590A1A">
        <w:rPr>
          <w:rtl/>
        </w:rPr>
        <w:t>.</w:t>
      </w:r>
    </w:p>
    <w:p w14:paraId="704D1BF6" w14:textId="16A61B6C" w:rsidR="00075734" w:rsidRPr="00590A1A" w:rsidRDefault="00075734" w:rsidP="000F0F0F">
      <w:pPr>
        <w:numPr>
          <w:ilvl w:val="0"/>
          <w:numId w:val="17"/>
        </w:numPr>
        <w:rPr>
          <w:rtl/>
          <w:lang w:bidi="ar-IQ"/>
        </w:rPr>
      </w:pPr>
      <w:r w:rsidRPr="00590A1A">
        <w:rPr>
          <w:rFonts w:hint="cs"/>
          <w:rtl/>
          <w:lang w:bidi="ar-IQ"/>
        </w:rPr>
        <w:t>عبيد،</w:t>
      </w:r>
      <w:r w:rsidRPr="00590A1A">
        <w:rPr>
          <w:rtl/>
          <w:lang w:bidi="ar-IQ"/>
        </w:rPr>
        <w:t xml:space="preserve"> </w:t>
      </w:r>
      <w:r w:rsidRPr="00590A1A">
        <w:rPr>
          <w:rFonts w:hint="cs"/>
          <w:rtl/>
          <w:lang w:bidi="ar-IQ"/>
        </w:rPr>
        <w:t>له</w:t>
      </w:r>
      <w:r w:rsidRPr="00590A1A">
        <w:rPr>
          <w:rtl/>
          <w:lang w:bidi="ar-IQ"/>
        </w:rPr>
        <w:t xml:space="preserve"> </w:t>
      </w:r>
      <w:r w:rsidRPr="00590A1A">
        <w:rPr>
          <w:rFonts w:hint="cs"/>
          <w:rtl/>
          <w:lang w:bidi="ar-IQ"/>
        </w:rPr>
        <w:t>نجه</w:t>
      </w:r>
      <w:r w:rsidRPr="00590A1A">
        <w:rPr>
          <w:rtl/>
          <w:lang w:bidi="ar-IQ"/>
        </w:rPr>
        <w:t xml:space="preserve"> </w:t>
      </w:r>
      <w:r w:rsidRPr="00590A1A">
        <w:rPr>
          <w:rFonts w:hint="cs"/>
          <w:rtl/>
          <w:lang w:bidi="ar-IQ"/>
        </w:rPr>
        <w:t>طلعت</w:t>
      </w:r>
      <w:r w:rsidR="009825A9" w:rsidRPr="00590A1A">
        <w:rPr>
          <w:rtl/>
          <w:lang w:bidi="ar-IQ"/>
        </w:rPr>
        <w:t xml:space="preserve">: </w:t>
      </w:r>
      <w:r w:rsidRPr="00590A1A">
        <w:rPr>
          <w:rtl/>
          <w:lang w:bidi="ar-IQ"/>
        </w:rPr>
        <w:t xml:space="preserve">الأوضاع </w:t>
      </w:r>
      <w:r w:rsidRPr="00590A1A">
        <w:rPr>
          <w:rFonts w:hint="cs"/>
          <w:rtl/>
          <w:lang w:bidi="ar-IQ"/>
        </w:rPr>
        <w:t>الاقتصادية</w:t>
      </w:r>
      <w:r w:rsidRPr="00590A1A">
        <w:rPr>
          <w:rtl/>
          <w:lang w:bidi="ar-IQ"/>
        </w:rPr>
        <w:t xml:space="preserve"> ف</w:t>
      </w:r>
      <w:r w:rsidRPr="00590A1A">
        <w:rPr>
          <w:rFonts w:hint="cs"/>
          <w:rtl/>
          <w:lang w:bidi="ar-IQ"/>
        </w:rPr>
        <w:t>ي</w:t>
      </w:r>
      <w:r w:rsidRPr="00590A1A">
        <w:rPr>
          <w:rtl/>
          <w:lang w:bidi="ar-IQ"/>
        </w:rPr>
        <w:t xml:space="preserve"> خراسان وبلاد ما</w:t>
      </w:r>
      <w:r w:rsidRPr="00590A1A">
        <w:rPr>
          <w:rFonts w:hint="cs"/>
          <w:rtl/>
          <w:lang w:bidi="ar-IQ"/>
        </w:rPr>
        <w:t xml:space="preserve"> </w:t>
      </w:r>
      <w:r w:rsidRPr="00590A1A">
        <w:rPr>
          <w:rtl/>
          <w:lang w:bidi="ar-IQ"/>
        </w:rPr>
        <w:t>وراء النهر على عهد الإمارة السامان</w:t>
      </w:r>
      <w:r w:rsidRPr="00590A1A">
        <w:rPr>
          <w:rFonts w:hint="cs"/>
          <w:rtl/>
          <w:lang w:bidi="ar-IQ"/>
        </w:rPr>
        <w:t>ی</w:t>
      </w:r>
      <w:r w:rsidRPr="00590A1A">
        <w:rPr>
          <w:rFonts w:hint="eastAsia"/>
          <w:rtl/>
          <w:lang w:bidi="ar-IQ"/>
        </w:rPr>
        <w:t>ة</w:t>
      </w:r>
      <w:r w:rsidRPr="00590A1A">
        <w:rPr>
          <w:rtl/>
          <w:lang w:bidi="ar-IQ"/>
        </w:rPr>
        <w:t xml:space="preserve"> (261-389ه/874-999م</w:t>
      </w:r>
      <w:r w:rsidR="009825A9" w:rsidRPr="00590A1A">
        <w:rPr>
          <w:rtl/>
          <w:lang w:bidi="ar-IQ"/>
        </w:rPr>
        <w:t>)</w:t>
      </w:r>
      <w:r w:rsidRPr="00590A1A">
        <w:rPr>
          <w:rtl/>
          <w:lang w:bidi="ar-IQ"/>
        </w:rPr>
        <w:t>، بحث منشور في مجلة</w:t>
      </w:r>
      <w:r w:rsidR="009825A9" w:rsidRPr="00590A1A">
        <w:rPr>
          <w:rtl/>
          <w:lang w:bidi="ar-IQ"/>
        </w:rPr>
        <w:t xml:space="preserve"> </w:t>
      </w:r>
      <w:r w:rsidRPr="00590A1A">
        <w:rPr>
          <w:rFonts w:hint="cs"/>
          <w:rtl/>
          <w:lang w:bidi="ar-IQ"/>
        </w:rPr>
        <w:t>آداب</w:t>
      </w:r>
      <w:r w:rsidRPr="00590A1A">
        <w:rPr>
          <w:rtl/>
          <w:lang w:bidi="ar-IQ"/>
        </w:rPr>
        <w:t xml:space="preserve"> الرافدين</w:t>
      </w:r>
      <w:r w:rsidR="009825A9" w:rsidRPr="00590A1A">
        <w:rPr>
          <w:rtl/>
          <w:lang w:bidi="ar-IQ"/>
        </w:rPr>
        <w:t xml:space="preserve">، </w:t>
      </w:r>
      <w:r w:rsidRPr="00590A1A">
        <w:rPr>
          <w:rtl/>
          <w:lang w:bidi="ar-IQ"/>
        </w:rPr>
        <w:t>2018</w:t>
      </w:r>
      <w:r w:rsidR="009825A9" w:rsidRPr="00590A1A">
        <w:rPr>
          <w:rtl/>
          <w:lang w:bidi="ar-IQ"/>
        </w:rPr>
        <w:t xml:space="preserve">، </w:t>
      </w:r>
      <w:r w:rsidRPr="00590A1A">
        <w:rPr>
          <w:rtl/>
          <w:lang w:bidi="ar-IQ"/>
        </w:rPr>
        <w:t>المجلد 48</w:t>
      </w:r>
      <w:r w:rsidR="009825A9" w:rsidRPr="00590A1A">
        <w:rPr>
          <w:rtl/>
          <w:lang w:bidi="ar-IQ"/>
        </w:rPr>
        <w:t xml:space="preserve">، </w:t>
      </w:r>
      <w:r w:rsidRPr="00590A1A">
        <w:rPr>
          <w:rtl/>
          <w:lang w:bidi="ar-IQ"/>
        </w:rPr>
        <w:t>العدد 75</w:t>
      </w:r>
      <w:r w:rsidR="009825A9" w:rsidRPr="00590A1A">
        <w:rPr>
          <w:rtl/>
          <w:lang w:bidi="ar-IQ"/>
        </w:rPr>
        <w:t xml:space="preserve">: </w:t>
      </w:r>
      <w:r w:rsidRPr="00590A1A">
        <w:rPr>
          <w:rtl/>
          <w:lang w:bidi="ar-IQ"/>
        </w:rPr>
        <w:t>کانت اقتصادیات الامارة السامانیة الت</w:t>
      </w:r>
      <w:r w:rsidRPr="00590A1A">
        <w:rPr>
          <w:rFonts w:hint="cs"/>
          <w:rtl/>
          <w:lang w:bidi="ar-IQ"/>
        </w:rPr>
        <w:t>ي</w:t>
      </w:r>
      <w:r w:rsidRPr="00590A1A">
        <w:rPr>
          <w:rtl/>
          <w:lang w:bidi="ar-IQ"/>
        </w:rPr>
        <w:t xml:space="preserve"> تتعلق بالمال والثروة والمل</w:t>
      </w:r>
      <w:r w:rsidRPr="00590A1A">
        <w:rPr>
          <w:rFonts w:hint="cs"/>
          <w:rtl/>
          <w:lang w:bidi="ar-IQ"/>
        </w:rPr>
        <w:t>ك</w:t>
      </w:r>
      <w:r w:rsidRPr="00590A1A">
        <w:rPr>
          <w:rtl/>
          <w:lang w:bidi="ar-IQ"/>
        </w:rPr>
        <w:t>یة والانتاج، وتمس حیاة الناس</w:t>
      </w:r>
      <w:r w:rsidR="009825A9" w:rsidRPr="00590A1A">
        <w:rPr>
          <w:rtl/>
          <w:lang w:bidi="ar-IQ"/>
        </w:rPr>
        <w:t>،</w:t>
      </w:r>
      <w:r w:rsidRPr="00590A1A">
        <w:rPr>
          <w:rFonts w:hint="cs"/>
          <w:rtl/>
          <w:lang w:bidi="ar-IQ"/>
        </w:rPr>
        <w:t xml:space="preserve"> </w:t>
      </w:r>
      <w:r w:rsidRPr="00590A1A">
        <w:rPr>
          <w:rtl/>
          <w:lang w:bidi="ar-IQ"/>
        </w:rPr>
        <w:t>ولها القدر الأهم ف</w:t>
      </w:r>
      <w:r w:rsidRPr="00590A1A">
        <w:rPr>
          <w:rFonts w:hint="cs"/>
          <w:rtl/>
          <w:lang w:bidi="ar-IQ"/>
        </w:rPr>
        <w:t>ي</w:t>
      </w:r>
      <w:r w:rsidRPr="00590A1A">
        <w:rPr>
          <w:rtl/>
          <w:lang w:bidi="ar-IQ"/>
        </w:rPr>
        <w:t xml:space="preserve"> المجتمعات البشریة</w:t>
      </w:r>
      <w:r w:rsidR="009825A9" w:rsidRPr="00590A1A">
        <w:rPr>
          <w:rtl/>
          <w:lang w:bidi="ar-IQ"/>
        </w:rPr>
        <w:t>،</w:t>
      </w:r>
      <w:r w:rsidRPr="00590A1A">
        <w:rPr>
          <w:rtl/>
          <w:lang w:bidi="ar-IQ"/>
        </w:rPr>
        <w:t xml:space="preserve"> ولها الأثر البالغ الإیجاب</w:t>
      </w:r>
      <w:r w:rsidRPr="00590A1A">
        <w:rPr>
          <w:rFonts w:hint="cs"/>
          <w:rtl/>
          <w:lang w:bidi="ar-IQ"/>
        </w:rPr>
        <w:t>ي</w:t>
      </w:r>
      <w:r w:rsidRPr="00590A1A">
        <w:rPr>
          <w:rtl/>
          <w:lang w:bidi="ar-IQ"/>
        </w:rPr>
        <w:t xml:space="preserve"> ف</w:t>
      </w:r>
      <w:r w:rsidRPr="00590A1A">
        <w:rPr>
          <w:rFonts w:hint="cs"/>
          <w:rtl/>
          <w:lang w:bidi="ar-IQ"/>
        </w:rPr>
        <w:t>ي</w:t>
      </w:r>
      <w:r w:rsidRPr="00590A1A">
        <w:rPr>
          <w:rtl/>
          <w:lang w:bidi="ar-IQ"/>
        </w:rPr>
        <w:t xml:space="preserve"> الاحداث التاریخیة ووقائعها قدیماً وحدیثاً. کما أن</w:t>
      </w:r>
      <w:r w:rsidRPr="00590A1A">
        <w:rPr>
          <w:rFonts w:hint="cs"/>
          <w:rtl/>
          <w:lang w:bidi="ar-IQ"/>
        </w:rPr>
        <w:t>ّ</w:t>
      </w:r>
      <w:r w:rsidRPr="00590A1A">
        <w:rPr>
          <w:rtl/>
          <w:lang w:bidi="ar-IQ"/>
        </w:rPr>
        <w:t xml:space="preserve"> الاوضاع الإقتصادیة السائدة ف</w:t>
      </w:r>
      <w:r w:rsidRPr="00590A1A">
        <w:rPr>
          <w:rFonts w:hint="cs"/>
          <w:rtl/>
          <w:lang w:bidi="ar-IQ"/>
        </w:rPr>
        <w:t>ي</w:t>
      </w:r>
      <w:r w:rsidRPr="00590A1A">
        <w:rPr>
          <w:rtl/>
          <w:lang w:bidi="ar-IQ"/>
        </w:rPr>
        <w:t xml:space="preserve"> کل حینٍ وآنٍ تساعد على فهم التطورات والتغییرات التی تطرأ على النظم السیاسیة والاجتماعیة والعمرانیة والاداریة والثقافیة. ان الامارة السامانیة تعد من الامارات الت</w:t>
      </w:r>
      <w:r w:rsidRPr="00590A1A">
        <w:rPr>
          <w:rFonts w:hint="cs"/>
          <w:rtl/>
          <w:lang w:bidi="ar-IQ"/>
        </w:rPr>
        <w:t>ي</w:t>
      </w:r>
      <w:r w:rsidRPr="00590A1A">
        <w:rPr>
          <w:rtl/>
          <w:lang w:bidi="ar-IQ"/>
        </w:rPr>
        <w:t xml:space="preserve"> ظهرت ف</w:t>
      </w:r>
      <w:r w:rsidRPr="00590A1A">
        <w:rPr>
          <w:rFonts w:hint="cs"/>
          <w:rtl/>
          <w:lang w:bidi="ar-IQ"/>
        </w:rPr>
        <w:t>ي</w:t>
      </w:r>
      <w:r w:rsidRPr="00590A1A">
        <w:rPr>
          <w:rtl/>
          <w:lang w:bidi="ar-IQ"/>
        </w:rPr>
        <w:t xml:space="preserve"> المشرق الاسلام</w:t>
      </w:r>
      <w:r w:rsidRPr="00590A1A">
        <w:rPr>
          <w:rFonts w:hint="cs"/>
          <w:rtl/>
          <w:lang w:bidi="ar-IQ"/>
        </w:rPr>
        <w:t>ي</w:t>
      </w:r>
      <w:r w:rsidRPr="00590A1A">
        <w:rPr>
          <w:rtl/>
          <w:lang w:bidi="ar-IQ"/>
        </w:rPr>
        <w:t xml:space="preserve"> استحوذت على خراسان وبلاد ماوراء النهر وحکمت المنطقة</w:t>
      </w:r>
      <w:r w:rsidR="009825A9" w:rsidRPr="00590A1A">
        <w:rPr>
          <w:rtl/>
          <w:lang w:bidi="ar-IQ"/>
        </w:rPr>
        <w:t>(</w:t>
      </w:r>
      <w:r w:rsidRPr="00590A1A">
        <w:rPr>
          <w:rtl/>
          <w:lang w:bidi="ar-IQ"/>
        </w:rPr>
        <w:t xml:space="preserve">261-389 ه/ 875 - 999 م)، </w:t>
      </w:r>
      <w:r w:rsidRPr="00590A1A">
        <w:rPr>
          <w:rtl/>
          <w:lang w:bidi="ar-IQ"/>
        </w:rPr>
        <w:lastRenderedPageBreak/>
        <w:t>بفعل اقتصادها القوی وحنکة قیادتهِ السیاسیة</w:t>
      </w:r>
      <w:r w:rsidR="009825A9" w:rsidRPr="00590A1A">
        <w:rPr>
          <w:rtl/>
          <w:lang w:bidi="ar-IQ"/>
        </w:rPr>
        <w:t>،</w:t>
      </w:r>
      <w:r w:rsidRPr="00590A1A">
        <w:rPr>
          <w:rtl/>
          <w:lang w:bidi="ar-IQ"/>
        </w:rPr>
        <w:t xml:space="preserve"> فضلاً عن الموقع الجغراف</w:t>
      </w:r>
      <w:r w:rsidRPr="00590A1A">
        <w:rPr>
          <w:rFonts w:hint="cs"/>
          <w:rtl/>
          <w:lang w:bidi="ar-IQ"/>
        </w:rPr>
        <w:t>ي</w:t>
      </w:r>
      <w:r w:rsidRPr="00590A1A">
        <w:rPr>
          <w:rtl/>
          <w:lang w:bidi="ar-IQ"/>
        </w:rPr>
        <w:t xml:space="preserve"> الممیز لها، ومما ادى إلى ان ی</w:t>
      </w:r>
      <w:r w:rsidRPr="00590A1A">
        <w:rPr>
          <w:rFonts w:hint="cs"/>
          <w:rtl/>
          <w:lang w:bidi="ar-IQ"/>
        </w:rPr>
        <w:t>ك</w:t>
      </w:r>
      <w:r w:rsidRPr="00590A1A">
        <w:rPr>
          <w:rtl/>
          <w:lang w:bidi="ar-IQ"/>
        </w:rPr>
        <w:t>ون لها ان ی</w:t>
      </w:r>
      <w:r w:rsidRPr="00590A1A">
        <w:rPr>
          <w:rFonts w:hint="cs"/>
          <w:rtl/>
          <w:lang w:bidi="ar-IQ"/>
        </w:rPr>
        <w:t>ك</w:t>
      </w:r>
      <w:r w:rsidRPr="00590A1A">
        <w:rPr>
          <w:rtl/>
          <w:lang w:bidi="ar-IQ"/>
        </w:rPr>
        <w:t>ون لها أثر کبیر وفعال على نمط الحیاة ودیمومتها ردحاً من الزمن. لذا ع</w:t>
      </w:r>
      <w:r w:rsidRPr="00590A1A">
        <w:rPr>
          <w:rFonts w:hint="cs"/>
          <w:rtl/>
          <w:lang w:bidi="ar-IQ"/>
        </w:rPr>
        <w:t>ك</w:t>
      </w:r>
      <w:r w:rsidRPr="00590A1A">
        <w:rPr>
          <w:rtl/>
          <w:lang w:bidi="ar-IQ"/>
        </w:rPr>
        <w:t>فه البلدانیین المسلمین وغیر المسلمین من خلال ال</w:t>
      </w:r>
      <w:r w:rsidRPr="00590A1A">
        <w:rPr>
          <w:rFonts w:hint="cs"/>
          <w:rtl/>
          <w:lang w:bidi="ar-IQ"/>
        </w:rPr>
        <w:t>ك</w:t>
      </w:r>
      <w:r w:rsidRPr="00590A1A">
        <w:rPr>
          <w:rtl/>
          <w:lang w:bidi="ar-IQ"/>
        </w:rPr>
        <w:t>تب الت</w:t>
      </w:r>
      <w:r w:rsidRPr="00590A1A">
        <w:rPr>
          <w:rFonts w:hint="cs"/>
          <w:rtl/>
          <w:lang w:bidi="ar-IQ"/>
        </w:rPr>
        <w:t>ي</w:t>
      </w:r>
      <w:r w:rsidRPr="00590A1A">
        <w:rPr>
          <w:rtl/>
          <w:lang w:bidi="ar-IQ"/>
        </w:rPr>
        <w:t xml:space="preserve"> تناولت تل</w:t>
      </w:r>
      <w:r w:rsidRPr="00590A1A">
        <w:rPr>
          <w:rFonts w:hint="cs"/>
          <w:rtl/>
          <w:lang w:bidi="ar-IQ"/>
        </w:rPr>
        <w:t>ك</w:t>
      </w:r>
      <w:r w:rsidRPr="00590A1A">
        <w:rPr>
          <w:rtl/>
          <w:lang w:bidi="ar-IQ"/>
        </w:rPr>
        <w:t xml:space="preserve"> الامارة وأمرائها السیاسیین وقادتها العس</w:t>
      </w:r>
      <w:r w:rsidRPr="00590A1A">
        <w:rPr>
          <w:rFonts w:hint="cs"/>
          <w:rtl/>
          <w:lang w:bidi="ar-IQ"/>
        </w:rPr>
        <w:t>ك</w:t>
      </w:r>
      <w:r w:rsidRPr="00590A1A">
        <w:rPr>
          <w:rtl/>
          <w:lang w:bidi="ar-IQ"/>
        </w:rPr>
        <w:t>ریین اذ سلطوا الأضواء علیها من خلال سیل من الروایات التاریخیة والجغرافیة ف</w:t>
      </w:r>
      <w:r w:rsidRPr="00590A1A">
        <w:rPr>
          <w:rFonts w:hint="cs"/>
          <w:rtl/>
          <w:lang w:bidi="ar-IQ"/>
        </w:rPr>
        <w:t>ي</w:t>
      </w:r>
      <w:r w:rsidRPr="00590A1A">
        <w:rPr>
          <w:rtl/>
          <w:lang w:bidi="ar-IQ"/>
        </w:rPr>
        <w:t xml:space="preserve"> بطون کتبهم</w:t>
      </w:r>
      <w:r w:rsidR="00992948" w:rsidRPr="00590A1A">
        <w:rPr>
          <w:rtl/>
          <w:lang w:bidi="ar-IQ"/>
        </w:rPr>
        <w:t>.</w:t>
      </w:r>
    </w:p>
    <w:p w14:paraId="22590546" w14:textId="11538360" w:rsidR="00075734" w:rsidRPr="00590A1A" w:rsidRDefault="00075734" w:rsidP="00260A2D">
      <w:pPr>
        <w:numPr>
          <w:ilvl w:val="0"/>
          <w:numId w:val="17"/>
        </w:numPr>
        <w:rPr>
          <w:rtl/>
          <w:lang w:bidi="ar-IQ"/>
        </w:rPr>
      </w:pPr>
      <w:r w:rsidRPr="00590A1A">
        <w:rPr>
          <w:rtl/>
          <w:lang w:bidi="ar-IQ"/>
        </w:rPr>
        <w:t>حسين إِبراهيم محمد الجبراني</w:t>
      </w:r>
      <w:r w:rsidR="009825A9" w:rsidRPr="00590A1A">
        <w:rPr>
          <w:rtl/>
          <w:lang w:bidi="ar-IQ"/>
        </w:rPr>
        <w:t xml:space="preserve">: </w:t>
      </w:r>
      <w:r w:rsidRPr="00590A1A">
        <w:rPr>
          <w:rtl/>
          <w:lang w:bidi="ar-IQ"/>
        </w:rPr>
        <w:t>عوامل ازدهار الحركة العلميَّة والفكريَّة في خراسان وبلاد ما وراء النهر في القرنين الثالث والرابع للهجرة/ التاسع والعاشر للميلاد، بحث منشور في مجلة ابحاث كلية التربية الاساسية</w:t>
      </w:r>
      <w:r w:rsidR="009825A9" w:rsidRPr="00590A1A">
        <w:rPr>
          <w:rtl/>
          <w:lang w:bidi="ar-IQ"/>
        </w:rPr>
        <w:t xml:space="preserve">، </w:t>
      </w:r>
      <w:r w:rsidRPr="00590A1A">
        <w:rPr>
          <w:rtl/>
          <w:lang w:bidi="ar-IQ"/>
        </w:rPr>
        <w:t>2019</w:t>
      </w:r>
      <w:r w:rsidR="009825A9" w:rsidRPr="00590A1A">
        <w:rPr>
          <w:rtl/>
          <w:lang w:bidi="ar-IQ"/>
        </w:rPr>
        <w:t xml:space="preserve">، </w:t>
      </w:r>
      <w:r w:rsidRPr="00590A1A">
        <w:rPr>
          <w:rtl/>
          <w:lang w:bidi="ar-IQ"/>
        </w:rPr>
        <w:t>المجلد 16</w:t>
      </w:r>
      <w:r w:rsidR="009825A9" w:rsidRPr="00590A1A">
        <w:rPr>
          <w:rtl/>
          <w:lang w:bidi="ar-IQ"/>
        </w:rPr>
        <w:t xml:space="preserve">، </w:t>
      </w:r>
      <w:r w:rsidR="009220CF" w:rsidRPr="00590A1A">
        <w:rPr>
          <w:rtl/>
          <w:lang w:bidi="ar-IQ"/>
        </w:rPr>
        <w:t>العدد 1</w:t>
      </w:r>
      <w:r w:rsidR="009220CF" w:rsidRPr="00590A1A">
        <w:rPr>
          <w:rFonts w:hint="cs"/>
          <w:rtl/>
          <w:lang w:bidi="ar-IQ"/>
        </w:rPr>
        <w:t xml:space="preserve">: </w:t>
      </w:r>
      <w:r w:rsidRPr="00590A1A">
        <w:rPr>
          <w:rtl/>
          <w:lang w:bidi="ar-IQ"/>
        </w:rPr>
        <w:t>على الرغم ممَّا أَصاب دولة الخلافة العباسيَّة في مطلع القرن الثالث للهجري/ التاسع للميلاد من تجزؤ من الناحية السياسيّة، إِلَّا أَنَّ الحركة العلمية والفكرية لم تتأثر بالأحوال السياسيّة، فقد انتشرت المراكز المختلفة في خراسان، وبلاد ما</w:t>
      </w:r>
      <w:r w:rsidRPr="00590A1A">
        <w:rPr>
          <w:rFonts w:hint="cs"/>
          <w:rtl/>
          <w:lang w:bidi="ar-IQ"/>
        </w:rPr>
        <w:t xml:space="preserve"> </w:t>
      </w:r>
      <w:r w:rsidRPr="00590A1A">
        <w:rPr>
          <w:rtl/>
          <w:lang w:bidi="ar-IQ"/>
        </w:rPr>
        <w:t>وراء النهر، وبلغ التصانيف أَوجه في العلوم والمعارف كافة، وانشئت الكثير من المراكز العلمية في هذه الفترة، وصارت خراسان، وبلاد ما</w:t>
      </w:r>
      <w:r w:rsidRPr="00590A1A">
        <w:rPr>
          <w:rFonts w:hint="cs"/>
          <w:rtl/>
          <w:lang w:bidi="ar-IQ"/>
        </w:rPr>
        <w:t xml:space="preserve"> </w:t>
      </w:r>
      <w:r w:rsidRPr="00590A1A">
        <w:rPr>
          <w:rtl/>
          <w:lang w:bidi="ar-IQ"/>
        </w:rPr>
        <w:t>وراء النهر من أَبرز مراكز الاستقطاب العلمي في العالم الإِسلاميّ</w:t>
      </w:r>
      <w:r w:rsidR="00992948" w:rsidRPr="00590A1A">
        <w:rPr>
          <w:rtl/>
          <w:lang w:bidi="ar-IQ"/>
        </w:rPr>
        <w:t>.</w:t>
      </w:r>
      <w:r w:rsidRPr="00590A1A">
        <w:rPr>
          <w:rtl/>
          <w:lang w:bidi="ar-IQ"/>
        </w:rPr>
        <w:t xml:space="preserve"> ومن أَجل معرفة أَسباب هذا الازدهار العلمي والفكريّ في خراسان، وبلاد ما</w:t>
      </w:r>
      <w:r w:rsidRPr="00590A1A">
        <w:rPr>
          <w:rFonts w:hint="cs"/>
          <w:rtl/>
          <w:lang w:bidi="ar-IQ"/>
        </w:rPr>
        <w:t xml:space="preserve"> </w:t>
      </w:r>
      <w:r w:rsidRPr="00590A1A">
        <w:rPr>
          <w:rtl/>
          <w:lang w:bidi="ar-IQ"/>
        </w:rPr>
        <w:t>وراء النهر في القرنين الثالث والرابع للهجرة / التاسع والعاشر للميلاد، الَّتي تركت أَثرًا قويًّا وواضحًا في مجرى الحياة العامة في هذه الأَصقاع سعينا إِلى دراسة هذه العوامل عبر بحثنا الموسوم ب ((عوامل ازدهار الحركة العلمية والفكرية في خراسان وبلاد ما وراء النهر في القرنين الثالث والرابع للهجرة/ التاسع والعاشر للميلاد((، والعمل على كشف النقاب عن هذه العوامل ولاسيَّما أَنها ظهرت -وكما أَسلفنا- في فترة انقسام دولة الخلافة العباسية، أَي</w:t>
      </w:r>
      <w:r w:rsidR="009825A9" w:rsidRPr="00590A1A">
        <w:rPr>
          <w:rtl/>
          <w:lang w:bidi="ar-IQ"/>
        </w:rPr>
        <w:t xml:space="preserve">: </w:t>
      </w:r>
      <w:r w:rsidRPr="00590A1A">
        <w:rPr>
          <w:rtl/>
          <w:lang w:bidi="ar-IQ"/>
        </w:rPr>
        <w:t>فترة قيام الدويلات، والإِمارات شبه المستقلة في المشرق الإِسلاميّ عامة، وخراسان، وبلاد ما</w:t>
      </w:r>
      <w:r w:rsidRPr="00590A1A">
        <w:rPr>
          <w:rFonts w:hint="cs"/>
          <w:rtl/>
          <w:lang w:bidi="ar-IQ"/>
        </w:rPr>
        <w:t xml:space="preserve"> </w:t>
      </w:r>
      <w:r w:rsidRPr="00590A1A">
        <w:rPr>
          <w:rtl/>
          <w:lang w:bidi="ar-IQ"/>
        </w:rPr>
        <w:t>وراء النهر خاصةً، الذي يعدّه الكثير من المؤرخين فترة ضعف وانحلال، وتوقف عجلة التقدم الحضاري في الدولة الإِسلاميّة، ولنؤكد أَنَّ هذا التجزؤ ليس كلها سلب بالعكس فإِنَّ إِحدى إِيجابيات هذا الانقسام هو نهضة الحضارة الإِسلاميّة ولاسيَّما في جناحها الشرقي بعد حقنها بمعطيات حضاريَّة جديد حتَّى بلغت القمة في منتصف القرن الرابع للهجرة/ العاشر للميلاد</w:t>
      </w:r>
      <w:r w:rsidR="00992948" w:rsidRPr="00590A1A">
        <w:rPr>
          <w:rtl/>
        </w:rPr>
        <w:t>.</w:t>
      </w:r>
    </w:p>
    <w:p w14:paraId="50298941" w14:textId="4A85963B" w:rsidR="00075734" w:rsidRPr="00590A1A" w:rsidRDefault="00075734" w:rsidP="00260A2D">
      <w:pPr>
        <w:numPr>
          <w:ilvl w:val="0"/>
          <w:numId w:val="17"/>
        </w:numPr>
        <w:rPr>
          <w:rtl/>
          <w:lang w:bidi="ar-IQ"/>
        </w:rPr>
      </w:pPr>
      <w:r w:rsidRPr="00590A1A">
        <w:rPr>
          <w:rtl/>
          <w:lang w:bidi="ar-IQ"/>
        </w:rPr>
        <w:t>عمر حامد مدهر، وعبد الستار مطلك درويش</w:t>
      </w:r>
      <w:r w:rsidR="009825A9" w:rsidRPr="00590A1A">
        <w:rPr>
          <w:rtl/>
          <w:lang w:bidi="ar-IQ"/>
        </w:rPr>
        <w:t xml:space="preserve">: </w:t>
      </w:r>
      <w:r w:rsidRPr="00590A1A">
        <w:rPr>
          <w:rtl/>
          <w:lang w:bidi="ar-IQ"/>
        </w:rPr>
        <w:t xml:space="preserve">مظاهر الترف في </w:t>
      </w:r>
      <w:r w:rsidRPr="00590A1A">
        <w:rPr>
          <w:rFonts w:hint="cs"/>
          <w:rtl/>
          <w:lang w:bidi="ar-IQ"/>
        </w:rPr>
        <w:t>الاحتفالات</w:t>
      </w:r>
      <w:r w:rsidRPr="00590A1A">
        <w:rPr>
          <w:rtl/>
          <w:lang w:bidi="ar-IQ"/>
        </w:rPr>
        <w:t xml:space="preserve"> والمناسبات في خراسان خلال العصر العباسي. بحث منشور في مجلة الجامعة العراقية</w:t>
      </w:r>
      <w:r w:rsidR="009825A9" w:rsidRPr="00590A1A">
        <w:rPr>
          <w:rtl/>
          <w:lang w:bidi="ar-IQ"/>
        </w:rPr>
        <w:t xml:space="preserve">، </w:t>
      </w:r>
      <w:r w:rsidRPr="00590A1A">
        <w:rPr>
          <w:rtl/>
          <w:lang w:bidi="ar-IQ"/>
        </w:rPr>
        <w:t>2023</w:t>
      </w:r>
      <w:r w:rsidR="009825A9" w:rsidRPr="00590A1A">
        <w:rPr>
          <w:rtl/>
          <w:lang w:bidi="ar-IQ"/>
        </w:rPr>
        <w:t xml:space="preserve">، </w:t>
      </w:r>
      <w:r w:rsidRPr="00590A1A">
        <w:rPr>
          <w:rtl/>
          <w:lang w:bidi="ar-IQ"/>
        </w:rPr>
        <w:t>المجلد 57</w:t>
      </w:r>
      <w:r w:rsidR="009825A9" w:rsidRPr="00590A1A">
        <w:rPr>
          <w:rtl/>
          <w:lang w:bidi="ar-IQ"/>
        </w:rPr>
        <w:t xml:space="preserve">، </w:t>
      </w:r>
      <w:r w:rsidRPr="00590A1A">
        <w:rPr>
          <w:rtl/>
          <w:lang w:bidi="ar-IQ"/>
        </w:rPr>
        <w:t>العدد 3</w:t>
      </w:r>
      <w:r w:rsidR="009825A9" w:rsidRPr="00590A1A">
        <w:rPr>
          <w:rtl/>
          <w:lang w:bidi="ar-IQ"/>
        </w:rPr>
        <w:t xml:space="preserve">: </w:t>
      </w:r>
      <w:r w:rsidRPr="00590A1A">
        <w:rPr>
          <w:rtl/>
          <w:lang w:bidi="ar-IQ"/>
        </w:rPr>
        <w:t xml:space="preserve">يتناول هذا البحث مظاهر الترف في </w:t>
      </w:r>
      <w:r w:rsidRPr="00590A1A">
        <w:rPr>
          <w:rFonts w:hint="cs"/>
          <w:rtl/>
          <w:lang w:bidi="ar-IQ"/>
        </w:rPr>
        <w:t>الاحتفالات</w:t>
      </w:r>
      <w:r w:rsidRPr="00590A1A">
        <w:rPr>
          <w:rtl/>
          <w:lang w:bidi="ar-IQ"/>
        </w:rPr>
        <w:t xml:space="preserve"> والمناسبات الرسمية والشعبية خلال العصر العباسي، والترف هو</w:t>
      </w:r>
      <w:r w:rsidR="009825A9" w:rsidRPr="00590A1A">
        <w:rPr>
          <w:rtl/>
          <w:lang w:bidi="ar-IQ"/>
        </w:rPr>
        <w:t xml:space="preserve">: </w:t>
      </w:r>
      <w:r w:rsidRPr="00590A1A">
        <w:rPr>
          <w:rtl/>
          <w:lang w:bidi="ar-IQ"/>
        </w:rPr>
        <w:t xml:space="preserve">التنعم والمترفون هم المتنعمون المتوسعون في الملذات والشهوات، وقد تنوعت تلك المظاهر خصوصاً في </w:t>
      </w:r>
      <w:r w:rsidRPr="00590A1A">
        <w:rPr>
          <w:rFonts w:hint="cs"/>
          <w:rtl/>
          <w:lang w:bidi="ar-IQ"/>
        </w:rPr>
        <w:t>الاحتفالات</w:t>
      </w:r>
      <w:r w:rsidRPr="00590A1A">
        <w:rPr>
          <w:rtl/>
          <w:lang w:bidi="ar-IQ"/>
        </w:rPr>
        <w:t xml:space="preserve"> الخاصة بالمناسبات الرسمية والشعبية، فضلاً عن بعض المناسبات التي تهم الجميع مثل مناسبة تنصيب سلطان جديد خلفاً </w:t>
      </w:r>
      <w:r w:rsidRPr="00590A1A">
        <w:rPr>
          <w:rtl/>
          <w:lang w:bidi="ar-IQ"/>
        </w:rPr>
        <w:lastRenderedPageBreak/>
        <w:t xml:space="preserve">لسلطانٍ سابق، ففي هذه المناسبة تعلن مظاهر الفرح في جميع المدن؛ ذلك لأنها بداية لعهد جديد، وإلى جانب هذه المناسبة هناك مناسبات أخرى كثيرة منها مناسبة </w:t>
      </w:r>
      <w:r w:rsidRPr="00590A1A">
        <w:rPr>
          <w:rFonts w:hint="cs"/>
          <w:rtl/>
          <w:lang w:bidi="ar-IQ"/>
        </w:rPr>
        <w:t>استقبال</w:t>
      </w:r>
      <w:r w:rsidRPr="00590A1A">
        <w:rPr>
          <w:rtl/>
          <w:lang w:bidi="ar-IQ"/>
        </w:rPr>
        <w:t xml:space="preserve"> أو توديع الوفود والرُسُل، ومناسبة الزواج، والولادة، والختان وغيرها من المناسبات الأخرى التي تعلن فيها مظاهر الفرح والسرور وبطرق مختلفة يعبر من خلالها الناس عن أفراحهم بهذه المناسبات، ومن أبرز تلك الطرق </w:t>
      </w:r>
      <w:r w:rsidRPr="00590A1A">
        <w:rPr>
          <w:rFonts w:hint="cs"/>
          <w:rtl/>
          <w:lang w:bidi="ar-IQ"/>
        </w:rPr>
        <w:t>الاحتفال</w:t>
      </w:r>
      <w:r w:rsidRPr="00590A1A">
        <w:rPr>
          <w:rtl/>
          <w:lang w:bidi="ar-IQ"/>
        </w:rPr>
        <w:t xml:space="preserve"> والغناء وتقديم الطعام ونثر الأموال</w:t>
      </w:r>
      <w:r w:rsidRPr="00590A1A">
        <w:rPr>
          <w:rtl/>
        </w:rPr>
        <w:t>.</w:t>
      </w:r>
    </w:p>
    <w:p w14:paraId="1E1A0457" w14:textId="2E391CDC" w:rsidR="00075734" w:rsidRPr="00590A1A" w:rsidRDefault="00075734" w:rsidP="00260A2D">
      <w:pPr>
        <w:numPr>
          <w:ilvl w:val="0"/>
          <w:numId w:val="17"/>
        </w:numPr>
        <w:rPr>
          <w:rtl/>
          <w:lang w:bidi="ar-IQ"/>
        </w:rPr>
      </w:pPr>
      <w:r w:rsidRPr="00590A1A">
        <w:rPr>
          <w:rtl/>
          <w:lang w:bidi="ar-IQ"/>
        </w:rPr>
        <w:t>أدهام فاضل خطاب</w:t>
      </w:r>
      <w:r w:rsidR="009825A9" w:rsidRPr="00590A1A">
        <w:rPr>
          <w:rtl/>
          <w:lang w:bidi="ar-IQ"/>
        </w:rPr>
        <w:t xml:space="preserve">: </w:t>
      </w:r>
      <w:r w:rsidRPr="00590A1A">
        <w:rPr>
          <w:rtl/>
          <w:lang w:bidi="ar-IQ"/>
        </w:rPr>
        <w:t>الإصلاحات الاقتصادية للخليفة عمر به عب</w:t>
      </w:r>
      <w:r w:rsidRPr="00590A1A">
        <w:rPr>
          <w:rFonts w:hint="cs"/>
          <w:rtl/>
          <w:lang w:bidi="ar-IQ"/>
        </w:rPr>
        <w:t>د</w:t>
      </w:r>
      <w:r w:rsidRPr="00590A1A">
        <w:rPr>
          <w:rtl/>
          <w:lang w:bidi="ar-IQ"/>
        </w:rPr>
        <w:t xml:space="preserve"> العزيز في خراسان (99-101ه / 717-719م)</w:t>
      </w:r>
      <w:r w:rsidR="009825A9" w:rsidRPr="00590A1A">
        <w:rPr>
          <w:rtl/>
          <w:lang w:bidi="ar-IQ"/>
        </w:rPr>
        <w:t xml:space="preserve">، </w:t>
      </w:r>
      <w:r w:rsidRPr="00590A1A">
        <w:rPr>
          <w:rtl/>
          <w:lang w:bidi="ar-IQ"/>
        </w:rPr>
        <w:t>بحث منشور في مجلة جامعة تكريت للعلوم الإنسانية</w:t>
      </w:r>
      <w:r w:rsidR="009825A9" w:rsidRPr="00590A1A">
        <w:rPr>
          <w:rtl/>
          <w:lang w:bidi="ar-IQ"/>
        </w:rPr>
        <w:t xml:space="preserve">، </w:t>
      </w:r>
      <w:r w:rsidRPr="00590A1A">
        <w:rPr>
          <w:rtl/>
          <w:lang w:bidi="ar-IQ"/>
        </w:rPr>
        <w:t>2010</w:t>
      </w:r>
      <w:r w:rsidR="009825A9" w:rsidRPr="00590A1A">
        <w:rPr>
          <w:rtl/>
          <w:lang w:bidi="ar-IQ"/>
        </w:rPr>
        <w:t xml:space="preserve">، </w:t>
      </w:r>
      <w:r w:rsidRPr="00590A1A">
        <w:rPr>
          <w:rtl/>
          <w:lang w:bidi="ar-IQ"/>
        </w:rPr>
        <w:t>المجلد 17</w:t>
      </w:r>
      <w:r w:rsidR="009825A9" w:rsidRPr="00590A1A">
        <w:rPr>
          <w:rtl/>
          <w:lang w:bidi="ar-IQ"/>
        </w:rPr>
        <w:t xml:space="preserve">، </w:t>
      </w:r>
      <w:r w:rsidRPr="00590A1A">
        <w:rPr>
          <w:rtl/>
          <w:lang w:bidi="ar-IQ"/>
        </w:rPr>
        <w:t>العدد 10</w:t>
      </w:r>
      <w:r w:rsidR="009825A9" w:rsidRPr="00590A1A">
        <w:rPr>
          <w:rtl/>
          <w:lang w:bidi="ar-IQ"/>
        </w:rPr>
        <w:t xml:space="preserve">: </w:t>
      </w:r>
      <w:r w:rsidRPr="00590A1A">
        <w:rPr>
          <w:rtl/>
          <w:lang w:bidi="ar-IQ"/>
        </w:rPr>
        <w:t xml:space="preserve">على الرغم من كثرة المادة في مصادرنا عن عهد عمر بن عبد العزيز القصير، إلا أننا لا نجد سوى القليل منها، ولا سيما ما يتعلق بخراسان، كما أن المعلومات الاقتصادية عن </w:t>
      </w:r>
      <w:r w:rsidRPr="00590A1A">
        <w:rPr>
          <w:rFonts w:hint="cs"/>
          <w:rtl/>
          <w:lang w:bidi="ar-IQ"/>
        </w:rPr>
        <w:t>ا</w:t>
      </w:r>
      <w:r w:rsidRPr="00590A1A">
        <w:rPr>
          <w:rtl/>
          <w:lang w:bidi="ar-IQ"/>
        </w:rPr>
        <w:t>قليم خراسان وما وراء النهر في القرن الأول الهجري، تكاد تكون غير موجودة، وإن النزر اليسير من الأخبار مبعثرة في بطون الكتب ولا تفي بالغرض المطلوب، على الرغم من غنى ال</w:t>
      </w:r>
      <w:r w:rsidRPr="00590A1A">
        <w:rPr>
          <w:rFonts w:hint="cs"/>
          <w:rtl/>
          <w:lang w:bidi="ar-IQ"/>
        </w:rPr>
        <w:t>ا</w:t>
      </w:r>
      <w:r w:rsidRPr="00590A1A">
        <w:rPr>
          <w:rtl/>
          <w:lang w:bidi="ar-IQ"/>
        </w:rPr>
        <w:t xml:space="preserve">قليم بثرواته الطبيعية، وكل ما سجله الجغرافيون الأوائل عن مدن خراسان يخص القرنين الثالث والرابع الهجريين. النظام الإداري المتبع في خراسان في العهد الأموي شأنها شأن الولايات الأخرى في الدولة، وعندما تولى عمر بن عبد العزيز الخلافة أولى اهتماماً بالغاً </w:t>
      </w:r>
      <w:r w:rsidRPr="00590A1A">
        <w:rPr>
          <w:rFonts w:hint="cs"/>
          <w:rtl/>
          <w:lang w:bidi="ar-IQ"/>
        </w:rPr>
        <w:t>بإقليم</w:t>
      </w:r>
      <w:r w:rsidRPr="00590A1A">
        <w:rPr>
          <w:rtl/>
          <w:lang w:bidi="ar-IQ"/>
        </w:rPr>
        <w:t xml:space="preserve"> خراسان </w:t>
      </w:r>
      <w:r w:rsidRPr="00590A1A">
        <w:rPr>
          <w:rFonts w:hint="cs"/>
          <w:rtl/>
          <w:lang w:bidi="ar-IQ"/>
        </w:rPr>
        <w:t>باعتباره</w:t>
      </w:r>
      <w:r w:rsidRPr="00590A1A">
        <w:rPr>
          <w:rtl/>
          <w:lang w:bidi="ar-IQ"/>
        </w:rPr>
        <w:t xml:space="preserve"> من أهم الثغور بالنسبة إليه.</w:t>
      </w:r>
      <w:r w:rsidR="009825A9" w:rsidRPr="00590A1A">
        <w:rPr>
          <w:rtl/>
          <w:lang w:bidi="ar-IQ"/>
        </w:rPr>
        <w:t xml:space="preserve"> </w:t>
      </w:r>
      <w:r w:rsidRPr="00590A1A">
        <w:rPr>
          <w:rtl/>
          <w:lang w:bidi="ar-IQ"/>
        </w:rPr>
        <w:t>وكان من أولويات أعماله في مستهل خلافته في سبيل وحدة الدولة هو تغيير اجهزة الدولة الادارية، وخاصة في الولايات، فعزل ولاة الأقاليم المهمة، والاستعانة بأصلح الموجودين من الرجال الأكفاء حسب علمه، فعين على خراسان الجراح ابن عبد الله الحكمي (۹۹ ۰ ۱۰۱ ه / ۷۱۹۰۷۱۷ م</w:t>
      </w:r>
      <w:r w:rsidR="009825A9" w:rsidRPr="00590A1A">
        <w:rPr>
          <w:rtl/>
          <w:lang w:bidi="ar-IQ"/>
        </w:rPr>
        <w:t>)</w:t>
      </w:r>
      <w:r w:rsidR="00992948" w:rsidRPr="00590A1A">
        <w:rPr>
          <w:rtl/>
          <w:lang w:bidi="ar-IQ"/>
        </w:rPr>
        <w:t xml:space="preserve"> </w:t>
      </w:r>
      <w:r w:rsidRPr="00590A1A">
        <w:rPr>
          <w:rtl/>
          <w:lang w:bidi="ar-IQ"/>
        </w:rPr>
        <w:t>على حربها وصلاتها ومالها، على الرغم من أن الجراح من مدرسة الحجاج بن يوسف الثقفي (٩٥٠٧٥ ه / ٠٦٩٤ ٧١٣ م)</w:t>
      </w:r>
      <w:r w:rsidR="00992948" w:rsidRPr="00590A1A">
        <w:rPr>
          <w:rtl/>
          <w:lang w:bidi="ar-IQ"/>
        </w:rPr>
        <w:t xml:space="preserve"> </w:t>
      </w:r>
      <w:r w:rsidRPr="00590A1A">
        <w:rPr>
          <w:rtl/>
          <w:lang w:bidi="ar-IQ"/>
        </w:rPr>
        <w:t xml:space="preserve">وسياسته تخالف سياسة عمر (لكن عمر لم يختار هؤلاء الرجال على سبيل الانصراف عن الجانب الذي كان ينحاز إليه سلفه سليمان بن عبد الملك وعلى سبيل الإيثار لقيس أو للحجاج، بل لأنهم كانوا رجالاً أكفاء أمناء. وعلى الرغم من هذا فإن عمر لم يصبر على الجراح بن عبد الله حين علم بسوء معاملته للناس وسوء سلوكه في جمع الضرائب وعصبيته لقومه، لأن عمر (لم) يكن يكتفي باختيار رجال يظهرون أنهم على شاكلته، ثم يتركهم يفعلون ما يشاؤون ما داموا يحملون إليه ما يلزم أن يحتملوه من الأموال، بل كان يشعر بمسؤوليته شخصياً عما يجري في جميع البلاد، ولم يكن همه الزيادة في قوة الدولة، </w:t>
      </w:r>
      <w:r w:rsidRPr="00590A1A">
        <w:rPr>
          <w:rFonts w:hint="cs"/>
          <w:rtl/>
          <w:lang w:bidi="ar-IQ"/>
        </w:rPr>
        <w:t>ا</w:t>
      </w:r>
      <w:r w:rsidRPr="00590A1A">
        <w:rPr>
          <w:rtl/>
          <w:lang w:bidi="ar-IQ"/>
        </w:rPr>
        <w:t xml:space="preserve">قامة الحق والعدل...) في اختياره لعماله أنه لم يعتمد على تكتل قبلي معين أو حلف من الأحلاف أو الأقارب، وعلى يديه صار للفقهاء وأهل العلم كلمة مسموعة، بعد أن كانوا حتى ذلك الحين أشبه بحزب ذي كيان سياسي مستقل عن الحكومة ومناوئ لها بعض الشيء، وكان </w:t>
      </w:r>
      <w:r w:rsidRPr="00590A1A">
        <w:rPr>
          <w:rtl/>
          <w:lang w:bidi="ar-IQ"/>
        </w:rPr>
        <w:lastRenderedPageBreak/>
        <w:t>يحاسب عماله حساباً عسيراً ويعرف ما يدور في أنحاء الدولة، ولم يتوانى عن إرشاد عماله وتوجيههم، وكان يذيع على الناس ما كان يتخذ من قرارات في مختلف شؤون الدولة والناس.</w:t>
      </w:r>
    </w:p>
    <w:p w14:paraId="1D25B2C5" w14:textId="18034448" w:rsidR="00075734" w:rsidRPr="00590A1A" w:rsidRDefault="00075734" w:rsidP="00260A2D">
      <w:pPr>
        <w:numPr>
          <w:ilvl w:val="0"/>
          <w:numId w:val="17"/>
        </w:numPr>
        <w:rPr>
          <w:rtl/>
          <w:lang w:bidi="ar-IQ"/>
        </w:rPr>
      </w:pPr>
      <w:r w:rsidRPr="00590A1A">
        <w:rPr>
          <w:rtl/>
          <w:lang w:bidi="ar-IQ"/>
        </w:rPr>
        <w:t>رباب جبار طاهر السوداني</w:t>
      </w:r>
      <w:r w:rsidR="009825A9" w:rsidRPr="00590A1A">
        <w:rPr>
          <w:rtl/>
          <w:lang w:bidi="ar-IQ"/>
        </w:rPr>
        <w:t xml:space="preserve">: </w:t>
      </w:r>
      <w:r w:rsidRPr="00590A1A">
        <w:rPr>
          <w:rtl/>
          <w:lang w:bidi="ar-IQ"/>
        </w:rPr>
        <w:t>آل قحطبة ودورهم العسكري والإداري في الدولة العباسية، بحث منشور في مجلة ابحاث ميسان</w:t>
      </w:r>
      <w:r w:rsidR="009825A9" w:rsidRPr="00590A1A">
        <w:rPr>
          <w:rtl/>
          <w:lang w:bidi="ar-IQ"/>
        </w:rPr>
        <w:t xml:space="preserve">، </w:t>
      </w:r>
      <w:r w:rsidRPr="00590A1A">
        <w:rPr>
          <w:rtl/>
          <w:lang w:bidi="ar-IQ"/>
        </w:rPr>
        <w:t>2013</w:t>
      </w:r>
      <w:r w:rsidR="009825A9" w:rsidRPr="00590A1A">
        <w:rPr>
          <w:rtl/>
          <w:lang w:bidi="ar-IQ"/>
        </w:rPr>
        <w:t xml:space="preserve">، </w:t>
      </w:r>
      <w:r w:rsidRPr="00590A1A">
        <w:rPr>
          <w:rtl/>
          <w:lang w:bidi="ar-IQ"/>
        </w:rPr>
        <w:t>المجلد 9</w:t>
      </w:r>
      <w:r w:rsidR="009825A9" w:rsidRPr="00590A1A">
        <w:rPr>
          <w:rtl/>
          <w:lang w:bidi="ar-IQ"/>
        </w:rPr>
        <w:t xml:space="preserve">، </w:t>
      </w:r>
      <w:r w:rsidRPr="00590A1A">
        <w:rPr>
          <w:rtl/>
          <w:lang w:bidi="ar-IQ"/>
        </w:rPr>
        <w:t>العدد 18</w:t>
      </w:r>
      <w:r w:rsidR="009825A9" w:rsidRPr="00590A1A">
        <w:rPr>
          <w:rtl/>
          <w:lang w:bidi="ar-IQ"/>
        </w:rPr>
        <w:t xml:space="preserve">: </w:t>
      </w:r>
      <w:r w:rsidRPr="00590A1A">
        <w:rPr>
          <w:rtl/>
          <w:lang w:bidi="ar-IQ"/>
        </w:rPr>
        <w:t>ينتسب آل قحطبة الى قحطبة بن شبيب الطائي</w:t>
      </w:r>
      <w:r w:rsidR="009825A9" w:rsidRPr="00590A1A">
        <w:rPr>
          <w:rtl/>
          <w:lang w:bidi="ar-IQ"/>
        </w:rPr>
        <w:t>،</w:t>
      </w:r>
      <w:r w:rsidRPr="00590A1A">
        <w:rPr>
          <w:rtl/>
          <w:lang w:bidi="ar-IQ"/>
        </w:rPr>
        <w:t xml:space="preserve"> الذي اختلفت المصادر التاريخية في سلسلة نسبه فبينما ذكر البلاذري وابن حزم الأندلسي</w:t>
      </w:r>
      <w:r w:rsidR="009825A9" w:rsidRPr="00590A1A">
        <w:rPr>
          <w:rtl/>
          <w:lang w:bidi="ar-IQ"/>
        </w:rPr>
        <w:t>،</w:t>
      </w:r>
      <w:r w:rsidRPr="00590A1A">
        <w:rPr>
          <w:rtl/>
          <w:lang w:bidi="ar-IQ"/>
        </w:rPr>
        <w:t xml:space="preserve"> انه قحطبة بن خالد بن معدان بن شمس بن قيس بن اكلب بن سعد بن عمرو بن الصامت </w:t>
      </w:r>
      <w:r w:rsidR="009825A9" w:rsidRPr="00590A1A">
        <w:rPr>
          <w:rtl/>
          <w:lang w:bidi="ar-IQ"/>
        </w:rPr>
        <w:t>(</w:t>
      </w:r>
      <w:r w:rsidRPr="00590A1A">
        <w:rPr>
          <w:rtl/>
          <w:lang w:bidi="ar-IQ"/>
        </w:rPr>
        <w:t>واسمه ايضا ً عمرو</w:t>
      </w:r>
      <w:r w:rsidR="009825A9" w:rsidRPr="00590A1A">
        <w:rPr>
          <w:rtl/>
          <w:lang w:bidi="ar-IQ"/>
        </w:rPr>
        <w:t>)</w:t>
      </w:r>
      <w:r w:rsidRPr="00590A1A">
        <w:rPr>
          <w:rtl/>
          <w:lang w:bidi="ar-IQ"/>
        </w:rPr>
        <w:t xml:space="preserve"> بن غنم بن مالك بن سعد بن نبهان بن عمرو بن الغوث بن طي بن أدد. يذكر البلاذري في موضع آخر انه قحطبة بن شبيب بن خالد بن معدان بن شمس بن قيس بن أكلب بن سعد بن عمرو بن الصامت بن غنم بن مالك بن سعد بن نبهان – وهو أسودان – بن عمرو بن الغوث بن طي. اما السمعاني فقد أشار الى انه أبو عبد الحميد قحطبة بن شبيب بن خالد بن معدان بن شمس بن قيس بن أنهب بن سعد بن عمرو وهو الصامت بن تميم بن مالك بن سعد بن أسود بن عمرو بن طيء الطائي الشير نخشيري. ويشير أيضا ً في موضع آخر انه قحطبة بن شبيب بن خالد بن معدان بن قيس. أما أبن عساكر فذكر انه قحطبة بن شبيب بن خالد بن معدان بن شمس بن قيس بن أكلب بن سعد بن عمرو بن غنم بن مالك بن سعد بن نبهان بن ثعُل بن عمرو بن غوث بن طيئ ابو عبد الحميد الطائي المروزي. ومما يجدر الاشارة اليه ان الاسم الحقيقي لقحطبة هو زياد</w:t>
      </w:r>
      <w:r w:rsidR="009825A9" w:rsidRPr="00590A1A">
        <w:rPr>
          <w:rtl/>
          <w:lang w:bidi="ar-IQ"/>
        </w:rPr>
        <w:t>،</w:t>
      </w:r>
      <w:r w:rsidRPr="00590A1A">
        <w:rPr>
          <w:rtl/>
          <w:lang w:bidi="ar-IQ"/>
        </w:rPr>
        <w:t xml:space="preserve"> وان الذي استبدل اسمه بقحطبة هو محمد بن علي بن عبد الله بن العباس، لعدم ميل العباسيين الى الاسماء الاموية</w:t>
      </w:r>
      <w:r w:rsidRPr="00590A1A">
        <w:rPr>
          <w:rFonts w:hint="cs"/>
          <w:rtl/>
          <w:lang w:bidi="ar-IQ"/>
        </w:rPr>
        <w:t>.</w:t>
      </w:r>
      <w:r w:rsidRPr="00590A1A">
        <w:rPr>
          <w:rtl/>
          <w:lang w:bidi="ar-IQ"/>
        </w:rPr>
        <w:t xml:space="preserve"> </w:t>
      </w:r>
    </w:p>
    <w:p w14:paraId="4A48037C" w14:textId="382B13AC" w:rsidR="00075734" w:rsidRPr="00590A1A" w:rsidRDefault="00075734" w:rsidP="009220CF">
      <w:pPr>
        <w:pStyle w:val="4"/>
        <w:rPr>
          <w:rtl/>
        </w:rPr>
      </w:pPr>
      <w:bookmarkStart w:id="38" w:name="_Toc191099035"/>
      <w:r w:rsidRPr="00590A1A">
        <w:rPr>
          <w:rFonts w:hint="cs"/>
          <w:rtl/>
        </w:rPr>
        <w:t>الكتب</w:t>
      </w:r>
      <w:bookmarkEnd w:id="38"/>
      <w:r w:rsidRPr="00590A1A">
        <w:rPr>
          <w:rFonts w:hint="cs"/>
          <w:rtl/>
        </w:rPr>
        <w:t xml:space="preserve"> </w:t>
      </w:r>
    </w:p>
    <w:p w14:paraId="68BF5471" w14:textId="5977C714" w:rsidR="0089638C" w:rsidRPr="00590A1A" w:rsidRDefault="0089638C" w:rsidP="00B67C82">
      <w:pPr>
        <w:numPr>
          <w:ilvl w:val="0"/>
          <w:numId w:val="18"/>
        </w:numPr>
      </w:pPr>
      <w:r w:rsidRPr="00590A1A">
        <w:rPr>
          <w:rtl/>
        </w:rPr>
        <w:t>عبد العزيز الدوري</w:t>
      </w:r>
      <w:r w:rsidRPr="00590A1A">
        <w:rPr>
          <w:rFonts w:hint="cs"/>
          <w:rtl/>
        </w:rPr>
        <w:t>:</w:t>
      </w:r>
      <w:r w:rsidRPr="00590A1A">
        <w:rPr>
          <w:rtl/>
        </w:rPr>
        <w:t xml:space="preserve"> أخبار الدولة العباسية،</w:t>
      </w:r>
      <w:r w:rsidRPr="00590A1A">
        <w:rPr>
          <w:rFonts w:hint="cs"/>
          <w:rtl/>
        </w:rPr>
        <w:t xml:space="preserve"> وفيه أخبار العباس وولده</w:t>
      </w:r>
      <w:r w:rsidR="004976AB" w:rsidRPr="00590A1A">
        <w:rPr>
          <w:rFonts w:hint="cs"/>
          <w:rtl/>
        </w:rPr>
        <w:t xml:space="preserve">، </w:t>
      </w:r>
      <w:r w:rsidRPr="00590A1A">
        <w:rPr>
          <w:rFonts w:hint="cs"/>
          <w:rtl/>
        </w:rPr>
        <w:t xml:space="preserve"> هذا المؤلف في القرن الثالث الهجري</w:t>
      </w:r>
      <w:r w:rsidR="004976AB" w:rsidRPr="00590A1A">
        <w:rPr>
          <w:rFonts w:hint="cs"/>
          <w:rtl/>
        </w:rPr>
        <w:t xml:space="preserve">، </w:t>
      </w:r>
      <w:r w:rsidRPr="00590A1A">
        <w:rPr>
          <w:rFonts w:hint="cs"/>
          <w:rtl/>
        </w:rPr>
        <w:t xml:space="preserve"> تحقيق الدكتور عبد العزيز الدوري</w:t>
      </w:r>
      <w:r w:rsidR="004976AB" w:rsidRPr="00590A1A">
        <w:rPr>
          <w:rFonts w:hint="cs"/>
          <w:rtl/>
        </w:rPr>
        <w:t xml:space="preserve">، </w:t>
      </w:r>
      <w:r w:rsidRPr="00590A1A">
        <w:rPr>
          <w:rFonts w:hint="cs"/>
          <w:rtl/>
        </w:rPr>
        <w:t xml:space="preserve"> والدكتور عبد الجبار المطلبي. </w:t>
      </w:r>
      <w:r w:rsidR="00B67C82" w:rsidRPr="00590A1A">
        <w:rPr>
          <w:rtl/>
        </w:rPr>
        <w:t>إذ نرى أن المؤلف اعتمد على (أخبار العباس وولده ) وحده واختصره، ولكن عملية الاختصار لم تعد حذف الاسانيد وبعض الروايات، وأما الباقي فأورده عادة بالنص. وهناك اختلافات بسيطة في بعض التعابير أو الكلمات، لا ندري إن كانت من تصرف المؤلف أو من أثر النسخ، والاحتمال الثاني أرجح.</w:t>
      </w:r>
    </w:p>
    <w:p w14:paraId="47BA96AB" w14:textId="1ACF8277" w:rsidR="00075734" w:rsidRPr="00590A1A" w:rsidRDefault="00075734" w:rsidP="00260A2D">
      <w:pPr>
        <w:numPr>
          <w:ilvl w:val="0"/>
          <w:numId w:val="18"/>
        </w:numPr>
      </w:pPr>
      <w:r w:rsidRPr="00590A1A">
        <w:rPr>
          <w:rtl/>
          <w:lang w:bidi="ar-IQ"/>
        </w:rPr>
        <w:t>إبراهيم أحمد خالد</w:t>
      </w:r>
      <w:r w:rsidR="009825A9" w:rsidRPr="00590A1A">
        <w:rPr>
          <w:rtl/>
          <w:lang w:bidi="ar-IQ"/>
        </w:rPr>
        <w:t xml:space="preserve">: </w:t>
      </w:r>
      <w:r w:rsidRPr="00590A1A">
        <w:rPr>
          <w:rtl/>
          <w:lang w:bidi="ar-IQ"/>
        </w:rPr>
        <w:t>أثر الثقافة الفارسية في ثقافة العصر العباسي الأول ابن المقفع نموذجا</w:t>
      </w:r>
      <w:r w:rsidR="009825A9" w:rsidRPr="00590A1A">
        <w:rPr>
          <w:rtl/>
          <w:lang w:bidi="ar-IQ"/>
        </w:rPr>
        <w:t xml:space="preserve">: </w:t>
      </w:r>
      <w:r w:rsidRPr="00590A1A">
        <w:rPr>
          <w:rtl/>
          <w:lang w:bidi="ar-IQ"/>
        </w:rPr>
        <w:t>٢٠١٧</w:t>
      </w:r>
      <w:r w:rsidR="00F0562E" w:rsidRPr="00590A1A">
        <w:rPr>
          <w:rFonts w:hint="cs"/>
          <w:rtl/>
          <w:lang w:bidi="ar-IQ"/>
        </w:rPr>
        <w:t>م</w:t>
      </w:r>
      <w:r w:rsidR="009825A9" w:rsidRPr="00590A1A">
        <w:rPr>
          <w:rtl/>
          <w:lang w:bidi="ar-IQ"/>
        </w:rPr>
        <w:t xml:space="preserve">: </w:t>
      </w:r>
      <w:r w:rsidRPr="00590A1A">
        <w:rPr>
          <w:rtl/>
          <w:lang w:bidi="ar-IQ"/>
        </w:rPr>
        <w:t xml:space="preserve">تناول هذا الكتاب اهم اثار الثقافة الفارسية على الدولة العباسي الاولى وكيف كانت التحديات للتصدي لها واستقبالها والتكيفي معها. </w:t>
      </w:r>
    </w:p>
    <w:p w14:paraId="5C330A2B" w14:textId="1F67721C" w:rsidR="00075734" w:rsidRPr="00590A1A" w:rsidRDefault="00075734" w:rsidP="00260A2D">
      <w:pPr>
        <w:numPr>
          <w:ilvl w:val="0"/>
          <w:numId w:val="18"/>
        </w:numPr>
      </w:pPr>
      <w:r w:rsidRPr="00590A1A">
        <w:rPr>
          <w:rtl/>
          <w:lang w:bidi="ar-IQ"/>
        </w:rPr>
        <w:lastRenderedPageBreak/>
        <w:t>دياب، صابر محمد</w:t>
      </w:r>
      <w:r w:rsidR="009825A9" w:rsidRPr="00590A1A">
        <w:rPr>
          <w:rtl/>
          <w:lang w:bidi="ar-IQ"/>
        </w:rPr>
        <w:t xml:space="preserve">: </w:t>
      </w:r>
      <w:r w:rsidRPr="00590A1A">
        <w:rPr>
          <w:rtl/>
          <w:lang w:bidi="ar-IQ"/>
        </w:rPr>
        <w:t>الدولة الاسلامية في العصر العباسي قضايا ومواقف · 2001، دار الفكر العربي.</w:t>
      </w:r>
      <w:r w:rsidR="00992948" w:rsidRPr="00590A1A">
        <w:rPr>
          <w:rtl/>
          <w:lang w:bidi="ar-IQ"/>
        </w:rPr>
        <w:t xml:space="preserve"> </w:t>
      </w:r>
      <w:r w:rsidRPr="00590A1A">
        <w:rPr>
          <w:rtl/>
          <w:lang w:bidi="ar-IQ"/>
        </w:rPr>
        <w:t xml:space="preserve">تتطرق هذا الكتاب الى اهم القضايا والمواقف التي حصلت في العصر العباسي وكيف تم اتخاذ القرارات من قبل الحكام لها ومعالجات الامور. </w:t>
      </w:r>
    </w:p>
    <w:p w14:paraId="2D19EA9D" w14:textId="51313816" w:rsidR="00075734" w:rsidRPr="00590A1A" w:rsidRDefault="00075734" w:rsidP="00260A2D">
      <w:pPr>
        <w:numPr>
          <w:ilvl w:val="0"/>
          <w:numId w:val="18"/>
        </w:numPr>
      </w:pPr>
      <w:r w:rsidRPr="00590A1A">
        <w:rPr>
          <w:rtl/>
          <w:lang w:bidi="ar-IQ"/>
        </w:rPr>
        <w:t>زاهية قدورة</w:t>
      </w:r>
      <w:r w:rsidR="009825A9" w:rsidRPr="00590A1A">
        <w:rPr>
          <w:rtl/>
          <w:lang w:bidi="ar-IQ"/>
        </w:rPr>
        <w:t xml:space="preserve">: </w:t>
      </w:r>
      <w:r w:rsidRPr="00590A1A">
        <w:rPr>
          <w:rtl/>
          <w:lang w:bidi="ar-IQ"/>
        </w:rPr>
        <w:t xml:space="preserve">الشعوبية وأثرها </w:t>
      </w:r>
      <w:r w:rsidRPr="00590A1A">
        <w:rPr>
          <w:rFonts w:hint="cs"/>
          <w:rtl/>
          <w:lang w:bidi="ar-IQ"/>
        </w:rPr>
        <w:t>الاجتماعي</w:t>
      </w:r>
      <w:r w:rsidRPr="00590A1A">
        <w:rPr>
          <w:rtl/>
          <w:lang w:bidi="ar-IQ"/>
        </w:rPr>
        <w:t xml:space="preserve"> والسياسي في الحياة الإسلامية في العصر العباسي الأول. دار الكتاب اللبناني. 1972. بحث هذا الكتاب الاثار السياسي والاجتماعي للدويلات والشعوب التي تم فتحها من قبل الدولة الاسلامية ودراسة اهم الاثار التي انتقلت للدولة الاسلامية بشكل عام و العهد العباسي بشكل خاص. </w:t>
      </w:r>
    </w:p>
    <w:p w14:paraId="564A5E74" w14:textId="3E4FADAE" w:rsidR="00075734" w:rsidRPr="00590A1A" w:rsidRDefault="00075734" w:rsidP="00260A2D">
      <w:pPr>
        <w:numPr>
          <w:ilvl w:val="0"/>
          <w:numId w:val="18"/>
        </w:numPr>
      </w:pPr>
      <w:r w:rsidRPr="00590A1A">
        <w:rPr>
          <w:rtl/>
          <w:lang w:bidi="ar-IQ"/>
        </w:rPr>
        <w:t>عامري، محمد الهادي</w:t>
      </w:r>
      <w:r w:rsidR="009825A9" w:rsidRPr="00590A1A">
        <w:rPr>
          <w:rtl/>
          <w:lang w:bidi="ar-IQ"/>
        </w:rPr>
        <w:t xml:space="preserve">: </w:t>
      </w:r>
      <w:r w:rsidRPr="00590A1A">
        <w:rPr>
          <w:rtl/>
          <w:lang w:bidi="ar-IQ"/>
        </w:rPr>
        <w:t>الفكر السياسي والديني في العصر العباسي الأول، دار سحر للنشر، 2000</w:t>
      </w:r>
      <w:r w:rsidR="009825A9" w:rsidRPr="00590A1A">
        <w:rPr>
          <w:rFonts w:hint="cs"/>
          <w:rtl/>
          <w:lang w:bidi="ar-IQ"/>
        </w:rPr>
        <w:t xml:space="preserve">: </w:t>
      </w:r>
      <w:r w:rsidRPr="00590A1A">
        <w:rPr>
          <w:rFonts w:hint="cs"/>
          <w:rtl/>
          <w:lang w:bidi="ar-IQ"/>
        </w:rPr>
        <w:t>وتناول هذا الكتاب الفكر السياسي والديني وكيف تمكن الوالي العباس من الاستفادة منهما في الطاعة ويبحث اهم الادوات والأساليب التي يجب على الوالي من الاستفادة منها في الحكم.</w:t>
      </w:r>
      <w:r w:rsidR="00992948" w:rsidRPr="00590A1A">
        <w:rPr>
          <w:rFonts w:hint="cs"/>
          <w:rtl/>
          <w:lang w:bidi="ar-IQ"/>
        </w:rPr>
        <w:t xml:space="preserve"> </w:t>
      </w:r>
    </w:p>
    <w:p w14:paraId="7E1664AC" w14:textId="1312E21A" w:rsidR="00075734" w:rsidRPr="00590A1A" w:rsidRDefault="00075734" w:rsidP="00260A2D">
      <w:pPr>
        <w:numPr>
          <w:ilvl w:val="0"/>
          <w:numId w:val="18"/>
        </w:numPr>
        <w:rPr>
          <w:rtl/>
          <w:lang w:bidi="ar-IQ"/>
        </w:rPr>
      </w:pPr>
      <w:r w:rsidRPr="00590A1A">
        <w:rPr>
          <w:rtl/>
          <w:lang w:bidi="ar-IQ"/>
        </w:rPr>
        <w:t>عرفة، ثريا حافظ</w:t>
      </w:r>
      <w:r w:rsidR="009825A9" w:rsidRPr="00590A1A">
        <w:rPr>
          <w:rtl/>
          <w:lang w:bidi="ar-IQ"/>
        </w:rPr>
        <w:t xml:space="preserve">: </w:t>
      </w:r>
      <w:r w:rsidRPr="00590A1A">
        <w:rPr>
          <w:rtl/>
          <w:lang w:bidi="ar-IQ"/>
        </w:rPr>
        <w:t>الخراسانيون ودورهم السياسي في العصر العباسي الأول · 1982. رسالة ماجستير منشورة. جامعة الملك عبد العزيز.</w:t>
      </w:r>
      <w:r w:rsidR="00992948" w:rsidRPr="00590A1A">
        <w:rPr>
          <w:rtl/>
          <w:lang w:bidi="ar-IQ"/>
        </w:rPr>
        <w:t xml:space="preserve"> </w:t>
      </w:r>
      <w:r w:rsidRPr="00590A1A">
        <w:rPr>
          <w:rtl/>
          <w:lang w:bidi="ar-IQ"/>
        </w:rPr>
        <w:t>تناول الكتاب رجال اهل خراسان ودورهم في الجانب السياسي في العصر العباسي وكيف كان تاثير في اتخاذ القرار السياسي.</w:t>
      </w:r>
    </w:p>
    <w:p w14:paraId="3C212733" w14:textId="505F4DBB" w:rsidR="00075734" w:rsidRPr="00590A1A" w:rsidRDefault="00075734" w:rsidP="00260A2D">
      <w:pPr>
        <w:numPr>
          <w:ilvl w:val="0"/>
          <w:numId w:val="18"/>
        </w:numPr>
      </w:pPr>
      <w:r w:rsidRPr="00590A1A">
        <w:rPr>
          <w:rtl/>
          <w:lang w:bidi="ar-IQ"/>
        </w:rPr>
        <w:t>علي عبد الرحمن العمرو</w:t>
      </w:r>
      <w:r w:rsidR="009825A9" w:rsidRPr="00590A1A">
        <w:rPr>
          <w:rtl/>
          <w:lang w:bidi="ar-IQ"/>
        </w:rPr>
        <w:t xml:space="preserve">: </w:t>
      </w:r>
      <w:r w:rsidRPr="00590A1A">
        <w:rPr>
          <w:rtl/>
          <w:lang w:bidi="ar-IQ"/>
        </w:rPr>
        <w:t>أثر الفرس السياسي في العصر</w:t>
      </w:r>
      <w:r w:rsidRPr="00590A1A">
        <w:rPr>
          <w:rFonts w:hint="cs"/>
          <w:rtl/>
          <w:lang w:bidi="ar-IQ"/>
        </w:rPr>
        <w:t xml:space="preserve"> </w:t>
      </w:r>
      <w:r w:rsidRPr="00590A1A">
        <w:rPr>
          <w:rtl/>
          <w:lang w:bidi="ar-IQ"/>
        </w:rPr>
        <w:t>العباسي الأول</w:t>
      </w:r>
      <w:r w:rsidR="009825A9" w:rsidRPr="00590A1A">
        <w:rPr>
          <w:rtl/>
          <w:lang w:bidi="ar-IQ"/>
        </w:rPr>
        <w:t xml:space="preserve">: </w:t>
      </w:r>
      <w:r w:rsidRPr="00590A1A">
        <w:rPr>
          <w:rtl/>
          <w:lang w:bidi="ar-IQ"/>
        </w:rPr>
        <w:t xml:space="preserve">1412ه - 1992م. تناول الكتاب اهم الاثار التي </w:t>
      </w:r>
      <w:r w:rsidRPr="00590A1A">
        <w:rPr>
          <w:rFonts w:hint="cs"/>
          <w:rtl/>
          <w:lang w:bidi="ar-IQ"/>
        </w:rPr>
        <w:t>تأثرت</w:t>
      </w:r>
      <w:r w:rsidRPr="00590A1A">
        <w:rPr>
          <w:rtl/>
          <w:lang w:bidi="ar-IQ"/>
        </w:rPr>
        <w:t xml:space="preserve"> بيها الدولة العباسي من خلال الفرس وكيف تم التعاطي مع من الجانب السلبي او الايجابي. </w:t>
      </w:r>
    </w:p>
    <w:p w14:paraId="5EE9AE29" w14:textId="62C0DE89" w:rsidR="00075734" w:rsidRPr="00590A1A" w:rsidRDefault="00075734" w:rsidP="00260A2D">
      <w:pPr>
        <w:numPr>
          <w:ilvl w:val="0"/>
          <w:numId w:val="18"/>
        </w:numPr>
      </w:pPr>
      <w:r w:rsidRPr="00590A1A">
        <w:rPr>
          <w:rtl/>
          <w:lang w:bidi="ar-IQ"/>
        </w:rPr>
        <w:t>عمر، فاروق</w:t>
      </w:r>
      <w:r w:rsidR="009825A9" w:rsidRPr="00590A1A">
        <w:rPr>
          <w:rtl/>
          <w:lang w:bidi="ar-IQ"/>
        </w:rPr>
        <w:t xml:space="preserve">: </w:t>
      </w:r>
      <w:r w:rsidRPr="00590A1A">
        <w:rPr>
          <w:rtl/>
          <w:lang w:bidi="ar-IQ"/>
        </w:rPr>
        <w:t xml:space="preserve">الجيش والسياسة في العصر الأموي ومطلع العصر العباسي، 41 </w:t>
      </w:r>
      <w:r w:rsidRPr="00590A1A">
        <w:rPr>
          <w:rFonts w:cs="Times New Roman" w:hint="cs"/>
          <w:rtl/>
          <w:lang w:bidi="ar-IQ"/>
        </w:rPr>
        <w:t>ھ</w:t>
      </w:r>
      <w:r w:rsidRPr="00590A1A">
        <w:rPr>
          <w:rtl/>
          <w:lang w:bidi="ar-IQ"/>
        </w:rPr>
        <w:t xml:space="preserve">/661 </w:t>
      </w:r>
      <w:r w:rsidRPr="00590A1A">
        <w:rPr>
          <w:rFonts w:ascii="Traditional Arabic" w:hAnsi="Traditional Arabic" w:hint="cs"/>
          <w:rtl/>
          <w:lang w:bidi="ar-IQ"/>
        </w:rPr>
        <w:t>م</w:t>
      </w:r>
      <w:r w:rsidRPr="00590A1A">
        <w:rPr>
          <w:rtl/>
          <w:lang w:bidi="ar-IQ"/>
        </w:rPr>
        <w:t xml:space="preserve">-334 </w:t>
      </w:r>
      <w:r w:rsidRPr="00590A1A">
        <w:rPr>
          <w:rFonts w:cs="Times New Roman" w:hint="cs"/>
          <w:rtl/>
          <w:lang w:bidi="ar-IQ"/>
        </w:rPr>
        <w:t>ھ</w:t>
      </w:r>
      <w:r w:rsidRPr="00590A1A">
        <w:rPr>
          <w:rtl/>
          <w:lang w:bidi="ar-IQ"/>
        </w:rPr>
        <w:t xml:space="preserve">/956 </w:t>
      </w:r>
      <w:r w:rsidRPr="00590A1A">
        <w:rPr>
          <w:rFonts w:ascii="Traditional Arabic" w:hAnsi="Traditional Arabic" w:hint="cs"/>
          <w:rtl/>
          <w:lang w:bidi="ar-IQ"/>
        </w:rPr>
        <w:t>م</w:t>
      </w:r>
      <w:r w:rsidR="009825A9" w:rsidRPr="00590A1A">
        <w:rPr>
          <w:rtl/>
          <w:lang w:bidi="ar-IQ"/>
        </w:rPr>
        <w:t xml:space="preserve">: </w:t>
      </w:r>
      <w:r w:rsidRPr="00590A1A">
        <w:rPr>
          <w:rFonts w:ascii="Traditional Arabic" w:hAnsi="Traditional Arabic" w:hint="cs"/>
          <w:rtl/>
          <w:lang w:bidi="ar-IQ"/>
        </w:rPr>
        <w:t>دراسة</w:t>
      </w:r>
      <w:r w:rsidRPr="00590A1A">
        <w:rPr>
          <w:rtl/>
          <w:lang w:bidi="ar-IQ"/>
        </w:rPr>
        <w:t xml:space="preserve"> </w:t>
      </w:r>
      <w:r w:rsidRPr="00590A1A">
        <w:rPr>
          <w:rFonts w:ascii="Traditional Arabic" w:hAnsi="Traditional Arabic" w:hint="cs"/>
          <w:rtl/>
          <w:lang w:bidi="ar-IQ"/>
        </w:rPr>
        <w:t>تاريخية</w:t>
      </w:r>
      <w:r w:rsidRPr="00590A1A">
        <w:rPr>
          <w:rtl/>
          <w:lang w:bidi="ar-IQ"/>
        </w:rPr>
        <w:t xml:space="preserve"> </w:t>
      </w:r>
      <w:r w:rsidRPr="00590A1A">
        <w:rPr>
          <w:rFonts w:ascii="Traditional Arabic" w:hAnsi="Traditional Arabic" w:hint="cs"/>
          <w:rtl/>
          <w:lang w:bidi="ar-IQ"/>
        </w:rPr>
        <w:t>·</w:t>
      </w:r>
      <w:r w:rsidRPr="00590A1A">
        <w:rPr>
          <w:rtl/>
          <w:lang w:bidi="ar-IQ"/>
        </w:rPr>
        <w:t xml:space="preserve"> </w:t>
      </w:r>
      <w:r w:rsidRPr="00590A1A">
        <w:rPr>
          <w:rFonts w:ascii="Traditional Arabic" w:hAnsi="Traditional Arabic" w:hint="cs"/>
          <w:rtl/>
          <w:lang w:bidi="ar-IQ"/>
        </w:rPr>
        <w:t>مجدلاوي</w:t>
      </w:r>
      <w:r w:rsidRPr="00590A1A">
        <w:rPr>
          <w:rtl/>
          <w:lang w:bidi="ar-IQ"/>
        </w:rPr>
        <w:t xml:space="preserve"> </w:t>
      </w:r>
      <w:r w:rsidRPr="00590A1A">
        <w:rPr>
          <w:rFonts w:ascii="Traditional Arabic" w:hAnsi="Traditional Arabic" w:hint="cs"/>
          <w:rtl/>
          <w:lang w:bidi="ar-IQ"/>
        </w:rPr>
        <w:t>للنشر</w:t>
      </w:r>
      <w:r w:rsidRPr="00590A1A">
        <w:rPr>
          <w:rtl/>
          <w:lang w:bidi="ar-IQ"/>
        </w:rPr>
        <w:t xml:space="preserve"> </w:t>
      </w:r>
      <w:r w:rsidRPr="00590A1A">
        <w:rPr>
          <w:rFonts w:ascii="Traditional Arabic" w:hAnsi="Traditional Arabic" w:hint="cs"/>
          <w:rtl/>
          <w:lang w:bidi="ar-IQ"/>
        </w:rPr>
        <w:t>والتوزيع،</w:t>
      </w:r>
      <w:r w:rsidRPr="00590A1A">
        <w:rPr>
          <w:rtl/>
          <w:lang w:bidi="ar-IQ"/>
        </w:rPr>
        <w:t xml:space="preserve"> 2005.</w:t>
      </w:r>
    </w:p>
    <w:p w14:paraId="45CB448B" w14:textId="7B0FD10E" w:rsidR="00075734" w:rsidRPr="00590A1A" w:rsidRDefault="00075734" w:rsidP="00260A2D">
      <w:pPr>
        <w:numPr>
          <w:ilvl w:val="0"/>
          <w:numId w:val="18"/>
        </w:numPr>
        <w:rPr>
          <w:rtl/>
          <w:lang w:bidi="ar-IQ"/>
        </w:rPr>
      </w:pPr>
      <w:r w:rsidRPr="00590A1A">
        <w:rPr>
          <w:rtl/>
          <w:lang w:bidi="ar-IQ"/>
        </w:rPr>
        <w:t>عيدروس، محمد حسن</w:t>
      </w:r>
      <w:r w:rsidR="009825A9" w:rsidRPr="00590A1A">
        <w:rPr>
          <w:rtl/>
          <w:lang w:bidi="ar-IQ"/>
        </w:rPr>
        <w:t xml:space="preserve">: </w:t>
      </w:r>
      <w:r w:rsidRPr="00590A1A">
        <w:rPr>
          <w:rtl/>
          <w:lang w:bidi="ar-IQ"/>
        </w:rPr>
        <w:t xml:space="preserve">التاريخ السياسي والحضاري للدولة العباسية، دار الكتاب الحديث، 2011. تناول الكتاب الجانب التاريخي للسياسية والحضارة للدولة الاسلامية و ابراز المنجزات العهد العباسي. </w:t>
      </w:r>
    </w:p>
    <w:p w14:paraId="221166AF" w14:textId="74EB9610" w:rsidR="00075734" w:rsidRPr="00590A1A" w:rsidRDefault="00075734" w:rsidP="009220CF">
      <w:pPr>
        <w:pStyle w:val="4"/>
        <w:rPr>
          <w:rtl/>
        </w:rPr>
      </w:pPr>
      <w:bookmarkStart w:id="39" w:name="_Toc191099036"/>
      <w:r w:rsidRPr="00590A1A">
        <w:rPr>
          <w:rFonts w:hint="cs"/>
          <w:rtl/>
        </w:rPr>
        <w:t>الرسائل والاطروحات</w:t>
      </w:r>
      <w:bookmarkEnd w:id="39"/>
    </w:p>
    <w:p w14:paraId="109D076B" w14:textId="720FBB66" w:rsidR="00075734" w:rsidRPr="00590A1A" w:rsidRDefault="00075734" w:rsidP="00260A2D">
      <w:pPr>
        <w:numPr>
          <w:ilvl w:val="0"/>
          <w:numId w:val="19"/>
        </w:numPr>
      </w:pPr>
      <w:r w:rsidRPr="00590A1A">
        <w:rPr>
          <w:rtl/>
          <w:lang w:bidi="ar-IQ"/>
        </w:rPr>
        <w:t>سهيلة مرعي مرزوق</w:t>
      </w:r>
      <w:r w:rsidR="009825A9" w:rsidRPr="00590A1A">
        <w:rPr>
          <w:rtl/>
          <w:lang w:bidi="ar-IQ"/>
        </w:rPr>
        <w:t xml:space="preserve">: </w:t>
      </w:r>
      <w:r w:rsidRPr="00590A1A">
        <w:rPr>
          <w:rtl/>
          <w:lang w:bidi="ar-IQ"/>
        </w:rPr>
        <w:t>السياسة الزراعية للدولة العربية الإسلامية في خراسان في القرن الأول الهجري رسالة ماجستير غير منشورة كلية التربية (جامعة البصرة، 1988م).</w:t>
      </w:r>
      <w:r w:rsidR="00992948" w:rsidRPr="00590A1A">
        <w:rPr>
          <w:rFonts w:hint="cs"/>
          <w:rtl/>
          <w:lang w:bidi="ar-IQ"/>
        </w:rPr>
        <w:t xml:space="preserve"> </w:t>
      </w:r>
      <w:r w:rsidRPr="00590A1A">
        <w:rPr>
          <w:rFonts w:hint="cs"/>
          <w:rtl/>
          <w:lang w:bidi="ar-IQ"/>
        </w:rPr>
        <w:t xml:space="preserve">تناولت الرسالة السياسة المتابعة للدولة الإسلامية في العصور المختلفة في خراسان في المجال الزراعي وتم البحث عن الجذور التاريخية لهذه السياسة والإنجازات المنجزة في تلك العصور. </w:t>
      </w:r>
    </w:p>
    <w:p w14:paraId="73323E0E" w14:textId="57FDC953" w:rsidR="00075734" w:rsidRPr="00590A1A" w:rsidRDefault="00075734" w:rsidP="00260A2D">
      <w:pPr>
        <w:numPr>
          <w:ilvl w:val="0"/>
          <w:numId w:val="19"/>
        </w:numPr>
      </w:pPr>
      <w:r w:rsidRPr="00590A1A">
        <w:rPr>
          <w:rtl/>
          <w:lang w:bidi="ar-IQ"/>
        </w:rPr>
        <w:lastRenderedPageBreak/>
        <w:t>عبد الوهاب خضر الياس</w:t>
      </w:r>
      <w:r w:rsidR="009825A9" w:rsidRPr="00590A1A">
        <w:rPr>
          <w:rtl/>
          <w:lang w:bidi="ar-IQ"/>
        </w:rPr>
        <w:t xml:space="preserve">: </w:t>
      </w:r>
      <w:r w:rsidRPr="00590A1A">
        <w:rPr>
          <w:rtl/>
          <w:lang w:bidi="ar-IQ"/>
        </w:rPr>
        <w:t>الإقطاع في العصر العباسي دراسة في أنماطه وإدارته، (123-447ه / 749 - 1055م)، أطروحة دكتوراه غير منشورة، كلية الآداب (جامعة الموصل، 1991م).</w:t>
      </w:r>
      <w:r w:rsidRPr="00590A1A">
        <w:rPr>
          <w:rFonts w:hint="cs"/>
          <w:rtl/>
          <w:lang w:bidi="ar-IQ"/>
        </w:rPr>
        <w:t xml:space="preserve"> بحثت الاطروحة أنماط الاقطاع وكيف ادارتها في العصر العباسي في ولايات الإسلامية ومدى الإدارة الناجحة من قبل الحكام بني العباس.</w:t>
      </w:r>
      <w:r w:rsidR="00992948" w:rsidRPr="00590A1A">
        <w:rPr>
          <w:rFonts w:hint="cs"/>
          <w:rtl/>
          <w:lang w:bidi="ar-IQ"/>
        </w:rPr>
        <w:t xml:space="preserve"> </w:t>
      </w:r>
    </w:p>
    <w:p w14:paraId="6983830A" w14:textId="1C1F3FCE" w:rsidR="00075734" w:rsidRPr="00590A1A" w:rsidRDefault="00075734" w:rsidP="00260A2D">
      <w:pPr>
        <w:numPr>
          <w:ilvl w:val="0"/>
          <w:numId w:val="19"/>
        </w:numPr>
      </w:pPr>
      <w:r w:rsidRPr="00590A1A">
        <w:rPr>
          <w:rtl/>
          <w:lang w:bidi="ar-IQ"/>
        </w:rPr>
        <w:t>قحطان عبد الستار الحديثي</w:t>
      </w:r>
      <w:r w:rsidR="009825A9" w:rsidRPr="00590A1A">
        <w:rPr>
          <w:rtl/>
          <w:lang w:bidi="ar-IQ"/>
        </w:rPr>
        <w:t xml:space="preserve">: </w:t>
      </w:r>
      <w:r w:rsidRPr="00590A1A">
        <w:rPr>
          <w:rtl/>
          <w:lang w:bidi="ar-IQ"/>
        </w:rPr>
        <w:t>خراسان في العهد الساماني دراسة في أحوالها السياسية والإدارية والاقتصادية من سنة 204ه / 819 م إلى سنة 389ه / 998م أطروحة دكتوراه غير منشورة، كلية الآداب جامعة بغداد، 1980م).</w:t>
      </w:r>
      <w:r w:rsidRPr="00590A1A">
        <w:rPr>
          <w:rFonts w:hint="cs"/>
          <w:rtl/>
          <w:lang w:bidi="ar-IQ"/>
        </w:rPr>
        <w:t xml:space="preserve"> دراسة هذه الاطروحة دور العهد الساماني السياسي والإداري والاقتصادي في خراسان. </w:t>
      </w:r>
    </w:p>
    <w:p w14:paraId="7546FC75" w14:textId="71BBBE15" w:rsidR="00075734" w:rsidRPr="00590A1A" w:rsidRDefault="00075734" w:rsidP="00260A2D">
      <w:pPr>
        <w:numPr>
          <w:ilvl w:val="0"/>
          <w:numId w:val="19"/>
        </w:numPr>
      </w:pPr>
      <w:r w:rsidRPr="00590A1A">
        <w:rPr>
          <w:rtl/>
          <w:lang w:bidi="ar-IQ"/>
        </w:rPr>
        <w:t>محمد توفيق صادق</w:t>
      </w:r>
      <w:r w:rsidR="009825A9" w:rsidRPr="00590A1A">
        <w:rPr>
          <w:rtl/>
          <w:lang w:bidi="ar-IQ"/>
        </w:rPr>
        <w:t xml:space="preserve">: </w:t>
      </w:r>
      <w:r w:rsidRPr="00590A1A">
        <w:rPr>
          <w:rtl/>
          <w:lang w:bidi="ar-IQ"/>
        </w:rPr>
        <w:t xml:space="preserve">ثغر خراسان من الفتح العربي حتى قيام الدول المستقلة، (30-205ه / 651 821م)، أطروحة دكتوراه غير منشورة كلية الآداب جامعة الاسكندرية، </w:t>
      </w:r>
      <w:r w:rsidR="00992948" w:rsidRPr="00590A1A">
        <w:rPr>
          <w:rFonts w:hint="cs"/>
          <w:rtl/>
          <w:lang w:bidi="ar-IQ"/>
        </w:rPr>
        <w:t>(</w:t>
      </w:r>
      <w:r w:rsidRPr="00590A1A">
        <w:rPr>
          <w:rtl/>
          <w:lang w:bidi="ar-IQ"/>
        </w:rPr>
        <w:t>1984م).</w:t>
      </w:r>
      <w:r w:rsidRPr="00590A1A">
        <w:rPr>
          <w:rFonts w:hint="cs"/>
          <w:rtl/>
          <w:lang w:bidi="ar-IQ"/>
        </w:rPr>
        <w:t xml:space="preserve"> تناولت هذه الاطروحة اهم ثغرات لدى خراسان من الفتح العربي حتى قيام الدول المستقلة دراسة تاريخية تحليلية. </w:t>
      </w:r>
    </w:p>
    <w:p w14:paraId="3F500EF0" w14:textId="7A6AE40D" w:rsidR="00075734" w:rsidRPr="00590A1A" w:rsidRDefault="00075734" w:rsidP="00992948">
      <w:pPr>
        <w:numPr>
          <w:ilvl w:val="0"/>
          <w:numId w:val="19"/>
        </w:numPr>
      </w:pPr>
      <w:r w:rsidRPr="00590A1A">
        <w:rPr>
          <w:rtl/>
          <w:lang w:bidi="ar-IQ"/>
        </w:rPr>
        <w:t>نوفل محمد نوري</w:t>
      </w:r>
      <w:r w:rsidR="009825A9" w:rsidRPr="00590A1A">
        <w:rPr>
          <w:rtl/>
          <w:lang w:bidi="ar-IQ"/>
        </w:rPr>
        <w:t xml:space="preserve">: </w:t>
      </w:r>
      <w:r w:rsidRPr="00590A1A">
        <w:rPr>
          <w:rtl/>
          <w:lang w:bidi="ar-IQ"/>
        </w:rPr>
        <w:t>علاقة الخلافة العباسية بدويلات المشرق في القرن الثالث الهجري وحتى نهاية القرن الخامس الهجري، رسالة ماجستير غير منشورة كلية الآداب، جامعة الموصل</w:t>
      </w:r>
      <w:r w:rsidR="00992948" w:rsidRPr="00590A1A">
        <w:rPr>
          <w:rtl/>
          <w:lang w:bidi="ar-IQ"/>
        </w:rPr>
        <w:t>.</w:t>
      </w:r>
      <w:r w:rsidR="00992948" w:rsidRPr="00590A1A">
        <w:rPr>
          <w:rFonts w:hint="cs"/>
          <w:rtl/>
          <w:lang w:bidi="ar-IQ"/>
        </w:rPr>
        <w:t>(</w:t>
      </w:r>
      <w:r w:rsidRPr="00590A1A">
        <w:rPr>
          <w:rtl/>
          <w:lang w:bidi="ar-IQ"/>
        </w:rPr>
        <w:t>1983م</w:t>
      </w:r>
      <w:r w:rsidR="00992948" w:rsidRPr="00590A1A">
        <w:rPr>
          <w:rFonts w:hint="cs"/>
          <w:rtl/>
          <w:lang w:bidi="ar-IQ"/>
        </w:rPr>
        <w:t>)</w:t>
      </w:r>
      <w:r w:rsidRPr="00590A1A">
        <w:rPr>
          <w:rFonts w:hint="cs"/>
          <w:rtl/>
          <w:lang w:bidi="ar-IQ"/>
        </w:rPr>
        <w:t xml:space="preserve">. تطرقت الرسالة الى دويلات المشرق وبخصوص خراسان وعلاقتها مع الخلافة العباسية ومدى تأثر هذه العلاقة من فترة الى اخرة وعوامل التأثير التي تودي الى ضعف وقوة هذه العلاقة. </w:t>
      </w:r>
    </w:p>
    <w:p w14:paraId="7D59DF88" w14:textId="42332009" w:rsidR="00075734" w:rsidRPr="00590A1A" w:rsidRDefault="00075734" w:rsidP="00992948">
      <w:pPr>
        <w:numPr>
          <w:ilvl w:val="0"/>
          <w:numId w:val="19"/>
        </w:numPr>
      </w:pPr>
      <w:r w:rsidRPr="00590A1A">
        <w:rPr>
          <w:rtl/>
          <w:lang w:bidi="ar-IQ"/>
        </w:rPr>
        <w:t>وجدان عبد الجبار حمدي النعيمي</w:t>
      </w:r>
      <w:r w:rsidR="009825A9" w:rsidRPr="00590A1A">
        <w:rPr>
          <w:rtl/>
          <w:lang w:bidi="ar-IQ"/>
        </w:rPr>
        <w:t xml:space="preserve">: </w:t>
      </w:r>
      <w:r w:rsidRPr="00590A1A">
        <w:rPr>
          <w:rtl/>
          <w:lang w:bidi="ar-IQ"/>
        </w:rPr>
        <w:t>الدولة في عصر المأمون دراسة في المؤسسات السياسية والإدارية (198 218ه / 813-833م)، أطروحة الدكتوراه غير منشورة كلية الآداب، جامعة الموصل،</w:t>
      </w:r>
      <w:r w:rsidR="00992948" w:rsidRPr="00590A1A">
        <w:rPr>
          <w:rFonts w:hint="cs"/>
          <w:rtl/>
          <w:lang w:bidi="ar-IQ"/>
        </w:rPr>
        <w:t xml:space="preserve"> (</w:t>
      </w:r>
      <w:r w:rsidRPr="00590A1A">
        <w:rPr>
          <w:rtl/>
          <w:lang w:bidi="ar-IQ"/>
        </w:rPr>
        <w:t>2010م</w:t>
      </w:r>
      <w:r w:rsidR="00992948" w:rsidRPr="00590A1A">
        <w:rPr>
          <w:rFonts w:hint="cs"/>
          <w:rtl/>
          <w:lang w:bidi="ar-IQ"/>
        </w:rPr>
        <w:t>)</w:t>
      </w:r>
      <w:r w:rsidRPr="00590A1A">
        <w:rPr>
          <w:rFonts w:hint="cs"/>
          <w:rtl/>
          <w:lang w:bidi="ar-IQ"/>
        </w:rPr>
        <w:t xml:space="preserve">. دراسة الاطروحة عصر الحكم العباسي المأمون ودوره في إدارة المؤسسات السياسية والإدارية ومدى قوة وضعف والعوامل المؤثرة عليها. </w:t>
      </w:r>
    </w:p>
    <w:p w14:paraId="7BE15625" w14:textId="21D9F5AD" w:rsidR="00075734" w:rsidRPr="00590A1A" w:rsidRDefault="00075734" w:rsidP="00260A2D">
      <w:pPr>
        <w:numPr>
          <w:ilvl w:val="0"/>
          <w:numId w:val="19"/>
        </w:numPr>
      </w:pPr>
      <w:r w:rsidRPr="00590A1A">
        <w:rPr>
          <w:rtl/>
          <w:lang w:bidi="ar-IQ"/>
        </w:rPr>
        <w:t>وفاء عدنان حميد الزبيدي</w:t>
      </w:r>
      <w:r w:rsidR="009825A9" w:rsidRPr="00590A1A">
        <w:rPr>
          <w:rtl/>
          <w:lang w:bidi="ar-IQ"/>
        </w:rPr>
        <w:t xml:space="preserve">: </w:t>
      </w:r>
      <w:r w:rsidRPr="00590A1A">
        <w:rPr>
          <w:rtl/>
          <w:lang w:bidi="ar-IQ"/>
        </w:rPr>
        <w:t>(جامعة بغداد، 2000م).</w:t>
      </w:r>
      <w:r w:rsidR="00992948" w:rsidRPr="00590A1A">
        <w:rPr>
          <w:rtl/>
          <w:lang w:bidi="ar-IQ"/>
        </w:rPr>
        <w:t xml:space="preserve"> </w:t>
      </w:r>
      <w:r w:rsidRPr="00590A1A">
        <w:rPr>
          <w:rtl/>
          <w:lang w:bidi="ar-IQ"/>
        </w:rPr>
        <w:t>العلاقات الإدارية والمالية بين الخلافة العباسية وإمارات المشرق الإسلامي في القرنين الثالث والرابع الهجريين التاسع والعاشر الميلاديين، رسالة ماجستير غير</w:t>
      </w:r>
      <w:r w:rsidRPr="00590A1A">
        <w:rPr>
          <w:rFonts w:hint="cs"/>
          <w:rtl/>
          <w:lang w:bidi="ar-IQ"/>
        </w:rPr>
        <w:t xml:space="preserve"> </w:t>
      </w:r>
      <w:r w:rsidRPr="00590A1A">
        <w:rPr>
          <w:rtl/>
          <w:lang w:bidi="ar-IQ"/>
        </w:rPr>
        <w:t>منشورة، كلية الآداب، (جامعة بغداد، 2006م).</w:t>
      </w:r>
      <w:r w:rsidRPr="00590A1A">
        <w:rPr>
          <w:rFonts w:hint="cs"/>
          <w:rtl/>
          <w:lang w:bidi="ar-IQ"/>
        </w:rPr>
        <w:t xml:space="preserve"> تناولت هذه الرسالة العلاقات بين الخلافة العباسية ودويلات المشرق بشكل عام وخراسان بشكل خاص وكذلك بحثت علاقات الاقتصادية والإدارية. </w:t>
      </w:r>
    </w:p>
    <w:p w14:paraId="0EB2BF75" w14:textId="7FE33C4A" w:rsidR="00075734" w:rsidRPr="00590A1A" w:rsidRDefault="00075734" w:rsidP="00075734">
      <w:pPr>
        <w:rPr>
          <w:rtl/>
          <w:lang w:bidi="ar-IQ"/>
        </w:rPr>
      </w:pPr>
      <w:r w:rsidRPr="00590A1A">
        <w:rPr>
          <w:rtl/>
          <w:lang w:bidi="ar-IQ"/>
        </w:rPr>
        <w:t>تتميز دراستنا عن الدراسات السابقة بعدة جوانب رئيسية تجعلها فريدة ومميزة في مجال البحث الأكاديمي حول موضوع</w:t>
      </w:r>
      <w:r w:rsidRPr="00590A1A">
        <w:rPr>
          <w:rFonts w:hint="cs"/>
          <w:rtl/>
          <w:lang w:bidi="ar-IQ"/>
        </w:rPr>
        <w:t xml:space="preserve"> دور خراسان في تطورات التاريخ الإسلامي من العصر العباسي الثاني الى اضمحلال العباسيين.</w:t>
      </w:r>
      <w:r w:rsidR="00992948" w:rsidRPr="00590A1A">
        <w:rPr>
          <w:rFonts w:hint="cs"/>
          <w:rtl/>
          <w:lang w:bidi="ar-IQ"/>
        </w:rPr>
        <w:t xml:space="preserve"> </w:t>
      </w:r>
    </w:p>
    <w:p w14:paraId="7A67A246" w14:textId="3A46B262" w:rsidR="00075734" w:rsidRPr="00590A1A" w:rsidRDefault="00075734" w:rsidP="00075734">
      <w:pPr>
        <w:rPr>
          <w:rtl/>
          <w:lang w:bidi="ar-IQ"/>
        </w:rPr>
      </w:pPr>
      <w:r w:rsidRPr="00590A1A">
        <w:rPr>
          <w:b/>
          <w:bCs/>
          <w:sz w:val="22"/>
          <w:szCs w:val="28"/>
          <w:rtl/>
          <w:lang w:bidi="ar-IQ"/>
        </w:rPr>
        <w:lastRenderedPageBreak/>
        <w:t>أولاً</w:t>
      </w:r>
      <w:r w:rsidR="009825A9" w:rsidRPr="00590A1A">
        <w:rPr>
          <w:rFonts w:hint="cs"/>
          <w:b/>
          <w:bCs/>
          <w:sz w:val="22"/>
          <w:szCs w:val="28"/>
          <w:rtl/>
          <w:lang w:bidi="ar-IQ"/>
        </w:rPr>
        <w:t xml:space="preserve">: </w:t>
      </w:r>
      <w:r w:rsidRPr="00590A1A">
        <w:rPr>
          <w:rtl/>
          <w:lang w:bidi="ar-IQ"/>
        </w:rPr>
        <w:t xml:space="preserve">بينما تناولت الدراسات السابقة جوانب متعددة من </w:t>
      </w:r>
      <w:r w:rsidRPr="00590A1A">
        <w:rPr>
          <w:rFonts w:hint="cs"/>
          <w:rtl/>
          <w:lang w:bidi="ar-IQ"/>
        </w:rPr>
        <w:t>خراسان</w:t>
      </w:r>
      <w:r w:rsidRPr="00590A1A">
        <w:rPr>
          <w:rtl/>
          <w:lang w:bidi="ar-IQ"/>
        </w:rPr>
        <w:t xml:space="preserve">، فإن دراستنا تركز بشكل خاص على تحليل </w:t>
      </w:r>
      <w:r w:rsidRPr="00590A1A">
        <w:rPr>
          <w:rFonts w:hint="cs"/>
          <w:rtl/>
          <w:lang w:bidi="ar-IQ"/>
        </w:rPr>
        <w:t>أدوار واثار</w:t>
      </w:r>
      <w:r w:rsidRPr="00590A1A">
        <w:rPr>
          <w:rtl/>
          <w:lang w:bidi="ar-IQ"/>
        </w:rPr>
        <w:t xml:space="preserve"> </w:t>
      </w:r>
      <w:r w:rsidRPr="00590A1A">
        <w:rPr>
          <w:rFonts w:hint="cs"/>
          <w:rtl/>
          <w:lang w:bidi="ar-IQ"/>
        </w:rPr>
        <w:t>لخراسان في التاريخ الاسلامي</w:t>
      </w:r>
      <w:r w:rsidRPr="00590A1A">
        <w:rPr>
          <w:rtl/>
          <w:lang w:bidi="ar-IQ"/>
        </w:rPr>
        <w:t xml:space="preserve">، وهو جانب لم يعط الاهتمام الكافي في الأدبيات السابقة. إن هذا التركيز على </w:t>
      </w:r>
      <w:r w:rsidRPr="00590A1A">
        <w:rPr>
          <w:rFonts w:hint="cs"/>
          <w:rtl/>
          <w:lang w:bidi="ar-IQ"/>
        </w:rPr>
        <w:t>أدوار واثار</w:t>
      </w:r>
      <w:r w:rsidRPr="00590A1A">
        <w:rPr>
          <w:rtl/>
          <w:lang w:bidi="ar-IQ"/>
        </w:rPr>
        <w:t xml:space="preserve"> </w:t>
      </w:r>
      <w:r w:rsidRPr="00590A1A">
        <w:rPr>
          <w:rFonts w:hint="cs"/>
          <w:rtl/>
          <w:lang w:bidi="ar-IQ"/>
        </w:rPr>
        <w:t xml:space="preserve">لخراسان </w:t>
      </w:r>
      <w:r w:rsidRPr="00590A1A">
        <w:rPr>
          <w:rtl/>
          <w:lang w:bidi="ar-IQ"/>
        </w:rPr>
        <w:t xml:space="preserve">يعزز فهمنا العميق للعوامل التي ساهمت في </w:t>
      </w:r>
      <w:r w:rsidRPr="00590A1A">
        <w:rPr>
          <w:rFonts w:hint="cs"/>
          <w:rtl/>
          <w:lang w:bidi="ar-IQ"/>
        </w:rPr>
        <w:t>التطورات</w:t>
      </w:r>
      <w:r w:rsidRPr="00590A1A">
        <w:rPr>
          <w:rtl/>
          <w:lang w:bidi="ar-IQ"/>
        </w:rPr>
        <w:t>، ويتيح لنا التحقق من مدى</w:t>
      </w:r>
      <w:r w:rsidRPr="00590A1A">
        <w:rPr>
          <w:rFonts w:hint="cs"/>
          <w:rtl/>
          <w:lang w:bidi="ar-IQ"/>
        </w:rPr>
        <w:t xml:space="preserve"> </w:t>
      </w:r>
      <w:r w:rsidRPr="00590A1A">
        <w:rPr>
          <w:rtl/>
          <w:lang w:bidi="ar-IQ"/>
        </w:rPr>
        <w:t xml:space="preserve">تأثير </w:t>
      </w:r>
      <w:r w:rsidRPr="00590A1A">
        <w:rPr>
          <w:rFonts w:hint="cs"/>
          <w:rtl/>
          <w:lang w:bidi="ar-IQ"/>
        </w:rPr>
        <w:t>خراسان</w:t>
      </w:r>
      <w:r w:rsidRPr="00590A1A">
        <w:rPr>
          <w:rtl/>
          <w:lang w:bidi="ar-IQ"/>
        </w:rPr>
        <w:t xml:space="preserve"> السياسي</w:t>
      </w:r>
      <w:r w:rsidRPr="00590A1A">
        <w:rPr>
          <w:rFonts w:hint="cs"/>
          <w:rtl/>
          <w:lang w:bidi="ar-IQ"/>
        </w:rPr>
        <w:t xml:space="preserve"> والاقتصادي والاجتماعي</w:t>
      </w:r>
      <w:r w:rsidRPr="00590A1A">
        <w:rPr>
          <w:rtl/>
          <w:lang w:bidi="ar-IQ"/>
        </w:rPr>
        <w:t xml:space="preserve"> على </w:t>
      </w:r>
      <w:r w:rsidRPr="00590A1A">
        <w:rPr>
          <w:rFonts w:hint="cs"/>
          <w:rtl/>
          <w:lang w:bidi="ar-IQ"/>
        </w:rPr>
        <w:t>العصر العباسي الثاني</w:t>
      </w:r>
      <w:r w:rsidRPr="00590A1A">
        <w:rPr>
          <w:rtl/>
          <w:lang w:bidi="ar-IQ"/>
        </w:rPr>
        <w:t xml:space="preserve">. </w:t>
      </w:r>
    </w:p>
    <w:p w14:paraId="74C94F2A" w14:textId="4874E959" w:rsidR="00075734" w:rsidRPr="00590A1A" w:rsidRDefault="00075734" w:rsidP="00075734">
      <w:pPr>
        <w:rPr>
          <w:rtl/>
          <w:lang w:bidi="ar-IQ"/>
        </w:rPr>
      </w:pPr>
      <w:r w:rsidRPr="00590A1A">
        <w:rPr>
          <w:b/>
          <w:bCs/>
          <w:sz w:val="22"/>
          <w:szCs w:val="28"/>
          <w:rtl/>
          <w:lang w:bidi="ar-IQ"/>
        </w:rPr>
        <w:t>ثانياً</w:t>
      </w:r>
      <w:r w:rsidR="009825A9" w:rsidRPr="00590A1A">
        <w:rPr>
          <w:rFonts w:hint="cs"/>
          <w:b/>
          <w:bCs/>
          <w:sz w:val="22"/>
          <w:szCs w:val="28"/>
          <w:rtl/>
          <w:lang w:bidi="ar-IQ"/>
        </w:rPr>
        <w:t xml:space="preserve">: </w:t>
      </w:r>
      <w:r w:rsidRPr="00590A1A">
        <w:rPr>
          <w:rtl/>
          <w:lang w:bidi="ar-IQ"/>
        </w:rPr>
        <w:t>تقدم دراستنا تحليلاً شاملاً لل</w:t>
      </w:r>
      <w:r w:rsidRPr="00590A1A">
        <w:rPr>
          <w:rFonts w:hint="cs"/>
          <w:rtl/>
          <w:lang w:bidi="ar-IQ"/>
        </w:rPr>
        <w:t>دور التي لعبتها خراسان من الجانب</w:t>
      </w:r>
      <w:r w:rsidRPr="00590A1A">
        <w:rPr>
          <w:rtl/>
          <w:lang w:bidi="ar-IQ"/>
        </w:rPr>
        <w:t xml:space="preserve"> الاجتماعي و السياسي</w:t>
      </w:r>
      <w:r w:rsidRPr="00590A1A">
        <w:rPr>
          <w:rFonts w:hint="cs"/>
          <w:rtl/>
          <w:lang w:bidi="ar-IQ"/>
        </w:rPr>
        <w:t xml:space="preserve"> والاقتصادي</w:t>
      </w:r>
      <w:r w:rsidRPr="00590A1A">
        <w:rPr>
          <w:rtl/>
          <w:lang w:bidi="ar-IQ"/>
        </w:rPr>
        <w:t xml:space="preserve"> الذي أ</w:t>
      </w:r>
      <w:r w:rsidRPr="00590A1A">
        <w:rPr>
          <w:rFonts w:hint="cs"/>
          <w:rtl/>
          <w:lang w:bidi="ar-IQ"/>
        </w:rPr>
        <w:t>دت</w:t>
      </w:r>
      <w:r w:rsidRPr="00590A1A">
        <w:rPr>
          <w:rtl/>
          <w:lang w:bidi="ar-IQ"/>
        </w:rPr>
        <w:t xml:space="preserve"> </w:t>
      </w:r>
      <w:r w:rsidRPr="00590A1A">
        <w:rPr>
          <w:rFonts w:hint="cs"/>
          <w:rtl/>
          <w:lang w:bidi="ar-IQ"/>
        </w:rPr>
        <w:t>في تطور الامة الاسلامية</w:t>
      </w:r>
      <w:r w:rsidRPr="00590A1A">
        <w:rPr>
          <w:rtl/>
          <w:lang w:bidi="ar-IQ"/>
        </w:rPr>
        <w:t xml:space="preserve">، مما يميزها عن الدراسات التي ركزت فقط على الجوانب </w:t>
      </w:r>
      <w:r w:rsidRPr="00590A1A">
        <w:rPr>
          <w:rFonts w:hint="cs"/>
          <w:rtl/>
          <w:lang w:bidi="ar-IQ"/>
        </w:rPr>
        <w:t xml:space="preserve">الاقتصادي او </w:t>
      </w:r>
      <w:r w:rsidRPr="00590A1A">
        <w:rPr>
          <w:rtl/>
          <w:lang w:bidi="ar-IQ"/>
        </w:rPr>
        <w:t xml:space="preserve">السياسية أو الاجتماعية بشكل منفصل. إن تناولنا لكيفية </w:t>
      </w:r>
      <w:r w:rsidRPr="00590A1A">
        <w:rPr>
          <w:rFonts w:hint="cs"/>
          <w:rtl/>
          <w:lang w:bidi="ar-IQ"/>
        </w:rPr>
        <w:t>اثرت خراسان</w:t>
      </w:r>
      <w:r w:rsidRPr="00590A1A">
        <w:rPr>
          <w:rtl/>
          <w:lang w:bidi="ar-IQ"/>
        </w:rPr>
        <w:t xml:space="preserve"> </w:t>
      </w:r>
      <w:r w:rsidRPr="00590A1A">
        <w:rPr>
          <w:rFonts w:hint="cs"/>
          <w:rtl/>
          <w:lang w:bidi="ar-IQ"/>
        </w:rPr>
        <w:t>في الجوانب الاقتصادية</w:t>
      </w:r>
      <w:r w:rsidRPr="00590A1A">
        <w:rPr>
          <w:rtl/>
          <w:lang w:bidi="ar-IQ"/>
        </w:rPr>
        <w:t xml:space="preserve"> الاجتماعية والسياسية يمكن أن يكشف عن أبعاد جديدة لم يفحص تأثيرها في </w:t>
      </w:r>
      <w:r w:rsidRPr="00590A1A">
        <w:rPr>
          <w:rFonts w:hint="cs"/>
          <w:rtl/>
          <w:lang w:bidi="ar-IQ"/>
        </w:rPr>
        <w:t>الحضارة الاسلامية</w:t>
      </w:r>
      <w:r w:rsidRPr="00590A1A">
        <w:rPr>
          <w:rtl/>
          <w:lang w:bidi="ar-IQ"/>
        </w:rPr>
        <w:t>،</w:t>
      </w:r>
      <w:r w:rsidRPr="00590A1A">
        <w:rPr>
          <w:rFonts w:hint="cs"/>
          <w:rtl/>
          <w:lang w:bidi="ar-IQ"/>
        </w:rPr>
        <w:t xml:space="preserve"> </w:t>
      </w:r>
      <w:r w:rsidRPr="00590A1A">
        <w:rPr>
          <w:rtl/>
          <w:lang w:bidi="ar-IQ"/>
        </w:rPr>
        <w:t>ويمنح القارئ فهماً متكاملاً لل</w:t>
      </w:r>
      <w:r w:rsidRPr="00590A1A">
        <w:rPr>
          <w:rFonts w:hint="cs"/>
          <w:rtl/>
          <w:lang w:bidi="ar-IQ"/>
        </w:rPr>
        <w:t>دوار والاثار</w:t>
      </w:r>
      <w:r w:rsidRPr="00590A1A">
        <w:rPr>
          <w:rtl/>
          <w:lang w:bidi="ar-IQ"/>
        </w:rPr>
        <w:t xml:space="preserve"> التي </w:t>
      </w:r>
      <w:r w:rsidRPr="00590A1A">
        <w:rPr>
          <w:rFonts w:hint="cs"/>
          <w:rtl/>
          <w:lang w:bidi="ar-IQ"/>
        </w:rPr>
        <w:t>طورت</w:t>
      </w:r>
      <w:r w:rsidRPr="00590A1A">
        <w:rPr>
          <w:rtl/>
          <w:lang w:bidi="ar-IQ"/>
        </w:rPr>
        <w:t xml:space="preserve"> بناءً على تلك. </w:t>
      </w:r>
    </w:p>
    <w:p w14:paraId="69EEE249" w14:textId="78B3E05B" w:rsidR="00075734" w:rsidRPr="00590A1A" w:rsidRDefault="00075734" w:rsidP="00075734">
      <w:pPr>
        <w:rPr>
          <w:rtl/>
          <w:lang w:bidi="ar-IQ"/>
        </w:rPr>
      </w:pPr>
      <w:r w:rsidRPr="00590A1A">
        <w:rPr>
          <w:b/>
          <w:bCs/>
          <w:sz w:val="22"/>
          <w:szCs w:val="28"/>
          <w:rtl/>
          <w:lang w:bidi="ar-IQ"/>
        </w:rPr>
        <w:t>ثالثاً</w:t>
      </w:r>
      <w:r w:rsidR="009825A9" w:rsidRPr="00590A1A">
        <w:rPr>
          <w:rFonts w:hint="cs"/>
          <w:b/>
          <w:bCs/>
          <w:sz w:val="22"/>
          <w:szCs w:val="28"/>
          <w:rtl/>
          <w:lang w:bidi="ar-IQ"/>
        </w:rPr>
        <w:t xml:space="preserve">: </w:t>
      </w:r>
      <w:r w:rsidRPr="00590A1A">
        <w:rPr>
          <w:rtl/>
          <w:lang w:bidi="ar-IQ"/>
        </w:rPr>
        <w:t xml:space="preserve">تسعى دراستنا إلى ملء فجوة كبيرة في الأدبيات الأكاديمية من خلال التركيز على الجوانب </w:t>
      </w:r>
      <w:r w:rsidRPr="00590A1A">
        <w:rPr>
          <w:rFonts w:hint="cs"/>
          <w:rtl/>
          <w:lang w:bidi="ar-IQ"/>
        </w:rPr>
        <w:t>الأدوار والاثار</w:t>
      </w:r>
      <w:r w:rsidRPr="00590A1A">
        <w:rPr>
          <w:rtl/>
          <w:lang w:bidi="ar-IQ"/>
        </w:rPr>
        <w:t xml:space="preserve"> التي لم تحظ بالتحليل الكافي، مثل كيفية تأثير </w:t>
      </w:r>
      <w:r w:rsidRPr="00590A1A">
        <w:rPr>
          <w:rFonts w:hint="cs"/>
          <w:rtl/>
          <w:lang w:bidi="ar-IQ"/>
        </w:rPr>
        <w:t>السياسية والاقتصادية والاجتماعية</w:t>
      </w:r>
      <w:r w:rsidRPr="00590A1A">
        <w:rPr>
          <w:rtl/>
          <w:lang w:bidi="ar-IQ"/>
        </w:rPr>
        <w:t xml:space="preserve"> وتداعياتها على مجريات الأحداث</w:t>
      </w:r>
      <w:r w:rsidRPr="00590A1A">
        <w:rPr>
          <w:rFonts w:hint="cs"/>
          <w:rtl/>
          <w:lang w:bidi="ar-IQ"/>
        </w:rPr>
        <w:t xml:space="preserve"> والتطورات التي حادث للامة الإسلامية</w:t>
      </w:r>
      <w:r w:rsidRPr="00590A1A">
        <w:rPr>
          <w:rtl/>
          <w:lang w:bidi="ar-IQ"/>
        </w:rPr>
        <w:t xml:space="preserve">. هذه الدراسة تعطي الأولوية للبحث في الجوانب </w:t>
      </w:r>
      <w:r w:rsidRPr="00590A1A">
        <w:rPr>
          <w:rFonts w:hint="cs"/>
          <w:rtl/>
          <w:lang w:bidi="ar-IQ"/>
        </w:rPr>
        <w:t>السياسية والاقتصادية والاجتماعية</w:t>
      </w:r>
      <w:r w:rsidR="00992948" w:rsidRPr="00590A1A">
        <w:rPr>
          <w:rtl/>
          <w:lang w:bidi="ar-IQ"/>
        </w:rPr>
        <w:t xml:space="preserve"> </w:t>
      </w:r>
      <w:r w:rsidRPr="00590A1A">
        <w:rPr>
          <w:rFonts w:hint="cs"/>
          <w:rtl/>
          <w:lang w:bidi="ar-IQ"/>
        </w:rPr>
        <w:t>للتطور العصر العباسي الثاني</w:t>
      </w:r>
      <w:r w:rsidRPr="00590A1A">
        <w:rPr>
          <w:rtl/>
          <w:lang w:bidi="ar-IQ"/>
        </w:rPr>
        <w:t>، بدلاً من الاكتفاء بمناقشة الأحداث والقرارات</w:t>
      </w:r>
      <w:r w:rsidRPr="00590A1A">
        <w:rPr>
          <w:rFonts w:hint="cs"/>
          <w:rtl/>
          <w:lang w:bidi="ar-IQ"/>
        </w:rPr>
        <w:t xml:space="preserve"> </w:t>
      </w:r>
      <w:r w:rsidRPr="00590A1A">
        <w:rPr>
          <w:rtl/>
          <w:lang w:bidi="ar-IQ"/>
        </w:rPr>
        <w:t>السياسية</w:t>
      </w:r>
      <w:r w:rsidRPr="00590A1A">
        <w:rPr>
          <w:rFonts w:hint="cs"/>
          <w:rtl/>
          <w:lang w:bidi="ar-IQ"/>
        </w:rPr>
        <w:t xml:space="preserve"> او الاقتصادية او الاجتماعية</w:t>
      </w:r>
      <w:r w:rsidRPr="00590A1A">
        <w:rPr>
          <w:rtl/>
          <w:lang w:bidi="ar-IQ"/>
        </w:rPr>
        <w:t xml:space="preserve"> فقط.</w:t>
      </w:r>
    </w:p>
    <w:p w14:paraId="0C6BF73E" w14:textId="5E429CF1" w:rsidR="00075734" w:rsidRPr="00590A1A" w:rsidRDefault="00075734" w:rsidP="00075734">
      <w:pPr>
        <w:rPr>
          <w:spacing w:val="-2"/>
          <w:rtl/>
          <w:lang w:bidi="ar-IQ"/>
        </w:rPr>
      </w:pPr>
      <w:r w:rsidRPr="00590A1A">
        <w:rPr>
          <w:b/>
          <w:bCs/>
          <w:spacing w:val="-2"/>
          <w:sz w:val="22"/>
          <w:szCs w:val="28"/>
          <w:rtl/>
          <w:lang w:bidi="ar-IQ"/>
        </w:rPr>
        <w:t>رابعاً</w:t>
      </w:r>
      <w:r w:rsidR="009825A9" w:rsidRPr="00590A1A">
        <w:rPr>
          <w:rFonts w:hint="cs"/>
          <w:b/>
          <w:bCs/>
          <w:spacing w:val="-2"/>
          <w:sz w:val="22"/>
          <w:szCs w:val="28"/>
          <w:rtl/>
          <w:lang w:bidi="ar-IQ"/>
        </w:rPr>
        <w:t xml:space="preserve">: </w:t>
      </w:r>
      <w:r w:rsidRPr="00590A1A">
        <w:rPr>
          <w:spacing w:val="-2"/>
          <w:rtl/>
          <w:lang w:bidi="ar-IQ"/>
        </w:rPr>
        <w:t xml:space="preserve">إن الدراسة تأخذ بعين الاعتبار التحليل المقارن بين الظروف التي </w:t>
      </w:r>
      <w:r w:rsidRPr="00590A1A">
        <w:rPr>
          <w:rFonts w:hint="cs"/>
          <w:spacing w:val="-2"/>
          <w:rtl/>
          <w:lang w:bidi="ar-IQ"/>
        </w:rPr>
        <w:t>واجهتها</w:t>
      </w:r>
      <w:r w:rsidRPr="00590A1A">
        <w:rPr>
          <w:spacing w:val="-2"/>
          <w:rtl/>
          <w:lang w:bidi="ar-IQ"/>
        </w:rPr>
        <w:t xml:space="preserve"> </w:t>
      </w:r>
      <w:r w:rsidRPr="00590A1A">
        <w:rPr>
          <w:rFonts w:hint="cs"/>
          <w:spacing w:val="-2"/>
          <w:rtl/>
          <w:lang w:bidi="ar-IQ"/>
        </w:rPr>
        <w:t>خراسان في عصور الامة الاسلامية</w:t>
      </w:r>
      <w:r w:rsidRPr="00590A1A">
        <w:rPr>
          <w:spacing w:val="-2"/>
          <w:rtl/>
          <w:lang w:bidi="ar-IQ"/>
        </w:rPr>
        <w:t xml:space="preserve">، مما يساعد في فهم كيفية تطور </w:t>
      </w:r>
      <w:r w:rsidRPr="00590A1A">
        <w:rPr>
          <w:rFonts w:hint="cs"/>
          <w:spacing w:val="-2"/>
          <w:rtl/>
          <w:lang w:bidi="ar-IQ"/>
        </w:rPr>
        <w:t>عصور الحكم الاسلامي</w:t>
      </w:r>
      <w:r w:rsidRPr="00590A1A">
        <w:rPr>
          <w:spacing w:val="-2"/>
          <w:rtl/>
          <w:lang w:bidi="ar-IQ"/>
        </w:rPr>
        <w:t xml:space="preserve"> في </w:t>
      </w:r>
      <w:r w:rsidRPr="00590A1A">
        <w:rPr>
          <w:rFonts w:hint="cs"/>
          <w:spacing w:val="-2"/>
          <w:rtl/>
          <w:lang w:bidi="ar-IQ"/>
        </w:rPr>
        <w:t>مراحل</w:t>
      </w:r>
      <w:r w:rsidRPr="00590A1A">
        <w:rPr>
          <w:spacing w:val="-2"/>
          <w:rtl/>
          <w:lang w:bidi="ar-IQ"/>
        </w:rPr>
        <w:t xml:space="preserve"> مختلفة. إن مقارنة </w:t>
      </w:r>
      <w:r w:rsidRPr="00590A1A">
        <w:rPr>
          <w:rFonts w:hint="cs"/>
          <w:spacing w:val="-2"/>
          <w:rtl/>
          <w:lang w:bidi="ar-IQ"/>
        </w:rPr>
        <w:t>الأدوار والاثار</w:t>
      </w:r>
      <w:r w:rsidRPr="00590A1A">
        <w:rPr>
          <w:spacing w:val="-2"/>
          <w:rtl/>
          <w:lang w:bidi="ar-IQ"/>
        </w:rPr>
        <w:t xml:space="preserve"> بين </w:t>
      </w:r>
      <w:r w:rsidRPr="00590A1A">
        <w:rPr>
          <w:rFonts w:hint="cs"/>
          <w:spacing w:val="-2"/>
          <w:rtl/>
          <w:lang w:bidi="ar-IQ"/>
        </w:rPr>
        <w:t>خراسان و المدن الاخرى</w:t>
      </w:r>
      <w:r w:rsidRPr="00590A1A">
        <w:rPr>
          <w:spacing w:val="-2"/>
          <w:rtl/>
          <w:lang w:bidi="ar-IQ"/>
        </w:rPr>
        <w:t xml:space="preserve"> توفر رؤى مهمة حول كيف أن كل </w:t>
      </w:r>
      <w:r w:rsidRPr="00590A1A">
        <w:rPr>
          <w:rFonts w:hint="cs"/>
          <w:spacing w:val="-2"/>
          <w:rtl/>
          <w:lang w:bidi="ar-IQ"/>
        </w:rPr>
        <w:t>مدنية لها تأثير خاص على تطور الامة الاسلامية</w:t>
      </w:r>
      <w:r w:rsidRPr="00590A1A">
        <w:rPr>
          <w:spacing w:val="-2"/>
          <w:rtl/>
          <w:lang w:bidi="ar-IQ"/>
        </w:rPr>
        <w:t xml:space="preserve"> بناءً على </w:t>
      </w:r>
      <w:r w:rsidRPr="00590A1A">
        <w:rPr>
          <w:rFonts w:hint="cs"/>
          <w:spacing w:val="-2"/>
          <w:rtl/>
          <w:lang w:bidi="ar-IQ"/>
        </w:rPr>
        <w:t>اثر المدنية وحجم تأثيرها</w:t>
      </w:r>
      <w:r w:rsidRPr="00590A1A">
        <w:rPr>
          <w:spacing w:val="-2"/>
          <w:rtl/>
          <w:lang w:bidi="ar-IQ"/>
        </w:rPr>
        <w:t>.</w:t>
      </w:r>
    </w:p>
    <w:p w14:paraId="24F8CE81" w14:textId="56DC6469" w:rsidR="00075734" w:rsidRPr="00590A1A" w:rsidRDefault="00075734" w:rsidP="00075734">
      <w:pPr>
        <w:rPr>
          <w:spacing w:val="-2"/>
          <w:rtl/>
          <w:lang w:bidi="ar-IQ"/>
        </w:rPr>
      </w:pPr>
      <w:r w:rsidRPr="00590A1A">
        <w:rPr>
          <w:b/>
          <w:bCs/>
          <w:spacing w:val="-2"/>
          <w:sz w:val="22"/>
          <w:szCs w:val="28"/>
          <w:rtl/>
          <w:lang w:bidi="ar-IQ"/>
        </w:rPr>
        <w:t>خامساً</w:t>
      </w:r>
      <w:r w:rsidR="009825A9" w:rsidRPr="00590A1A">
        <w:rPr>
          <w:rFonts w:hint="cs"/>
          <w:b/>
          <w:bCs/>
          <w:spacing w:val="-2"/>
          <w:sz w:val="22"/>
          <w:szCs w:val="28"/>
          <w:rtl/>
          <w:lang w:bidi="ar-IQ"/>
        </w:rPr>
        <w:t xml:space="preserve">: </w:t>
      </w:r>
      <w:r w:rsidRPr="00590A1A">
        <w:rPr>
          <w:spacing w:val="-2"/>
          <w:rtl/>
          <w:lang w:bidi="ar-IQ"/>
        </w:rPr>
        <w:t xml:space="preserve">تبرز دراستنا من خلال تحليلها </w:t>
      </w:r>
      <w:r w:rsidRPr="00590A1A">
        <w:rPr>
          <w:rFonts w:hint="cs"/>
          <w:spacing w:val="-2"/>
          <w:rtl/>
          <w:lang w:bidi="ar-IQ"/>
        </w:rPr>
        <w:t>دور واثر للخراسان</w:t>
      </w:r>
      <w:r w:rsidRPr="00590A1A">
        <w:rPr>
          <w:spacing w:val="-2"/>
          <w:rtl/>
          <w:lang w:bidi="ar-IQ"/>
        </w:rPr>
        <w:t xml:space="preserve"> </w:t>
      </w:r>
      <w:r w:rsidRPr="00590A1A">
        <w:rPr>
          <w:rFonts w:hint="cs"/>
          <w:spacing w:val="-2"/>
          <w:rtl/>
          <w:lang w:bidi="ar-IQ"/>
        </w:rPr>
        <w:t>كسبب ي</w:t>
      </w:r>
      <w:r w:rsidRPr="00590A1A">
        <w:rPr>
          <w:spacing w:val="-2"/>
          <w:rtl/>
          <w:lang w:bidi="ar-IQ"/>
        </w:rPr>
        <w:t>تعلق بت</w:t>
      </w:r>
      <w:r w:rsidRPr="00590A1A">
        <w:rPr>
          <w:rFonts w:hint="cs"/>
          <w:spacing w:val="-2"/>
          <w:rtl/>
          <w:lang w:bidi="ar-IQ"/>
        </w:rPr>
        <w:t xml:space="preserve">طور الامة </w:t>
      </w:r>
      <w:r w:rsidRPr="00590A1A">
        <w:rPr>
          <w:spacing w:val="-2"/>
          <w:rtl/>
          <w:lang w:bidi="ar-IQ"/>
        </w:rPr>
        <w:t xml:space="preserve">الإسلامية </w:t>
      </w:r>
      <w:r w:rsidRPr="00590A1A">
        <w:rPr>
          <w:rFonts w:hint="cs"/>
          <w:spacing w:val="-2"/>
          <w:rtl/>
          <w:lang w:bidi="ar-IQ"/>
        </w:rPr>
        <w:t>من النواحي السياسية والاقتصادية والاجتماعية</w:t>
      </w:r>
      <w:r w:rsidRPr="00590A1A">
        <w:rPr>
          <w:spacing w:val="-2"/>
          <w:rtl/>
          <w:lang w:bidi="ar-IQ"/>
        </w:rPr>
        <w:t xml:space="preserve">. هذا </w:t>
      </w:r>
      <w:r w:rsidRPr="00590A1A">
        <w:rPr>
          <w:rFonts w:hint="cs"/>
          <w:spacing w:val="-2"/>
          <w:rtl/>
          <w:lang w:bidi="ar-IQ"/>
        </w:rPr>
        <w:t>الدور</w:t>
      </w:r>
      <w:r w:rsidRPr="00590A1A">
        <w:rPr>
          <w:spacing w:val="-2"/>
          <w:rtl/>
          <w:lang w:bidi="ar-IQ"/>
        </w:rPr>
        <w:t xml:space="preserve"> يعزز فهمنا ليس فقط </w:t>
      </w:r>
      <w:r w:rsidRPr="00590A1A">
        <w:rPr>
          <w:rFonts w:hint="cs"/>
          <w:spacing w:val="-2"/>
          <w:rtl/>
          <w:lang w:bidi="ar-IQ"/>
        </w:rPr>
        <w:t xml:space="preserve">للأثار </w:t>
      </w:r>
      <w:r w:rsidRPr="00590A1A">
        <w:rPr>
          <w:spacing w:val="-2"/>
          <w:rtl/>
          <w:lang w:bidi="ar-IQ"/>
        </w:rPr>
        <w:t xml:space="preserve">ولكن أيضاً لتفاعل </w:t>
      </w:r>
      <w:r w:rsidRPr="00590A1A">
        <w:rPr>
          <w:rFonts w:hint="cs"/>
          <w:spacing w:val="-2"/>
          <w:rtl/>
          <w:lang w:bidi="ar-IQ"/>
        </w:rPr>
        <w:t xml:space="preserve">للعهد او الحاكم </w:t>
      </w:r>
      <w:r w:rsidRPr="00590A1A">
        <w:rPr>
          <w:spacing w:val="-2"/>
          <w:rtl/>
          <w:lang w:bidi="ar-IQ"/>
        </w:rPr>
        <w:t>مع المتغيرات السياسية</w:t>
      </w:r>
      <w:r w:rsidRPr="00590A1A">
        <w:rPr>
          <w:rFonts w:hint="cs"/>
          <w:spacing w:val="-2"/>
          <w:rtl/>
          <w:lang w:bidi="ar-IQ"/>
        </w:rPr>
        <w:t xml:space="preserve"> والاقتصادية والاجتماعية</w:t>
      </w:r>
      <w:r w:rsidRPr="00590A1A">
        <w:rPr>
          <w:spacing w:val="-2"/>
          <w:rtl/>
          <w:lang w:bidi="ar-IQ"/>
        </w:rPr>
        <w:t xml:space="preserve">. إن التحليل الذي نقدمه في هذه الدراسة يمكن أن يساهم في إثراء المعرفة حول كيفية </w:t>
      </w:r>
      <w:r w:rsidRPr="00590A1A">
        <w:rPr>
          <w:rFonts w:hint="cs"/>
          <w:spacing w:val="-2"/>
          <w:rtl/>
          <w:lang w:bidi="ar-IQ"/>
        </w:rPr>
        <w:t xml:space="preserve">اثرت خراسان </w:t>
      </w:r>
      <w:r w:rsidRPr="00590A1A">
        <w:rPr>
          <w:spacing w:val="-2"/>
          <w:rtl/>
          <w:lang w:bidi="ar-IQ"/>
        </w:rPr>
        <w:t>لل</w:t>
      </w:r>
      <w:r w:rsidRPr="00590A1A">
        <w:rPr>
          <w:rFonts w:hint="cs"/>
          <w:spacing w:val="-2"/>
          <w:rtl/>
          <w:lang w:bidi="ar-IQ"/>
        </w:rPr>
        <w:t xml:space="preserve">تطورات </w:t>
      </w:r>
      <w:r w:rsidRPr="00590A1A">
        <w:rPr>
          <w:spacing w:val="-2"/>
          <w:rtl/>
          <w:lang w:bidi="ar-IQ"/>
        </w:rPr>
        <w:t xml:space="preserve">في </w:t>
      </w:r>
      <w:r w:rsidRPr="00590A1A">
        <w:rPr>
          <w:rFonts w:hint="cs"/>
          <w:spacing w:val="-2"/>
          <w:rtl/>
          <w:lang w:bidi="ar-IQ"/>
        </w:rPr>
        <w:t>العهد العباسي الثاني ل</w:t>
      </w:r>
      <w:r w:rsidRPr="00590A1A">
        <w:rPr>
          <w:spacing w:val="-2"/>
          <w:rtl/>
          <w:lang w:bidi="ar-IQ"/>
        </w:rPr>
        <w:t>لتحديات السياسية</w:t>
      </w:r>
      <w:r w:rsidRPr="00590A1A">
        <w:rPr>
          <w:rFonts w:hint="cs"/>
          <w:spacing w:val="-2"/>
          <w:rtl/>
          <w:lang w:bidi="ar-IQ"/>
        </w:rPr>
        <w:t xml:space="preserve"> والاقتصادية والاجتماعية</w:t>
      </w:r>
      <w:r w:rsidRPr="00590A1A">
        <w:rPr>
          <w:spacing w:val="-2"/>
          <w:rtl/>
          <w:lang w:bidi="ar-IQ"/>
        </w:rPr>
        <w:t xml:space="preserve">، مما يوفر نصوصاً وإشارات قيمة للدراسات المستقبلية. بالتالي، فإن دراستنا تقدم إسهاماً نوعياً من خلال التركيز على </w:t>
      </w:r>
      <w:r w:rsidRPr="00590A1A">
        <w:rPr>
          <w:rFonts w:hint="cs"/>
          <w:spacing w:val="-2"/>
          <w:rtl/>
          <w:lang w:bidi="ar-IQ"/>
        </w:rPr>
        <w:t>الأدوار والاثار لمركز ومدنية ودولة لها تأثير على بناء وتطور الامة الإسلامية</w:t>
      </w:r>
      <w:r w:rsidRPr="00590A1A">
        <w:rPr>
          <w:spacing w:val="-2"/>
          <w:rtl/>
          <w:lang w:bidi="ar-IQ"/>
        </w:rPr>
        <w:t>، وتتيح لنا اكتساب فهم أعمق للمسائل التاريخية</w:t>
      </w:r>
      <w:r w:rsidRPr="00590A1A">
        <w:rPr>
          <w:rFonts w:hint="cs"/>
          <w:spacing w:val="-2"/>
          <w:rtl/>
          <w:lang w:bidi="ar-IQ"/>
        </w:rPr>
        <w:t xml:space="preserve"> </w:t>
      </w:r>
      <w:r w:rsidRPr="00590A1A">
        <w:rPr>
          <w:spacing w:val="-2"/>
          <w:rtl/>
          <w:lang w:bidi="ar-IQ"/>
        </w:rPr>
        <w:t>السياسية</w:t>
      </w:r>
      <w:r w:rsidRPr="00590A1A">
        <w:rPr>
          <w:rFonts w:hint="cs"/>
          <w:spacing w:val="-2"/>
          <w:rtl/>
          <w:lang w:bidi="ar-IQ"/>
        </w:rPr>
        <w:t xml:space="preserve"> والاقتصادية والاجتماعية</w:t>
      </w:r>
      <w:r w:rsidRPr="00590A1A">
        <w:rPr>
          <w:spacing w:val="-2"/>
          <w:rtl/>
          <w:lang w:bidi="ar-IQ"/>
        </w:rPr>
        <w:t xml:space="preserve"> المرتبطة </w:t>
      </w:r>
      <w:r w:rsidRPr="00590A1A">
        <w:rPr>
          <w:rFonts w:hint="cs"/>
          <w:spacing w:val="-2"/>
          <w:rtl/>
          <w:lang w:bidi="ar-IQ"/>
        </w:rPr>
        <w:t>بتطور العصور الاسلامية</w:t>
      </w:r>
      <w:r w:rsidRPr="00590A1A">
        <w:rPr>
          <w:spacing w:val="-2"/>
          <w:rtl/>
          <w:lang w:bidi="ar-IQ"/>
        </w:rPr>
        <w:t>، وتزود الأدبيات الأكاديمية بأفكار جديدة ومؤثرة في هذا المجال.</w:t>
      </w:r>
    </w:p>
    <w:p w14:paraId="29D7BA1A" w14:textId="4F8542D9" w:rsidR="009220CF" w:rsidRPr="00590A1A" w:rsidRDefault="009220CF" w:rsidP="00075734">
      <w:pPr>
        <w:rPr>
          <w:rtl/>
          <w:lang w:bidi="ar-IQ"/>
        </w:rPr>
      </w:pPr>
      <w:r w:rsidRPr="00590A1A">
        <w:rPr>
          <w:rtl/>
          <w:lang w:bidi="ar-IQ"/>
        </w:rPr>
        <w:br w:type="page"/>
      </w:r>
    </w:p>
    <w:p w14:paraId="7817018D" w14:textId="659430E5" w:rsidR="00075734" w:rsidRPr="00590A1A" w:rsidRDefault="00075734" w:rsidP="009220CF">
      <w:pPr>
        <w:pStyle w:val="2"/>
        <w:rPr>
          <w:rtl/>
        </w:rPr>
      </w:pPr>
      <w:bookmarkStart w:id="40" w:name="_Toc191099037"/>
      <w:r w:rsidRPr="00590A1A">
        <w:rPr>
          <w:rtl/>
        </w:rPr>
        <w:lastRenderedPageBreak/>
        <w:t>المفاهيم</w:t>
      </w:r>
      <w:bookmarkEnd w:id="40"/>
    </w:p>
    <w:p w14:paraId="5B2C7C45" w14:textId="4ADB3152" w:rsidR="00F0562E" w:rsidRPr="00590A1A" w:rsidRDefault="00075734" w:rsidP="00F0562E">
      <w:pPr>
        <w:rPr>
          <w:rtl/>
          <w:lang w:bidi="ar-IQ"/>
        </w:rPr>
      </w:pPr>
      <w:r w:rsidRPr="00590A1A">
        <w:rPr>
          <w:rtl/>
          <w:lang w:bidi="ar-IQ"/>
        </w:rPr>
        <w:t>في هذا المبحث، سنتناول بالشرح والتحليل مجموعة من المفاهيم الأساسية المتعلقة بموضوع البحث. سنبدأ بتعريف مفاهيم مثل "الأسباب الفكرية" و "الصلح المفروض"، كما سنقوم بتسليط الضوء على الظروف التي جعلت من الصلح ضرورة حتمية. كما سوف نتطرق إلى التيارات الفكرية السائدة في تلك الفترة، ونستعرض الأسباب والخلفيات الفكرية التي أثرت في قرار الصلح بالإضافة إلى ذلك، سنتناول النزاعات بين الأمويين والهاشميين حول الخلافة، ودور الأمويين ومعاوية في تشكيل الفكر السياسي والاجتماعي للمجتمع الإسلامي، وكذلك ندرس التأثيرات الفكرية المختلفة التي كانت موجودة</w:t>
      </w:r>
      <w:r w:rsidRPr="00590A1A">
        <w:rPr>
          <w:rFonts w:hint="cs"/>
          <w:rtl/>
          <w:lang w:bidi="ar-IQ"/>
        </w:rPr>
        <w:t xml:space="preserve"> </w:t>
      </w:r>
      <w:r w:rsidRPr="00590A1A">
        <w:rPr>
          <w:rtl/>
          <w:lang w:bidi="ar-IQ"/>
        </w:rPr>
        <w:t>في تلك الفترة الزمنية.</w:t>
      </w:r>
    </w:p>
    <w:p w14:paraId="28203C28" w14:textId="20469852" w:rsidR="00075734" w:rsidRPr="00590A1A" w:rsidRDefault="004209EF" w:rsidP="000E3F1F">
      <w:pPr>
        <w:pStyle w:val="3"/>
        <w:rPr>
          <w:rtl/>
        </w:rPr>
      </w:pPr>
      <w:bookmarkStart w:id="41" w:name="_Toc191099038"/>
      <w:r w:rsidRPr="00590A1A">
        <w:rPr>
          <w:rtl/>
        </w:rPr>
        <w:t>التحديد ال</w:t>
      </w:r>
      <w:r w:rsidR="000E3F1F" w:rsidRPr="00590A1A">
        <w:rPr>
          <w:rFonts w:hint="cs"/>
          <w:rtl/>
        </w:rPr>
        <w:t xml:space="preserve">مفهومي </w:t>
      </w:r>
      <w:r w:rsidR="000E3F1F" w:rsidRPr="00590A1A">
        <w:rPr>
          <w:rtl/>
        </w:rPr>
        <w:t>لإقليم خراسان</w:t>
      </w:r>
      <w:bookmarkEnd w:id="41"/>
    </w:p>
    <w:p w14:paraId="77B085A6" w14:textId="77777777" w:rsidR="00075734" w:rsidRPr="00590A1A" w:rsidRDefault="00075734" w:rsidP="00075734">
      <w:pPr>
        <w:rPr>
          <w:rtl/>
          <w:lang w:bidi="ar-IQ"/>
        </w:rPr>
      </w:pPr>
      <w:r w:rsidRPr="00590A1A">
        <w:rPr>
          <w:rtl/>
          <w:lang w:bidi="ar-IQ"/>
        </w:rPr>
        <w:t>لا توجد دولةٌ حالياً تسمّى خراسان، بل هي منطقةٌ جغرافيةٌ كان لها دورٌ كبيرٌ في رسم الملامح الإسلاميّة للمنطقة، فمن الناحية التاريخيّة كان هناك إقليم خراسان الإسلاميّ، وكان يمتدّ من شمال غرب أفغانستان، وأجزاءٍ من جنوب تركمنستان، بالإضافة إلى مقاطعة خراسان التي تقع اليوم في إيران، أما إقليم خراسان الساساني فكانت مساحته أقلّ من مساحة الإقليم الإسلاميّ، وكان إقليم خراسان الساسانيّ يشكّل قلب الدولة الإيرانية، وخراسان اليوم مقسّمةٌ بين إيران وأفغانستان، وتركمانستان.</w:t>
      </w:r>
    </w:p>
    <w:p w14:paraId="531F3652" w14:textId="47FB3B2E" w:rsidR="00075734" w:rsidRPr="00590A1A" w:rsidRDefault="00075734" w:rsidP="00912B32">
      <w:pPr>
        <w:rPr>
          <w:rtl/>
          <w:lang w:bidi="ar-IQ"/>
        </w:rPr>
      </w:pPr>
      <w:r w:rsidRPr="00590A1A">
        <w:rPr>
          <w:rtl/>
          <w:lang w:bidi="ar-IQ"/>
        </w:rPr>
        <w:t>كلمة مركبة من (خور) أي</w:t>
      </w:r>
      <w:r w:rsidR="009825A9" w:rsidRPr="00590A1A">
        <w:rPr>
          <w:rtl/>
          <w:lang w:bidi="ar-IQ"/>
        </w:rPr>
        <w:t xml:space="preserve">: </w:t>
      </w:r>
      <w:r w:rsidRPr="00590A1A">
        <w:rPr>
          <w:rtl/>
          <w:lang w:bidi="ar-IQ"/>
        </w:rPr>
        <w:t>شمس، و(اسان)، أي</w:t>
      </w:r>
      <w:r w:rsidR="009825A9" w:rsidRPr="00590A1A">
        <w:rPr>
          <w:rtl/>
          <w:lang w:bidi="ar-IQ"/>
        </w:rPr>
        <w:t xml:space="preserve">: </w:t>
      </w:r>
      <w:r w:rsidR="00B93194" w:rsidRPr="00590A1A">
        <w:rPr>
          <w:rtl/>
          <w:lang w:bidi="ar-IQ"/>
        </w:rPr>
        <w:t>تشكل هذه الولاية جزءًا كبيرًا من الدولة الإسلامية، حيث تمتد حدودها الشرقية إلى داخل الأراضي العراقية وتصل إلى حدود الهند</w:t>
      </w:r>
      <w:r w:rsidR="00B93194" w:rsidRPr="00590A1A">
        <w:rPr>
          <w:rtl/>
        </w:rPr>
        <w:t xml:space="preserve">. </w:t>
      </w:r>
      <w:r w:rsidR="00B93194" w:rsidRPr="00590A1A">
        <w:rPr>
          <w:rtl/>
          <w:lang w:bidi="ar-IQ"/>
        </w:rPr>
        <w:t>تضم هذه المنطقة التاريخية طهرستان وغزني وسجستان وكرمان، فضلاً عن مدن مثل نيسابور وهراة ومرو وبلخ وطروقان، بالإضافة إلى نسا وعبيلد وسلاقوس</w:t>
      </w:r>
      <w:r w:rsidR="00B93194" w:rsidRPr="00590A1A">
        <w:rPr>
          <w:rtl/>
        </w:rPr>
        <w:t xml:space="preserve">. </w:t>
      </w:r>
      <w:r w:rsidR="00B93194" w:rsidRPr="00590A1A">
        <w:rPr>
          <w:rtl/>
          <w:lang w:bidi="ar-IQ"/>
        </w:rPr>
        <w:t>تتقاسم هذه المدن حالياً أهمية جغرافية وتاريخية مع بعض أجزاء من شرق إيران مثل نيسابور، وشمال أفغانستان مثل هراة وبلخ، بالإضافة إلى أجزاء من تركمانستان مثل مرو</w:t>
      </w:r>
      <w:r w:rsidR="00B93194" w:rsidRPr="00590A1A">
        <w:rPr>
          <w:rtl/>
        </w:rPr>
        <w:t>.</w:t>
      </w:r>
      <w:r w:rsidR="00EE2554" w:rsidRPr="00590A1A">
        <w:rPr>
          <w:vertAlign w:val="superscript"/>
          <w:rtl/>
          <w:lang w:bidi="ar-IQ"/>
        </w:rPr>
        <w:footnoteReference w:id="2"/>
      </w:r>
      <w:r w:rsidRPr="00590A1A">
        <w:rPr>
          <w:rFonts w:hint="cs"/>
          <w:rtl/>
          <w:lang w:bidi="ar-IQ"/>
        </w:rPr>
        <w:t xml:space="preserve"> و</w:t>
      </w:r>
      <w:r w:rsidRPr="00590A1A">
        <w:rPr>
          <w:rtl/>
          <w:lang w:bidi="ar-IQ"/>
        </w:rPr>
        <w:t>اختلفت المصادر الجغرافية والتاريخية في معنى كلمة (خراسان) فقد ذكر ابن الفقيه</w:t>
      </w:r>
      <w:r w:rsidR="009825A9" w:rsidRPr="00590A1A">
        <w:rPr>
          <w:rtl/>
          <w:lang w:bidi="ar-IQ"/>
        </w:rPr>
        <w:t xml:space="preserve">: </w:t>
      </w:r>
      <w:r w:rsidRPr="00590A1A">
        <w:rPr>
          <w:rFonts w:hint="cs"/>
          <w:rtl/>
          <w:lang w:bidi="ar-IQ"/>
        </w:rPr>
        <w:t>"</w:t>
      </w:r>
      <w:r w:rsidRPr="00590A1A">
        <w:rPr>
          <w:rtl/>
          <w:lang w:bidi="ar-IQ"/>
        </w:rPr>
        <w:t>أن أصل تسمية خراسان يعود إلى خراسان بن عالم بن سام بن نوح (عليهما السلام) الذي خرج من بابل بعد أن تبلبلت الألسن، فنزل خراسان في هذه البلاد فسميت باسمه</w:t>
      </w:r>
      <w:r w:rsidRPr="00590A1A">
        <w:rPr>
          <w:rFonts w:hint="cs"/>
          <w:rtl/>
          <w:lang w:bidi="ar-IQ"/>
        </w:rPr>
        <w:t>"</w:t>
      </w:r>
      <w:r w:rsidR="00EE2554" w:rsidRPr="00590A1A">
        <w:rPr>
          <w:rtl/>
          <w:lang w:bidi="ar-IQ"/>
        </w:rPr>
        <w:t>،</w:t>
      </w:r>
      <w:r w:rsidR="00EE2554" w:rsidRPr="00590A1A">
        <w:rPr>
          <w:vertAlign w:val="superscript"/>
          <w:rtl/>
          <w:lang w:bidi="ar-IQ"/>
        </w:rPr>
        <w:footnoteReference w:id="3"/>
      </w:r>
      <w:r w:rsidRPr="00590A1A">
        <w:rPr>
          <w:rtl/>
          <w:lang w:bidi="ar-IQ"/>
        </w:rPr>
        <w:t xml:space="preserve"> أما السمعاني فيذكر أن معناها كل بسهولة لأن </w:t>
      </w:r>
      <w:r w:rsidRPr="00590A1A">
        <w:rPr>
          <w:rtl/>
          <w:lang w:bidi="ar-IQ"/>
        </w:rPr>
        <w:lastRenderedPageBreak/>
        <w:t>معنى (خر) كل و (أسان) سهل</w:t>
      </w:r>
      <w:r w:rsidR="00EE2554" w:rsidRPr="00590A1A">
        <w:rPr>
          <w:rtl/>
          <w:lang w:bidi="ar-IQ"/>
        </w:rPr>
        <w:t>،</w:t>
      </w:r>
      <w:r w:rsidR="00EE2554" w:rsidRPr="00590A1A">
        <w:rPr>
          <w:vertAlign w:val="superscript"/>
          <w:rtl/>
          <w:lang w:bidi="ar-IQ"/>
        </w:rPr>
        <w:footnoteReference w:id="4"/>
      </w:r>
      <w:r w:rsidRPr="00590A1A">
        <w:rPr>
          <w:rtl/>
          <w:lang w:bidi="ar-IQ"/>
        </w:rPr>
        <w:t xml:space="preserve"> ويرجع ياقوت الحموي أصل الكلمة إلى الفارسية فيقول</w:t>
      </w:r>
      <w:r w:rsidR="009825A9" w:rsidRPr="00590A1A">
        <w:rPr>
          <w:rtl/>
          <w:lang w:bidi="ar-IQ"/>
        </w:rPr>
        <w:t xml:space="preserve">: </w:t>
      </w:r>
      <w:r w:rsidRPr="00590A1A">
        <w:rPr>
          <w:rtl/>
          <w:lang w:bidi="ar-IQ"/>
        </w:rPr>
        <w:t>" خُر أسم للشمس وأسان أصل الشيء ومكانه وبهذا يكون معناها مطلع الشمس</w:t>
      </w:r>
      <w:r w:rsidR="00EE2554" w:rsidRPr="00590A1A">
        <w:rPr>
          <w:rtl/>
          <w:lang w:bidi="ar-IQ"/>
        </w:rPr>
        <w:t>.</w:t>
      </w:r>
      <w:r w:rsidR="00EE2554" w:rsidRPr="00590A1A">
        <w:rPr>
          <w:vertAlign w:val="superscript"/>
          <w:rtl/>
          <w:lang w:bidi="ar-IQ"/>
        </w:rPr>
        <w:footnoteReference w:id="5"/>
      </w:r>
      <w:r w:rsidRPr="00590A1A">
        <w:rPr>
          <w:rtl/>
          <w:lang w:bidi="ar-IQ"/>
        </w:rPr>
        <w:t xml:space="preserve"> أما صاحب الروض المعطار فأنه يذكر في معنى خراسان ثلاث روايات من دون أن يرجح إحداها</w:t>
      </w:r>
      <w:r w:rsidR="009825A9" w:rsidRPr="00590A1A">
        <w:rPr>
          <w:rtl/>
          <w:lang w:bidi="ar-IQ"/>
        </w:rPr>
        <w:t xml:space="preserve">: </w:t>
      </w:r>
      <w:r w:rsidRPr="00590A1A">
        <w:rPr>
          <w:rtl/>
          <w:lang w:bidi="ar-IQ"/>
        </w:rPr>
        <w:t>الأولى مفادها أن معنى خر</w:t>
      </w:r>
      <w:r w:rsidR="009825A9" w:rsidRPr="00590A1A">
        <w:rPr>
          <w:rtl/>
          <w:lang w:bidi="ar-IQ"/>
        </w:rPr>
        <w:t xml:space="preserve">: </w:t>
      </w:r>
      <w:r w:rsidRPr="00590A1A">
        <w:rPr>
          <w:rtl/>
          <w:lang w:bidi="ar-IQ"/>
        </w:rPr>
        <w:t>كل</w:t>
      </w:r>
      <w:r w:rsidR="009825A9" w:rsidRPr="00590A1A">
        <w:rPr>
          <w:rtl/>
          <w:lang w:bidi="ar-IQ"/>
        </w:rPr>
        <w:t>،</w:t>
      </w:r>
      <w:r w:rsidRPr="00590A1A">
        <w:rPr>
          <w:rtl/>
          <w:lang w:bidi="ar-IQ"/>
        </w:rPr>
        <w:t xml:space="preserve"> وأسان معناه سهل، أي كل بلا تعب</w:t>
      </w:r>
      <w:r w:rsidR="00EE2554" w:rsidRPr="00590A1A">
        <w:rPr>
          <w:rtl/>
          <w:lang w:bidi="ar-IQ"/>
        </w:rPr>
        <w:t>.</w:t>
      </w:r>
      <w:r w:rsidR="00EE2554" w:rsidRPr="00590A1A">
        <w:rPr>
          <w:vertAlign w:val="superscript"/>
          <w:rtl/>
          <w:lang w:bidi="ar-IQ"/>
        </w:rPr>
        <w:footnoteReference w:id="6"/>
      </w:r>
      <w:r w:rsidRPr="00590A1A">
        <w:rPr>
          <w:rtl/>
          <w:lang w:bidi="ar-IQ"/>
        </w:rPr>
        <w:t xml:space="preserve"> متفقاً على وجه التقريب من تفسير السمعاني</w:t>
      </w:r>
      <w:r w:rsidR="009825A9" w:rsidRPr="00590A1A">
        <w:rPr>
          <w:rtl/>
          <w:lang w:bidi="ar-IQ"/>
        </w:rPr>
        <w:t>،</w:t>
      </w:r>
      <w:r w:rsidRPr="00590A1A">
        <w:rPr>
          <w:rtl/>
          <w:lang w:bidi="ar-IQ"/>
        </w:rPr>
        <w:t xml:space="preserve"> والرواية الثانية أكد فيها " إن خراسان بالفارسية مطلع الشمس</w:t>
      </w:r>
      <w:r w:rsidR="00992948" w:rsidRPr="00590A1A">
        <w:rPr>
          <w:rtl/>
          <w:lang w:bidi="ar-IQ"/>
        </w:rPr>
        <w:t xml:space="preserve"> </w:t>
      </w:r>
      <w:r w:rsidRPr="00590A1A">
        <w:rPr>
          <w:rtl/>
          <w:lang w:bidi="ar-IQ"/>
        </w:rPr>
        <w:t>وهو اختصار الرواية ياقوت الحموي آنفة الذكر في معنى كلمة خراسان إلا أنه به يزيد على قوله هذا</w:t>
      </w:r>
      <w:r w:rsidR="004976AB" w:rsidRPr="00590A1A">
        <w:rPr>
          <w:rtl/>
          <w:lang w:bidi="ar-IQ"/>
        </w:rPr>
        <w:t>:</w:t>
      </w:r>
      <w:r w:rsidR="00EE2554" w:rsidRPr="00590A1A">
        <w:rPr>
          <w:vertAlign w:val="superscript"/>
          <w:rtl/>
          <w:lang w:bidi="ar-IQ"/>
        </w:rPr>
        <w:footnoteReference w:id="7"/>
      </w:r>
      <w:r w:rsidR="009825A9" w:rsidRPr="00590A1A">
        <w:rPr>
          <w:rtl/>
          <w:lang w:bidi="ar-IQ"/>
        </w:rPr>
        <w:t xml:space="preserve"> </w:t>
      </w:r>
      <w:r w:rsidRPr="00590A1A">
        <w:rPr>
          <w:rtl/>
          <w:lang w:bidi="ar-IQ"/>
        </w:rPr>
        <w:t>" بأن العرب إذا ذكرت المشرق كله قالوا فارس فخراسان من فارس "</w:t>
      </w:r>
      <w:r w:rsidR="00EE2554" w:rsidRPr="00590A1A">
        <w:rPr>
          <w:rFonts w:hint="cs"/>
          <w:rtl/>
          <w:lang w:bidi="ar-IQ"/>
        </w:rPr>
        <w:t>.</w:t>
      </w:r>
      <w:r w:rsidR="00EE2554" w:rsidRPr="00590A1A">
        <w:rPr>
          <w:vertAlign w:val="superscript"/>
          <w:rtl/>
          <w:lang w:bidi="ar-IQ"/>
        </w:rPr>
        <w:footnoteReference w:id="8"/>
      </w:r>
      <w:r w:rsidRPr="00590A1A">
        <w:rPr>
          <w:rtl/>
          <w:lang w:bidi="ar-IQ"/>
        </w:rPr>
        <w:t xml:space="preserve"> وهو في قوله هذا يحاول تعميم المفهوم السياسي والإداري على الواقع الجغرافي في تحديد إقليم خراسان</w:t>
      </w:r>
      <w:r w:rsidR="009825A9" w:rsidRPr="00590A1A">
        <w:rPr>
          <w:rtl/>
          <w:lang w:bidi="ar-IQ"/>
        </w:rPr>
        <w:t>،</w:t>
      </w:r>
      <w:r w:rsidRPr="00590A1A">
        <w:rPr>
          <w:rtl/>
          <w:lang w:bidi="ar-IQ"/>
        </w:rPr>
        <w:t xml:space="preserve"> وجاءت رواية الحميري الثالثة في سياق الروايات الإخبارية ذات الطبيعة الأسطورية التي ربطت اسم خراسان بأحد أحفاد النبي نوح (علي)، كما ورد ذلك في رواية بن الفقيه الهمداني الذي قال</w:t>
      </w:r>
      <w:r w:rsidR="009825A9" w:rsidRPr="00590A1A">
        <w:rPr>
          <w:rtl/>
          <w:lang w:bidi="ar-IQ"/>
        </w:rPr>
        <w:t xml:space="preserve">: </w:t>
      </w:r>
      <w:r w:rsidRPr="00590A1A">
        <w:rPr>
          <w:rtl/>
          <w:lang w:bidi="ar-IQ"/>
        </w:rPr>
        <w:t>" إن اسم خراسان يعود إلى خراسان بن عالم بن سام بن نوح (ع) إلا أن رواية الحميري اختلفت في المسميات بقوله</w:t>
      </w:r>
      <w:r w:rsidR="009825A9" w:rsidRPr="00590A1A">
        <w:rPr>
          <w:rtl/>
          <w:lang w:bidi="ar-IQ"/>
        </w:rPr>
        <w:t xml:space="preserve">: </w:t>
      </w:r>
      <w:r w:rsidRPr="00590A1A">
        <w:rPr>
          <w:rtl/>
          <w:lang w:bidi="ar-IQ"/>
        </w:rPr>
        <w:t>إن خراسان تسمى في القديم بلد اشرينه سميت بأشور بن سام بن نوح وهو أول من اعتمر الصقع بعد الطوفان"</w:t>
      </w:r>
      <w:r w:rsidR="00912B32" w:rsidRPr="00590A1A">
        <w:rPr>
          <w:rtl/>
          <w:lang w:bidi="ar-IQ"/>
        </w:rPr>
        <w:t>.</w:t>
      </w:r>
      <w:r w:rsidR="00EE2554" w:rsidRPr="00590A1A">
        <w:rPr>
          <w:vertAlign w:val="superscript"/>
          <w:rtl/>
          <w:lang w:bidi="ar-IQ"/>
        </w:rPr>
        <w:footnoteReference w:id="9"/>
      </w:r>
      <w:r w:rsidRPr="00590A1A">
        <w:rPr>
          <w:rtl/>
          <w:lang w:bidi="ar-IQ"/>
        </w:rPr>
        <w:t xml:space="preserve"> من دون أن يصرح بالمصدر الذي استقى منه روايته، وهذا جزء من منهجيته في عدم سبكه للمادة المنقولة من مصادر جغرافية مختلفة وانما هو يوردها تباعا، وقد يكون المنقول عن هذه المصادر مكرراً ولكن بأسلوب مختلف</w:t>
      </w:r>
      <w:r w:rsidR="00EE2554" w:rsidRPr="00590A1A">
        <w:rPr>
          <w:rtl/>
          <w:lang w:bidi="ar-IQ"/>
        </w:rPr>
        <w:t>،</w:t>
      </w:r>
      <w:r w:rsidR="00EE2554" w:rsidRPr="00590A1A">
        <w:rPr>
          <w:vertAlign w:val="superscript"/>
          <w:rtl/>
          <w:lang w:bidi="ar-IQ"/>
        </w:rPr>
        <w:footnoteReference w:id="10"/>
      </w:r>
      <w:r w:rsidRPr="00590A1A">
        <w:rPr>
          <w:rtl/>
          <w:lang w:bidi="ar-IQ"/>
        </w:rPr>
        <w:t xml:space="preserve"> هذا من جانب ومن جانب آخر فأن ما ذهب إليه الحميري ومن قبله ابن الفقيه الهمداني في تخريج أصل كلمة خراسان يمكننا أن نعزوه إلى محاولة الكثير من الإخباريين العرب والمسلمين في إرجاع تسمية بعض المدن إلى أسماء أعلام</w:t>
      </w:r>
      <w:r w:rsidRPr="00590A1A">
        <w:rPr>
          <w:rFonts w:hint="cs"/>
          <w:rtl/>
          <w:lang w:bidi="ar-IQ"/>
        </w:rPr>
        <w:t xml:space="preserve"> </w:t>
      </w:r>
      <w:r w:rsidRPr="00590A1A">
        <w:rPr>
          <w:rtl/>
          <w:lang w:bidi="ar-IQ"/>
        </w:rPr>
        <w:t xml:space="preserve">شكوك في أصلها المستمد أغلبها من النصوص التوراتية، لذلك فأن الرأي الأكثر صواباً في أصل تسمية خراسان هو ما ذهب إليه بعض البلدانيون والنسابة العرب والمسلمون من أن </w:t>
      </w:r>
      <w:r w:rsidRPr="00590A1A">
        <w:rPr>
          <w:rtl/>
          <w:lang w:bidi="ar-IQ"/>
        </w:rPr>
        <w:lastRenderedPageBreak/>
        <w:t>كلمة</w:t>
      </w:r>
      <w:r w:rsidR="000F0F0F" w:rsidRPr="00590A1A">
        <w:rPr>
          <w:rFonts w:hint="cs"/>
          <w:rtl/>
          <w:lang w:bidi="ar-IQ"/>
        </w:rPr>
        <w:t xml:space="preserve"> </w:t>
      </w:r>
      <w:r w:rsidRPr="00590A1A">
        <w:rPr>
          <w:rtl/>
          <w:lang w:bidi="ar-IQ"/>
        </w:rPr>
        <w:t>خراسان مشتقة من مقطعين هما</w:t>
      </w:r>
      <w:r w:rsidR="004976AB" w:rsidRPr="00590A1A">
        <w:rPr>
          <w:rtl/>
          <w:lang w:bidi="ar-IQ"/>
        </w:rPr>
        <w:t>:</w:t>
      </w:r>
      <w:r w:rsidR="00EE2554" w:rsidRPr="00590A1A">
        <w:rPr>
          <w:vertAlign w:val="superscript"/>
          <w:rtl/>
          <w:lang w:bidi="ar-IQ"/>
        </w:rPr>
        <w:footnoteReference w:id="11"/>
      </w:r>
      <w:r w:rsidR="009825A9" w:rsidRPr="00590A1A">
        <w:rPr>
          <w:rtl/>
          <w:lang w:bidi="ar-IQ"/>
        </w:rPr>
        <w:t xml:space="preserve"> </w:t>
      </w:r>
      <w:r w:rsidRPr="00590A1A">
        <w:rPr>
          <w:rtl/>
          <w:lang w:bidi="ar-IQ"/>
        </w:rPr>
        <w:t>(خر) و (سان) والتي تعني كل بسهولة) لسعة أرزاقها وغناها الاقتصادي أو مطلع الشمس) في إشارة إلى جهة شروق الشمس من الشرق</w:t>
      </w:r>
      <w:r w:rsidR="00912B32" w:rsidRPr="00590A1A">
        <w:rPr>
          <w:rFonts w:hint="cs"/>
          <w:rtl/>
          <w:lang w:bidi="ar-IQ"/>
        </w:rPr>
        <w:t>.</w:t>
      </w:r>
      <w:r w:rsidR="00EE2554" w:rsidRPr="00590A1A">
        <w:rPr>
          <w:vertAlign w:val="superscript"/>
          <w:rtl/>
          <w:lang w:bidi="ar-IQ"/>
        </w:rPr>
        <w:footnoteReference w:id="12"/>
      </w:r>
    </w:p>
    <w:p w14:paraId="6F73CBF7" w14:textId="1B7AFA6B" w:rsidR="00075734" w:rsidRPr="00590A1A" w:rsidRDefault="000E3F1F" w:rsidP="005853B6">
      <w:pPr>
        <w:pStyle w:val="3"/>
        <w:rPr>
          <w:rtl/>
        </w:rPr>
      </w:pPr>
      <w:bookmarkStart w:id="42" w:name="_Toc191099039"/>
      <w:r w:rsidRPr="00590A1A">
        <w:rPr>
          <w:rtl/>
        </w:rPr>
        <w:t xml:space="preserve">التحديد الجغرافي </w:t>
      </w:r>
      <w:r w:rsidR="00075734" w:rsidRPr="00590A1A">
        <w:rPr>
          <w:rtl/>
        </w:rPr>
        <w:t>لإقليم خراسان</w:t>
      </w:r>
      <w:bookmarkEnd w:id="42"/>
    </w:p>
    <w:p w14:paraId="4864BD50" w14:textId="6FE3BD61" w:rsidR="00075734" w:rsidRPr="00590A1A" w:rsidRDefault="00075734" w:rsidP="000F0F0F">
      <w:pPr>
        <w:rPr>
          <w:rtl/>
          <w:lang w:bidi="ar-IQ"/>
        </w:rPr>
      </w:pPr>
      <w:r w:rsidRPr="00590A1A">
        <w:rPr>
          <w:rtl/>
          <w:lang w:bidi="ar-IQ"/>
        </w:rPr>
        <w:t>على مر العصور اختلفت المصادر أيضاً في التحديد الجغرافي لإقليم خراسان، ويبدو أن هذا الاختلاف راجع لاختلاف الأوضاع السياسية والإدارية وبحسب الدول والإمارات التي نشأت في هذا الإقليم</w:t>
      </w:r>
      <w:r w:rsidRPr="00590A1A">
        <w:rPr>
          <w:rFonts w:hint="cs"/>
          <w:rtl/>
          <w:lang w:bidi="ar-IQ"/>
        </w:rPr>
        <w:t xml:space="preserve"> </w:t>
      </w:r>
      <w:r w:rsidRPr="00590A1A">
        <w:rPr>
          <w:rtl/>
          <w:lang w:bidi="ar-IQ"/>
        </w:rPr>
        <w:t>إن أول نص وردنا عن حدود إقليم خراسان وتقسيماته الإدارية عن طريق البلاذري الذي قسم هذا الإقليم إلى أربعة أرباع يبدأ بالربع الأول الذي يتكون من إيران شهر وهي نيسابور و قهستان والطبسان وهراة وبوشنج وباذغيس وطوس) والربع الثاني يتكون من (مرو الشاهجان و سرخس ونسا وايبورد ومرو الروذ والطالقان وخوارزم وأمل، أما الربع الثالث فهو غربي النهر الغرياب، والجوزجان وطخارستان العليا وخست واندرايه والباميان وبفلان ووالج والصغائيان وطخارستان السفلى وسمنجان</w:t>
      </w:r>
      <w:r w:rsidR="009825A9" w:rsidRPr="00590A1A">
        <w:rPr>
          <w:rtl/>
          <w:lang w:bidi="ar-IQ"/>
        </w:rPr>
        <w:t>)،</w:t>
      </w:r>
      <w:r w:rsidRPr="00590A1A">
        <w:rPr>
          <w:rtl/>
          <w:lang w:bidi="ar-IQ"/>
        </w:rPr>
        <w:t xml:space="preserve"> فيما ضم الربع الرابع </w:t>
      </w:r>
      <w:r w:rsidR="009825A9" w:rsidRPr="00590A1A">
        <w:rPr>
          <w:rtl/>
          <w:lang w:bidi="ar-IQ"/>
        </w:rPr>
        <w:t>(</w:t>
      </w:r>
      <w:r w:rsidRPr="00590A1A">
        <w:rPr>
          <w:rtl/>
          <w:lang w:bidi="ar-IQ"/>
        </w:rPr>
        <w:t>ما وراء النهر، بخارى، الشاش والطرار بند، الصغد وهو كش، ونسف والروبستان واشروسنة، وفرغانة، وسمر قند)</w:t>
      </w:r>
      <w:r w:rsidR="00EE2554" w:rsidRPr="00590A1A">
        <w:rPr>
          <w:rFonts w:hint="cs"/>
          <w:rtl/>
          <w:lang w:bidi="ar-IQ"/>
        </w:rPr>
        <w:t>.</w:t>
      </w:r>
      <w:r w:rsidR="00EE2554" w:rsidRPr="00590A1A">
        <w:rPr>
          <w:vertAlign w:val="superscript"/>
          <w:rtl/>
          <w:lang w:bidi="ar-IQ"/>
        </w:rPr>
        <w:footnoteReference w:id="13"/>
      </w:r>
    </w:p>
    <w:p w14:paraId="5BBF8632" w14:textId="77C58748" w:rsidR="00075734" w:rsidRPr="00590A1A" w:rsidRDefault="00075734" w:rsidP="000F0F0F">
      <w:pPr>
        <w:rPr>
          <w:rtl/>
          <w:lang w:bidi="ar-IQ"/>
        </w:rPr>
      </w:pPr>
      <w:r w:rsidRPr="00590A1A">
        <w:rPr>
          <w:rtl/>
          <w:lang w:bidi="ar-IQ"/>
        </w:rPr>
        <w:t xml:space="preserve">إننا نتفق مع الرؤيا التي قدمها الأستاذ قحطان الحديثي تجاه الإشكالية التي أحاطت برواية البلاذري هذه التي وردت عند ابن الفقيه الهمداني (ت ۳۲۰ه) في كتابه (مختصر كتاب البلدان) ونقلها عنه ياقوت الحموي (ت </w:t>
      </w:r>
      <w:r w:rsidRPr="00590A1A">
        <w:rPr>
          <w:rFonts w:hint="cs"/>
          <w:rtl/>
          <w:lang w:bidi="ar-IQ"/>
        </w:rPr>
        <w:t>-</w:t>
      </w:r>
      <w:r w:rsidRPr="00590A1A">
        <w:rPr>
          <w:rtl/>
          <w:lang w:bidi="ar-IQ"/>
        </w:rPr>
        <w:t>٦٢٦ه)</w:t>
      </w:r>
      <w:r w:rsidR="00EE2554" w:rsidRPr="00590A1A">
        <w:rPr>
          <w:rFonts w:hint="cs"/>
          <w:rtl/>
          <w:lang w:bidi="ar-IQ"/>
        </w:rPr>
        <w:t>،</w:t>
      </w:r>
      <w:r w:rsidR="00EE2554" w:rsidRPr="00590A1A">
        <w:rPr>
          <w:vertAlign w:val="superscript"/>
          <w:rtl/>
          <w:lang w:bidi="ar-IQ"/>
        </w:rPr>
        <w:footnoteReference w:id="14"/>
      </w:r>
      <w:r w:rsidR="009825A9" w:rsidRPr="00590A1A">
        <w:rPr>
          <w:rFonts w:hint="cs"/>
          <w:rtl/>
          <w:lang w:bidi="ar-IQ"/>
        </w:rPr>
        <w:t xml:space="preserve"> </w:t>
      </w:r>
      <w:r w:rsidRPr="00590A1A">
        <w:rPr>
          <w:rtl/>
          <w:lang w:bidi="ar-IQ"/>
        </w:rPr>
        <w:t>في كتابه (معجم البلدان من أن رواية البلاذري لم نجدها في كتابه فتوح البلدان) رغم انه تحدث مطولاً عن خراسان وعمليات فتحها</w:t>
      </w:r>
      <w:r w:rsidR="00992948" w:rsidRPr="00590A1A">
        <w:rPr>
          <w:rtl/>
          <w:lang w:bidi="ar-IQ"/>
        </w:rPr>
        <w:t xml:space="preserve"> </w:t>
      </w:r>
      <w:r w:rsidRPr="00590A1A">
        <w:rPr>
          <w:rtl/>
          <w:lang w:bidi="ar-IQ"/>
        </w:rPr>
        <w:t>ولا توجد أيضاً في كتابه أنساب الأشراف كما أننا نتفق تماماً مع ما ذهب إليه الأستاذ الحديثي من أن ورود هذه الرواية عند هؤلاء الجغرافيين الثقات ابن الفقيه وياقوت الحموي يجعلنا ترجح صحة نسبتها إلى البلاذري</w:t>
      </w:r>
      <w:r w:rsidR="00EE2554" w:rsidRPr="00590A1A">
        <w:rPr>
          <w:rtl/>
          <w:lang w:bidi="ar-IQ"/>
        </w:rPr>
        <w:t>،</w:t>
      </w:r>
      <w:r w:rsidR="00EE2554" w:rsidRPr="00590A1A">
        <w:rPr>
          <w:vertAlign w:val="superscript"/>
          <w:rtl/>
          <w:lang w:bidi="ar-IQ"/>
        </w:rPr>
        <w:footnoteReference w:id="15"/>
      </w:r>
      <w:r w:rsidRPr="00590A1A">
        <w:rPr>
          <w:rtl/>
          <w:lang w:bidi="ar-IQ"/>
        </w:rPr>
        <w:t xml:space="preserve"> فضلاً عن أن البلاذري نفسه بعد أقدم مؤرخ مسلم ذكر أرباع خراسان وما تشتمل عليها من مدن التي تمثل واقع خراسان وتقسيماتها الإدارية أبان القرنين الأول والثاني للهجرة</w:t>
      </w:r>
      <w:r w:rsidR="00EE2554" w:rsidRPr="00590A1A">
        <w:rPr>
          <w:rtl/>
          <w:lang w:bidi="ar-IQ"/>
        </w:rPr>
        <w:t>.</w:t>
      </w:r>
      <w:r w:rsidR="00EE2554" w:rsidRPr="00590A1A">
        <w:rPr>
          <w:vertAlign w:val="superscript"/>
          <w:rtl/>
          <w:lang w:bidi="ar-IQ"/>
        </w:rPr>
        <w:footnoteReference w:id="16"/>
      </w:r>
      <w:r w:rsidRPr="00590A1A">
        <w:rPr>
          <w:rFonts w:hint="cs"/>
          <w:rtl/>
          <w:lang w:bidi="ar-IQ"/>
        </w:rPr>
        <w:t xml:space="preserve"> </w:t>
      </w:r>
    </w:p>
    <w:p w14:paraId="5D8C07BA" w14:textId="25BAE0D3" w:rsidR="00075734" w:rsidRPr="00590A1A" w:rsidRDefault="00075734" w:rsidP="00075734">
      <w:pPr>
        <w:rPr>
          <w:rtl/>
          <w:lang w:bidi="ar-IQ"/>
        </w:rPr>
      </w:pPr>
      <w:r w:rsidRPr="00590A1A">
        <w:rPr>
          <w:rtl/>
          <w:lang w:bidi="ar-IQ"/>
        </w:rPr>
        <w:lastRenderedPageBreak/>
        <w:t>وإن ما يمكن نضيفه إلى هذه الرؤيا التحليلية هو احتمال أن يكون ابن الفقيه قد نقل هذه الرواية من كتاب مفقود للبلاذري خاصة إذا ما عرفنا ان ابن الفقيه وحتى ياقوت الحموي لم يصرحا باسم الكتاب الذي استقيا منه هذه الرواية، وهذه الحالة ليست غريبة على منهجية مؤرخينا التي اتبعوها في الإشارة إلى موارد مصنفاتهم فهم عادةً ما يذكرون اسم الكتاب أو اسم المؤلف أو اسم الكتاب والمؤلف معاً وفي بعض الأحيان يكتفون باستخدام بعض ألفاظ التحميل مثل قيل،</w:t>
      </w:r>
      <w:r w:rsidRPr="00590A1A">
        <w:rPr>
          <w:rFonts w:hint="cs"/>
          <w:rtl/>
          <w:lang w:bidi="ar-IQ"/>
        </w:rPr>
        <w:t xml:space="preserve"> </w:t>
      </w:r>
      <w:r w:rsidRPr="00590A1A">
        <w:rPr>
          <w:rtl/>
          <w:lang w:bidi="ar-IQ"/>
        </w:rPr>
        <w:t>سمعت، روي، وغيرها من الإشارات التي لا تشير إلى المصدر صراحة، إلا أنها كانت طريقة معروفة ومشهورة عند المؤرخين العرب والمسلمين. وعد اليعقوبي خراسان من ضمن الربع الأول وهو ربع المشرق الذي يمتد حسب قوله</w:t>
      </w:r>
      <w:r w:rsidR="009825A9" w:rsidRPr="00590A1A">
        <w:rPr>
          <w:rtl/>
          <w:lang w:bidi="ar-IQ"/>
        </w:rPr>
        <w:t xml:space="preserve">: </w:t>
      </w:r>
      <w:r w:rsidRPr="00590A1A">
        <w:rPr>
          <w:rtl/>
          <w:lang w:bidi="ar-IQ"/>
        </w:rPr>
        <w:t>"</w:t>
      </w:r>
      <w:r w:rsidRPr="00590A1A">
        <w:rPr>
          <w:rFonts w:hint="cs"/>
          <w:rtl/>
          <w:lang w:bidi="ar-IQ"/>
        </w:rPr>
        <w:t xml:space="preserve"> </w:t>
      </w:r>
      <w:r w:rsidRPr="00590A1A">
        <w:rPr>
          <w:rtl/>
          <w:lang w:bidi="ar-IQ"/>
        </w:rPr>
        <w:t>من بغداد إلى الجبل وأذربيجان وقزوين وزنجان وقم وأصبهان والري وطبرستان وجرجان وسجستان، وخراسان وما اتصل بخراسان من التبت وتركستان</w:t>
      </w:r>
      <w:r w:rsidR="00EE2554" w:rsidRPr="00590A1A">
        <w:rPr>
          <w:rtl/>
          <w:lang w:bidi="ar-IQ"/>
        </w:rPr>
        <w:t>،</w:t>
      </w:r>
      <w:r w:rsidR="00EE2554" w:rsidRPr="00590A1A">
        <w:rPr>
          <w:vertAlign w:val="superscript"/>
          <w:rtl/>
          <w:lang w:bidi="ar-IQ"/>
        </w:rPr>
        <w:footnoteReference w:id="17"/>
      </w:r>
      <w:r w:rsidRPr="00590A1A">
        <w:rPr>
          <w:rtl/>
          <w:lang w:bidi="ar-IQ"/>
        </w:rPr>
        <w:t xml:space="preserve"> فيما حدد الاصطخري وهو من بلدانيي القرن الرابع الهجري إقليم خراسان بقوله " يحيط بها من شرقيها نواحي سجستان وبلد</w:t>
      </w:r>
      <w:r w:rsidRPr="00590A1A">
        <w:rPr>
          <w:rFonts w:hint="cs"/>
          <w:rtl/>
          <w:lang w:bidi="ar-IQ"/>
        </w:rPr>
        <w:t xml:space="preserve"> </w:t>
      </w:r>
      <w:r w:rsidRPr="00590A1A">
        <w:rPr>
          <w:rtl/>
          <w:lang w:bidi="ar-IQ"/>
        </w:rPr>
        <w:t>الهند وغربيها مفازة الغزية ونواحي جرجان وشماليها من وراء النهر وشيء من بلد الترك وجنوبيها - مفازة فارس وقومس، وعد الاصطخري خوارزم واقليم بلاد ما وراء النهر من حدود خراسان بقوله</w:t>
      </w:r>
      <w:r w:rsidR="009825A9" w:rsidRPr="00590A1A">
        <w:rPr>
          <w:rtl/>
          <w:lang w:bidi="ar-IQ"/>
        </w:rPr>
        <w:t xml:space="preserve">: </w:t>
      </w:r>
      <w:r w:rsidRPr="00590A1A">
        <w:rPr>
          <w:rtl/>
          <w:lang w:bidi="ar-IQ"/>
        </w:rPr>
        <w:t>" بخارى منها إلى مدن خراسان</w:t>
      </w:r>
      <w:r w:rsidR="009825A9" w:rsidRPr="00590A1A">
        <w:rPr>
          <w:rFonts w:hint="cs"/>
          <w:rtl/>
          <w:lang w:bidi="ar-IQ"/>
        </w:rPr>
        <w:t xml:space="preserve">، </w:t>
      </w:r>
      <w:r w:rsidRPr="00590A1A">
        <w:rPr>
          <w:rtl/>
          <w:lang w:bidi="ar-IQ"/>
        </w:rPr>
        <w:t>وضممنا خوارزم إلى ما وراء النهر لأن مدينتها وراء النهر وهي أقرب إلى</w:t>
      </w:r>
      <w:r w:rsidRPr="00590A1A">
        <w:rPr>
          <w:rFonts w:hint="cs"/>
          <w:rtl/>
          <w:lang w:bidi="ar-IQ"/>
        </w:rPr>
        <w:t xml:space="preserve"> </w:t>
      </w:r>
      <w:r w:rsidRPr="00590A1A">
        <w:rPr>
          <w:rtl/>
          <w:lang w:bidi="ar-IQ"/>
        </w:rPr>
        <w:t>بخاري منها الي مدن خراسان "</w:t>
      </w:r>
      <w:r w:rsidR="00912B32" w:rsidRPr="00590A1A">
        <w:rPr>
          <w:rtl/>
          <w:lang w:bidi="ar-IQ"/>
        </w:rPr>
        <w:t>.</w:t>
      </w:r>
      <w:r w:rsidR="00EE2554" w:rsidRPr="00590A1A">
        <w:rPr>
          <w:vertAlign w:val="superscript"/>
          <w:rtl/>
          <w:lang w:bidi="ar-IQ"/>
        </w:rPr>
        <w:footnoteReference w:id="18"/>
      </w:r>
    </w:p>
    <w:p w14:paraId="6011430F" w14:textId="0EE5258E" w:rsidR="00075734" w:rsidRPr="00590A1A" w:rsidRDefault="00075734" w:rsidP="000F0F0F">
      <w:pPr>
        <w:rPr>
          <w:rtl/>
          <w:lang w:bidi="ar-IQ"/>
        </w:rPr>
      </w:pPr>
      <w:r w:rsidRPr="00590A1A">
        <w:rPr>
          <w:rtl/>
          <w:lang w:bidi="ar-IQ"/>
        </w:rPr>
        <w:t xml:space="preserve">ويبدو أن ابن حوقل المتوفى سنة </w:t>
      </w:r>
      <w:r w:rsidRPr="00590A1A">
        <w:rPr>
          <w:rFonts w:hint="cs"/>
          <w:rtl/>
          <w:lang w:bidi="ar-IQ"/>
        </w:rPr>
        <w:t>(</w:t>
      </w:r>
      <w:r w:rsidRPr="00590A1A">
        <w:rPr>
          <w:rtl/>
          <w:lang w:bidi="ar-IQ"/>
        </w:rPr>
        <w:t>٣٦٧ه</w:t>
      </w:r>
      <w:r w:rsidRPr="00590A1A">
        <w:rPr>
          <w:rFonts w:hint="cs"/>
          <w:rtl/>
          <w:lang w:bidi="ar-IQ"/>
        </w:rPr>
        <w:t>)</w:t>
      </w:r>
      <w:r w:rsidR="00EE2554" w:rsidRPr="00590A1A">
        <w:rPr>
          <w:rtl/>
          <w:lang w:bidi="ar-IQ"/>
        </w:rPr>
        <w:t>،</w:t>
      </w:r>
      <w:r w:rsidR="00EE2554" w:rsidRPr="00590A1A">
        <w:rPr>
          <w:vertAlign w:val="superscript"/>
          <w:rtl/>
          <w:lang w:bidi="ar-IQ"/>
        </w:rPr>
        <w:footnoteReference w:id="19"/>
      </w:r>
      <w:r w:rsidRPr="00590A1A">
        <w:rPr>
          <w:rtl/>
          <w:lang w:bidi="ar-IQ"/>
        </w:rPr>
        <w:t xml:space="preserve"> وأبو الفداء المتوفي سنة (۷۳۲ ه) قد اعتمدا على تحديد الاصطخري الخراسان خاصة في جعل خوارزم إقليما منفصلا عن خراسان</w:t>
      </w:r>
      <w:r w:rsidRPr="00590A1A">
        <w:rPr>
          <w:rFonts w:hint="cs"/>
          <w:rtl/>
          <w:lang w:bidi="ar-IQ"/>
        </w:rPr>
        <w:t xml:space="preserve"> </w:t>
      </w:r>
      <w:r w:rsidRPr="00590A1A">
        <w:rPr>
          <w:rtl/>
          <w:lang w:bidi="ar-IQ"/>
        </w:rPr>
        <w:t>وتابعاً إلى ما وراء النهر</w:t>
      </w:r>
      <w:r w:rsidR="00EE2554" w:rsidRPr="00590A1A">
        <w:rPr>
          <w:rtl/>
          <w:lang w:bidi="ar-IQ"/>
        </w:rPr>
        <w:t>.</w:t>
      </w:r>
      <w:r w:rsidR="00EE2554" w:rsidRPr="00590A1A">
        <w:rPr>
          <w:vertAlign w:val="superscript"/>
          <w:rtl/>
          <w:lang w:bidi="ar-IQ"/>
        </w:rPr>
        <w:footnoteReference w:id="20"/>
      </w:r>
    </w:p>
    <w:p w14:paraId="11468426" w14:textId="463306D2" w:rsidR="00075734" w:rsidRPr="00590A1A" w:rsidRDefault="00075734" w:rsidP="000F0F0F">
      <w:pPr>
        <w:rPr>
          <w:rtl/>
          <w:lang w:bidi="ar-IQ"/>
        </w:rPr>
      </w:pPr>
      <w:r w:rsidRPr="00590A1A">
        <w:rPr>
          <w:rtl/>
          <w:lang w:bidi="ar-IQ"/>
        </w:rPr>
        <w:t>ويبدو أن الثعالبي قد تأثر بمنهج البلاذري في تقسيم إقليم خراسان إلى أربعة أرباع مع اختلاف المسميات وهي</w:t>
      </w:r>
      <w:r w:rsidR="009825A9" w:rsidRPr="00590A1A">
        <w:rPr>
          <w:rtl/>
          <w:lang w:bidi="ar-IQ"/>
        </w:rPr>
        <w:t xml:space="preserve">: </w:t>
      </w:r>
      <w:r w:rsidRPr="00590A1A">
        <w:rPr>
          <w:rtl/>
          <w:lang w:bidi="ar-IQ"/>
        </w:rPr>
        <w:t>نيسابور</w:t>
      </w:r>
      <w:r w:rsidR="009825A9" w:rsidRPr="00590A1A">
        <w:rPr>
          <w:rtl/>
          <w:lang w:bidi="ar-IQ"/>
        </w:rPr>
        <w:t>،</w:t>
      </w:r>
      <w:r w:rsidRPr="00590A1A">
        <w:rPr>
          <w:rtl/>
          <w:lang w:bidi="ar-IQ"/>
        </w:rPr>
        <w:t xml:space="preserve"> مرو، بلخ، هراه، والحق بكل ربع من هذه الأرباع عدد كبير من المدن والقرى</w:t>
      </w:r>
      <w:r w:rsidR="00EE2554" w:rsidRPr="00590A1A">
        <w:rPr>
          <w:rtl/>
          <w:lang w:bidi="ar-IQ"/>
        </w:rPr>
        <w:t>،</w:t>
      </w:r>
      <w:r w:rsidR="00EE2554" w:rsidRPr="00590A1A">
        <w:rPr>
          <w:vertAlign w:val="superscript"/>
          <w:rtl/>
          <w:lang w:bidi="ar-IQ"/>
        </w:rPr>
        <w:footnoteReference w:id="21"/>
      </w:r>
      <w:r w:rsidRPr="00590A1A">
        <w:rPr>
          <w:rtl/>
          <w:lang w:bidi="ar-IQ"/>
        </w:rPr>
        <w:t xml:space="preserve"> أما ياقوت الحموي فأنه قدم فكرة ناضجة عن تحديد إقليم خراسان مستنداً</w:t>
      </w:r>
      <w:r w:rsidRPr="00590A1A">
        <w:rPr>
          <w:rFonts w:hint="cs"/>
          <w:rtl/>
          <w:lang w:bidi="ar-IQ"/>
        </w:rPr>
        <w:t xml:space="preserve"> </w:t>
      </w:r>
      <w:r w:rsidRPr="00590A1A">
        <w:rPr>
          <w:rtl/>
          <w:lang w:bidi="ar-IQ"/>
        </w:rPr>
        <w:t xml:space="preserve">في بلورتها على خبرته الميدانية في المنطقة التي زارها في القرن السادس الهجري واطلع على مدنها وقصباتها وقراها فضلا عن قراءته لما كتبه المؤرخون والبلدانيون الذين سبقوه عن أحوال هذا الإقليم السياسية والجغرافية والاقتصادية لذلك فأنه ضمن موقفه في تحديد إقليم خراسان مفهومين متداخلين مع بعضهما، </w:t>
      </w:r>
      <w:r w:rsidRPr="00590A1A">
        <w:rPr>
          <w:rtl/>
          <w:lang w:bidi="ar-IQ"/>
        </w:rPr>
        <w:lastRenderedPageBreak/>
        <w:t>الأول جغرافي حدد بموجبه هذا الإقليم من الناحية الجغرافية فبعد أن انتهى من رواية البلاذري آنفة الذكر، رد هذه الرواية واستدرك قائلاً</w:t>
      </w:r>
      <w:r w:rsidR="009825A9" w:rsidRPr="00590A1A">
        <w:rPr>
          <w:rtl/>
          <w:lang w:bidi="ar-IQ"/>
        </w:rPr>
        <w:t xml:space="preserve">: </w:t>
      </w:r>
      <w:r w:rsidRPr="00590A1A">
        <w:rPr>
          <w:rtl/>
          <w:lang w:bidi="ar-IQ"/>
        </w:rPr>
        <w:t>والصحيح في تحديد خراسان ما ذهبنا إليه</w:t>
      </w:r>
      <w:r w:rsidR="00992948" w:rsidRPr="00590A1A">
        <w:rPr>
          <w:rtl/>
          <w:lang w:bidi="ar-IQ"/>
        </w:rPr>
        <w:t>.</w:t>
      </w:r>
      <w:r w:rsidRPr="00590A1A">
        <w:rPr>
          <w:rtl/>
          <w:lang w:bidi="ar-IQ"/>
        </w:rPr>
        <w:t xml:space="preserve">.. </w:t>
      </w:r>
      <w:r w:rsidR="00B93194" w:rsidRPr="00590A1A">
        <w:rPr>
          <w:rtl/>
          <w:lang w:bidi="ar-IQ"/>
        </w:rPr>
        <w:t>خراسان بلد شاسع أول حدودها ينفتح أولها على العراق. أما حدودها الأخيرة فتتبع الهند وطهرستان وغزني وسجستان وكرمان، وهي ليست حدودها بل أطراف حدودها، وتشمل بلاداً مثل نيسابور وحيرة ومار وبلخ وطروقان ونسا وأبورد وشيراك وما بينهما من مدن أسفل نهر جيحون.</w:t>
      </w:r>
      <w:r w:rsidR="00EE2554" w:rsidRPr="00590A1A">
        <w:rPr>
          <w:rtl/>
          <w:lang w:bidi="ar-IQ"/>
        </w:rPr>
        <w:t>،</w:t>
      </w:r>
      <w:r w:rsidR="00EE2554" w:rsidRPr="00590A1A">
        <w:rPr>
          <w:vertAlign w:val="superscript"/>
          <w:rtl/>
          <w:lang w:bidi="ar-IQ"/>
        </w:rPr>
        <w:footnoteReference w:id="22"/>
      </w:r>
      <w:r w:rsidRPr="00590A1A">
        <w:rPr>
          <w:rtl/>
          <w:lang w:bidi="ar-IQ"/>
        </w:rPr>
        <w:t xml:space="preserve"> أما المفهوم الآخر الذي يمكن أن نستنتجه من رواية ياقوت الحموي فهو مفهوم سياسي بقوله</w:t>
      </w:r>
      <w:r w:rsidR="009825A9" w:rsidRPr="00590A1A">
        <w:rPr>
          <w:rtl/>
          <w:lang w:bidi="ar-IQ"/>
        </w:rPr>
        <w:t xml:space="preserve">: </w:t>
      </w:r>
      <w:r w:rsidRPr="00590A1A">
        <w:rPr>
          <w:rtl/>
          <w:lang w:bidi="ar-IQ"/>
        </w:rPr>
        <w:t xml:space="preserve">" </w:t>
      </w:r>
      <w:r w:rsidRPr="00590A1A">
        <w:rPr>
          <w:rFonts w:hint="cs"/>
          <w:rtl/>
          <w:lang w:bidi="ar-IQ"/>
        </w:rPr>
        <w:t>ويشير الاصطخرى</w:t>
      </w:r>
      <w:r w:rsidRPr="00590A1A">
        <w:rPr>
          <w:rtl/>
          <w:lang w:bidi="ar-IQ"/>
        </w:rPr>
        <w:t xml:space="preserve"> </w:t>
      </w:r>
      <w:r w:rsidRPr="00590A1A">
        <w:rPr>
          <w:rFonts w:hint="cs"/>
          <w:rtl/>
          <w:lang w:bidi="ar-IQ"/>
        </w:rPr>
        <w:t xml:space="preserve">الى أنّ </w:t>
      </w:r>
      <w:r w:rsidRPr="00590A1A">
        <w:rPr>
          <w:rtl/>
          <w:lang w:bidi="ar-IQ"/>
        </w:rPr>
        <w:t>من الناس من يدخل أعمال خوارزم فيها وبعد ما وراء النهر منها وليس الأمر كذلك وإنما ذكر البلاذري هذا لأن جميع ما ذكره من البلاد كان مضموماً إلى والي خراسان وكان اسم خراسان يجمعها، فأما ما وراء ا</w:t>
      </w:r>
      <w:r w:rsidRPr="00590A1A">
        <w:rPr>
          <w:rFonts w:hint="eastAsia"/>
          <w:rtl/>
          <w:lang w:bidi="ar-IQ"/>
        </w:rPr>
        <w:t>لنهر</w:t>
      </w:r>
      <w:r w:rsidR="00992948" w:rsidRPr="00590A1A">
        <w:rPr>
          <w:rtl/>
          <w:lang w:bidi="ar-IQ"/>
        </w:rPr>
        <w:t>.</w:t>
      </w:r>
      <w:r w:rsidRPr="00590A1A">
        <w:rPr>
          <w:rtl/>
          <w:lang w:bidi="ar-IQ"/>
        </w:rPr>
        <w:t>. ولاية برأسها وكذلك سجستان ولاية بلا ذات نخيل</w:t>
      </w:r>
      <w:r w:rsidR="00EE2554" w:rsidRPr="00590A1A">
        <w:rPr>
          <w:rFonts w:hint="cs"/>
          <w:rtl/>
          <w:lang w:bidi="ar-IQ"/>
        </w:rPr>
        <w:t>.</w:t>
      </w:r>
      <w:r w:rsidR="00EE2554" w:rsidRPr="00590A1A">
        <w:rPr>
          <w:vertAlign w:val="superscript"/>
          <w:rtl/>
          <w:lang w:bidi="ar-IQ"/>
        </w:rPr>
        <w:footnoteReference w:id="23"/>
      </w:r>
      <w:r w:rsidRPr="00590A1A">
        <w:rPr>
          <w:rFonts w:hint="cs"/>
          <w:rtl/>
          <w:lang w:bidi="ar-IQ"/>
        </w:rPr>
        <w:t xml:space="preserve"> </w:t>
      </w:r>
      <w:r w:rsidRPr="00590A1A">
        <w:rPr>
          <w:rtl/>
          <w:lang w:bidi="ar-IQ"/>
        </w:rPr>
        <w:t>اما حدود خراسان عند الحميري فجاءت متطابقة مع ما ذكره الاصطخري</w:t>
      </w:r>
      <w:r w:rsidR="009825A9" w:rsidRPr="00590A1A">
        <w:rPr>
          <w:rtl/>
          <w:lang w:bidi="ar-IQ"/>
        </w:rPr>
        <w:t>،</w:t>
      </w:r>
      <w:r w:rsidR="000F0F0F" w:rsidRPr="00590A1A">
        <w:rPr>
          <w:rtl/>
          <w:lang w:bidi="ar-IQ"/>
        </w:rPr>
        <w:t xml:space="preserve"> ومن بعده ابن حوقل</w:t>
      </w:r>
      <w:r w:rsidR="00EE2554" w:rsidRPr="00590A1A">
        <w:rPr>
          <w:rtl/>
          <w:lang w:bidi="ar-IQ"/>
        </w:rPr>
        <w:t>،</w:t>
      </w:r>
      <w:r w:rsidR="00EE2554" w:rsidRPr="00590A1A">
        <w:rPr>
          <w:vertAlign w:val="superscript"/>
          <w:rtl/>
          <w:lang w:bidi="ar-IQ"/>
        </w:rPr>
        <w:footnoteReference w:id="24"/>
      </w:r>
      <w:r w:rsidRPr="00590A1A">
        <w:rPr>
          <w:rtl/>
          <w:lang w:bidi="ar-IQ"/>
        </w:rPr>
        <w:t xml:space="preserve"> وأبو الفداء</w:t>
      </w:r>
      <w:r w:rsidR="00992948" w:rsidRPr="00590A1A">
        <w:rPr>
          <w:rtl/>
          <w:lang w:bidi="ar-IQ"/>
        </w:rPr>
        <w:t xml:space="preserve"> </w:t>
      </w:r>
      <w:r w:rsidRPr="00590A1A">
        <w:rPr>
          <w:rtl/>
          <w:lang w:bidi="ar-IQ"/>
        </w:rPr>
        <w:t>بقوله</w:t>
      </w:r>
      <w:r w:rsidR="009825A9" w:rsidRPr="00590A1A">
        <w:rPr>
          <w:rtl/>
          <w:lang w:bidi="ar-IQ"/>
        </w:rPr>
        <w:t xml:space="preserve">: </w:t>
      </w:r>
      <w:r w:rsidRPr="00590A1A">
        <w:rPr>
          <w:rtl/>
          <w:lang w:bidi="ar-IQ"/>
        </w:rPr>
        <w:t>" وحدها الذي يحيط بها من شرقيها سجستان وبلد الهند، وغربها مفازة الغزية ونواحي جرجان وشمالها ما وراء النهر وشيء من بلاد الترك وجنوبها</w:t>
      </w:r>
      <w:r w:rsidRPr="00590A1A">
        <w:rPr>
          <w:rFonts w:hint="cs"/>
          <w:rtl/>
          <w:lang w:bidi="ar-IQ"/>
        </w:rPr>
        <w:t xml:space="preserve"> </w:t>
      </w:r>
      <w:r w:rsidRPr="00590A1A">
        <w:rPr>
          <w:rtl/>
          <w:lang w:bidi="ar-IQ"/>
        </w:rPr>
        <w:t>إلى نواحي الديلم مع جرجان وطبرستان والري وما يتصل بها</w:t>
      </w:r>
      <w:r w:rsidRPr="00590A1A">
        <w:rPr>
          <w:rFonts w:hint="cs"/>
          <w:rtl/>
          <w:lang w:bidi="ar-IQ"/>
        </w:rPr>
        <w:t xml:space="preserve"> </w:t>
      </w:r>
      <w:r w:rsidRPr="00590A1A">
        <w:rPr>
          <w:rtl/>
          <w:lang w:bidi="ar-IQ"/>
        </w:rPr>
        <w:t>يستفاد من النصوص أنفة الذكر بخصوص تحديد إقليم خراسان ما يأتي</w:t>
      </w:r>
      <w:r w:rsidR="009825A9" w:rsidRPr="00590A1A">
        <w:rPr>
          <w:rtl/>
          <w:lang w:bidi="ar-IQ"/>
        </w:rPr>
        <w:t xml:space="preserve">: </w:t>
      </w:r>
    </w:p>
    <w:p w14:paraId="59485648" w14:textId="4F3D50CA" w:rsidR="00075734" w:rsidRPr="00590A1A" w:rsidRDefault="00075734" w:rsidP="00260A2D">
      <w:pPr>
        <w:numPr>
          <w:ilvl w:val="0"/>
          <w:numId w:val="14"/>
        </w:numPr>
      </w:pPr>
      <w:r w:rsidRPr="00590A1A">
        <w:rPr>
          <w:rtl/>
          <w:lang w:bidi="ar-IQ"/>
        </w:rPr>
        <w:t>يتفق أغلب البلدانيون</w:t>
      </w:r>
      <w:r w:rsidRPr="00590A1A">
        <w:rPr>
          <w:rFonts w:hint="cs"/>
          <w:rtl/>
          <w:lang w:bidi="ar-IQ"/>
        </w:rPr>
        <w:t xml:space="preserve"> </w:t>
      </w:r>
      <w:r w:rsidRPr="00590A1A">
        <w:rPr>
          <w:rtl/>
          <w:lang w:bidi="ar-IQ"/>
        </w:rPr>
        <w:t>على أن خراسان إقليم منفصل عن خوارزم وبلاد ما وراء النهر، وأكد ذلك بشكل قطعي ياقوت الحموي عندما عقب على رواية البلاذري</w:t>
      </w:r>
      <w:r w:rsidRPr="00590A1A">
        <w:rPr>
          <w:rFonts w:hint="cs"/>
          <w:rtl/>
          <w:lang w:bidi="ar-IQ"/>
        </w:rPr>
        <w:t xml:space="preserve">. </w:t>
      </w:r>
      <w:r w:rsidRPr="00590A1A">
        <w:rPr>
          <w:rtl/>
          <w:lang w:bidi="ar-IQ"/>
        </w:rPr>
        <w:t>الصحيح في تحديد خراسان ما ذهبنا إليه أولاً</w:t>
      </w:r>
      <w:r w:rsidRPr="00590A1A">
        <w:rPr>
          <w:rFonts w:hint="cs"/>
          <w:rtl/>
          <w:lang w:bidi="ar-IQ"/>
        </w:rPr>
        <w:t>؛</w:t>
      </w:r>
      <w:r w:rsidRPr="00590A1A">
        <w:rPr>
          <w:rtl/>
          <w:lang w:bidi="ar-IQ"/>
        </w:rPr>
        <w:t xml:space="preserve"> لأن جميع ما ذكره البلاذري مضموماً إلى والي خراسان وكان اسم خراسان يجمعها</w:t>
      </w:r>
      <w:r w:rsidR="00EE2554" w:rsidRPr="00590A1A">
        <w:rPr>
          <w:rtl/>
          <w:lang w:bidi="ar-IQ"/>
        </w:rPr>
        <w:t>.</w:t>
      </w:r>
      <w:r w:rsidR="00EE2554" w:rsidRPr="00590A1A">
        <w:rPr>
          <w:vertAlign w:val="superscript"/>
          <w:rtl/>
          <w:lang w:bidi="ar-IQ"/>
        </w:rPr>
        <w:footnoteReference w:id="25"/>
      </w:r>
      <w:r w:rsidRPr="00590A1A">
        <w:rPr>
          <w:rtl/>
          <w:lang w:bidi="ar-IQ"/>
        </w:rPr>
        <w:t xml:space="preserve"> </w:t>
      </w:r>
    </w:p>
    <w:p w14:paraId="4722F600" w14:textId="2E9990C3" w:rsidR="00075734" w:rsidRPr="00590A1A" w:rsidRDefault="00075734" w:rsidP="000F0F0F">
      <w:pPr>
        <w:numPr>
          <w:ilvl w:val="0"/>
          <w:numId w:val="14"/>
        </w:numPr>
      </w:pPr>
      <w:r w:rsidRPr="00590A1A">
        <w:rPr>
          <w:rtl/>
          <w:lang w:bidi="ar-IQ"/>
        </w:rPr>
        <w:t>إن ما ذهب إليه البلاذري من ضم خوارزم وبلاد ما وراء النهر وسجستان وغيرها من المناطق في المشرق إلى خراسان يمثل مفهوماً سياسياً لا صلة له بالواقع الجغرافي في تحديد إقليم خراسان ولعل في عبارة ياقوت الحموي</w:t>
      </w:r>
      <w:r w:rsidR="009825A9" w:rsidRPr="00590A1A">
        <w:rPr>
          <w:rFonts w:hint="cs"/>
          <w:rtl/>
          <w:lang w:bidi="ar-IQ"/>
        </w:rPr>
        <w:t xml:space="preserve">: </w:t>
      </w:r>
      <w:r w:rsidRPr="00590A1A">
        <w:rPr>
          <w:rtl/>
          <w:lang w:bidi="ar-IQ"/>
        </w:rPr>
        <w:t>إن جميع ما ذكره البلاذري كان مضموماً إلى خراسان وكان اسم خراسان يجمعها</w:t>
      </w:r>
      <w:r w:rsidR="00EE2554" w:rsidRPr="00590A1A">
        <w:rPr>
          <w:rFonts w:hint="cs"/>
          <w:rtl/>
          <w:lang w:bidi="ar-IQ"/>
        </w:rPr>
        <w:t>.</w:t>
      </w:r>
      <w:r w:rsidR="00EE2554" w:rsidRPr="00590A1A">
        <w:rPr>
          <w:vertAlign w:val="superscript"/>
          <w:rtl/>
          <w:lang w:bidi="ar-IQ"/>
        </w:rPr>
        <w:footnoteReference w:id="26"/>
      </w:r>
      <w:r w:rsidRPr="00590A1A">
        <w:rPr>
          <w:rtl/>
          <w:lang w:bidi="ar-IQ"/>
        </w:rPr>
        <w:t xml:space="preserve"> </w:t>
      </w:r>
      <w:r w:rsidRPr="00590A1A">
        <w:rPr>
          <w:rFonts w:hint="cs"/>
          <w:rtl/>
          <w:lang w:bidi="ar-IQ"/>
        </w:rPr>
        <w:t>و</w:t>
      </w:r>
      <w:r w:rsidRPr="00590A1A">
        <w:rPr>
          <w:rtl/>
          <w:lang w:bidi="ar-IQ"/>
        </w:rPr>
        <w:t>مصداقاً لقولنا هذا، كما ان ليسترنج أشار إلى هذا المفهوم عندما تحدث عن حدود خراسان بقوله</w:t>
      </w:r>
      <w:r w:rsidR="009825A9" w:rsidRPr="00590A1A">
        <w:rPr>
          <w:rtl/>
          <w:lang w:bidi="ar-IQ"/>
        </w:rPr>
        <w:t xml:space="preserve">: </w:t>
      </w:r>
      <w:r w:rsidRPr="00590A1A">
        <w:rPr>
          <w:rtl/>
          <w:lang w:bidi="ar-IQ"/>
        </w:rPr>
        <w:t>" وفي أوائل القرون الوسطى كان هذا الاسم يطلق على جميع الأقاليم الإسلامية شرق المفازة الكبرى</w:t>
      </w:r>
      <w:r w:rsidR="00992948" w:rsidRPr="00590A1A">
        <w:rPr>
          <w:rFonts w:hint="cs"/>
          <w:rtl/>
          <w:lang w:bidi="ar-IQ"/>
        </w:rPr>
        <w:t xml:space="preserve"> </w:t>
      </w:r>
      <w:r w:rsidRPr="00590A1A">
        <w:rPr>
          <w:rtl/>
          <w:lang w:bidi="ar-IQ"/>
        </w:rPr>
        <w:t xml:space="preserve">حتى جبال الهند، وفي مدلولها الواسع هذا كانت </w:t>
      </w:r>
      <w:r w:rsidRPr="00590A1A">
        <w:rPr>
          <w:rtl/>
          <w:lang w:bidi="ar-IQ"/>
        </w:rPr>
        <w:lastRenderedPageBreak/>
        <w:t>تضم كل بلاد ما وراء النهر التي في الشمال الشرقي من نهر جيحون ويضيف ليسترنج إلى ذلك</w:t>
      </w:r>
      <w:r w:rsidR="009825A9" w:rsidRPr="00590A1A">
        <w:rPr>
          <w:rtl/>
          <w:lang w:bidi="ar-IQ"/>
        </w:rPr>
        <w:t xml:space="preserve">: </w:t>
      </w:r>
      <w:r w:rsidRPr="00590A1A">
        <w:rPr>
          <w:rtl/>
          <w:lang w:bidi="ar-IQ"/>
        </w:rPr>
        <w:t>وكان إقليم خراسان في أيام العرب، أي في القرون الوسطى ينقسم إلى أربعة ارباع نسب كل ربع إلى إحدى المدن الأربع الكبرى التي كانت في أوقات مختلفة عواصم للإقليم بصورة منفردة أو مجتمعة وهي</w:t>
      </w:r>
      <w:r w:rsidR="009825A9" w:rsidRPr="00590A1A">
        <w:rPr>
          <w:rtl/>
          <w:lang w:bidi="ar-IQ"/>
        </w:rPr>
        <w:t xml:space="preserve">: </w:t>
      </w:r>
      <w:r w:rsidRPr="00590A1A">
        <w:rPr>
          <w:rtl/>
          <w:lang w:bidi="ar-IQ"/>
        </w:rPr>
        <w:t>نيسابور</w:t>
      </w:r>
      <w:r w:rsidR="009825A9" w:rsidRPr="00590A1A">
        <w:rPr>
          <w:rtl/>
          <w:lang w:bidi="ar-IQ"/>
        </w:rPr>
        <w:t>،</w:t>
      </w:r>
      <w:r w:rsidRPr="00590A1A">
        <w:rPr>
          <w:rtl/>
          <w:lang w:bidi="ar-IQ"/>
        </w:rPr>
        <w:t xml:space="preserve"> مرو، هراة، وبلخ</w:t>
      </w:r>
      <w:r w:rsidR="00EE2554" w:rsidRPr="00590A1A">
        <w:rPr>
          <w:rFonts w:hint="cs"/>
          <w:rtl/>
          <w:lang w:bidi="ar-IQ"/>
        </w:rPr>
        <w:t>،</w:t>
      </w:r>
      <w:r w:rsidR="00EE2554" w:rsidRPr="00590A1A">
        <w:rPr>
          <w:vertAlign w:val="superscript"/>
          <w:rtl/>
          <w:lang w:bidi="ar-IQ"/>
        </w:rPr>
        <w:footnoteReference w:id="27"/>
      </w:r>
      <w:r w:rsidR="009825A9" w:rsidRPr="00590A1A">
        <w:rPr>
          <w:rFonts w:hint="cs"/>
          <w:rtl/>
          <w:lang w:bidi="ar-IQ"/>
        </w:rPr>
        <w:t xml:space="preserve"> </w:t>
      </w:r>
      <w:r w:rsidRPr="00590A1A">
        <w:rPr>
          <w:rtl/>
          <w:lang w:bidi="ar-IQ"/>
        </w:rPr>
        <w:t>كما أن قحطان الحديثي وبعد أن يتحدث مفصلاً عن جغرافية خراسان يؤكد</w:t>
      </w:r>
      <w:r w:rsidR="009825A9" w:rsidRPr="00590A1A">
        <w:rPr>
          <w:rtl/>
          <w:lang w:bidi="ar-IQ"/>
        </w:rPr>
        <w:t xml:space="preserve">: </w:t>
      </w:r>
      <w:r w:rsidRPr="00590A1A">
        <w:rPr>
          <w:rtl/>
          <w:lang w:bidi="ar-IQ"/>
        </w:rPr>
        <w:t>ان دراسة التقسيمات الإدارية في خراسان تستوجب ملاحظة مدى التطابق بين المفهومين الجغرافي</w:t>
      </w:r>
      <w:r w:rsidRPr="00590A1A">
        <w:rPr>
          <w:rFonts w:hint="cs"/>
          <w:rtl/>
          <w:lang w:bidi="ar-IQ"/>
        </w:rPr>
        <w:t xml:space="preserve"> </w:t>
      </w:r>
      <w:r w:rsidRPr="00590A1A">
        <w:rPr>
          <w:rtl/>
          <w:lang w:bidi="ar-IQ"/>
        </w:rPr>
        <w:t>والإداري في القرنين الثالث والرابع الهجريين، فالعرب قد ألغوا التقسيم الرباعي منذ مطلع القرن الثالث للهجرة، وبدأت المصادر تذكر نظام الكور الذي نفذ في زمن الطاهريين</w:t>
      </w:r>
      <w:r w:rsidR="009825A9" w:rsidRPr="00590A1A">
        <w:rPr>
          <w:rFonts w:hint="cs"/>
          <w:rtl/>
          <w:lang w:bidi="ar-IQ"/>
        </w:rPr>
        <w:t xml:space="preserve">، </w:t>
      </w:r>
      <w:r w:rsidRPr="00590A1A">
        <w:rPr>
          <w:rtl/>
          <w:lang w:bidi="ar-IQ"/>
        </w:rPr>
        <w:t>وقد استشهد</w:t>
      </w:r>
      <w:r w:rsidRPr="00590A1A">
        <w:rPr>
          <w:rFonts w:hint="cs"/>
          <w:rtl/>
          <w:lang w:bidi="ar-IQ"/>
        </w:rPr>
        <w:t xml:space="preserve"> </w:t>
      </w:r>
      <w:r w:rsidRPr="00590A1A">
        <w:rPr>
          <w:rtl/>
          <w:lang w:bidi="ar-IQ"/>
        </w:rPr>
        <w:t>بجملة من أقوال البلدانيون العرب والمسلمين منذ القرن الثالث الهجري</w:t>
      </w:r>
      <w:r w:rsidR="00EE2554" w:rsidRPr="00590A1A">
        <w:rPr>
          <w:rtl/>
          <w:lang w:bidi="ar-IQ"/>
        </w:rPr>
        <w:t>.</w:t>
      </w:r>
      <w:r w:rsidR="00EE2554" w:rsidRPr="00590A1A">
        <w:rPr>
          <w:vertAlign w:val="superscript"/>
          <w:rtl/>
          <w:lang w:bidi="ar-IQ"/>
        </w:rPr>
        <w:footnoteReference w:id="28"/>
      </w:r>
    </w:p>
    <w:p w14:paraId="234442C8" w14:textId="6187E58D" w:rsidR="00075734" w:rsidRPr="00590A1A" w:rsidRDefault="000E3F1F" w:rsidP="005853B6">
      <w:pPr>
        <w:pStyle w:val="3"/>
        <w:rPr>
          <w:lang w:bidi="ar-SA"/>
        </w:rPr>
      </w:pPr>
      <w:bookmarkStart w:id="43" w:name="_Toc191099040"/>
      <w:r w:rsidRPr="00590A1A">
        <w:rPr>
          <w:rFonts w:hint="cs"/>
          <w:rtl/>
        </w:rPr>
        <w:t>عوامل ال</w:t>
      </w:r>
      <w:r w:rsidR="00075734" w:rsidRPr="00590A1A">
        <w:rPr>
          <w:rtl/>
        </w:rPr>
        <w:t>فتح</w:t>
      </w:r>
      <w:r w:rsidRPr="00590A1A">
        <w:rPr>
          <w:rFonts w:hint="cs"/>
          <w:rtl/>
        </w:rPr>
        <w:t xml:space="preserve"> في اقليم</w:t>
      </w:r>
      <w:r w:rsidR="00075734" w:rsidRPr="00590A1A">
        <w:rPr>
          <w:rtl/>
        </w:rPr>
        <w:t xml:space="preserve"> خراسان</w:t>
      </w:r>
      <w:r w:rsidR="005C79BC" w:rsidRPr="00590A1A">
        <w:rPr>
          <w:rFonts w:hint="cs"/>
          <w:rtl/>
          <w:lang w:bidi="ar-SA"/>
        </w:rPr>
        <w:t xml:space="preserve"> والتعامل معها</w:t>
      </w:r>
      <w:bookmarkEnd w:id="43"/>
    </w:p>
    <w:p w14:paraId="0CC2B1E6" w14:textId="6BBB582A" w:rsidR="00075734" w:rsidRPr="00590A1A" w:rsidRDefault="00075734" w:rsidP="000F0F0F">
      <w:pPr>
        <w:rPr>
          <w:rtl/>
          <w:lang w:bidi="ar-IQ"/>
        </w:rPr>
      </w:pPr>
      <w:r w:rsidRPr="00590A1A">
        <w:rPr>
          <w:rtl/>
          <w:lang w:bidi="ar-IQ"/>
        </w:rPr>
        <w:t>يعد فتح خراسان من كبرى فتوحات الخليفة عمر بن الخطاب في بلاد فارس، فبعد معركة نهاوند عام 21ه / 643م</w:t>
      </w:r>
      <w:r w:rsidR="009825A9" w:rsidRPr="00590A1A">
        <w:rPr>
          <w:rFonts w:hint="cs"/>
          <w:rtl/>
          <w:lang w:bidi="ar-IQ"/>
        </w:rPr>
        <w:t xml:space="preserve">، </w:t>
      </w:r>
      <w:r w:rsidRPr="00590A1A">
        <w:rPr>
          <w:rtl/>
          <w:lang w:bidi="ar-IQ"/>
        </w:rPr>
        <w:t>والتي كانت معركة حاسمة انتصر فيها المسلمون على الفرس انتصارا مؤزرا، حيث أطلق المسلمون عليها فتح الفتوح قرر خليفة المسلمين عمر بن الخطاب بعدها الانسياح في بلاد فارس، ودفع قوات المسلمين إلى أنحاء تلك المملكة كلها، فعقد سبعة ألوية لسبعة من القادة عهد إليهم فتح أرض فارس كلها.</w:t>
      </w:r>
      <w:r w:rsidRPr="00590A1A">
        <w:rPr>
          <w:rFonts w:hint="cs"/>
          <w:rtl/>
          <w:lang w:bidi="ar-IQ"/>
        </w:rPr>
        <w:t xml:space="preserve"> </w:t>
      </w:r>
      <w:r w:rsidRPr="00590A1A">
        <w:rPr>
          <w:rtl/>
          <w:lang w:bidi="ar-IQ"/>
        </w:rPr>
        <w:t xml:space="preserve">والملفت أن كافة عمليات الفتح كانت عبارة عن معارك صغيرة بالمقارنة مع معارك البويب والقادسية وجلولاء ونهاوند، </w:t>
      </w:r>
      <w:r w:rsidR="00B93194" w:rsidRPr="00590A1A">
        <w:rPr>
          <w:rtl/>
          <w:lang w:bidi="ar-IQ"/>
        </w:rPr>
        <w:t>تزامنًا مع انهيار الإمبراطورية الفارسية، استطاع المسلمون القضاء على قوتها العسكرية في عدة معارك حاسمة</w:t>
      </w:r>
      <w:r w:rsidR="00B93194" w:rsidRPr="00590A1A">
        <w:rPr>
          <w:rtl/>
        </w:rPr>
        <w:t xml:space="preserve">. </w:t>
      </w:r>
      <w:r w:rsidR="00B93194" w:rsidRPr="00590A1A">
        <w:rPr>
          <w:rtl/>
          <w:lang w:bidi="ar-IQ"/>
        </w:rPr>
        <w:t>ونتيجة لذلك، تم فتح إقليم كرمان بقيادة سهيل بن عدي الأنصاري، بينما تولى عمرو بن عاصم التميمي فتح سجستان</w:t>
      </w:r>
      <w:r w:rsidR="00B93194" w:rsidRPr="00590A1A">
        <w:rPr>
          <w:rtl/>
        </w:rPr>
        <w:t xml:space="preserve">. </w:t>
      </w:r>
      <w:r w:rsidR="00B93194" w:rsidRPr="00590A1A">
        <w:rPr>
          <w:rtl/>
          <w:lang w:bidi="ar-IQ"/>
        </w:rPr>
        <w:t>وفيما يتعلق بمكران، فقد فتحها الحكم بن عمرو التغلبي</w:t>
      </w:r>
      <w:r w:rsidR="00B93194" w:rsidRPr="00590A1A">
        <w:rPr>
          <w:rtl/>
        </w:rPr>
        <w:t xml:space="preserve">. </w:t>
      </w:r>
      <w:r w:rsidR="00B93194" w:rsidRPr="00590A1A">
        <w:rPr>
          <w:rtl/>
          <w:lang w:bidi="ar-IQ"/>
        </w:rPr>
        <w:t xml:space="preserve">أما خراسان، فقد تمت السيطرة عليها بقيادة الأحنف بن قيس في الفترة ما بين </w:t>
      </w:r>
      <w:r w:rsidR="00B93194" w:rsidRPr="00590A1A">
        <w:rPr>
          <w:rtl/>
        </w:rPr>
        <w:t>22</w:t>
      </w:r>
      <w:r w:rsidR="000F0F0F" w:rsidRPr="00590A1A">
        <w:rPr>
          <w:rFonts w:hint="cs"/>
          <w:rtl/>
          <w:lang w:bidi="fa-IR"/>
        </w:rPr>
        <w:t xml:space="preserve"> </w:t>
      </w:r>
      <w:r w:rsidR="00B93194" w:rsidRPr="00590A1A">
        <w:rPr>
          <w:rtl/>
        </w:rPr>
        <w:t xml:space="preserve"> </w:t>
      </w:r>
      <w:r w:rsidR="00B93194" w:rsidRPr="00590A1A">
        <w:rPr>
          <w:rtl/>
          <w:lang w:bidi="ar-IQ"/>
        </w:rPr>
        <w:t>و</w:t>
      </w:r>
      <w:r w:rsidR="00B93194" w:rsidRPr="00590A1A">
        <w:rPr>
          <w:rtl/>
        </w:rPr>
        <w:t xml:space="preserve">23 </w:t>
      </w:r>
      <w:r w:rsidR="000F0F0F" w:rsidRPr="00590A1A">
        <w:rPr>
          <w:rFonts w:hint="cs"/>
          <w:rtl/>
          <w:lang w:bidi="ar-IQ"/>
        </w:rPr>
        <w:t xml:space="preserve"> </w:t>
      </w:r>
      <w:r w:rsidR="00B93194" w:rsidRPr="00590A1A">
        <w:rPr>
          <w:rtl/>
          <w:lang w:bidi="ar-IQ"/>
        </w:rPr>
        <w:t xml:space="preserve">هجريًا، واكتمل فتحها تمامًا في عهد عثمان بن عفان عام </w:t>
      </w:r>
      <w:r w:rsidR="00B93194" w:rsidRPr="00590A1A">
        <w:rPr>
          <w:rtl/>
        </w:rPr>
        <w:t xml:space="preserve">31 </w:t>
      </w:r>
      <w:r w:rsidR="00B93194" w:rsidRPr="00590A1A">
        <w:rPr>
          <w:rtl/>
          <w:lang w:bidi="ar-IQ"/>
        </w:rPr>
        <w:t>هجريًا بعدما قُتل يزدجرد الثالث، آخر ملوك الفرس</w:t>
      </w:r>
      <w:r w:rsidR="000F0F0F" w:rsidRPr="00590A1A">
        <w:rPr>
          <w:rFonts w:hint="cs"/>
          <w:rtl/>
          <w:lang w:bidi="ar-IQ"/>
        </w:rPr>
        <w:t>.</w:t>
      </w:r>
      <w:r w:rsidRPr="00590A1A">
        <w:rPr>
          <w:vertAlign w:val="superscript"/>
          <w:rtl/>
        </w:rPr>
        <w:footnoteReference w:id="29"/>
      </w:r>
    </w:p>
    <w:p w14:paraId="242F83B9" w14:textId="41405260" w:rsidR="00075734" w:rsidRPr="00590A1A" w:rsidRDefault="000E3F1F" w:rsidP="003B1855">
      <w:pPr>
        <w:pStyle w:val="3"/>
        <w:rPr>
          <w:lang w:bidi="ar-SA"/>
        </w:rPr>
      </w:pPr>
      <w:bookmarkStart w:id="44" w:name="_Toc191099041"/>
      <w:r w:rsidRPr="00590A1A">
        <w:rPr>
          <w:rtl/>
        </w:rPr>
        <w:t>ال</w:t>
      </w:r>
      <w:r w:rsidRPr="00590A1A">
        <w:rPr>
          <w:rFonts w:hint="cs"/>
          <w:rtl/>
        </w:rPr>
        <w:t xml:space="preserve">تعامل </w:t>
      </w:r>
      <w:r w:rsidR="003B1855" w:rsidRPr="00590A1A">
        <w:rPr>
          <w:rFonts w:hint="cs"/>
          <w:rtl/>
        </w:rPr>
        <w:t>مع الفتوحات</w:t>
      </w:r>
      <w:r w:rsidR="00075734" w:rsidRPr="00590A1A">
        <w:rPr>
          <w:rtl/>
        </w:rPr>
        <w:t xml:space="preserve"> في</w:t>
      </w:r>
      <w:r w:rsidRPr="00590A1A">
        <w:rPr>
          <w:rFonts w:hint="cs"/>
          <w:rtl/>
        </w:rPr>
        <w:t xml:space="preserve"> اقليم</w:t>
      </w:r>
      <w:r w:rsidR="00075734" w:rsidRPr="00590A1A">
        <w:rPr>
          <w:rtl/>
        </w:rPr>
        <w:t xml:space="preserve"> خراسان</w:t>
      </w:r>
      <w:bookmarkEnd w:id="44"/>
      <w:r w:rsidR="003B1855" w:rsidRPr="00590A1A">
        <w:rPr>
          <w:rFonts w:hint="cs"/>
          <w:rtl/>
        </w:rPr>
        <w:t xml:space="preserve"> </w:t>
      </w:r>
    </w:p>
    <w:p w14:paraId="4DDD0867" w14:textId="718FD964" w:rsidR="00075734" w:rsidRPr="00590A1A" w:rsidRDefault="00075734" w:rsidP="00873261">
      <w:pPr>
        <w:rPr>
          <w:rtl/>
          <w:lang w:bidi="ar-IQ"/>
        </w:rPr>
      </w:pPr>
      <w:r w:rsidRPr="00590A1A">
        <w:rPr>
          <w:rtl/>
          <w:lang w:bidi="ar-IQ"/>
        </w:rPr>
        <w:t>شهد فتوحات بلاد خراسان الكثير من الصحابة والتابعين</w:t>
      </w:r>
      <w:r w:rsidR="009825A9" w:rsidRPr="00590A1A">
        <w:rPr>
          <w:rtl/>
          <w:lang w:bidi="ar-IQ"/>
        </w:rPr>
        <w:t>،</w:t>
      </w:r>
      <w:r w:rsidRPr="00590A1A">
        <w:rPr>
          <w:rtl/>
          <w:lang w:bidi="ar-IQ"/>
        </w:rPr>
        <w:t xml:space="preserve"> وحبذ بعضهم الاستقرار فيها حتى وفاته. قال الحاكم</w:t>
      </w:r>
      <w:r w:rsidR="009825A9" w:rsidRPr="00590A1A">
        <w:rPr>
          <w:rtl/>
          <w:lang w:bidi="ar-IQ"/>
        </w:rPr>
        <w:t xml:space="preserve">: </w:t>
      </w:r>
      <w:r w:rsidRPr="00590A1A">
        <w:rPr>
          <w:rtl/>
          <w:lang w:bidi="ar-IQ"/>
        </w:rPr>
        <w:t xml:space="preserve">"نزل خراسان من الصحابة وتوفي بها بريدة بن حصيب الأسلمي، مدفون بمرو، وأبو برزة الأسلمي والحكم بن عمرو الغفاري، </w:t>
      </w:r>
      <w:r w:rsidRPr="00590A1A">
        <w:rPr>
          <w:rtl/>
          <w:lang w:bidi="ar-IQ"/>
        </w:rPr>
        <w:lastRenderedPageBreak/>
        <w:t>وعبد الله بن خازم الأسلمي المدفون بنيسابور، وقثم بن العباس المدفون بسمرقند</w:t>
      </w:r>
      <w:r w:rsidRPr="00590A1A">
        <w:rPr>
          <w:rtl/>
        </w:rPr>
        <w:t>"</w:t>
      </w:r>
      <w:r w:rsidR="00EE2554" w:rsidRPr="00590A1A">
        <w:rPr>
          <w:rFonts w:hint="cs"/>
          <w:rtl/>
          <w:lang w:bidi="ar-IQ"/>
        </w:rPr>
        <w:t>،</w:t>
      </w:r>
      <w:r w:rsidR="00EE2554" w:rsidRPr="00590A1A">
        <w:rPr>
          <w:vertAlign w:val="superscript"/>
          <w:rtl/>
          <w:lang w:bidi="ar-IQ"/>
        </w:rPr>
        <w:footnoteReference w:id="30"/>
      </w:r>
      <w:r w:rsidR="009825A9" w:rsidRPr="00590A1A">
        <w:rPr>
          <w:rFonts w:hint="cs"/>
          <w:rtl/>
          <w:lang w:bidi="ar-IQ"/>
        </w:rPr>
        <w:t xml:space="preserve"> </w:t>
      </w:r>
      <w:r w:rsidRPr="00590A1A">
        <w:rPr>
          <w:rtl/>
          <w:lang w:bidi="ar-IQ"/>
        </w:rPr>
        <w:t xml:space="preserve">يعني نزول أحد الصحابة، أو أحد كبار التابعين في بلد من هذه البلاد انتشار العلم فيها، وتبليغ سنة الرسول الكريم </w:t>
      </w:r>
      <w:r w:rsidR="000F0F0F" w:rsidRPr="00590A1A">
        <w:rPr>
          <w:rtl/>
          <w:lang w:bidi="ar-IQ"/>
        </w:rPr>
        <w:t>صلى الله عليه وآله</w:t>
      </w:r>
      <w:r w:rsidRPr="00590A1A">
        <w:rPr>
          <w:rtl/>
          <w:lang w:bidi="ar-IQ"/>
        </w:rPr>
        <w:t>، وبمرور الزمن نشطت الحياة الفكرية في هذه المدن، وأصبحت مراكز علمية تقصد من قبل طلاب الحديث، ويرحل</w:t>
      </w:r>
      <w:r w:rsidR="003B1855" w:rsidRPr="00590A1A">
        <w:rPr>
          <w:rtl/>
          <w:lang w:bidi="ar-IQ"/>
        </w:rPr>
        <w:t xml:space="preserve"> إليها. </w:t>
      </w:r>
      <w:r w:rsidR="003B1855" w:rsidRPr="00590A1A">
        <w:rPr>
          <w:rFonts w:hint="cs"/>
          <w:rtl/>
          <w:lang w:bidi="ar-IQ"/>
        </w:rPr>
        <w:t>وهنا يمكن بيان أهم المراز العلمية في الاقليم لتعم الفائدة ويتضح المفهومو لذا نشير الى</w:t>
      </w:r>
      <w:r w:rsidR="003B1855" w:rsidRPr="00590A1A">
        <w:rPr>
          <w:rtl/>
          <w:lang w:bidi="ar-IQ"/>
        </w:rPr>
        <w:t xml:space="preserve"> أهم </w:t>
      </w:r>
      <w:r w:rsidR="003B1855" w:rsidRPr="00590A1A">
        <w:rPr>
          <w:rFonts w:hint="cs"/>
          <w:rtl/>
          <w:lang w:bidi="ar-IQ"/>
        </w:rPr>
        <w:t>ال</w:t>
      </w:r>
      <w:r w:rsidRPr="00590A1A">
        <w:rPr>
          <w:rtl/>
          <w:lang w:bidi="ar-IQ"/>
        </w:rPr>
        <w:t>مراكز</w:t>
      </w:r>
      <w:r w:rsidRPr="00590A1A">
        <w:rPr>
          <w:rFonts w:hint="cs"/>
          <w:rtl/>
          <w:lang w:bidi="ar-IQ"/>
        </w:rPr>
        <w:t xml:space="preserve"> الحركة العلمية في </w:t>
      </w:r>
      <w:r w:rsidR="003B1855" w:rsidRPr="00590A1A">
        <w:rPr>
          <w:rFonts w:hint="cs"/>
          <w:rtl/>
          <w:lang w:bidi="ar-IQ"/>
        </w:rPr>
        <w:t xml:space="preserve">اقليم </w:t>
      </w:r>
      <w:r w:rsidRPr="00590A1A">
        <w:rPr>
          <w:rFonts w:hint="cs"/>
          <w:rtl/>
          <w:lang w:bidi="ar-IQ"/>
        </w:rPr>
        <w:t>خراسان</w:t>
      </w:r>
      <w:r w:rsidR="003B1855" w:rsidRPr="00590A1A">
        <w:rPr>
          <w:rFonts w:hint="cs"/>
          <w:rtl/>
          <w:lang w:bidi="ar-IQ"/>
        </w:rPr>
        <w:t xml:space="preserve"> ومنها</w:t>
      </w:r>
      <w:r w:rsidR="009825A9" w:rsidRPr="00590A1A">
        <w:rPr>
          <w:rtl/>
        </w:rPr>
        <w:t>:</w:t>
      </w:r>
      <w:r w:rsidRPr="00590A1A">
        <w:rPr>
          <w:vertAlign w:val="superscript"/>
          <w:rtl/>
        </w:rPr>
        <w:footnoteReference w:id="31"/>
      </w:r>
    </w:p>
    <w:p w14:paraId="33983A1A" w14:textId="7B3DCBEB" w:rsidR="00075734" w:rsidRPr="00590A1A" w:rsidRDefault="00075734" w:rsidP="00873261">
      <w:pPr>
        <w:pStyle w:val="4"/>
        <w:rPr>
          <w:rtl/>
        </w:rPr>
      </w:pPr>
      <w:bookmarkStart w:id="45" w:name="_Toc191099042"/>
      <w:r w:rsidRPr="00590A1A">
        <w:rPr>
          <w:rtl/>
        </w:rPr>
        <w:t>الدينور</w:t>
      </w:r>
      <w:bookmarkEnd w:id="45"/>
      <w:r w:rsidR="009825A9" w:rsidRPr="00590A1A">
        <w:rPr>
          <w:rtl/>
        </w:rPr>
        <w:t xml:space="preserve"> </w:t>
      </w:r>
    </w:p>
    <w:p w14:paraId="25267F62" w14:textId="77777777" w:rsidR="00B93194" w:rsidRPr="00590A1A" w:rsidRDefault="00B93194" w:rsidP="00234F23">
      <w:pPr>
        <w:ind w:left="284" w:firstLine="0"/>
      </w:pPr>
      <w:r w:rsidRPr="00590A1A">
        <w:rPr>
          <w:rtl/>
        </w:rPr>
        <w:t>تقع منطقة دينور على بعد حوالي 25 ميلاً غرب مدينة كنخوار (مدينة إيرانية) وعلى بعد 60 ميلاً جنوب مدينة ساهانا، معقل كردستان الفارسية (الجزء الشمالي الغربي من إيران الحديثة). يُقال أن العديد من الأدباء والمحدثين والعلماء ينحدرون من هذه المنطقة: محمد بن عبد العزيز، وأبو محمد بن قتيبة الدينوري، وعبد الله بن وهب، وأبو محمد الدينوري، والحافظ، وأبو حنيفة الدينوري (عالم النبات والمؤرخ)، وغيرهم.</w:t>
      </w:r>
    </w:p>
    <w:p w14:paraId="1363C2CC" w14:textId="0933D95D" w:rsidR="00075734" w:rsidRPr="00590A1A" w:rsidRDefault="00075734" w:rsidP="00873261">
      <w:pPr>
        <w:pStyle w:val="4"/>
        <w:rPr>
          <w:lang w:bidi="ar-SA"/>
        </w:rPr>
      </w:pPr>
      <w:bookmarkStart w:id="46" w:name="_Toc191099043"/>
      <w:r w:rsidRPr="00590A1A">
        <w:rPr>
          <w:rtl/>
        </w:rPr>
        <w:t>همذان</w:t>
      </w:r>
      <w:bookmarkEnd w:id="46"/>
    </w:p>
    <w:p w14:paraId="7534B9E3" w14:textId="59B23137" w:rsidR="00075734" w:rsidRPr="00590A1A" w:rsidRDefault="00075734" w:rsidP="00075734">
      <w:pPr>
        <w:rPr>
          <w:rtl/>
          <w:lang w:bidi="ar-IQ"/>
        </w:rPr>
      </w:pPr>
      <w:r w:rsidRPr="00590A1A">
        <w:rPr>
          <w:rtl/>
          <w:lang w:bidi="ar-IQ"/>
        </w:rPr>
        <w:t>بالتحريك، والذال معجمة، وآخره نون همذان بينها وبين الري ستون فرسخاً</w:t>
      </w:r>
      <w:r w:rsidR="009825A9" w:rsidRPr="00590A1A">
        <w:rPr>
          <w:rFonts w:hint="cs"/>
          <w:rtl/>
          <w:lang w:bidi="ar-IQ"/>
        </w:rPr>
        <w:t xml:space="preserve">، </w:t>
      </w:r>
      <w:r w:rsidRPr="00590A1A">
        <w:rPr>
          <w:rFonts w:hint="cs"/>
          <w:rtl/>
          <w:lang w:bidi="ar-IQ"/>
        </w:rPr>
        <w:t>و</w:t>
      </w:r>
      <w:r w:rsidRPr="00590A1A">
        <w:rPr>
          <w:rtl/>
          <w:lang w:bidi="ar-IQ"/>
        </w:rPr>
        <w:t>الفرسخ</w:t>
      </w:r>
      <w:r w:rsidRPr="00590A1A">
        <w:rPr>
          <w:rFonts w:hint="cs"/>
          <w:rtl/>
          <w:lang w:bidi="ar-IQ"/>
        </w:rPr>
        <w:t xml:space="preserve"> يعادل</w:t>
      </w:r>
      <w:r w:rsidRPr="00590A1A">
        <w:rPr>
          <w:rtl/>
          <w:lang w:bidi="ar-IQ"/>
        </w:rPr>
        <w:t xml:space="preserve"> </w:t>
      </w:r>
      <w:r w:rsidRPr="00590A1A">
        <w:rPr>
          <w:rFonts w:hint="cs"/>
          <w:rtl/>
          <w:lang w:bidi="ar-IQ"/>
        </w:rPr>
        <w:t>(</w:t>
      </w:r>
      <w:r w:rsidRPr="00590A1A">
        <w:rPr>
          <w:rtl/>
          <w:lang w:bidi="ar-IQ"/>
        </w:rPr>
        <w:t>6 كيلو متر). وهي دار السنة، صار بها علماء من سنة 200 ه</w:t>
      </w:r>
      <w:r w:rsidRPr="00590A1A">
        <w:rPr>
          <w:rtl/>
        </w:rPr>
        <w:t>.</w:t>
      </w:r>
    </w:p>
    <w:p w14:paraId="02CC38FF" w14:textId="7A23235B" w:rsidR="00075734" w:rsidRPr="00590A1A" w:rsidRDefault="00075734" w:rsidP="00873261">
      <w:pPr>
        <w:pStyle w:val="4"/>
        <w:rPr>
          <w:rtl/>
        </w:rPr>
      </w:pPr>
      <w:bookmarkStart w:id="47" w:name="_Toc191099044"/>
      <w:r w:rsidRPr="00590A1A">
        <w:rPr>
          <w:rtl/>
        </w:rPr>
        <w:t>قزوين</w:t>
      </w:r>
      <w:bookmarkEnd w:id="47"/>
    </w:p>
    <w:p w14:paraId="6FB3481B" w14:textId="3A8C9566" w:rsidR="00075734" w:rsidRPr="00590A1A" w:rsidRDefault="00075734" w:rsidP="00873261">
      <w:r w:rsidRPr="00590A1A">
        <w:rPr>
          <w:rtl/>
          <w:lang w:bidi="ar-IQ"/>
        </w:rPr>
        <w:t>بالفتح ثم السكون، وكسر الواو، وياء مثناة من تحت ساكنة ونون، مدينة مشهورة، بينها وبين الري سبعة وعشرون فرسخا. وتقع قزوين في الوقت الحاضر على نحو مائة ميل شمال غربي طهران، وهي في أسفل الجبال العظيمة، وينسب إليها خلق لا يحصون، ومنها محمد بن سعد ابن سابق الرازي القزويني،</w:t>
      </w:r>
      <w:r w:rsidRPr="00590A1A">
        <w:rPr>
          <w:rFonts w:hint="cs"/>
          <w:rtl/>
          <w:lang w:bidi="ar-IQ"/>
        </w:rPr>
        <w:t xml:space="preserve"> </w:t>
      </w:r>
      <w:r w:rsidRPr="00590A1A">
        <w:rPr>
          <w:rtl/>
          <w:lang w:bidi="ar-IQ"/>
        </w:rPr>
        <w:t>الطنافسي،</w:t>
      </w:r>
      <w:r w:rsidRPr="00590A1A">
        <w:rPr>
          <w:rFonts w:hint="cs"/>
          <w:rtl/>
          <w:lang w:bidi="ar-IQ"/>
        </w:rPr>
        <w:t xml:space="preserve"> </w:t>
      </w:r>
      <w:r w:rsidRPr="00590A1A">
        <w:rPr>
          <w:rtl/>
          <w:lang w:bidi="ar-IQ"/>
        </w:rPr>
        <w:t>وعمرو</w:t>
      </w:r>
      <w:r w:rsidRPr="00590A1A">
        <w:rPr>
          <w:rFonts w:hint="cs"/>
          <w:rtl/>
          <w:lang w:bidi="ar-IQ"/>
        </w:rPr>
        <w:t xml:space="preserve"> </w:t>
      </w:r>
      <w:r w:rsidRPr="00590A1A">
        <w:rPr>
          <w:rtl/>
          <w:lang w:bidi="ar-IQ"/>
        </w:rPr>
        <w:t>بن رافع، وابن ماجه، وخلق غيرهم</w:t>
      </w:r>
      <w:r w:rsidRPr="00590A1A">
        <w:rPr>
          <w:rtl/>
        </w:rPr>
        <w:t>.</w:t>
      </w:r>
      <w:r w:rsidRPr="00590A1A">
        <w:rPr>
          <w:vertAlign w:val="superscript"/>
          <w:rtl/>
        </w:rPr>
        <w:footnoteReference w:id="32"/>
      </w:r>
    </w:p>
    <w:p w14:paraId="4BE219DD" w14:textId="311061AE" w:rsidR="00075734" w:rsidRPr="00590A1A" w:rsidRDefault="00075734" w:rsidP="00873261">
      <w:pPr>
        <w:pStyle w:val="4"/>
        <w:rPr>
          <w:rtl/>
        </w:rPr>
      </w:pPr>
      <w:bookmarkStart w:id="48" w:name="_Toc191099045"/>
      <w:r w:rsidRPr="00590A1A">
        <w:rPr>
          <w:rtl/>
        </w:rPr>
        <w:lastRenderedPageBreak/>
        <w:t>جرجان</w:t>
      </w:r>
      <w:bookmarkEnd w:id="48"/>
    </w:p>
    <w:p w14:paraId="3C070CFA" w14:textId="00023356" w:rsidR="00075734" w:rsidRPr="00590A1A" w:rsidRDefault="00075734" w:rsidP="00075734">
      <w:r w:rsidRPr="00590A1A">
        <w:rPr>
          <w:rtl/>
          <w:lang w:bidi="ar-IQ"/>
        </w:rPr>
        <w:t>بالضم، وآخره نون، مدينة عظيمة مشهورة بين طبرستان وخراسان، وتسمى جرجان في الوقت الحاضر (كركان)، وتمتد هذه المدينة في جنوب شرقي بحر قزوين في نهاية الخط الحديدي القادم من طهران. وقد خرج منها خلق من الأدباء، والعلماء، والفقهاء، والمحدثين</w:t>
      </w:r>
      <w:r w:rsidR="00992948" w:rsidRPr="00590A1A">
        <w:rPr>
          <w:rtl/>
        </w:rPr>
        <w:t>.</w:t>
      </w:r>
    </w:p>
    <w:p w14:paraId="7589968D" w14:textId="3E4C2EC4" w:rsidR="00075734" w:rsidRPr="00590A1A" w:rsidRDefault="00075734" w:rsidP="00873261">
      <w:pPr>
        <w:pStyle w:val="4"/>
        <w:rPr>
          <w:rtl/>
        </w:rPr>
      </w:pPr>
      <w:bookmarkStart w:id="49" w:name="_Toc191099046"/>
      <w:r w:rsidRPr="00590A1A">
        <w:rPr>
          <w:rtl/>
        </w:rPr>
        <w:t>نيسابور</w:t>
      </w:r>
      <w:bookmarkEnd w:id="49"/>
    </w:p>
    <w:p w14:paraId="3A61A738" w14:textId="6B362EC0" w:rsidR="00075734" w:rsidRPr="00590A1A" w:rsidRDefault="00075734" w:rsidP="00075734">
      <w:pPr>
        <w:rPr>
          <w:rtl/>
          <w:lang w:bidi="ar-IQ"/>
        </w:rPr>
      </w:pPr>
      <w:r w:rsidRPr="00590A1A">
        <w:rPr>
          <w:rtl/>
          <w:lang w:bidi="ar-IQ"/>
        </w:rPr>
        <w:t>فتح أوله، مدينة عظيمة ذات فضائل جسيمة معدن الفضلاء ومنبع العلماء، وتسمى في الوقت الحاضر نيشابور وتقع إلى الجنوب من (مشهد) وعلى بعد 125 كم منها. وقد خرج منها من أئمة العلم من لا يحصى، وتسمى دار السنة والعوالي، صارت بإبراهيم بن طهمان، وحفص بن عبد الله، ثم يحيى بن يحيى، وإسحاق بن راهويه</w:t>
      </w:r>
      <w:r w:rsidR="00992948" w:rsidRPr="00590A1A">
        <w:rPr>
          <w:rtl/>
        </w:rPr>
        <w:t>.</w:t>
      </w:r>
      <w:r w:rsidRPr="00590A1A">
        <w:rPr>
          <w:vertAlign w:val="superscript"/>
          <w:rtl/>
        </w:rPr>
        <w:footnoteReference w:id="33"/>
      </w:r>
    </w:p>
    <w:p w14:paraId="4F58DCE5" w14:textId="0BAADE56" w:rsidR="00075734" w:rsidRPr="00590A1A" w:rsidRDefault="00075734" w:rsidP="00873261">
      <w:pPr>
        <w:pStyle w:val="4"/>
        <w:rPr>
          <w:rtl/>
        </w:rPr>
      </w:pPr>
      <w:bookmarkStart w:id="50" w:name="_Toc191099047"/>
      <w:r w:rsidRPr="00590A1A">
        <w:rPr>
          <w:rtl/>
        </w:rPr>
        <w:t>طوس</w:t>
      </w:r>
      <w:bookmarkEnd w:id="50"/>
    </w:p>
    <w:p w14:paraId="1F1F16F5" w14:textId="6346F1B5" w:rsidR="00075734" w:rsidRPr="00590A1A" w:rsidRDefault="00075734" w:rsidP="00075734">
      <w:pPr>
        <w:rPr>
          <w:rtl/>
          <w:lang w:bidi="ar-IQ"/>
        </w:rPr>
      </w:pPr>
      <w:r w:rsidRPr="00590A1A">
        <w:rPr>
          <w:rtl/>
          <w:lang w:bidi="ar-IQ"/>
        </w:rPr>
        <w:t>مدينة بخراسان بينها وبين نيسابور نحو عشرة فراسخ، وطوس في الوقت الحاضر قرية صغيرة عامرة تقع إلى الشمال الغربي من (مشهد) وعلى بعد 20 كم منها على ضفة نهر هراة، ومشهد مدينة إيرانية مشهورة دفن بها الإمام الثامن عند الشيعة علي الرضا (ت</w:t>
      </w:r>
      <w:r w:rsidR="009825A9" w:rsidRPr="00590A1A">
        <w:rPr>
          <w:rtl/>
          <w:lang w:bidi="ar-IQ"/>
        </w:rPr>
        <w:t xml:space="preserve">: </w:t>
      </w:r>
      <w:r w:rsidRPr="00590A1A">
        <w:rPr>
          <w:rtl/>
          <w:lang w:bidi="ar-IQ"/>
        </w:rPr>
        <w:t>202ه) بجانب قبر الخليفة هارون (ت</w:t>
      </w:r>
      <w:r w:rsidR="009825A9" w:rsidRPr="00590A1A">
        <w:rPr>
          <w:rtl/>
          <w:lang w:bidi="ar-IQ"/>
        </w:rPr>
        <w:t xml:space="preserve">: </w:t>
      </w:r>
      <w:r w:rsidRPr="00590A1A">
        <w:rPr>
          <w:rtl/>
          <w:lang w:bidi="ar-IQ"/>
        </w:rPr>
        <w:t>193ه). وقد خرج منها من أئمة أهل العلم، والفقه ما لا يحصى كمحمد بن أسلم الطوسي، وأصحابه</w:t>
      </w:r>
      <w:r w:rsidR="00EE2554" w:rsidRPr="00590A1A">
        <w:rPr>
          <w:rtl/>
        </w:rPr>
        <w:t>.</w:t>
      </w:r>
      <w:r w:rsidR="00EE2554" w:rsidRPr="00590A1A">
        <w:rPr>
          <w:vertAlign w:val="superscript"/>
          <w:rtl/>
        </w:rPr>
        <w:footnoteReference w:id="34"/>
      </w:r>
    </w:p>
    <w:p w14:paraId="06C07FB6" w14:textId="35204782" w:rsidR="00075734" w:rsidRPr="00590A1A" w:rsidRDefault="00075734" w:rsidP="00873261">
      <w:pPr>
        <w:pStyle w:val="4"/>
        <w:rPr>
          <w:rtl/>
        </w:rPr>
      </w:pPr>
      <w:bookmarkStart w:id="51" w:name="_Toc191099048"/>
      <w:r w:rsidRPr="00590A1A">
        <w:rPr>
          <w:rtl/>
        </w:rPr>
        <w:t>هراة</w:t>
      </w:r>
      <w:bookmarkEnd w:id="51"/>
    </w:p>
    <w:p w14:paraId="21F02044" w14:textId="2CBC34D0" w:rsidR="00075734" w:rsidRPr="00590A1A" w:rsidRDefault="00075734" w:rsidP="00075734">
      <w:pPr>
        <w:rPr>
          <w:rtl/>
          <w:lang w:bidi="ar-IQ"/>
        </w:rPr>
      </w:pPr>
      <w:r w:rsidRPr="00590A1A">
        <w:rPr>
          <w:rtl/>
          <w:lang w:bidi="ar-IQ"/>
        </w:rPr>
        <w:t>بالفتح مدينة عظيمة مشهورة من أمهات مدن خراسان، وهي في الوقت الحاضر من المدن الأفغانية المشهورة تقع على مجرى نهر هاري، ومن أئمتها عبد الله بن واقد، والفضل بن عبد الله الهروي</w:t>
      </w:r>
      <w:r w:rsidR="00EE2554" w:rsidRPr="00590A1A">
        <w:rPr>
          <w:rtl/>
        </w:rPr>
        <w:t>.</w:t>
      </w:r>
      <w:r w:rsidR="00EE2554" w:rsidRPr="00590A1A">
        <w:rPr>
          <w:vertAlign w:val="superscript"/>
          <w:rtl/>
        </w:rPr>
        <w:footnoteReference w:id="35"/>
      </w:r>
    </w:p>
    <w:p w14:paraId="14129E8E" w14:textId="32641DE5" w:rsidR="00075734" w:rsidRPr="00590A1A" w:rsidRDefault="00075734" w:rsidP="00873261">
      <w:pPr>
        <w:pStyle w:val="4"/>
        <w:rPr>
          <w:lang w:bidi="ar-SA"/>
        </w:rPr>
      </w:pPr>
      <w:bookmarkStart w:id="52" w:name="_Toc191099049"/>
      <w:r w:rsidRPr="00590A1A">
        <w:rPr>
          <w:rtl/>
        </w:rPr>
        <w:t>مرو</w:t>
      </w:r>
      <w:bookmarkEnd w:id="52"/>
    </w:p>
    <w:p w14:paraId="29597CDD" w14:textId="658D0E0D" w:rsidR="00075734" w:rsidRPr="00590A1A" w:rsidRDefault="00075734" w:rsidP="00873261">
      <w:pPr>
        <w:rPr>
          <w:rtl/>
          <w:lang w:bidi="ar-IQ"/>
        </w:rPr>
      </w:pPr>
      <w:r w:rsidRPr="00590A1A">
        <w:rPr>
          <w:rtl/>
          <w:lang w:bidi="ar-IQ"/>
        </w:rPr>
        <w:t>وتسمى مرو الشاهجان</w:t>
      </w:r>
      <w:r w:rsidR="009825A9" w:rsidRPr="00590A1A">
        <w:rPr>
          <w:rtl/>
          <w:lang w:bidi="ar-IQ"/>
        </w:rPr>
        <w:t xml:space="preserve">: </w:t>
      </w:r>
      <w:r w:rsidRPr="00590A1A">
        <w:rPr>
          <w:rtl/>
          <w:lang w:bidi="ar-IQ"/>
        </w:rPr>
        <w:t xml:space="preserve">وهي مرو العظمى أشهر مدن خراسان وقصبتها، بينها وبين نيسابور سبعون فرسخاً، وتقع مرو اليوم ضمن بلاد التركمان (تركمانستان). وقد خرَّجت من الأعيان، وعلماء الدين، والأركان ما لم تخرِّج مدينة مثلهم، </w:t>
      </w:r>
      <w:r w:rsidRPr="00590A1A">
        <w:rPr>
          <w:rtl/>
          <w:lang w:bidi="ar-IQ"/>
        </w:rPr>
        <w:lastRenderedPageBreak/>
        <w:t>وكان بها بريدة بن الحصيب صاحب رسول الله صلى الله عليه وسلم، وطائفة من الصحابة، ثم عبد الله بن بريدة ويحيى بن يعمر، وعدة من التابعين ثم ابن المبارك</w:t>
      </w:r>
      <w:r w:rsidR="009825A9" w:rsidRPr="00590A1A">
        <w:rPr>
          <w:rtl/>
          <w:lang w:bidi="ar-IQ"/>
        </w:rPr>
        <w:t>،</w:t>
      </w:r>
      <w:r w:rsidRPr="00590A1A">
        <w:rPr>
          <w:rtl/>
          <w:lang w:bidi="ar-IQ"/>
        </w:rPr>
        <w:t xml:space="preserve"> وسفيان، والأمام أحمد وغيرهم</w:t>
      </w:r>
      <w:r w:rsidRPr="00590A1A">
        <w:rPr>
          <w:rtl/>
        </w:rPr>
        <w:t>.</w:t>
      </w:r>
      <w:r w:rsidRPr="00590A1A">
        <w:rPr>
          <w:vertAlign w:val="superscript"/>
          <w:rtl/>
        </w:rPr>
        <w:footnoteReference w:id="36"/>
      </w:r>
    </w:p>
    <w:p w14:paraId="6917E481" w14:textId="45DBA199" w:rsidR="00075734" w:rsidRPr="00590A1A" w:rsidRDefault="00075734" w:rsidP="00873261">
      <w:pPr>
        <w:pStyle w:val="4"/>
        <w:rPr>
          <w:rtl/>
        </w:rPr>
      </w:pPr>
      <w:bookmarkStart w:id="53" w:name="_Toc191099050"/>
      <w:r w:rsidRPr="00590A1A">
        <w:rPr>
          <w:rtl/>
        </w:rPr>
        <w:t>بلخ</w:t>
      </w:r>
      <w:bookmarkEnd w:id="53"/>
    </w:p>
    <w:p w14:paraId="54A607DF" w14:textId="16DCBC5B" w:rsidR="00075734" w:rsidRPr="00590A1A" w:rsidRDefault="00075734" w:rsidP="00075734">
      <w:pPr>
        <w:rPr>
          <w:rtl/>
          <w:lang w:bidi="ar-IQ"/>
        </w:rPr>
      </w:pPr>
      <w:r w:rsidRPr="00590A1A">
        <w:rPr>
          <w:rtl/>
          <w:lang w:bidi="ar-IQ"/>
        </w:rPr>
        <w:t>مدينة مشهورة بخراسان وهي من أجل مدن خراسان، وأذكرها، وأكثرها خيراً، وأوسعها غلة وتقع على نهر يعرف باسمها. وهي إلى الغرب من مدينة مزار شريف- حيث دفن فيه على ما يقال الخليفة علي بن أبي طالب رضي الله عنه - وهو كذب صريح - على مسافة مائة كيلومتر تقريباً</w:t>
      </w:r>
      <w:r w:rsidRPr="00590A1A">
        <w:rPr>
          <w:rtl/>
        </w:rPr>
        <w:t xml:space="preserve">. </w:t>
      </w:r>
      <w:r w:rsidRPr="00590A1A">
        <w:rPr>
          <w:rtl/>
          <w:lang w:bidi="ar-IQ"/>
        </w:rPr>
        <w:t>وينسب إليها خلق كثير منهم</w:t>
      </w:r>
      <w:r w:rsidR="009825A9" w:rsidRPr="00590A1A">
        <w:rPr>
          <w:rtl/>
          <w:lang w:bidi="ar-IQ"/>
        </w:rPr>
        <w:t xml:space="preserve">: </w:t>
      </w:r>
      <w:r w:rsidRPr="00590A1A">
        <w:rPr>
          <w:rtl/>
          <w:lang w:bidi="ar-IQ"/>
        </w:rPr>
        <w:t>محمد بن علي بن طرخان بن عبد الله أبو بكر البلخي البيكندي، وكان حافظاً للحديث حسن التصنيف توفي سنة 278ه، والحسن بن شجاع الحافظ وغيرهما</w:t>
      </w:r>
      <w:r w:rsidR="009825A9" w:rsidRPr="00590A1A">
        <w:rPr>
          <w:rtl/>
          <w:lang w:bidi="ar-IQ"/>
        </w:rPr>
        <w:t>؛</w:t>
      </w:r>
      <w:r w:rsidRPr="00590A1A">
        <w:rPr>
          <w:rtl/>
          <w:lang w:bidi="ar-IQ"/>
        </w:rPr>
        <w:t xml:space="preserve"> وهي من المدن الأفغانية المهمة في الوقت الحاضر</w:t>
      </w:r>
      <w:r w:rsidR="00EE2554" w:rsidRPr="00590A1A">
        <w:rPr>
          <w:rtl/>
        </w:rPr>
        <w:t>.</w:t>
      </w:r>
      <w:r w:rsidR="00EE2554" w:rsidRPr="00590A1A">
        <w:rPr>
          <w:vertAlign w:val="superscript"/>
          <w:rtl/>
        </w:rPr>
        <w:footnoteReference w:id="37"/>
      </w:r>
    </w:p>
    <w:p w14:paraId="0088DC25" w14:textId="6F60EDE0" w:rsidR="00075734" w:rsidRPr="00590A1A" w:rsidRDefault="00075734" w:rsidP="00873261">
      <w:pPr>
        <w:pStyle w:val="4"/>
        <w:rPr>
          <w:lang w:bidi="ar-SA"/>
        </w:rPr>
      </w:pPr>
      <w:bookmarkStart w:id="54" w:name="_Toc191099051"/>
      <w:r w:rsidRPr="00590A1A">
        <w:rPr>
          <w:rtl/>
        </w:rPr>
        <w:t>بخارى</w:t>
      </w:r>
      <w:bookmarkEnd w:id="54"/>
    </w:p>
    <w:p w14:paraId="57A77BE5" w14:textId="61C0FD52" w:rsidR="00873261" w:rsidRPr="00590A1A" w:rsidRDefault="00075734" w:rsidP="00873261">
      <w:pPr>
        <w:rPr>
          <w:rtl/>
        </w:rPr>
      </w:pPr>
      <w:r w:rsidRPr="00590A1A">
        <w:rPr>
          <w:rtl/>
          <w:lang w:bidi="ar-IQ"/>
        </w:rPr>
        <w:t>بخارى بالضم، من أعظم مدن ما وراء النهر وأجلها، وينسب إليها خلق كثير من أئمة المسلمين في فنون شتى، منهم المسندي، والبخاري</w:t>
      </w:r>
      <w:r w:rsidR="00992948" w:rsidRPr="00590A1A">
        <w:rPr>
          <w:rtl/>
          <w:lang w:bidi="ar-IQ"/>
        </w:rPr>
        <w:t>.</w:t>
      </w:r>
      <w:r w:rsidRPr="00590A1A">
        <w:rPr>
          <w:rtl/>
          <w:lang w:bidi="ar-IQ"/>
        </w:rPr>
        <w:t xml:space="preserve"> وتقع الآن في جمهورية أوزبكستان</w:t>
      </w:r>
      <w:r w:rsidRPr="00590A1A">
        <w:rPr>
          <w:rtl/>
        </w:rPr>
        <w:t>.</w:t>
      </w:r>
      <w:r w:rsidRPr="00590A1A">
        <w:rPr>
          <w:vertAlign w:val="superscript"/>
          <w:rtl/>
        </w:rPr>
        <w:footnoteReference w:id="38"/>
      </w:r>
    </w:p>
    <w:p w14:paraId="1D721AA9" w14:textId="3BA456C4" w:rsidR="00075734" w:rsidRPr="00590A1A" w:rsidRDefault="00075734" w:rsidP="00873261">
      <w:pPr>
        <w:pStyle w:val="4"/>
        <w:rPr>
          <w:rtl/>
        </w:rPr>
      </w:pPr>
      <w:bookmarkStart w:id="55" w:name="_Toc191099052"/>
      <w:r w:rsidRPr="00590A1A">
        <w:rPr>
          <w:rtl/>
        </w:rPr>
        <w:t>سمرقند</w:t>
      </w:r>
      <w:bookmarkEnd w:id="55"/>
    </w:p>
    <w:p w14:paraId="3D75871C" w14:textId="072F7907" w:rsidR="00075734" w:rsidRPr="00590A1A" w:rsidRDefault="00075734" w:rsidP="00873261">
      <w:r w:rsidRPr="00590A1A">
        <w:rPr>
          <w:rtl/>
          <w:lang w:bidi="ar-IQ"/>
        </w:rPr>
        <w:t>بفتح أوله وثانيه، بلد معروف مشهور، قامت منذ عام 1871 مدينة روسية جديدة إلى الغرب من مدينة سمرقند ربطت بالسكة الحديدية مع الخط الحديدي الخاص ببلاد ما وراء بحر قزوين. وينسب إليها جماعة كثيرة كأبي عبد الله بن عبد الرحمن الدارمي، ومحمد ابن نصر المروزي</w:t>
      </w:r>
      <w:r w:rsidRPr="00590A1A">
        <w:rPr>
          <w:rtl/>
        </w:rPr>
        <w:t>.</w:t>
      </w:r>
      <w:r w:rsidRPr="00590A1A">
        <w:rPr>
          <w:vertAlign w:val="superscript"/>
          <w:rtl/>
        </w:rPr>
        <w:footnoteReference w:id="39"/>
      </w:r>
    </w:p>
    <w:p w14:paraId="60CD079D" w14:textId="0E167C01" w:rsidR="00075734" w:rsidRPr="00590A1A" w:rsidRDefault="00075734" w:rsidP="00873261">
      <w:pPr>
        <w:pStyle w:val="4"/>
        <w:rPr>
          <w:lang w:bidi="ar-SA"/>
        </w:rPr>
      </w:pPr>
      <w:bookmarkStart w:id="56" w:name="_Toc191099053"/>
      <w:r w:rsidRPr="00590A1A">
        <w:rPr>
          <w:rtl/>
        </w:rPr>
        <w:lastRenderedPageBreak/>
        <w:t>الشاش</w:t>
      </w:r>
      <w:bookmarkEnd w:id="56"/>
    </w:p>
    <w:p w14:paraId="34A9EA4D" w14:textId="44676067" w:rsidR="00075734" w:rsidRPr="00590A1A" w:rsidRDefault="00075734" w:rsidP="00075734">
      <w:pPr>
        <w:rPr>
          <w:rtl/>
          <w:lang w:bidi="ar-IQ"/>
        </w:rPr>
      </w:pPr>
      <w:r w:rsidRPr="00590A1A">
        <w:rPr>
          <w:rtl/>
          <w:lang w:bidi="ar-IQ"/>
        </w:rPr>
        <w:t>بالشين المعجمة، نسب إليها خلق من الرواة والفصحاء، وهي بما وراء النهر، وهي آخر بلاد الإسلام التي بها الحديث، وتسمى في الوقت الحاضر (تاشكند) أو (طشقند) وهي عاصمة أوزبكستان، منها الحسن بن الحاجب، والهيثم بن كليب</w:t>
      </w:r>
      <w:r w:rsidR="00EE2554" w:rsidRPr="00590A1A">
        <w:rPr>
          <w:rtl/>
        </w:rPr>
        <w:t>.</w:t>
      </w:r>
      <w:r w:rsidR="00EE2554" w:rsidRPr="00590A1A">
        <w:rPr>
          <w:vertAlign w:val="superscript"/>
          <w:rtl/>
        </w:rPr>
        <w:footnoteReference w:id="40"/>
      </w:r>
    </w:p>
    <w:p w14:paraId="758E64C2" w14:textId="4342B325" w:rsidR="00075734" w:rsidRPr="00590A1A" w:rsidRDefault="00075734" w:rsidP="00873261">
      <w:pPr>
        <w:pStyle w:val="4"/>
        <w:rPr>
          <w:lang w:bidi="ar-SA"/>
        </w:rPr>
      </w:pPr>
      <w:bookmarkStart w:id="57" w:name="_Toc191099054"/>
      <w:r w:rsidRPr="00590A1A">
        <w:rPr>
          <w:rtl/>
        </w:rPr>
        <w:t>فرياب</w:t>
      </w:r>
      <w:bookmarkEnd w:id="57"/>
    </w:p>
    <w:p w14:paraId="72BC700B" w14:textId="48B5E807" w:rsidR="00075734" w:rsidRPr="00590A1A" w:rsidRDefault="00075734" w:rsidP="00075734">
      <w:r w:rsidRPr="00590A1A">
        <w:rPr>
          <w:rtl/>
          <w:lang w:bidi="ar-IQ"/>
        </w:rPr>
        <w:t>بكسر أوله، وسكون ثانيه، ثم ياء مثناة من تحت، وآخره باء موحدة بلد من نواحي بلخ، إن خرائب مدينة فرياب (فارياب) قد تطابق ما يعرف اليوم ب (خيراباد) حيث توجد قلعة قديمة تحيط بها تلول من الآجر وكانت من أجل مدن الجوزجان في العصور الوسطى، والجوزجان مدينة مشهورة في أفغانستان الحديثة. خرج منها جماعة من العلماء أقدمهم محمد بن يوسف الفريابي صاحب الثوري، ومنهم القاضي جعفر بن محمد الفريابي صاحب التصانيف سمع بفرياب في سنة 226ه</w:t>
      </w:r>
      <w:r w:rsidR="00912B32" w:rsidRPr="00590A1A">
        <w:rPr>
          <w:rFonts w:hint="cs"/>
          <w:rtl/>
          <w:lang w:bidi="ar-IQ"/>
        </w:rPr>
        <w:t>.</w:t>
      </w:r>
      <w:r w:rsidR="00EE2554" w:rsidRPr="00590A1A">
        <w:rPr>
          <w:vertAlign w:val="superscript"/>
          <w:rtl/>
        </w:rPr>
        <w:footnoteReference w:id="41"/>
      </w:r>
    </w:p>
    <w:p w14:paraId="422342B8" w14:textId="560A128E" w:rsidR="00075734" w:rsidRPr="00590A1A" w:rsidRDefault="00075734" w:rsidP="00873261">
      <w:pPr>
        <w:pStyle w:val="4"/>
        <w:rPr>
          <w:lang w:bidi="ar-SA"/>
        </w:rPr>
      </w:pPr>
      <w:bookmarkStart w:id="58" w:name="_Toc191099055"/>
      <w:r w:rsidRPr="00590A1A">
        <w:rPr>
          <w:rtl/>
        </w:rPr>
        <w:t>خوارزم</w:t>
      </w:r>
      <w:bookmarkEnd w:id="58"/>
    </w:p>
    <w:p w14:paraId="5DC355E6" w14:textId="2A36F935" w:rsidR="00075734" w:rsidRPr="00590A1A" w:rsidRDefault="00075734" w:rsidP="00075734">
      <w:r w:rsidRPr="00590A1A">
        <w:rPr>
          <w:rtl/>
          <w:lang w:bidi="ar-IQ"/>
        </w:rPr>
        <w:t>أوله بين الضمة والفتحة، والألف مسترقة مختلسة ليست بألف صحيحة هكذا يتلفظون به، بلد كبير، وخوارزم في الوقت الحاضر في بلاد جمهورية أوزبكستان قريبة من بحيرة خوارزم التي تعرف الآن باسم بحر آرال. والذين ينسبون إليه من الأعلام والعلماء لا يحصون، منهم داود بن رشيد، أبو الفضل الخوارزمي توفي سنة 239ه</w:t>
      </w:r>
      <w:r w:rsidR="00992948" w:rsidRPr="00590A1A">
        <w:rPr>
          <w:rtl/>
        </w:rPr>
        <w:t>.</w:t>
      </w:r>
      <w:r w:rsidR="00F96DF0" w:rsidRPr="00590A1A">
        <w:rPr>
          <w:vertAlign w:val="superscript"/>
          <w:rtl/>
        </w:rPr>
        <w:footnoteReference w:id="42"/>
      </w:r>
      <w:r w:rsidR="00F96DF0" w:rsidRPr="00590A1A">
        <w:rPr>
          <w:rtl/>
        </w:rPr>
        <w:t xml:space="preserve"> </w:t>
      </w:r>
    </w:p>
    <w:p w14:paraId="29C33637" w14:textId="5B76ADF9" w:rsidR="00075734" w:rsidRPr="00590A1A" w:rsidRDefault="00075734" w:rsidP="00873261">
      <w:pPr>
        <w:pStyle w:val="4"/>
        <w:rPr>
          <w:lang w:bidi="ar-SA"/>
        </w:rPr>
      </w:pPr>
      <w:bookmarkStart w:id="59" w:name="_Toc191099056"/>
      <w:r w:rsidRPr="00590A1A">
        <w:rPr>
          <w:rtl/>
        </w:rPr>
        <w:t>شيراز</w:t>
      </w:r>
      <w:bookmarkEnd w:id="59"/>
    </w:p>
    <w:p w14:paraId="4103B7C5" w14:textId="78D7A93F" w:rsidR="00075734" w:rsidRPr="00590A1A" w:rsidRDefault="00075734" w:rsidP="00075734">
      <w:pPr>
        <w:rPr>
          <w:rtl/>
          <w:lang w:bidi="ar-IQ"/>
        </w:rPr>
      </w:pPr>
      <w:r w:rsidRPr="00590A1A">
        <w:rPr>
          <w:rtl/>
          <w:lang w:bidi="ar-IQ"/>
        </w:rPr>
        <w:t>بالكسر، وآخره زاي، بلد عظيم مشهور معروف مذكور وهو قصبة بلاد فارس. وتقع الآن جنوبي أصبهان، وقد نسب إلى شيراز جماعة كثيرة من العلماء في كل فن، ومن محدثيها</w:t>
      </w:r>
      <w:r w:rsidR="009825A9" w:rsidRPr="00590A1A">
        <w:rPr>
          <w:rtl/>
          <w:lang w:bidi="ar-IQ"/>
        </w:rPr>
        <w:t xml:space="preserve">: </w:t>
      </w:r>
      <w:r w:rsidRPr="00590A1A">
        <w:rPr>
          <w:rtl/>
          <w:lang w:bidi="ar-IQ"/>
        </w:rPr>
        <w:t>الحسن بن عثمان بن حماد بن حسان القاضي الشيرازي، توفي سنة 272ه</w:t>
      </w:r>
      <w:r w:rsidR="00912B32" w:rsidRPr="00590A1A">
        <w:rPr>
          <w:rFonts w:hint="cs"/>
          <w:rtl/>
          <w:lang w:bidi="ar-IQ"/>
        </w:rPr>
        <w:t>.</w:t>
      </w:r>
      <w:r w:rsidR="00EE2554" w:rsidRPr="00590A1A">
        <w:rPr>
          <w:vertAlign w:val="superscript"/>
          <w:rtl/>
        </w:rPr>
        <w:footnoteReference w:id="43"/>
      </w:r>
    </w:p>
    <w:p w14:paraId="46ADC799" w14:textId="72FD01DF" w:rsidR="00075734" w:rsidRPr="00590A1A" w:rsidRDefault="00075734" w:rsidP="00873261">
      <w:pPr>
        <w:pStyle w:val="4"/>
        <w:rPr>
          <w:rtl/>
        </w:rPr>
      </w:pPr>
      <w:bookmarkStart w:id="60" w:name="_Toc191099057"/>
      <w:r w:rsidRPr="00590A1A">
        <w:rPr>
          <w:rtl/>
        </w:rPr>
        <w:lastRenderedPageBreak/>
        <w:t>أصبهان</w:t>
      </w:r>
      <w:bookmarkEnd w:id="60"/>
      <w:r w:rsidRPr="00590A1A">
        <w:rPr>
          <w:rFonts w:hint="cs"/>
          <w:rtl/>
        </w:rPr>
        <w:t xml:space="preserve"> </w:t>
      </w:r>
    </w:p>
    <w:p w14:paraId="13CF19EB" w14:textId="6B960B3F" w:rsidR="00075734" w:rsidRPr="00590A1A" w:rsidRDefault="00075734" w:rsidP="00873261">
      <w:pPr>
        <w:rPr>
          <w:rtl/>
          <w:lang w:bidi="ar-IQ"/>
        </w:rPr>
      </w:pPr>
      <w:r w:rsidRPr="00590A1A">
        <w:rPr>
          <w:rtl/>
          <w:lang w:bidi="ar-IQ"/>
        </w:rPr>
        <w:t>منهم من يفتح الهمزة وهم الأكثر، وكسرها آخرون، مدينة عظيمة مشهورة من أعلام المدن وأعيانها، وهي الآن من أشهر المدن الإيرانية. وقد خرج منها من العلماء والأئمة في كل فن ما لم يخرج من مدينة من المدن وعلى الخصوص علو الإسناد؛ فإن أعمار أهلها تطول، ولهم مع ذلك عناية وافرة بسماع الحديث، وبها من الحفاظ خلق لا يحصون</w:t>
      </w:r>
      <w:r w:rsidRPr="00590A1A">
        <w:rPr>
          <w:rtl/>
        </w:rPr>
        <w:t>.</w:t>
      </w:r>
      <w:r w:rsidRPr="00590A1A">
        <w:rPr>
          <w:vertAlign w:val="superscript"/>
          <w:rtl/>
        </w:rPr>
        <w:footnoteReference w:id="44"/>
      </w:r>
    </w:p>
    <w:p w14:paraId="0B21FDFA" w14:textId="6F3DAEBC" w:rsidR="00075734" w:rsidRPr="00590A1A" w:rsidRDefault="00075734" w:rsidP="00873261">
      <w:pPr>
        <w:pStyle w:val="3"/>
        <w:rPr>
          <w:rtl/>
        </w:rPr>
      </w:pPr>
      <w:bookmarkStart w:id="61" w:name="_Toc191099058"/>
      <w:r w:rsidRPr="00590A1A">
        <w:rPr>
          <w:rtl/>
        </w:rPr>
        <w:t>الدولة العباسية في العهد الثاني</w:t>
      </w:r>
      <w:bookmarkEnd w:id="61"/>
    </w:p>
    <w:p w14:paraId="32191CBD" w14:textId="76A0277A" w:rsidR="00075734" w:rsidRPr="00590A1A" w:rsidRDefault="00B93194" w:rsidP="00075734">
      <w:pPr>
        <w:rPr>
          <w:rtl/>
          <w:lang w:bidi="ar-IQ"/>
        </w:rPr>
      </w:pPr>
      <w:r w:rsidRPr="00590A1A">
        <w:rPr>
          <w:rtl/>
          <w:lang w:bidi="ar-IQ"/>
        </w:rPr>
        <w:t>كانت الخلافة العباسية ثالث خلافة في التاريخ الإسلامي بعد الخلافة الأولى والخلافة الأموية، وقد ظهرت بعد نجاح بني العباس في الإطاحة ببني أمية وإزاحتهم عن الحكم. وبعد نجاح الانقلاب، نقل العباسيون بغداد من دمشق إلى الكوفة والأنبار وجعلوا من بغداد عاصمة لهم</w:t>
      </w:r>
      <w:r w:rsidR="009825A9" w:rsidRPr="00590A1A">
        <w:rPr>
          <w:rFonts w:hint="cs"/>
          <w:rtl/>
          <w:lang w:bidi="ar-IQ"/>
        </w:rPr>
        <w:t xml:space="preserve">، </w:t>
      </w:r>
      <w:r w:rsidR="00075734" w:rsidRPr="00590A1A">
        <w:rPr>
          <w:rtl/>
          <w:lang w:bidi="ar-IQ"/>
        </w:rPr>
        <w:t>وأول من تربع على سدة الحكم من العباسيين، أبو العباس</w:t>
      </w:r>
      <w:r w:rsidR="00075734" w:rsidRPr="00590A1A">
        <w:rPr>
          <w:rFonts w:hint="cs"/>
          <w:rtl/>
          <w:lang w:bidi="ar-IQ"/>
        </w:rPr>
        <w:t xml:space="preserve"> المعروف</w:t>
      </w:r>
      <w:r w:rsidR="00992948" w:rsidRPr="00590A1A">
        <w:rPr>
          <w:rFonts w:hint="cs"/>
          <w:rtl/>
          <w:lang w:bidi="ar-IQ"/>
        </w:rPr>
        <w:t xml:space="preserve"> </w:t>
      </w:r>
      <w:r w:rsidR="00075734" w:rsidRPr="00590A1A">
        <w:rPr>
          <w:rtl/>
          <w:lang w:bidi="ar-IQ"/>
        </w:rPr>
        <w:t xml:space="preserve">السفاح، ثم خلفه أخوه </w:t>
      </w:r>
      <w:r w:rsidR="00075734" w:rsidRPr="00590A1A">
        <w:rPr>
          <w:rFonts w:hint="cs"/>
          <w:rtl/>
          <w:lang w:bidi="ar-IQ"/>
        </w:rPr>
        <w:t xml:space="preserve">ابو جعفر </w:t>
      </w:r>
      <w:r w:rsidR="00075734" w:rsidRPr="00590A1A">
        <w:rPr>
          <w:rtl/>
          <w:lang w:bidi="ar-IQ"/>
        </w:rPr>
        <w:t>المنصور الدوانيقي، وبقي في الحكم اثنين وعشرين سنة (136 - 158 ه‍) وقد وطد أركان الدولة العباسية، وثبت دعائم الحكم لها، فأخضعت الخارجين عليها في كل أرجاء العالم الإسلامي بالحديد والنار، وكشرت عن أنيابها، وكشفت القناع عن وجهها الحقيقي، ولم تعد دولة دينية، كما رفعت شعارها الأول مدعية " الرضا من آل محمد (صلى الله عليه وآله) " في بدء نهضتها مع الهاشميين كافة، وفي صراعها مع الحكم الأموي البغيض. وبعد انتصارها تغلبت على الحكم وغصبت حق العلويين وتنكرت لهم وهي التي قامت باسمهم</w:t>
      </w:r>
      <w:r w:rsidR="00912B32" w:rsidRPr="00590A1A">
        <w:rPr>
          <w:rFonts w:hint="cs"/>
          <w:rtl/>
          <w:lang w:bidi="ar-IQ"/>
        </w:rPr>
        <w:t>.</w:t>
      </w:r>
      <w:r w:rsidR="00EE2554" w:rsidRPr="00590A1A">
        <w:rPr>
          <w:vertAlign w:val="superscript"/>
          <w:rtl/>
          <w:lang w:bidi="ar-IQ"/>
        </w:rPr>
        <w:footnoteReference w:id="45"/>
      </w:r>
      <w:r w:rsidR="00075734" w:rsidRPr="00590A1A">
        <w:rPr>
          <w:rtl/>
          <w:lang w:bidi="ar-IQ"/>
        </w:rPr>
        <w:t xml:space="preserve"> </w:t>
      </w:r>
    </w:p>
    <w:p w14:paraId="08704BFD" w14:textId="689E6740" w:rsidR="00075734" w:rsidRPr="00590A1A" w:rsidRDefault="00B93194" w:rsidP="00075734">
      <w:pPr>
        <w:rPr>
          <w:rtl/>
          <w:lang w:bidi="ar-IQ"/>
        </w:rPr>
      </w:pPr>
      <w:r w:rsidRPr="00590A1A">
        <w:rPr>
          <w:rtl/>
          <w:lang w:bidi="ar-IQ"/>
        </w:rPr>
        <w:t>ازدهرت الخلافة العباسية على مدى القرون الثلاثة التالية، وأصبحت بغداد عاصمة العلم والأدب. وأدى قيام الدولة العباسية إلى تغييرات اقتصادية وسياسية واجتماعية كبيرة في بلاد المسلمين، وبلغت هذه الخلافة أوج ازدهارها في عهد الخليفة هارون الرشيد وابنه عبد الله المأمون</w:t>
      </w:r>
      <w:r w:rsidR="00EE2554" w:rsidRPr="00590A1A">
        <w:rPr>
          <w:rFonts w:hint="cs"/>
          <w:rtl/>
          <w:lang w:bidi="ar-IQ"/>
        </w:rPr>
        <w:t>.</w:t>
      </w:r>
      <w:r w:rsidR="00EE2554" w:rsidRPr="00590A1A">
        <w:rPr>
          <w:vertAlign w:val="superscript"/>
          <w:rtl/>
          <w:lang w:bidi="ar-IQ"/>
        </w:rPr>
        <w:footnoteReference w:id="46"/>
      </w:r>
    </w:p>
    <w:p w14:paraId="571FEDC5" w14:textId="367F53E1" w:rsidR="00075734" w:rsidRPr="00590A1A" w:rsidRDefault="00B93194" w:rsidP="00075734">
      <w:pPr>
        <w:rPr>
          <w:rtl/>
          <w:lang w:bidi="ar-IQ"/>
        </w:rPr>
      </w:pPr>
      <w:r w:rsidRPr="00590A1A">
        <w:rPr>
          <w:rtl/>
          <w:lang w:bidi="ar-IQ"/>
        </w:rPr>
        <w:t>فترة النفوذ العباسي الثاني أو فترة النفوذ التركي (232 - 334 هـ / 847 - 946 م)، وهي الفترة من 847 م إلى انهيار الدولة العباسية؛ سقوط بغداد (1258 م)؛ مقتل أكثر من 2 مليون شخص؛ حرق المكتبات وإعدام العلماء على يد المغول بقيادة هولاكو خان، نقل العاصمة العباسية إلى القاهرة</w:t>
      </w:r>
      <w:r w:rsidR="00EE2554" w:rsidRPr="00590A1A">
        <w:rPr>
          <w:rFonts w:hint="cs"/>
          <w:rtl/>
          <w:lang w:bidi="ar-IQ"/>
        </w:rPr>
        <w:t>.</w:t>
      </w:r>
      <w:r w:rsidR="00EE2554" w:rsidRPr="00590A1A">
        <w:rPr>
          <w:vertAlign w:val="superscript"/>
          <w:rtl/>
          <w:lang w:bidi="ar-IQ"/>
        </w:rPr>
        <w:footnoteReference w:id="47"/>
      </w:r>
      <w:r w:rsidR="00075734" w:rsidRPr="00590A1A">
        <w:rPr>
          <w:rFonts w:hint="cs"/>
          <w:rtl/>
          <w:lang w:bidi="ar-IQ"/>
        </w:rPr>
        <w:t xml:space="preserve"> </w:t>
      </w:r>
    </w:p>
    <w:p w14:paraId="1A588CA3" w14:textId="77777777" w:rsidR="00B93194" w:rsidRPr="00590A1A" w:rsidRDefault="00B93194" w:rsidP="00234F23">
      <w:r w:rsidRPr="00590A1A">
        <w:rPr>
          <w:rtl/>
          <w:lang w:bidi="ar-IQ"/>
        </w:rPr>
        <w:lastRenderedPageBreak/>
        <w:t>يشير التاريخ إلى أن العصر العباسي الثاني انطلق مع خلافة المتوكل في سنة 232 هـ</w:t>
      </w:r>
      <w:r w:rsidRPr="00590A1A">
        <w:rPr>
          <w:rtl/>
        </w:rPr>
        <w:t xml:space="preserve">/847 </w:t>
      </w:r>
      <w:r w:rsidRPr="00590A1A">
        <w:rPr>
          <w:rtl/>
          <w:lang w:bidi="ar-IQ"/>
        </w:rPr>
        <w:t xml:space="preserve">م، وانتهى في سنة </w:t>
      </w:r>
      <w:r w:rsidRPr="00590A1A">
        <w:rPr>
          <w:rtl/>
        </w:rPr>
        <w:t xml:space="preserve">334 </w:t>
      </w:r>
      <w:r w:rsidRPr="00590A1A">
        <w:rPr>
          <w:rtl/>
          <w:lang w:bidi="ar-IQ"/>
        </w:rPr>
        <w:t>هـ</w:t>
      </w:r>
      <w:r w:rsidRPr="00590A1A">
        <w:rPr>
          <w:rtl/>
        </w:rPr>
        <w:t xml:space="preserve">/946 </w:t>
      </w:r>
      <w:r w:rsidRPr="00590A1A">
        <w:rPr>
          <w:rtl/>
          <w:lang w:bidi="ar-IQ"/>
        </w:rPr>
        <w:t xml:space="preserve">م، بولاية المستكفي بالله عبد الله بن المكتفي بن المعتضد. يُميز هذا العصر بتسمية </w:t>
      </w:r>
      <w:r w:rsidRPr="00590A1A">
        <w:rPr>
          <w:rtl/>
        </w:rPr>
        <w:t>"</w:t>
      </w:r>
      <w:r w:rsidRPr="00590A1A">
        <w:rPr>
          <w:rtl/>
          <w:lang w:bidi="ar-IQ"/>
        </w:rPr>
        <w:t>عصر نفوذ الأتراك</w:t>
      </w:r>
      <w:r w:rsidRPr="00590A1A">
        <w:rPr>
          <w:rtl/>
        </w:rPr>
        <w:t>"</w:t>
      </w:r>
      <w:r w:rsidRPr="00590A1A">
        <w:rPr>
          <w:rtl/>
          <w:lang w:bidi="ar-IQ"/>
        </w:rPr>
        <w:t>، حيث برزت الجاليات التركية واستحوذت على المناصب العليا في الدولة، وسيطرت على كل من الإدارة والجيش</w:t>
      </w:r>
      <w:r w:rsidRPr="00590A1A">
        <w:rPr>
          <w:rtl/>
        </w:rPr>
        <w:t xml:space="preserve">. </w:t>
      </w:r>
      <w:r w:rsidRPr="00590A1A">
        <w:rPr>
          <w:rtl/>
          <w:lang w:bidi="ar-IQ"/>
        </w:rPr>
        <w:t xml:space="preserve">أُستعين بالعنصر التركي الذي تم استقدامه من مناطق </w:t>
      </w:r>
      <w:r w:rsidRPr="00590A1A">
        <w:rPr>
          <w:rtl/>
        </w:rPr>
        <w:t>"</w:t>
      </w:r>
      <w:r w:rsidRPr="00590A1A">
        <w:rPr>
          <w:rtl/>
          <w:lang w:bidi="ar-IQ"/>
        </w:rPr>
        <w:t>تركستان</w:t>
      </w:r>
      <w:r w:rsidRPr="00590A1A">
        <w:rPr>
          <w:rtl/>
        </w:rPr>
        <w:t xml:space="preserve">" </w:t>
      </w:r>
      <w:r w:rsidRPr="00590A1A">
        <w:rPr>
          <w:rtl/>
          <w:lang w:bidi="ar-IQ"/>
        </w:rPr>
        <w:t>و</w:t>
      </w:r>
      <w:r w:rsidRPr="00590A1A">
        <w:rPr>
          <w:rtl/>
        </w:rPr>
        <w:t>"</w:t>
      </w:r>
      <w:r w:rsidRPr="00590A1A">
        <w:rPr>
          <w:rtl/>
          <w:lang w:bidi="ar-IQ"/>
        </w:rPr>
        <w:t>بلاد ما وراء النهر</w:t>
      </w:r>
      <w:r w:rsidRPr="00590A1A">
        <w:rPr>
          <w:rtl/>
        </w:rPr>
        <w:t>"</w:t>
      </w:r>
      <w:r w:rsidRPr="00590A1A">
        <w:rPr>
          <w:rtl/>
          <w:lang w:bidi="ar-IQ"/>
        </w:rPr>
        <w:t>، وكان المأمون والمعتصم قد بدأوا الاعتماد على هؤلاء الأتراك منذ العصر العباسي الأول. وتجلت بدايات الضعف في بداية هذا العصر الذي اختلفت ملامحه بشكل ملحوظ عن العصر العباسي الأول</w:t>
      </w:r>
      <w:r w:rsidRPr="00590A1A">
        <w:rPr>
          <w:rtl/>
        </w:rPr>
        <w:t>.</w:t>
      </w:r>
    </w:p>
    <w:p w14:paraId="34771BA3" w14:textId="77777777" w:rsidR="002A436B" w:rsidRPr="00590A1A" w:rsidRDefault="002A436B" w:rsidP="00075734">
      <w:pPr>
        <w:rPr>
          <w:rtl/>
          <w:lang w:bidi="ar-IQ"/>
        </w:rPr>
      </w:pPr>
      <w:r w:rsidRPr="00590A1A">
        <w:rPr>
          <w:rtl/>
          <w:lang w:bidi="ar-IQ"/>
        </w:rPr>
        <w:t>ولم يكن للخلفاء في هذه الفترة سلطة مطلقة وكانت سلطتهم استعراضية فقط مثل الخطابة وصك النقود (الدعاء لهم في صلاة الجمعة وكتابة أسمائهم على النقود). لأن قادة ووزراء الجيش التركي الذي توسعت رقعته في الدولة السلجوقية الكبرى كانت لهم السلطة الحقيقية في قيادة الجيش وتعيين الخلفاء كما يشاؤون.</w:t>
      </w:r>
      <w:r w:rsidRPr="00590A1A">
        <w:rPr>
          <w:rFonts w:hint="cs"/>
          <w:rtl/>
          <w:lang w:bidi="ar-IQ"/>
        </w:rPr>
        <w:t xml:space="preserve"> </w:t>
      </w:r>
    </w:p>
    <w:p w14:paraId="34BB90A7" w14:textId="0547E7F3" w:rsidR="00075734" w:rsidRPr="00590A1A" w:rsidRDefault="002A436B" w:rsidP="00075734">
      <w:pPr>
        <w:rPr>
          <w:rtl/>
          <w:lang w:bidi="ar-IQ"/>
        </w:rPr>
      </w:pPr>
      <w:r w:rsidRPr="00590A1A">
        <w:rPr>
          <w:rtl/>
          <w:lang w:bidi="ar-IQ"/>
        </w:rPr>
        <w:t>وتختلف الدولة العباسية الثانية عن الدولة العباسية الأولى في كثير من النواحي. فالعباسيون الأولون أظهروا قوة في ممارسة سلطة الخلافة وتمركزها في دار الخلافة، وتميز الخلفاء العباسيون بقوة الشخصية والمهارة السياسية، وحافظوا على علاقات قوية مع الدول التي ساندتهم خلال فترة الإعداد لقيام الدولة، وأظهروا فعالية منقطعة النظير في منع عناصر من التأثير والتطلع إلى السلطة، بغض النظر عما حدث في الأندلس وأجزاء من شمال إفريقية، واستطاعوا خلق نوع من التوازن بين التيارات السياسية المتعددة التي ظهرت بعد قيام الدولة</w:t>
      </w:r>
      <w:r w:rsidR="00EE2554" w:rsidRPr="00590A1A">
        <w:rPr>
          <w:rFonts w:hint="cs"/>
          <w:rtl/>
          <w:lang w:bidi="ar-IQ"/>
        </w:rPr>
        <w:t>.</w:t>
      </w:r>
      <w:r w:rsidR="00EE2554" w:rsidRPr="00590A1A">
        <w:rPr>
          <w:vertAlign w:val="superscript"/>
          <w:rtl/>
          <w:lang w:bidi="ar-IQ"/>
        </w:rPr>
        <w:footnoteReference w:id="48"/>
      </w:r>
    </w:p>
    <w:p w14:paraId="0753D10F" w14:textId="77777777" w:rsidR="004748D9" w:rsidRPr="00590A1A" w:rsidRDefault="002A436B" w:rsidP="004748D9">
      <w:pPr>
        <w:rPr>
          <w:rtl/>
          <w:lang w:bidi="ar-IQ"/>
        </w:rPr>
      </w:pPr>
      <w:r w:rsidRPr="00590A1A">
        <w:rPr>
          <w:rtl/>
          <w:lang w:bidi="ar-IQ"/>
        </w:rPr>
        <w:t>شهدت تلك الملامح تحولاً جذرياً خلال العصر العباسي الثاني، حيث انتقلت الدولة من نظام الحكم المركزي إلى هيكل لا مركزي</w:t>
      </w:r>
      <w:r w:rsidRPr="00590A1A">
        <w:rPr>
          <w:rtl/>
        </w:rPr>
        <w:t xml:space="preserve">. </w:t>
      </w:r>
      <w:r w:rsidRPr="00590A1A">
        <w:rPr>
          <w:rtl/>
          <w:lang w:bidi="ar-IQ"/>
        </w:rPr>
        <w:t>ظهرت كيانات سياسية مستقلة، بعضها كان يتمتع باستقلال كامل والبعض الآخر احتفظ باستقلال جزئي مع الاستمرار في الاعتراف بالسلطة الروحية للخلافة</w:t>
      </w:r>
      <w:r w:rsidRPr="00590A1A">
        <w:rPr>
          <w:rtl/>
        </w:rPr>
        <w:t xml:space="preserve">. </w:t>
      </w:r>
      <w:r w:rsidRPr="00590A1A">
        <w:rPr>
          <w:rtl/>
          <w:lang w:bidi="ar-IQ"/>
        </w:rPr>
        <w:t>كما انضمت شعوب جديدة إلى المجتمع الإسلامي واستطاعت بسط نفوذها على مراكز الحكم، مما وضع الخلفاء تحت تأثير قوي لهذه القوى النافذة. هذا التغير أدى إلى تقليص الدور السياسي الفاعل للخلفاء، وفقدانهم الهيبة والاحترام اللذين تمتع بهما خلفاء العصر العباسي الأول</w:t>
      </w:r>
      <w:r w:rsidRPr="00590A1A">
        <w:rPr>
          <w:rtl/>
        </w:rPr>
        <w:t>.</w:t>
      </w:r>
      <w:r w:rsidR="00EE2554" w:rsidRPr="00590A1A">
        <w:rPr>
          <w:vertAlign w:val="superscript"/>
          <w:rtl/>
          <w:lang w:bidi="ar-IQ"/>
        </w:rPr>
        <w:footnoteReference w:id="49"/>
      </w:r>
      <w:r w:rsidR="00075734" w:rsidRPr="00590A1A">
        <w:rPr>
          <w:rtl/>
          <w:lang w:bidi="ar-IQ"/>
        </w:rPr>
        <w:t xml:space="preserve"> </w:t>
      </w:r>
    </w:p>
    <w:p w14:paraId="1AA91E01" w14:textId="3587DBA8" w:rsidR="00075734" w:rsidRPr="00590A1A" w:rsidRDefault="00075734" w:rsidP="004748D9">
      <w:pPr>
        <w:rPr>
          <w:b/>
          <w:bCs/>
          <w:rtl/>
          <w:lang w:bidi="ar-IQ"/>
        </w:rPr>
      </w:pPr>
      <w:r w:rsidRPr="00590A1A">
        <w:rPr>
          <w:rFonts w:hint="cs"/>
          <w:rtl/>
          <w:lang w:bidi="ar-IQ"/>
        </w:rPr>
        <w:t>ويمكن ملاحظة الكثير من المعالم الأدبية التي امتاز بها العصر العباس الثاني ومنها</w:t>
      </w:r>
      <w:r w:rsidR="009825A9" w:rsidRPr="00590A1A">
        <w:rPr>
          <w:rFonts w:hint="cs"/>
          <w:rtl/>
          <w:lang w:bidi="ar-IQ"/>
        </w:rPr>
        <w:t xml:space="preserve">: </w:t>
      </w:r>
    </w:p>
    <w:p w14:paraId="64F0BCD7" w14:textId="19AEF338" w:rsidR="00075734" w:rsidRPr="00590A1A" w:rsidRDefault="00075734" w:rsidP="00044C26">
      <w:pPr>
        <w:pStyle w:val="4"/>
        <w:rPr>
          <w:rtl/>
        </w:rPr>
      </w:pPr>
      <w:bookmarkStart w:id="62" w:name="_Toc191099059"/>
      <w:r w:rsidRPr="00590A1A">
        <w:rPr>
          <w:rtl/>
        </w:rPr>
        <w:lastRenderedPageBreak/>
        <w:t>الأدب في العصر العباسي الثاني</w:t>
      </w:r>
      <w:bookmarkEnd w:id="62"/>
      <w:r w:rsidRPr="00590A1A">
        <w:rPr>
          <w:rtl/>
        </w:rPr>
        <w:t xml:space="preserve"> </w:t>
      </w:r>
    </w:p>
    <w:p w14:paraId="028971F4" w14:textId="42C0372A" w:rsidR="00075734" w:rsidRPr="00590A1A" w:rsidRDefault="001D5D1E" w:rsidP="00075734">
      <w:pPr>
        <w:rPr>
          <w:rtl/>
          <w:lang w:bidi="ar-IQ"/>
        </w:rPr>
      </w:pPr>
      <w:r w:rsidRPr="00590A1A">
        <w:rPr>
          <w:rtl/>
          <w:lang w:bidi="ar-IQ"/>
        </w:rPr>
        <w:t>وقد أدى ظهور العديد من العلماء والمفكرين في مجال العلوم في العصر العباسي، وانتشار استخدام الترجمة على نطاق واسع، وتبني الحكام للترجمة، وانتشار التعليم والمعاهد والمجامع الثقافية، إلى تطور الحركة العلمية في جميع المجالات بشكل كبير. وعلى الرغم من التشرذم السياسي الذي صاحب العصر العباسي الثاني، إلا أن الأدب استمر في الازدهار</w:t>
      </w:r>
      <w:r w:rsidR="00075734" w:rsidRPr="00590A1A">
        <w:rPr>
          <w:rtl/>
          <w:lang w:bidi="ar-IQ"/>
        </w:rPr>
        <w:t xml:space="preserve">، بسبب </w:t>
      </w:r>
      <w:r w:rsidRPr="00590A1A">
        <w:rPr>
          <w:rtl/>
          <w:lang w:bidi="ar-IQ"/>
        </w:rPr>
        <w:t>بغداد، والقاهرة، ودمشق، ودمشق، وحلب، والكوفة، وقرطبة. اهتمام الخلافة بالعلوم والآداب والثقافة والفنون وتنافس ولاة الأقاليم وحكامها على استقطاب العلماء والشعراء والأدباء</w:t>
      </w:r>
      <w:r w:rsidR="00EE2554" w:rsidRPr="00590A1A">
        <w:rPr>
          <w:rtl/>
          <w:lang w:bidi="ar-IQ"/>
        </w:rPr>
        <w:t>.</w:t>
      </w:r>
      <w:r w:rsidR="00EE2554" w:rsidRPr="00590A1A">
        <w:rPr>
          <w:vertAlign w:val="superscript"/>
          <w:rtl/>
          <w:lang w:bidi="ar-IQ"/>
        </w:rPr>
        <w:footnoteReference w:id="50"/>
      </w:r>
      <w:r w:rsidR="00075734" w:rsidRPr="00590A1A">
        <w:rPr>
          <w:rtl/>
          <w:lang w:bidi="ar-IQ"/>
        </w:rPr>
        <w:t xml:space="preserve"> </w:t>
      </w:r>
    </w:p>
    <w:p w14:paraId="6DE55C0E" w14:textId="67B561F7" w:rsidR="00075734" w:rsidRPr="00590A1A" w:rsidRDefault="00075734" w:rsidP="00044C26">
      <w:pPr>
        <w:pStyle w:val="4"/>
        <w:rPr>
          <w:rtl/>
        </w:rPr>
      </w:pPr>
      <w:bookmarkStart w:id="63" w:name="_Toc191099060"/>
      <w:r w:rsidRPr="00590A1A">
        <w:rPr>
          <w:rtl/>
        </w:rPr>
        <w:t>الشعر في العصر العباسي الثاني</w:t>
      </w:r>
      <w:bookmarkEnd w:id="63"/>
      <w:r w:rsidRPr="00590A1A">
        <w:rPr>
          <w:rtl/>
        </w:rPr>
        <w:t xml:space="preserve"> </w:t>
      </w:r>
    </w:p>
    <w:p w14:paraId="13096AB2" w14:textId="40C0884D" w:rsidR="00075734" w:rsidRPr="00590A1A" w:rsidRDefault="001D5D1E" w:rsidP="00075734">
      <w:pPr>
        <w:rPr>
          <w:rtl/>
          <w:lang w:bidi="ar-IQ"/>
        </w:rPr>
      </w:pPr>
      <w:r w:rsidRPr="00590A1A">
        <w:rPr>
          <w:rtl/>
          <w:lang w:bidi="ar-IQ"/>
        </w:rPr>
        <w:t>تطور الشعر في العصر العباسي الثاني استجابة لوجود عوامل كثيرة، مثل النضج العلمي والروحي الذي ميز ذلك العصر، وتكامل الثقافة العربية مع العديد من الثقافات الأخرى. ومن هنا اتسم شعر العصر العباسي الثاني بابتكار موضوعات قديمة واختراع جديدة كالشعر التربوي وعدم الرضا بالزمن والتصوير</w:t>
      </w:r>
      <w:r w:rsidR="00EE2554" w:rsidRPr="00590A1A">
        <w:rPr>
          <w:rtl/>
          <w:lang w:bidi="ar-IQ"/>
        </w:rPr>
        <w:t>.</w:t>
      </w:r>
      <w:r w:rsidR="00EE2554" w:rsidRPr="00590A1A">
        <w:rPr>
          <w:vertAlign w:val="superscript"/>
          <w:rtl/>
          <w:lang w:bidi="ar-IQ"/>
        </w:rPr>
        <w:footnoteReference w:id="51"/>
      </w:r>
      <w:r w:rsidR="00075734" w:rsidRPr="00590A1A">
        <w:rPr>
          <w:rtl/>
          <w:lang w:bidi="ar-IQ"/>
        </w:rPr>
        <w:t xml:space="preserve"> </w:t>
      </w:r>
    </w:p>
    <w:p w14:paraId="6B4EDE8A" w14:textId="3769EF7D" w:rsidR="00075734" w:rsidRPr="00590A1A" w:rsidRDefault="00075734" w:rsidP="00044C26">
      <w:pPr>
        <w:pStyle w:val="4"/>
        <w:rPr>
          <w:rtl/>
        </w:rPr>
      </w:pPr>
      <w:bookmarkStart w:id="64" w:name="_Toc191099061"/>
      <w:r w:rsidRPr="00590A1A">
        <w:rPr>
          <w:rtl/>
        </w:rPr>
        <w:t>تطور النثر في العصر العباسي الثاني</w:t>
      </w:r>
      <w:bookmarkEnd w:id="64"/>
      <w:r w:rsidRPr="00590A1A">
        <w:rPr>
          <w:rtl/>
        </w:rPr>
        <w:t xml:space="preserve"> </w:t>
      </w:r>
    </w:p>
    <w:p w14:paraId="07189C05" w14:textId="77777777" w:rsidR="001D5D1E" w:rsidRPr="00590A1A" w:rsidRDefault="001D5D1E" w:rsidP="00075734">
      <w:pPr>
        <w:rPr>
          <w:rtl/>
          <w:lang w:bidi="ar-IQ"/>
        </w:rPr>
      </w:pPr>
      <w:r w:rsidRPr="00590A1A">
        <w:rPr>
          <w:rtl/>
          <w:lang w:bidi="ar-IQ"/>
        </w:rPr>
        <w:t>كان من مظاهر نهضة النثر في هذه الفترة اتساع موضوعاته وتنوع مذاهبه وتنوع فنونه ومنافسته للشعر، وبسبب هذا الثراء تنوع فن النثر وظهر النثر الأدبي والعلمي: وقد كان هناك عوامل كثيرة ساهمت في تطور النثر في هذه الفترة: الشعوب الأجنبية الجديدة وتفاعل الحضارات. توسع الثقافة العربية نتيجة الانصهار والاحتكاك بالثقافات الأخرى. التطور المستمر لحركة الترجمة.</w:t>
      </w:r>
    </w:p>
    <w:p w14:paraId="1360D48A" w14:textId="12505DAC" w:rsidR="00075734" w:rsidRPr="00590A1A" w:rsidRDefault="00075734" w:rsidP="00075734">
      <w:pPr>
        <w:rPr>
          <w:rtl/>
          <w:lang w:bidi="ar-IQ"/>
        </w:rPr>
      </w:pPr>
      <w:r w:rsidRPr="00590A1A">
        <w:rPr>
          <w:rtl/>
          <w:lang w:bidi="ar-IQ"/>
        </w:rPr>
        <w:t>في أواخر القرن التاسع الميلادي، فقد العباسيون السيطرة على الحكم، وانتهى عهد الخلافة العباسية عندما دخلت جيوش المغول بغداد، وقامت بتدميرها وإحراقها وقتلت الخليفة المستعصم</w:t>
      </w:r>
      <w:r w:rsidR="00912B32" w:rsidRPr="00590A1A">
        <w:rPr>
          <w:rFonts w:hint="cs"/>
          <w:rtl/>
          <w:lang w:bidi="ar-IQ"/>
        </w:rPr>
        <w:t>.</w:t>
      </w:r>
      <w:r w:rsidR="00EE2554" w:rsidRPr="00590A1A">
        <w:rPr>
          <w:vertAlign w:val="superscript"/>
          <w:rtl/>
          <w:lang w:bidi="ar-IQ"/>
        </w:rPr>
        <w:footnoteReference w:id="52"/>
      </w:r>
    </w:p>
    <w:p w14:paraId="4A726599" w14:textId="485C724A" w:rsidR="00BD12B1" w:rsidRPr="00590A1A" w:rsidRDefault="00BD12B1" w:rsidP="00BD12B1">
      <w:pPr>
        <w:pStyle w:val="3"/>
        <w:rPr>
          <w:rtl/>
        </w:rPr>
      </w:pPr>
      <w:bookmarkStart w:id="65" w:name="_Toc191099062"/>
      <w:r w:rsidRPr="00590A1A">
        <w:rPr>
          <w:rFonts w:hint="cs"/>
          <w:rtl/>
        </w:rPr>
        <w:lastRenderedPageBreak/>
        <w:t>مفهوم التصنيف</w:t>
      </w:r>
      <w:bookmarkEnd w:id="65"/>
    </w:p>
    <w:p w14:paraId="78DCC41D" w14:textId="0B07FFA1" w:rsidR="00BD12B1" w:rsidRPr="00590A1A" w:rsidRDefault="00BD12B1" w:rsidP="002772C8">
      <w:pPr>
        <w:rPr>
          <w:rtl/>
          <w:lang w:bidi="fa-IR"/>
        </w:rPr>
      </w:pPr>
      <w:r w:rsidRPr="00590A1A">
        <w:rPr>
          <w:rtl/>
          <w:lang w:bidi="ar-IQ"/>
        </w:rPr>
        <w:t>التصنيف في اللغة: من "الصِّنْف والصَّنْف: النوع والضرب من الشيء، يقال: صَنْف وصِنْف من المتاع - لغتان -، والجمع أصناف وصنوف. والتصنيف: تمييز الأشياء بعضها من بعض. وصنَّف الشيء: مَيَّزَ بعضه من ب</w:t>
      </w:r>
      <w:r w:rsidR="002A60D7" w:rsidRPr="00590A1A">
        <w:rPr>
          <w:rtl/>
          <w:lang w:bidi="ar-IQ"/>
        </w:rPr>
        <w:t>عض. وتصنيف الشيء: جعله أصنافاً"</w:t>
      </w:r>
      <w:r w:rsidRPr="00590A1A">
        <w:rPr>
          <w:rtl/>
          <w:lang w:bidi="ar-IQ"/>
        </w:rPr>
        <w:t>.</w:t>
      </w:r>
      <w:r w:rsidR="002772C8" w:rsidRPr="00590A1A">
        <w:rPr>
          <w:rStyle w:val="af0"/>
          <w:rtl/>
          <w:lang w:bidi="ar-IQ"/>
        </w:rPr>
        <w:footnoteReference w:id="53"/>
      </w:r>
    </w:p>
    <w:p w14:paraId="6A515453" w14:textId="185CD7AE" w:rsidR="002A60D7" w:rsidRPr="00590A1A" w:rsidRDefault="002A60D7" w:rsidP="002772C8">
      <w:pPr>
        <w:rPr>
          <w:rtl/>
          <w:lang w:bidi="ar-IQ"/>
        </w:rPr>
      </w:pPr>
      <w:r w:rsidRPr="00590A1A">
        <w:rPr>
          <w:rtl/>
          <w:lang w:bidi="ar-IQ"/>
        </w:rPr>
        <w:t>عرَّف الشريف الجُرْجَاني-علي بن محمد (ت ٨١٦ هـ) - اللفظ المرادف لـ "التصنيف" وهو "التأليف"، فقال: " التألف والتأليف: هو جعل الأشياء الكثيرة بحيث يطلق عليها اسم الواحد، سواء كان لبعض أجزائه نسبة إلى البعض بالتقدم والتأخر أم لا، فعلى هذا يكون التأليف أعمّ من الترتيب ".</w:t>
      </w:r>
      <w:r w:rsidR="002772C8" w:rsidRPr="00590A1A">
        <w:rPr>
          <w:rStyle w:val="af0"/>
          <w:rtl/>
          <w:lang w:bidi="ar-IQ"/>
        </w:rPr>
        <w:footnoteReference w:id="54"/>
      </w:r>
    </w:p>
    <w:p w14:paraId="385FF502" w14:textId="4A6834C6" w:rsidR="00F44DFA" w:rsidRPr="00590A1A" w:rsidRDefault="00F479FE" w:rsidP="002772C8">
      <w:pPr>
        <w:rPr>
          <w:rtl/>
          <w:lang w:bidi="ar-IQ"/>
        </w:rPr>
      </w:pPr>
      <w:r w:rsidRPr="00590A1A">
        <w:rPr>
          <w:rtl/>
          <w:lang w:bidi="ar-IQ"/>
        </w:rPr>
        <w:t xml:space="preserve">وجاء تعريف </w:t>
      </w:r>
      <w:r w:rsidRPr="00590A1A">
        <w:rPr>
          <w:rFonts w:hint="cs"/>
          <w:rtl/>
          <w:lang w:bidi="ar-IQ"/>
        </w:rPr>
        <w:t>(</w:t>
      </w:r>
      <w:r w:rsidRPr="00590A1A">
        <w:rPr>
          <w:rtl/>
          <w:lang w:bidi="ar-IQ"/>
        </w:rPr>
        <w:t>التصنيف</w:t>
      </w:r>
      <w:r w:rsidRPr="00590A1A">
        <w:rPr>
          <w:rFonts w:hint="cs"/>
          <w:rtl/>
          <w:lang w:bidi="ar-IQ"/>
        </w:rPr>
        <w:t>)</w:t>
      </w:r>
      <w:r w:rsidRPr="00590A1A">
        <w:rPr>
          <w:rtl/>
          <w:lang w:bidi="ar-IQ"/>
        </w:rPr>
        <w:t xml:space="preserve"> في</w:t>
      </w:r>
      <w:r w:rsidR="002A60D7" w:rsidRPr="00590A1A">
        <w:rPr>
          <w:rtl/>
          <w:lang w:bidi="ar-IQ"/>
        </w:rPr>
        <w:t xml:space="preserve"> الصحاح في اللغة والعلوم بأنه: " تقسيم الأشياء أو المعاني وترتيبها في نظام خاص وعلى أساس معين، بحيث تبدو صلة بعضها ببعض ".</w:t>
      </w:r>
      <w:r w:rsidR="002772C8" w:rsidRPr="00590A1A">
        <w:rPr>
          <w:rStyle w:val="af0"/>
          <w:rtl/>
          <w:lang w:bidi="ar-IQ"/>
        </w:rPr>
        <w:footnoteReference w:id="55"/>
      </w:r>
      <w:r w:rsidR="002A60D7" w:rsidRPr="00590A1A">
        <w:rPr>
          <w:rtl/>
          <w:lang w:bidi="ar-IQ"/>
        </w:rPr>
        <w:t xml:space="preserve"> وبعد ذِكْرِ ما سبق، يمكن أن أُقَدَّم التعريف التالي لـ "التصنيف"، فأقول: "هو جمع المادة العلمية المتناسبة في موضوع بذاته، ثم تقسيمها وترتيبها في نظام خاص ووفق أساس معيَّن، والربط فيما بينها برابطٍ مناسبٍ، بحيث تبدو صلة بعضها ببعض ".</w:t>
      </w:r>
      <w:r w:rsidR="002772C8" w:rsidRPr="00590A1A">
        <w:rPr>
          <w:rStyle w:val="af0"/>
          <w:rtl/>
          <w:lang w:bidi="ar-IQ"/>
        </w:rPr>
        <w:footnoteReference w:id="56"/>
      </w:r>
      <w:r w:rsidR="002A60D7" w:rsidRPr="00590A1A">
        <w:rPr>
          <w:rtl/>
          <w:lang w:bidi="ar-IQ"/>
        </w:rPr>
        <w:t xml:space="preserve"> </w:t>
      </w:r>
    </w:p>
    <w:p w14:paraId="429F64B7" w14:textId="54471150" w:rsidR="002A60D7" w:rsidRPr="00590A1A" w:rsidRDefault="002A60D7" w:rsidP="00B27CE5">
      <w:pPr>
        <w:rPr>
          <w:rtl/>
          <w:lang w:bidi="ar-IQ"/>
        </w:rPr>
      </w:pPr>
      <w:r w:rsidRPr="00590A1A">
        <w:rPr>
          <w:rtl/>
          <w:lang w:bidi="ar-IQ"/>
        </w:rPr>
        <w:t>فيُلْحَظُ في أمر التصنيف:</w:t>
      </w:r>
      <w:r w:rsidR="00B27CE5" w:rsidRPr="00590A1A">
        <w:rPr>
          <w:rFonts w:hint="cs"/>
          <w:rtl/>
          <w:lang w:bidi="ar-IQ"/>
        </w:rPr>
        <w:t xml:space="preserve"> </w:t>
      </w:r>
      <w:r w:rsidRPr="00590A1A">
        <w:rPr>
          <w:rtl/>
          <w:lang w:bidi="ar-IQ"/>
        </w:rPr>
        <w:t>أولاً: الربط المنطقي بين الأفكار والمعاني، وبين جزئيات الموضوعات وكلياته.</w:t>
      </w:r>
      <w:r w:rsidR="00B27CE5" w:rsidRPr="00590A1A">
        <w:rPr>
          <w:rFonts w:hint="cs"/>
          <w:rtl/>
          <w:lang w:bidi="ar-IQ"/>
        </w:rPr>
        <w:t xml:space="preserve"> و</w:t>
      </w:r>
      <w:r w:rsidRPr="00590A1A">
        <w:rPr>
          <w:rtl/>
          <w:lang w:bidi="ar-IQ"/>
        </w:rPr>
        <w:t>ثانياً: مراعاة التسلسل التاريخي في عرض الأفكار والمعاني ما أمكن، ليعرف صاحب الفكرة الأول، ويتبين تطورها عند الآخرين، ومقدار ما أضافه اللاحق إلى السابق.</w:t>
      </w:r>
    </w:p>
    <w:p w14:paraId="5E1C43C0" w14:textId="29F751FE" w:rsidR="00B27CE5" w:rsidRPr="00590A1A" w:rsidRDefault="00B27CE5" w:rsidP="00B27CE5">
      <w:pPr>
        <w:rPr>
          <w:rtl/>
        </w:rPr>
      </w:pPr>
      <w:r w:rsidRPr="00590A1A">
        <w:rPr>
          <w:rFonts w:hint="cs"/>
          <w:rtl/>
        </w:rPr>
        <w:t xml:space="preserve">يمكن تصنيف </w:t>
      </w:r>
      <w:r w:rsidRPr="00590A1A">
        <w:rPr>
          <w:rtl/>
        </w:rPr>
        <w:t>دور خرسان في تطورات التاريخ</w:t>
      </w:r>
      <w:r w:rsidRPr="00590A1A">
        <w:rPr>
          <w:rFonts w:hint="cs"/>
          <w:rtl/>
        </w:rPr>
        <w:t xml:space="preserve"> وتأثيره في الخلافة العباسية وما بعدها</w:t>
      </w:r>
      <w:r w:rsidRPr="00590A1A">
        <w:rPr>
          <w:rtl/>
        </w:rPr>
        <w:t xml:space="preserve"> إلى عدة فترات وأحداث هامة</w:t>
      </w:r>
      <w:r w:rsidRPr="00590A1A">
        <w:rPr>
          <w:rFonts w:hint="cs"/>
          <w:rtl/>
        </w:rPr>
        <w:t>’ ولكن مما تذدر الاشارة اليه هو الأحداث التي رافقت العصر العباس الثاني</w:t>
      </w:r>
      <w:r w:rsidR="004976AB" w:rsidRPr="00590A1A">
        <w:rPr>
          <w:rFonts w:hint="cs"/>
          <w:rtl/>
        </w:rPr>
        <w:t xml:space="preserve">، </w:t>
      </w:r>
      <w:r w:rsidRPr="00590A1A">
        <w:rPr>
          <w:rFonts w:hint="cs"/>
          <w:rtl/>
        </w:rPr>
        <w:t xml:space="preserve"> لذا سوف يتناول بحثنا هذه الأحداث بشيء من الدقة والتفصيل</w:t>
      </w:r>
      <w:r w:rsidR="004976AB" w:rsidRPr="00590A1A">
        <w:rPr>
          <w:rFonts w:hint="cs"/>
          <w:rtl/>
        </w:rPr>
        <w:t xml:space="preserve">، </w:t>
      </w:r>
      <w:r w:rsidRPr="00590A1A">
        <w:rPr>
          <w:rFonts w:hint="cs"/>
          <w:rtl/>
        </w:rPr>
        <w:t xml:space="preserve"> أمّا باقي فترات دور خراسان فهي تأتي عرضاً خلال سير البحث</w:t>
      </w:r>
      <w:r w:rsidRPr="00590A1A">
        <w:rPr>
          <w:rtl/>
        </w:rPr>
        <w:t>، وهي</w:t>
      </w:r>
      <w:r w:rsidRPr="00590A1A">
        <w:rPr>
          <w:rFonts w:hint="cs"/>
          <w:rtl/>
        </w:rPr>
        <w:t xml:space="preserve">ذه الفترات </w:t>
      </w:r>
      <w:r w:rsidRPr="00590A1A">
        <w:rPr>
          <w:rtl/>
        </w:rPr>
        <w:t>كالتالي:</w:t>
      </w:r>
    </w:p>
    <w:p w14:paraId="65335426" w14:textId="31AA8628" w:rsidR="00B27CE5" w:rsidRPr="00590A1A" w:rsidRDefault="00B27CE5" w:rsidP="004748D9">
      <w:pPr>
        <w:ind w:firstLine="0"/>
        <w:rPr>
          <w:rtl/>
        </w:rPr>
      </w:pPr>
      <w:r w:rsidRPr="00590A1A">
        <w:rPr>
          <w:rFonts w:hint="cs"/>
          <w:rtl/>
        </w:rPr>
        <w:t xml:space="preserve">أولا: </w:t>
      </w:r>
      <w:r w:rsidRPr="00590A1A">
        <w:rPr>
          <w:rtl/>
        </w:rPr>
        <w:t>الفترة الإسلامية (651-1220 م)</w:t>
      </w:r>
      <w:r w:rsidR="004748D9" w:rsidRPr="00590A1A">
        <w:rPr>
          <w:rFonts w:hint="cs"/>
          <w:rtl/>
        </w:rPr>
        <w:t xml:space="preserve">؛ </w:t>
      </w:r>
      <w:r w:rsidRPr="00590A1A">
        <w:rPr>
          <w:rtl/>
        </w:rPr>
        <w:t>خرسان كانت واحدة من أولى المناطق التي دخلها المسلمون في القرن السابع الميلادي</w:t>
      </w:r>
      <w:r w:rsidR="004976AB" w:rsidRPr="00590A1A">
        <w:rPr>
          <w:rFonts w:hint="cs"/>
          <w:rtl/>
        </w:rPr>
        <w:t xml:space="preserve">، </w:t>
      </w:r>
      <w:r w:rsidRPr="00590A1A">
        <w:rPr>
          <w:rtl/>
        </w:rPr>
        <w:t xml:space="preserve"> </w:t>
      </w:r>
      <w:r w:rsidRPr="00590A1A">
        <w:rPr>
          <w:rFonts w:hint="cs"/>
          <w:rtl/>
        </w:rPr>
        <w:t>و</w:t>
      </w:r>
      <w:r w:rsidRPr="00590A1A">
        <w:rPr>
          <w:rtl/>
        </w:rPr>
        <w:t>كانت مركزًا تجاريًا هامًا على الطريق الحرير، مما ساهم في ازدهارها الاقتصادي</w:t>
      </w:r>
      <w:r w:rsidR="004976AB" w:rsidRPr="00590A1A">
        <w:rPr>
          <w:rFonts w:hint="cs"/>
          <w:rtl/>
        </w:rPr>
        <w:t xml:space="preserve">، </w:t>
      </w:r>
      <w:r w:rsidRPr="00590A1A">
        <w:rPr>
          <w:rFonts w:hint="cs"/>
          <w:rtl/>
        </w:rPr>
        <w:t xml:space="preserve"> و</w:t>
      </w:r>
      <w:r w:rsidRPr="00590A1A">
        <w:rPr>
          <w:rtl/>
        </w:rPr>
        <w:t>كانت مركزًا ثقافيًا هامًا، حيث انتشرت اللغة العربية والثقافة الإسلامية.</w:t>
      </w:r>
    </w:p>
    <w:p w14:paraId="37D4FE9D" w14:textId="3DBF0229" w:rsidR="00B27CE5" w:rsidRPr="00590A1A" w:rsidRDefault="00B27CE5" w:rsidP="004748D9">
      <w:pPr>
        <w:ind w:firstLine="0"/>
        <w:rPr>
          <w:rtl/>
        </w:rPr>
      </w:pPr>
      <w:r w:rsidRPr="00590A1A">
        <w:rPr>
          <w:rFonts w:hint="cs"/>
          <w:rtl/>
        </w:rPr>
        <w:lastRenderedPageBreak/>
        <w:t xml:space="preserve">ثانيأ: </w:t>
      </w:r>
      <w:r w:rsidRPr="00590A1A">
        <w:rPr>
          <w:rtl/>
        </w:rPr>
        <w:t>الفترة المغولية (1220-1380 م)</w:t>
      </w:r>
      <w:r w:rsidR="004748D9" w:rsidRPr="00590A1A">
        <w:rPr>
          <w:rFonts w:hint="cs"/>
          <w:rtl/>
        </w:rPr>
        <w:t xml:space="preserve">؛ </w:t>
      </w:r>
      <w:r w:rsidRPr="00590A1A">
        <w:rPr>
          <w:rtl/>
        </w:rPr>
        <w:t>خرسان د</w:t>
      </w:r>
      <w:r w:rsidRPr="00590A1A">
        <w:rPr>
          <w:rFonts w:hint="cs"/>
          <w:rtl/>
        </w:rPr>
        <w:t>ُ</w:t>
      </w:r>
      <w:r w:rsidRPr="00590A1A">
        <w:rPr>
          <w:rtl/>
        </w:rPr>
        <w:t>مرت على يد الجيش المغولي بقيادة جنكيز خان</w:t>
      </w:r>
      <w:r w:rsidR="004976AB" w:rsidRPr="00590A1A">
        <w:rPr>
          <w:rFonts w:hint="cs"/>
          <w:rtl/>
        </w:rPr>
        <w:t xml:space="preserve">، </w:t>
      </w:r>
      <w:r w:rsidRPr="00590A1A">
        <w:rPr>
          <w:rFonts w:hint="cs"/>
          <w:rtl/>
        </w:rPr>
        <w:t xml:space="preserve"> كما أنّها </w:t>
      </w:r>
      <w:r w:rsidRPr="00590A1A">
        <w:rPr>
          <w:rtl/>
        </w:rPr>
        <w:t>كانت تحت حكم المغول، الذين قاموا بتطبيق نظامهم الإداري والاقتصادي.</w:t>
      </w:r>
    </w:p>
    <w:p w14:paraId="46894B30" w14:textId="079A6EEA" w:rsidR="00B27CE5" w:rsidRPr="00590A1A" w:rsidRDefault="00B27CE5" w:rsidP="004748D9">
      <w:pPr>
        <w:ind w:firstLine="0"/>
        <w:rPr>
          <w:rtl/>
        </w:rPr>
      </w:pPr>
      <w:r w:rsidRPr="00590A1A">
        <w:rPr>
          <w:rFonts w:hint="cs"/>
          <w:rtl/>
        </w:rPr>
        <w:t xml:space="preserve">ثالثأ: </w:t>
      </w:r>
      <w:r w:rsidRPr="00590A1A">
        <w:rPr>
          <w:rtl/>
        </w:rPr>
        <w:t>الفترة التيمورية (1380-1507 م)</w:t>
      </w:r>
      <w:r w:rsidR="004748D9" w:rsidRPr="00590A1A">
        <w:rPr>
          <w:rFonts w:hint="cs"/>
          <w:rtl/>
        </w:rPr>
        <w:t xml:space="preserve">؛ </w:t>
      </w:r>
      <w:r w:rsidRPr="00590A1A">
        <w:rPr>
          <w:rtl/>
        </w:rPr>
        <w:t>خرسان د</w:t>
      </w:r>
      <w:r w:rsidRPr="00590A1A">
        <w:rPr>
          <w:rFonts w:hint="cs"/>
          <w:rtl/>
        </w:rPr>
        <w:t>ُ</w:t>
      </w:r>
      <w:r w:rsidRPr="00590A1A">
        <w:rPr>
          <w:rtl/>
        </w:rPr>
        <w:t>مرت على يد الجيش التيموري بقيادة تيمورلنك</w:t>
      </w:r>
      <w:r w:rsidR="004976AB" w:rsidRPr="00590A1A">
        <w:rPr>
          <w:rFonts w:hint="cs"/>
          <w:rtl/>
        </w:rPr>
        <w:t xml:space="preserve">، </w:t>
      </w:r>
      <w:r w:rsidRPr="00590A1A">
        <w:rPr>
          <w:rFonts w:hint="cs"/>
          <w:rtl/>
        </w:rPr>
        <w:t xml:space="preserve"> كما أنّها</w:t>
      </w:r>
      <w:r w:rsidRPr="00590A1A">
        <w:rPr>
          <w:rtl/>
        </w:rPr>
        <w:t xml:space="preserve"> كانت تحت حكم التيموريين، الذين قاموا بتطبيق نظامهم الإداري والاقتصادي.</w:t>
      </w:r>
    </w:p>
    <w:p w14:paraId="1DF2DA0E" w14:textId="2393D34E" w:rsidR="00B27CE5" w:rsidRPr="00590A1A" w:rsidRDefault="00B27CE5" w:rsidP="004748D9">
      <w:pPr>
        <w:ind w:firstLine="0"/>
        <w:rPr>
          <w:rtl/>
        </w:rPr>
      </w:pPr>
      <w:r w:rsidRPr="00590A1A">
        <w:rPr>
          <w:rFonts w:hint="cs"/>
          <w:rtl/>
        </w:rPr>
        <w:t xml:space="preserve">رابعأ: </w:t>
      </w:r>
      <w:r w:rsidRPr="00590A1A">
        <w:rPr>
          <w:rtl/>
        </w:rPr>
        <w:t>الفترة الصفوية (1507-1747 م)</w:t>
      </w:r>
      <w:r w:rsidR="004748D9" w:rsidRPr="00590A1A">
        <w:rPr>
          <w:rFonts w:hint="cs"/>
          <w:rtl/>
        </w:rPr>
        <w:t xml:space="preserve">؛ </w:t>
      </w:r>
      <w:r w:rsidRPr="00590A1A">
        <w:rPr>
          <w:rtl/>
        </w:rPr>
        <w:t>خرسان دخلها الصفويون، الذين قاموا بتطبيق نظامهم الإداري والاقتصادي</w:t>
      </w:r>
      <w:r w:rsidR="004976AB" w:rsidRPr="00590A1A">
        <w:rPr>
          <w:rFonts w:hint="cs"/>
          <w:rtl/>
        </w:rPr>
        <w:t xml:space="preserve">، </w:t>
      </w:r>
      <w:r w:rsidRPr="00590A1A">
        <w:rPr>
          <w:rFonts w:hint="cs"/>
          <w:rtl/>
        </w:rPr>
        <w:t xml:space="preserve"> و</w:t>
      </w:r>
      <w:r w:rsidRPr="00590A1A">
        <w:rPr>
          <w:rtl/>
        </w:rPr>
        <w:t>كانت مركزًا ثقافيًا هامًا، حيث انتشرت اللغة الفارسية والثقافة الصفوية.</w:t>
      </w:r>
    </w:p>
    <w:p w14:paraId="1732E2EF" w14:textId="7DB0408B" w:rsidR="00B27CE5" w:rsidRPr="00590A1A" w:rsidRDefault="00B27CE5" w:rsidP="004748D9">
      <w:pPr>
        <w:ind w:firstLine="0"/>
        <w:rPr>
          <w:rtl/>
        </w:rPr>
      </w:pPr>
      <w:r w:rsidRPr="00590A1A">
        <w:rPr>
          <w:rFonts w:hint="cs"/>
          <w:rtl/>
        </w:rPr>
        <w:t xml:space="preserve">خامسأ: </w:t>
      </w:r>
      <w:r w:rsidRPr="00590A1A">
        <w:rPr>
          <w:rtl/>
        </w:rPr>
        <w:t>الفترة الأفغانية (1747-1880 م)</w:t>
      </w:r>
      <w:r w:rsidR="004748D9" w:rsidRPr="00590A1A">
        <w:rPr>
          <w:rFonts w:hint="cs"/>
          <w:rtl/>
        </w:rPr>
        <w:t xml:space="preserve">؛ </w:t>
      </w:r>
      <w:r w:rsidRPr="00590A1A">
        <w:rPr>
          <w:rtl/>
        </w:rPr>
        <w:t>خرسان دخلها الأفغان، الذين قاموا بتطبيق نظامهم الإداري والاقتصادي</w:t>
      </w:r>
      <w:r w:rsidR="004976AB" w:rsidRPr="00590A1A">
        <w:rPr>
          <w:rFonts w:hint="cs"/>
          <w:rtl/>
        </w:rPr>
        <w:t xml:space="preserve">، </w:t>
      </w:r>
      <w:r w:rsidRPr="00590A1A">
        <w:rPr>
          <w:rtl/>
        </w:rPr>
        <w:t xml:space="preserve"> </w:t>
      </w:r>
      <w:r w:rsidRPr="00590A1A">
        <w:rPr>
          <w:rFonts w:hint="cs"/>
          <w:rtl/>
        </w:rPr>
        <w:t>و</w:t>
      </w:r>
      <w:r w:rsidRPr="00590A1A">
        <w:rPr>
          <w:rtl/>
        </w:rPr>
        <w:t>كانت جزءًا من الدولة الأفغانية المستقلة.</w:t>
      </w:r>
    </w:p>
    <w:p w14:paraId="17CFA29C" w14:textId="7FC06654" w:rsidR="00B27CE5" w:rsidRPr="00590A1A" w:rsidRDefault="00B27CE5" w:rsidP="004748D9">
      <w:pPr>
        <w:ind w:firstLine="0"/>
      </w:pPr>
      <w:r w:rsidRPr="00590A1A">
        <w:rPr>
          <w:rFonts w:hint="cs"/>
          <w:rtl/>
        </w:rPr>
        <w:t xml:space="preserve">سادسا: </w:t>
      </w:r>
      <w:r w:rsidRPr="00590A1A">
        <w:rPr>
          <w:rtl/>
        </w:rPr>
        <w:t>الفترة الحديثة (1880 م - حتى الآن)</w:t>
      </w:r>
      <w:r w:rsidR="004748D9" w:rsidRPr="00590A1A">
        <w:rPr>
          <w:rFonts w:hint="cs"/>
          <w:rtl/>
        </w:rPr>
        <w:t xml:space="preserve">؛ </w:t>
      </w:r>
      <w:r w:rsidRPr="00590A1A">
        <w:rPr>
          <w:rtl/>
        </w:rPr>
        <w:t>خرسان كانت تحت حكم البريطانيين، الذين قاموا بتطبيق نظامهم الإداري والاقتصادي</w:t>
      </w:r>
      <w:r w:rsidR="004976AB" w:rsidRPr="00590A1A">
        <w:rPr>
          <w:rFonts w:hint="cs"/>
          <w:rtl/>
        </w:rPr>
        <w:t xml:space="preserve">، </w:t>
      </w:r>
      <w:r w:rsidRPr="00590A1A">
        <w:rPr>
          <w:rFonts w:hint="cs"/>
          <w:rtl/>
        </w:rPr>
        <w:t xml:space="preserve"> و</w:t>
      </w:r>
      <w:r w:rsidRPr="00590A1A">
        <w:rPr>
          <w:rtl/>
        </w:rPr>
        <w:t>كانت جزءًا من الدولة الأفغانية المستقلة</w:t>
      </w:r>
      <w:r w:rsidR="004976AB" w:rsidRPr="00590A1A">
        <w:rPr>
          <w:rFonts w:hint="cs"/>
          <w:rtl/>
        </w:rPr>
        <w:t xml:space="preserve">، </w:t>
      </w:r>
      <w:r w:rsidRPr="00590A1A">
        <w:rPr>
          <w:rFonts w:hint="cs"/>
          <w:rtl/>
        </w:rPr>
        <w:t xml:space="preserve"> وهي </w:t>
      </w:r>
      <w:r w:rsidRPr="00590A1A">
        <w:rPr>
          <w:rtl/>
        </w:rPr>
        <w:t>واحدة من المناطق التي تأثرت بالحرب الأهلية الأفغانية</w:t>
      </w:r>
      <w:r w:rsidR="004976AB" w:rsidRPr="00590A1A">
        <w:rPr>
          <w:rFonts w:hint="cs"/>
          <w:rtl/>
        </w:rPr>
        <w:t xml:space="preserve">، </w:t>
      </w:r>
      <w:r w:rsidRPr="00590A1A">
        <w:rPr>
          <w:rFonts w:hint="cs"/>
          <w:rtl/>
        </w:rPr>
        <w:t xml:space="preserve"> كما أنّها </w:t>
      </w:r>
      <w:r w:rsidRPr="00590A1A">
        <w:rPr>
          <w:rtl/>
        </w:rPr>
        <w:t>من المناطق التي خضعت لإعادة الإعمار بعد الحرب الأهلية.</w:t>
      </w:r>
      <w:r w:rsidRPr="00590A1A">
        <w:rPr>
          <w:rFonts w:hint="cs"/>
          <w:rtl/>
        </w:rPr>
        <w:t xml:space="preserve"> وسوف يتم تناول هذه المطالب أو الكثير منها تباعاً</w:t>
      </w:r>
      <w:r w:rsidR="004976AB" w:rsidRPr="00590A1A">
        <w:rPr>
          <w:rFonts w:hint="cs"/>
          <w:rtl/>
        </w:rPr>
        <w:t xml:space="preserve">، </w:t>
      </w:r>
      <w:r w:rsidRPr="00590A1A">
        <w:rPr>
          <w:rFonts w:hint="cs"/>
          <w:rtl/>
        </w:rPr>
        <w:t xml:space="preserve"> موزعة في طيّات البحث.</w:t>
      </w:r>
    </w:p>
    <w:p w14:paraId="3D3CBC9A" w14:textId="77777777" w:rsidR="00B27CE5" w:rsidRPr="00590A1A" w:rsidRDefault="00B27CE5" w:rsidP="00B27CE5">
      <w:pPr>
        <w:rPr>
          <w:rtl/>
          <w:lang w:bidi="ar-IQ"/>
        </w:rPr>
      </w:pPr>
    </w:p>
    <w:p w14:paraId="0B5EA985" w14:textId="77777777" w:rsidR="00BD12B1" w:rsidRPr="00590A1A" w:rsidRDefault="00BD12B1" w:rsidP="00075734">
      <w:pPr>
        <w:rPr>
          <w:rtl/>
          <w:lang w:bidi="ar-IQ"/>
        </w:rPr>
      </w:pPr>
    </w:p>
    <w:p w14:paraId="2EA7DD2D" w14:textId="77777777" w:rsidR="00BD12B1" w:rsidRPr="00590A1A" w:rsidRDefault="00BD12B1" w:rsidP="00075734">
      <w:pPr>
        <w:rPr>
          <w:rtl/>
          <w:lang w:bidi="ar-IQ"/>
        </w:rPr>
        <w:sectPr w:rsidR="00BD12B1" w:rsidRPr="00590A1A" w:rsidSect="00121AA2">
          <w:headerReference w:type="default" r:id="rId21"/>
          <w:footnotePr>
            <w:numRestart w:val="eachPage"/>
          </w:footnotePr>
          <w:type w:val="oddPage"/>
          <w:pgSz w:w="11906" w:h="16838" w:code="9"/>
          <w:pgMar w:top="1985" w:right="1418" w:bottom="1418" w:left="1418" w:header="1418" w:footer="851" w:gutter="0"/>
          <w:cols w:space="708"/>
          <w:titlePg/>
          <w:bidi/>
          <w:rtlGutter/>
          <w:docGrid w:linePitch="360"/>
        </w:sectPr>
      </w:pPr>
    </w:p>
    <w:p w14:paraId="685D1FA5" w14:textId="0B957C45" w:rsidR="00075734" w:rsidRPr="00590A1A" w:rsidRDefault="00075734" w:rsidP="00044C26">
      <w:pPr>
        <w:pStyle w:val="10"/>
        <w:rPr>
          <w:rtl/>
          <w:lang w:bidi="ar-IQ"/>
        </w:rPr>
      </w:pPr>
      <w:bookmarkStart w:id="66" w:name="_Toc191099063"/>
      <w:r w:rsidRPr="00590A1A">
        <w:rPr>
          <w:rtl/>
          <w:lang w:bidi="ar-IQ"/>
        </w:rPr>
        <w:lastRenderedPageBreak/>
        <w:t>الفصل الثاني</w:t>
      </w:r>
      <w:r w:rsidR="009825A9" w:rsidRPr="00590A1A">
        <w:rPr>
          <w:rtl/>
          <w:lang w:bidi="ar-IQ"/>
        </w:rPr>
        <w:t xml:space="preserve">: </w:t>
      </w:r>
      <w:r w:rsidRPr="00590A1A">
        <w:rPr>
          <w:rtl/>
          <w:lang w:bidi="ar-IQ"/>
        </w:rPr>
        <w:t xml:space="preserve">دور اقليم خراسان السياسي في التاريخ </w:t>
      </w:r>
      <w:r w:rsidR="00044C26" w:rsidRPr="00590A1A">
        <w:rPr>
          <w:rFonts w:hint="cs"/>
          <w:rtl/>
          <w:lang w:bidi="ar-IQ"/>
        </w:rPr>
        <w:t>الإسلامي</w:t>
      </w:r>
      <w:bookmarkEnd w:id="66"/>
    </w:p>
    <w:p w14:paraId="4AA5E42D" w14:textId="54BEBCFF" w:rsidR="00044C26" w:rsidRPr="00590A1A" w:rsidRDefault="00044C26" w:rsidP="00075734">
      <w:pPr>
        <w:rPr>
          <w:rtl/>
          <w:lang w:bidi="ar-IQ"/>
        </w:rPr>
      </w:pPr>
      <w:r w:rsidRPr="00590A1A">
        <w:rPr>
          <w:rtl/>
          <w:lang w:bidi="ar-IQ"/>
        </w:rPr>
        <w:br w:type="page"/>
      </w:r>
    </w:p>
    <w:p w14:paraId="78C437CA" w14:textId="77777777" w:rsidR="00044C26" w:rsidRPr="00590A1A" w:rsidRDefault="00044C26" w:rsidP="00044C26">
      <w:pPr>
        <w:pStyle w:val="a7"/>
        <w:keepNext/>
        <w:keepLines/>
        <w:numPr>
          <w:ilvl w:val="0"/>
          <w:numId w:val="1"/>
        </w:numPr>
        <w:spacing w:before="360" w:after="0"/>
        <w:contextualSpacing w:val="0"/>
        <w:outlineLvl w:val="1"/>
        <w:rPr>
          <w:rFonts w:eastAsiaTheme="majorEastAsia"/>
          <w:b/>
          <w:bCs/>
          <w:vanish/>
          <w:sz w:val="36"/>
          <w:szCs w:val="36"/>
          <w:rtl/>
          <w:lang w:bidi="ar-IQ"/>
        </w:rPr>
      </w:pPr>
      <w:bookmarkStart w:id="67" w:name="_Toc184283599"/>
      <w:bookmarkStart w:id="68" w:name="_Toc184647913"/>
      <w:bookmarkStart w:id="69" w:name="_Toc185378986"/>
      <w:bookmarkStart w:id="70" w:name="_Toc191099064"/>
      <w:bookmarkEnd w:id="67"/>
      <w:bookmarkEnd w:id="68"/>
      <w:bookmarkEnd w:id="69"/>
      <w:bookmarkEnd w:id="70"/>
    </w:p>
    <w:p w14:paraId="5793D8CD" w14:textId="4DFF41FD" w:rsidR="00075734" w:rsidRPr="00590A1A" w:rsidRDefault="00075734" w:rsidP="00044C26">
      <w:pPr>
        <w:pStyle w:val="2"/>
        <w:rPr>
          <w:rtl/>
        </w:rPr>
      </w:pPr>
      <w:bookmarkStart w:id="71" w:name="_Toc191099065"/>
      <w:r w:rsidRPr="00590A1A">
        <w:rPr>
          <w:rtl/>
        </w:rPr>
        <w:t>اقليم خراسان</w:t>
      </w:r>
      <w:r w:rsidR="00E661F7" w:rsidRPr="00590A1A">
        <w:rPr>
          <w:rFonts w:hint="cs"/>
          <w:rtl/>
        </w:rPr>
        <w:t xml:space="preserve"> و</w:t>
      </w:r>
      <w:r w:rsidR="00E661F7" w:rsidRPr="00590A1A">
        <w:rPr>
          <w:rtl/>
        </w:rPr>
        <w:t>دور</w:t>
      </w:r>
      <w:r w:rsidR="00E661F7" w:rsidRPr="00590A1A">
        <w:rPr>
          <w:rFonts w:hint="cs"/>
          <w:rtl/>
        </w:rPr>
        <w:t>ه</w:t>
      </w:r>
      <w:r w:rsidRPr="00590A1A">
        <w:rPr>
          <w:rtl/>
        </w:rPr>
        <w:t xml:space="preserve"> في التعامل مع الحكومة العباسية</w:t>
      </w:r>
      <w:bookmarkEnd w:id="71"/>
    </w:p>
    <w:p w14:paraId="5DF124D6" w14:textId="30E81449" w:rsidR="00075734" w:rsidRPr="00590A1A" w:rsidRDefault="00075734" w:rsidP="00044C26">
      <w:pPr>
        <w:pStyle w:val="3"/>
        <w:rPr>
          <w:rtl/>
        </w:rPr>
      </w:pPr>
      <w:bookmarkStart w:id="72" w:name="_Toc191099066"/>
      <w:r w:rsidRPr="00590A1A">
        <w:rPr>
          <w:rtl/>
        </w:rPr>
        <w:t>التعامل السياسي مع الحكومة العباسية</w:t>
      </w:r>
      <w:r w:rsidR="0080035A" w:rsidRPr="00590A1A">
        <w:rPr>
          <w:rFonts w:hint="cs"/>
          <w:rtl/>
        </w:rPr>
        <w:t xml:space="preserve"> في العصر العباس الثاني</w:t>
      </w:r>
      <w:bookmarkEnd w:id="72"/>
    </w:p>
    <w:p w14:paraId="071F02F5" w14:textId="41C78C1D" w:rsidR="00075734" w:rsidRPr="00590A1A" w:rsidRDefault="001D5D1E" w:rsidP="00234F23">
      <w:pPr>
        <w:rPr>
          <w:rtl/>
          <w:lang w:bidi="ar-IQ"/>
        </w:rPr>
      </w:pPr>
      <w:r w:rsidRPr="00590A1A">
        <w:rPr>
          <w:rtl/>
          <w:lang w:bidi="ar-IQ"/>
        </w:rPr>
        <w:t>كانت خراسان محط أنظار السياسة في العالم الإسلامي خلال العصر الأموي، كونها مركزًا لتجمع القبائل العربية والجيوش، وأصبحت موطنًا حيويًا للقبائل التي اختارت الاستقرار فيها. أدرك المؤرخون أهمية اختيار خراسان، وخاصة مدينة مرو، كنقطة انطلاق لحركة العباسيين، الذين ركّزوا تحركاتهم السياسية على ثلاث مدن محورية</w:t>
      </w:r>
      <w:r w:rsidRPr="00590A1A">
        <w:rPr>
          <w:rtl/>
        </w:rPr>
        <w:t xml:space="preserve">: </w:t>
      </w:r>
      <w:r w:rsidRPr="00590A1A">
        <w:rPr>
          <w:rtl/>
          <w:lang w:bidi="ar-IQ"/>
        </w:rPr>
        <w:t>الحميمة، الكوفة، وخراسان</w:t>
      </w:r>
      <w:r w:rsidRPr="00590A1A">
        <w:rPr>
          <w:rtl/>
        </w:rPr>
        <w:t xml:space="preserve">. </w:t>
      </w:r>
      <w:r w:rsidRPr="00590A1A">
        <w:rPr>
          <w:rtl/>
          <w:lang w:bidi="ar-IQ"/>
        </w:rPr>
        <w:t>لكل من هذه المدن أهمية استراتيجية دفعت القائمين على التخطيط العباسي لاختيارها كدعائم أساسية لتنظيمهم</w:t>
      </w:r>
      <w:r w:rsidRPr="00590A1A">
        <w:rPr>
          <w:rtl/>
        </w:rPr>
        <w:t xml:space="preserve">. </w:t>
      </w:r>
      <w:r w:rsidRPr="00590A1A">
        <w:rPr>
          <w:rtl/>
          <w:lang w:bidi="ar-IQ"/>
        </w:rPr>
        <w:t>نظرا لدور خراسان الحيوي، خاصة فيما يتعلق بالحراك العباسي، من المهم تناول تفاصيل التنظيم السياسي للحركة العباسية ومواقف الولاة منها، وصولاً إلى إعلان الثورة العباسية</w:t>
      </w:r>
      <w:r w:rsidR="00EE2554" w:rsidRPr="00590A1A">
        <w:rPr>
          <w:rtl/>
          <w:lang w:bidi="ar-IQ"/>
        </w:rPr>
        <w:t>.</w:t>
      </w:r>
      <w:r w:rsidR="00EE2554" w:rsidRPr="00590A1A">
        <w:rPr>
          <w:vertAlign w:val="superscript"/>
          <w:rtl/>
          <w:lang w:bidi="ar-IQ"/>
        </w:rPr>
        <w:footnoteReference w:id="57"/>
      </w:r>
    </w:p>
    <w:p w14:paraId="4BC122FB" w14:textId="56A82A7E" w:rsidR="00075734" w:rsidRPr="00590A1A" w:rsidRDefault="00075734" w:rsidP="00044C26">
      <w:pPr>
        <w:pStyle w:val="4"/>
        <w:rPr>
          <w:rtl/>
        </w:rPr>
      </w:pPr>
      <w:bookmarkStart w:id="73" w:name="_Toc191099067"/>
      <w:r w:rsidRPr="00590A1A">
        <w:rPr>
          <w:rtl/>
        </w:rPr>
        <w:t>التنظيم السياسي للدعوة العباسية</w:t>
      </w:r>
      <w:bookmarkEnd w:id="73"/>
      <w:r w:rsidRPr="00590A1A">
        <w:rPr>
          <w:rFonts w:hint="cs"/>
          <w:rtl/>
        </w:rPr>
        <w:t xml:space="preserve"> </w:t>
      </w:r>
    </w:p>
    <w:p w14:paraId="4B67D6F1" w14:textId="7C64DEDE" w:rsidR="00075734" w:rsidRPr="00590A1A" w:rsidRDefault="005C79BC" w:rsidP="00322E64">
      <w:pPr>
        <w:rPr>
          <w:rtl/>
          <w:lang w:bidi="ar-IQ"/>
        </w:rPr>
      </w:pPr>
      <w:r w:rsidRPr="00590A1A">
        <w:rPr>
          <w:rFonts w:hint="cs"/>
          <w:rtl/>
          <w:lang w:bidi="ar-IQ"/>
        </w:rPr>
        <w:t>قبل الحديث عن التنظيم السياسي للعصر العباس الثاني لا بدّ من تسليط الضوء على التنظيم السياسي الذي سبقه في العصر العياسي الاول. من تلك التنظيمات السياسية السريّة للعباسيين</w:t>
      </w:r>
      <w:r w:rsidR="004976AB" w:rsidRPr="00590A1A">
        <w:rPr>
          <w:rFonts w:hint="cs"/>
          <w:rtl/>
          <w:lang w:bidi="ar-IQ"/>
        </w:rPr>
        <w:t xml:space="preserve">، </w:t>
      </w:r>
      <w:r w:rsidRPr="00590A1A">
        <w:rPr>
          <w:rFonts w:hint="cs"/>
          <w:rtl/>
          <w:lang w:bidi="ar-IQ"/>
        </w:rPr>
        <w:t xml:space="preserve"> </w:t>
      </w:r>
      <w:r w:rsidR="00322E64" w:rsidRPr="00590A1A">
        <w:rPr>
          <w:rtl/>
          <w:lang w:bidi="ar-IQ"/>
        </w:rPr>
        <w:t>لقد كان من أهم ما تميزت به الخالفة العباسية في عصرها ا</w:t>
      </w:r>
      <w:r w:rsidR="00322E64" w:rsidRPr="00590A1A">
        <w:rPr>
          <w:rFonts w:hint="cs"/>
          <w:rtl/>
          <w:lang w:bidi="ar-IQ"/>
        </w:rPr>
        <w:t>ل</w:t>
      </w:r>
      <w:r w:rsidR="00322E64" w:rsidRPr="00590A1A">
        <w:rPr>
          <w:rtl/>
          <w:lang w:bidi="ar-IQ"/>
        </w:rPr>
        <w:t>أول تمركز السلطة في يد خلفاء اقوياء</w:t>
      </w:r>
      <w:r w:rsidR="00322E64" w:rsidRPr="00590A1A">
        <w:rPr>
          <w:rFonts w:hint="cs"/>
          <w:rtl/>
          <w:lang w:bidi="ar-IQ"/>
        </w:rPr>
        <w:t xml:space="preserve"> </w:t>
      </w:r>
      <w:r w:rsidR="00322E64" w:rsidRPr="00590A1A">
        <w:rPr>
          <w:rtl/>
          <w:lang w:bidi="ar-IQ"/>
        </w:rPr>
        <w:t>تمتعوا بحسن السياسة والتدب</w:t>
      </w:r>
      <w:r w:rsidR="00176B9B" w:rsidRPr="00590A1A">
        <w:rPr>
          <w:rtl/>
          <w:lang w:bidi="ar-IQ"/>
        </w:rPr>
        <w:t>ير والحزم في ا</w:t>
      </w:r>
      <w:r w:rsidR="00176B9B" w:rsidRPr="00590A1A">
        <w:rPr>
          <w:rFonts w:hint="cs"/>
          <w:rtl/>
          <w:lang w:bidi="ar-IQ"/>
        </w:rPr>
        <w:t>لأ</w:t>
      </w:r>
      <w:r w:rsidR="00322E64" w:rsidRPr="00590A1A">
        <w:rPr>
          <w:rtl/>
          <w:lang w:bidi="ar-IQ"/>
        </w:rPr>
        <w:t>مور</w:t>
      </w:r>
      <w:r w:rsidR="004976AB" w:rsidRPr="00590A1A">
        <w:rPr>
          <w:rtl/>
          <w:lang w:bidi="ar-IQ"/>
        </w:rPr>
        <w:t>،</w:t>
      </w:r>
      <w:r w:rsidR="00322E64" w:rsidRPr="00590A1A">
        <w:rPr>
          <w:rtl/>
          <w:lang w:bidi="ar-IQ"/>
        </w:rPr>
        <w:t xml:space="preserve"> فأظهروا كفاءة عظيمة في كبح جماح العناصر الاسلامية التي كانت تعمل جاهدة للوصول الى السلطة وتقويض اركان الدولة العربية</w:t>
      </w:r>
      <w:r w:rsidR="004976AB" w:rsidRPr="00590A1A">
        <w:rPr>
          <w:rtl/>
          <w:lang w:bidi="ar-IQ"/>
        </w:rPr>
        <w:t>،</w:t>
      </w:r>
      <w:r w:rsidR="00322E64" w:rsidRPr="00590A1A">
        <w:rPr>
          <w:rtl/>
          <w:lang w:bidi="ar-IQ"/>
        </w:rPr>
        <w:t xml:space="preserve"> وأستطاعوا أن يقيموا نوعا من التوازن بين القوى التي ظهرت بقيام الخالفة العباسية</w:t>
      </w:r>
      <w:r w:rsidR="004976AB" w:rsidRPr="00590A1A">
        <w:rPr>
          <w:rtl/>
          <w:lang w:bidi="ar-IQ"/>
        </w:rPr>
        <w:t>،</w:t>
      </w:r>
      <w:r w:rsidR="00322E64" w:rsidRPr="00590A1A">
        <w:rPr>
          <w:rtl/>
          <w:lang w:bidi="ar-IQ"/>
        </w:rPr>
        <w:t xml:space="preserve"> فأحتفظت الدولة بوحدتها على اسس راسخة</w:t>
      </w:r>
      <w:r w:rsidR="004976AB" w:rsidRPr="00590A1A">
        <w:rPr>
          <w:rtl/>
          <w:lang w:bidi="ar-IQ"/>
        </w:rPr>
        <w:t>،</w:t>
      </w:r>
      <w:r w:rsidR="00322E64" w:rsidRPr="00590A1A">
        <w:rPr>
          <w:rtl/>
          <w:lang w:bidi="ar-IQ"/>
        </w:rPr>
        <w:t xml:space="preserve"> غير أن عناصر القوة التي توافرت للخالفة العباسية خالل عصرها الاول ما لبثت أن افتقدت في العصر العباسي الثاني الذي تميز بوصول العناصر غير العربية الى مراكز الحكم في الدولة ووقع الخلفاء انفسهم تحت تاثير نفوذها مما ادى الى انتقال الدولة من المركزية الى اللامركزية في نظام الحكم</w:t>
      </w:r>
      <w:r w:rsidR="004976AB" w:rsidRPr="00590A1A">
        <w:rPr>
          <w:rtl/>
          <w:lang w:bidi="ar-IQ"/>
        </w:rPr>
        <w:t>،</w:t>
      </w:r>
      <w:r w:rsidR="00322E64" w:rsidRPr="00590A1A">
        <w:rPr>
          <w:rtl/>
          <w:lang w:bidi="ar-IQ"/>
        </w:rPr>
        <w:t xml:space="preserve"> وظهرت امارات استقل بعضها استقالال كاملا في حبن استقل الاخر استقالال جزئيا</w:t>
      </w:r>
      <w:r w:rsidR="004976AB" w:rsidRPr="00590A1A">
        <w:rPr>
          <w:rtl/>
          <w:lang w:bidi="ar-IQ"/>
        </w:rPr>
        <w:t>،</w:t>
      </w:r>
      <w:r w:rsidR="00322E64" w:rsidRPr="00590A1A">
        <w:rPr>
          <w:rtl/>
          <w:lang w:bidi="ar-IQ"/>
        </w:rPr>
        <w:t xml:space="preserve"> وقد لعب الفرس وا</w:t>
      </w:r>
      <w:r w:rsidR="00322E64" w:rsidRPr="00590A1A">
        <w:rPr>
          <w:rFonts w:hint="cs"/>
          <w:rtl/>
          <w:lang w:bidi="ar-IQ"/>
        </w:rPr>
        <w:t>ل</w:t>
      </w:r>
      <w:r w:rsidR="00322E64" w:rsidRPr="00590A1A">
        <w:rPr>
          <w:rtl/>
          <w:lang w:bidi="ar-IQ"/>
        </w:rPr>
        <w:t xml:space="preserve">اتراك دورا خطيرا في رسم الاتجاهات السياسية للدولة وما رافق من انحطاط هيبة الخلافة وتضائل نفوذ الخليفة وابعاد العناصر العربية من مواقع السلطة فتهيأت الظروف في هذه المرحلة لظهور تيارات اجتماعية وسياسية عنيفة استهدفت تقويض كيان الدولة العربية الاسلامية والنيل من مركز الخلافة . </w:t>
      </w:r>
      <w:r w:rsidRPr="00590A1A">
        <w:rPr>
          <w:rFonts w:hint="cs"/>
          <w:rtl/>
          <w:lang w:bidi="ar-IQ"/>
        </w:rPr>
        <w:t xml:space="preserve">حيث </w:t>
      </w:r>
      <w:r w:rsidR="001D5D1E" w:rsidRPr="00590A1A">
        <w:rPr>
          <w:rtl/>
          <w:lang w:bidi="ar-IQ"/>
        </w:rPr>
        <w:t xml:space="preserve">كان محمد بن علي بن عبد الله بن العباس مقيما بالحميمة من أرض دمشق، وبعد أن حضرته الوفاة تولى عمل الدعوة من أبي هاشم عبد </w:t>
      </w:r>
      <w:r w:rsidR="001D5D1E" w:rsidRPr="00590A1A">
        <w:rPr>
          <w:rtl/>
          <w:lang w:bidi="ar-IQ"/>
        </w:rPr>
        <w:lastRenderedPageBreak/>
        <w:t>الله بن محمد. وأبلغ علي بن عبد الله بن العباس الدعوة وأوصاه باتباعها وأسلمه إليهم، فبلغ علي بن عبد الله بن العباس الدعوة وأوصاه باتباعها وسلمه إليهم</w:t>
      </w:r>
      <w:r w:rsidR="00EE2554" w:rsidRPr="00590A1A">
        <w:rPr>
          <w:rFonts w:hint="cs"/>
          <w:rtl/>
          <w:lang w:bidi="ar-IQ"/>
        </w:rPr>
        <w:t>،</w:t>
      </w:r>
      <w:r w:rsidR="00EE2554" w:rsidRPr="00590A1A">
        <w:rPr>
          <w:vertAlign w:val="superscript"/>
          <w:rtl/>
          <w:lang w:bidi="ar-IQ"/>
        </w:rPr>
        <w:footnoteReference w:id="58"/>
      </w:r>
      <w:r w:rsidR="009825A9" w:rsidRPr="00590A1A">
        <w:rPr>
          <w:rFonts w:hint="cs"/>
          <w:rtl/>
          <w:lang w:bidi="ar-IQ"/>
        </w:rPr>
        <w:t xml:space="preserve"> </w:t>
      </w:r>
      <w:r w:rsidR="001D5D1E" w:rsidRPr="00590A1A">
        <w:rPr>
          <w:rtl/>
          <w:lang w:bidi="ar-IQ"/>
        </w:rPr>
        <w:t>ثم بدأت فترة أكثر تنظيماً ونشاطاً. فقد قدم كبير الدعاة، سلمة بن بحر، محمد بن علي العباسي إلى التنظيم السري في الكوفة وأتباع الهاشمي، وكان محمد بن علي العباسي هو الذي تولى تنظيم الكوفة وأتباعه. وتولى محمد بن علي العباسي زمام الأمور، وأصبح الأمين العام للهاشميين، وأرسل الدعاة والقادة، وأشرف على كل ما كان يحدث في الكوفة وخراسان. واستفاد من موقع حميمة المتميز بعيداً عن أعين الأمويين، فجعلها مكاناً للتنظيم والإدارة والتخطيط السري للدعوة، واستطاع أول وفد من الدعاة الذين ذهبوا إلى مدينة المُلَيْس سنة 100 هـ أن يؤسس مجلساً من النقباء وشورى من سبعين شخصاً، وكان هؤلاء النقباء من أهل المُلَيْساء، وكان رئيسهم سلمان بن كثير القُصيّ، وهو من أهل مدينة مر أيضاً. أما بقية الأكراد فقد اختار كل نقيب، واختاروا من قومهم أعضاء المجلس الذين يصححون له عمن يجيبه، وكان كل واحد منهم يختار من قومه من يصحح له عمن يجيبه</w:t>
      </w:r>
      <w:r w:rsidR="00EE2554" w:rsidRPr="00590A1A">
        <w:rPr>
          <w:rtl/>
          <w:lang w:bidi="ar-IQ"/>
        </w:rPr>
        <w:t>.</w:t>
      </w:r>
      <w:r w:rsidR="00EE2554" w:rsidRPr="00590A1A">
        <w:rPr>
          <w:vertAlign w:val="superscript"/>
          <w:rtl/>
          <w:lang w:bidi="ar-IQ"/>
        </w:rPr>
        <w:footnoteReference w:id="59"/>
      </w:r>
    </w:p>
    <w:p w14:paraId="69ADBAA2" w14:textId="4E5AF8A0" w:rsidR="00075734" w:rsidRPr="00590A1A" w:rsidRDefault="00075734" w:rsidP="00075734">
      <w:pPr>
        <w:rPr>
          <w:rtl/>
          <w:lang w:bidi="ar-IQ"/>
        </w:rPr>
      </w:pPr>
      <w:r w:rsidRPr="00590A1A">
        <w:rPr>
          <w:rtl/>
          <w:lang w:bidi="ar-IQ"/>
        </w:rPr>
        <w:t>إذن مثل هؤلاء النقباء قبائلهم المشاركة في الدعوة من خزاعة</w:t>
      </w:r>
      <w:r w:rsidR="009825A9" w:rsidRPr="00590A1A">
        <w:rPr>
          <w:rtl/>
          <w:lang w:bidi="ar-IQ"/>
        </w:rPr>
        <w:t>،</w:t>
      </w:r>
      <w:r w:rsidRPr="00590A1A">
        <w:rPr>
          <w:rtl/>
          <w:lang w:bidi="ar-IQ"/>
        </w:rPr>
        <w:t xml:space="preserve"> وتميم وطي</w:t>
      </w:r>
      <w:r w:rsidR="009825A9" w:rsidRPr="00590A1A">
        <w:rPr>
          <w:rtl/>
          <w:lang w:bidi="ar-IQ"/>
        </w:rPr>
        <w:t>،</w:t>
      </w:r>
      <w:r w:rsidRPr="00590A1A">
        <w:rPr>
          <w:rtl/>
          <w:lang w:bidi="ar-IQ"/>
        </w:rPr>
        <w:t xml:space="preserve"> وبكر بن وائل في مرو وهؤلاء الاثني عشر نقيب كان لهم نظراء يطلق عليهم نظراء الأثني عشر " إذا ما مات أحد من النقباء تصدر مكانه رجل من النظراء</w:t>
      </w:r>
      <w:r w:rsidR="009825A9" w:rsidRPr="00590A1A">
        <w:rPr>
          <w:rFonts w:hint="cs"/>
          <w:rtl/>
          <w:lang w:bidi="ar-IQ"/>
        </w:rPr>
        <w:t xml:space="preserve">، </w:t>
      </w:r>
      <w:r w:rsidRPr="00590A1A">
        <w:rPr>
          <w:rFonts w:hint="cs"/>
          <w:rtl/>
          <w:lang w:bidi="ar-IQ"/>
        </w:rPr>
        <w:t>و</w:t>
      </w:r>
      <w:r w:rsidRPr="00590A1A">
        <w:rPr>
          <w:rtl/>
          <w:lang w:bidi="ar-IQ"/>
        </w:rPr>
        <w:t xml:space="preserve">يبدو إنشاء هذا المجلس كان من قبل بكير بن ماهان لأنه لم يعرف قبل هذا التاريخ </w:t>
      </w:r>
      <w:r w:rsidRPr="00590A1A">
        <w:rPr>
          <w:rFonts w:hint="cs"/>
          <w:rtl/>
          <w:lang w:bidi="ar-IQ"/>
        </w:rPr>
        <w:t>(</w:t>
      </w:r>
      <w:r w:rsidRPr="00590A1A">
        <w:rPr>
          <w:rtl/>
          <w:lang w:bidi="ar-IQ"/>
        </w:rPr>
        <w:t>120ه</w:t>
      </w:r>
      <w:r w:rsidRPr="00590A1A">
        <w:rPr>
          <w:rFonts w:hint="cs"/>
          <w:rtl/>
          <w:lang w:bidi="ar-IQ"/>
        </w:rPr>
        <w:t>)</w:t>
      </w:r>
      <w:r w:rsidR="00EE2554" w:rsidRPr="00590A1A">
        <w:rPr>
          <w:rtl/>
          <w:lang w:bidi="ar-IQ"/>
        </w:rPr>
        <w:t>.</w:t>
      </w:r>
      <w:r w:rsidR="00EE2554" w:rsidRPr="00590A1A">
        <w:rPr>
          <w:vertAlign w:val="superscript"/>
          <w:rtl/>
          <w:lang w:bidi="ar-IQ"/>
        </w:rPr>
        <w:footnoteReference w:id="60"/>
      </w:r>
      <w:r w:rsidRPr="00590A1A">
        <w:rPr>
          <w:rFonts w:hint="cs"/>
          <w:rtl/>
          <w:lang w:bidi="ar-IQ"/>
        </w:rPr>
        <w:t xml:space="preserve"> </w:t>
      </w:r>
    </w:p>
    <w:p w14:paraId="48DDC5F2" w14:textId="78E263AA" w:rsidR="00075734" w:rsidRPr="00590A1A" w:rsidRDefault="001D5D1E" w:rsidP="00075734">
      <w:pPr>
        <w:rPr>
          <w:rtl/>
          <w:lang w:bidi="ar-IQ"/>
        </w:rPr>
      </w:pPr>
      <w:r w:rsidRPr="00590A1A">
        <w:rPr>
          <w:rtl/>
          <w:lang w:bidi="ar-IQ"/>
        </w:rPr>
        <w:t>40 منهم كانوا من مار، والباقون من خراسان ونسا وأبورد وبلخ ومار الروز وخوارزم وآمار. وكانت أسماء الأربعين الذين اختيروا من مدينة مر توحي بأنهم من أهل العصور القديمة، أي من سكان مدينة مر السابقين، ولكنهم لم يكونوا من مدينة مر</w:t>
      </w:r>
      <w:r w:rsidRPr="00590A1A">
        <w:rPr>
          <w:rFonts w:hint="cs"/>
          <w:rtl/>
          <w:lang w:bidi="ar-IQ"/>
        </w:rPr>
        <w:t>و</w:t>
      </w:r>
      <w:r w:rsidR="00EE2554" w:rsidRPr="00590A1A">
        <w:rPr>
          <w:rtl/>
          <w:lang w:bidi="ar-IQ"/>
        </w:rPr>
        <w:t>.</w:t>
      </w:r>
      <w:r w:rsidR="00EE2554" w:rsidRPr="00590A1A">
        <w:rPr>
          <w:vertAlign w:val="superscript"/>
          <w:rtl/>
          <w:lang w:bidi="ar-IQ"/>
        </w:rPr>
        <w:footnoteReference w:id="61"/>
      </w:r>
    </w:p>
    <w:p w14:paraId="7EFFC0BB" w14:textId="3759639C" w:rsidR="00075734" w:rsidRPr="00590A1A" w:rsidRDefault="001D5D1E" w:rsidP="00075734">
      <w:pPr>
        <w:rPr>
          <w:rtl/>
          <w:lang w:bidi="ar-IQ"/>
        </w:rPr>
      </w:pPr>
      <w:r w:rsidRPr="00590A1A">
        <w:rPr>
          <w:rtl/>
          <w:lang w:bidi="ar-IQ"/>
        </w:rPr>
        <w:t>وكان يرافق هؤلاء المبشرين أتباع آخرون كانوا يسمون بالمبشرين المبشرين (11)، ومن المحتمل أنهم كانوا مسؤولين عن تنظيم الدعوة في مناطق أخرى غير ملا. وبالنظر إلى أن عدد المبشرين في مار لم يكن متناسباً مع بقية منطقة خراسان، فربما اختار منظمو الدعوة مار لأنهم كانوا يعرفون تماماً المكان الذي يمكنهم فيه كسب التأييد والتأييد. أما المبشرون الأكراد الآخرون فقد أُرسلوا لدراسة وتقصي الوضع في مناطقهم بدلاً من الانخراط في الدعاية والنشر</w:t>
      </w:r>
      <w:r w:rsidR="00EE2554" w:rsidRPr="00590A1A">
        <w:rPr>
          <w:rtl/>
          <w:lang w:bidi="ar-IQ"/>
        </w:rPr>
        <w:t>.</w:t>
      </w:r>
      <w:r w:rsidR="00EE2554" w:rsidRPr="00590A1A">
        <w:rPr>
          <w:vertAlign w:val="superscript"/>
          <w:rtl/>
          <w:lang w:bidi="ar-IQ"/>
        </w:rPr>
        <w:footnoteReference w:id="62"/>
      </w:r>
      <w:r w:rsidR="00075734" w:rsidRPr="00590A1A">
        <w:rPr>
          <w:rtl/>
          <w:lang w:bidi="ar-IQ"/>
        </w:rPr>
        <w:t xml:space="preserve"> </w:t>
      </w:r>
    </w:p>
    <w:p w14:paraId="3491D4BF" w14:textId="2D61AC0F" w:rsidR="00075734" w:rsidRPr="00590A1A" w:rsidRDefault="001D5D1E" w:rsidP="00075734">
      <w:pPr>
        <w:rPr>
          <w:rtl/>
          <w:lang w:bidi="ar-IQ"/>
        </w:rPr>
      </w:pPr>
      <w:r w:rsidRPr="00590A1A">
        <w:rPr>
          <w:rtl/>
          <w:lang w:bidi="ar-IQ"/>
        </w:rPr>
        <w:lastRenderedPageBreak/>
        <w:t>أما الدعاة فلا شك أنهم بعثوا لنشر الدعوة العباسية والتبشير بها. وردد هؤلاء النقباء والدعاة أشهر الشعارات لجذب انتباه الناس: المساواة بين العرب والعجم، وفضائل أهل البيت، وحقوق الأئمة. كما كان لديهم كراهية شديدة للأمويين، حيث صوروهم على أنهم حكام علمانيون تجاهلوا الإسلام وروحه وفلسفته. أثناء التوحيد، تم دفع رواتب الشيوخ بحسب الأموال التي جمعوها من الأتباع في الجبهة، واستغل النقيب فرصة الحج للقاء الإمام وتسليم الأموال والتشاور حول المهمة وتطورها</w:t>
      </w:r>
      <w:r w:rsidR="00EE2554" w:rsidRPr="00590A1A">
        <w:rPr>
          <w:rtl/>
          <w:lang w:bidi="ar-IQ"/>
        </w:rPr>
        <w:t>.</w:t>
      </w:r>
      <w:r w:rsidR="00EE2554" w:rsidRPr="00590A1A">
        <w:rPr>
          <w:vertAlign w:val="superscript"/>
          <w:rtl/>
          <w:lang w:bidi="ar-IQ"/>
        </w:rPr>
        <w:footnoteReference w:id="63"/>
      </w:r>
    </w:p>
    <w:p w14:paraId="11380343" w14:textId="77777777" w:rsidR="001D5D1E" w:rsidRPr="00590A1A" w:rsidRDefault="001D5D1E" w:rsidP="00234F23">
      <w:r w:rsidRPr="00590A1A">
        <w:rPr>
          <w:rtl/>
          <w:lang w:bidi="ar-IQ"/>
        </w:rPr>
        <w:t>يتبيّن لنا مما سبق أن النقباء كانوا على تواصل مباشر مع الإمام دون وساطة الدعاة الذين كانوا يمثلون أداة الدعوة له</w:t>
      </w:r>
      <w:r w:rsidRPr="00590A1A">
        <w:rPr>
          <w:rtl/>
        </w:rPr>
        <w:t xml:space="preserve">. </w:t>
      </w:r>
      <w:r w:rsidRPr="00590A1A">
        <w:rPr>
          <w:rtl/>
          <w:lang w:bidi="ar-IQ"/>
        </w:rPr>
        <w:t>ومن هنا ندرك أن هذه الحركة كانت تتسم بسرية مطلقة، حيث لم يُفصح عن اسم الإمام بأي حال من الأحوال. كان النقباء ينقلون تعليمات الإمام إلى الدعاة، الذين بدورهم ينشرون هذه التعليمات في شبكاتهم السرية الممتدة في مرو ومختلف أنحاء خراسان</w:t>
      </w:r>
      <w:r w:rsidRPr="00590A1A">
        <w:rPr>
          <w:rtl/>
        </w:rPr>
        <w:t>.</w:t>
      </w:r>
    </w:p>
    <w:p w14:paraId="12585D9C" w14:textId="16408CF9" w:rsidR="00075734" w:rsidRPr="00590A1A" w:rsidRDefault="00075734" w:rsidP="003A4D38">
      <w:pPr>
        <w:rPr>
          <w:rtl/>
          <w:lang w:bidi="ar-IQ"/>
        </w:rPr>
      </w:pPr>
      <w:r w:rsidRPr="00590A1A">
        <w:rPr>
          <w:rtl/>
          <w:lang w:bidi="ar-IQ"/>
        </w:rPr>
        <w:t>مع نهاية سنة 127ه وبداية سنة 128ه</w:t>
      </w:r>
      <w:r w:rsidR="009825A9" w:rsidRPr="00590A1A">
        <w:rPr>
          <w:rtl/>
          <w:lang w:bidi="ar-IQ"/>
        </w:rPr>
        <w:t xml:space="preserve">، </w:t>
      </w:r>
      <w:r w:rsidRPr="00590A1A">
        <w:rPr>
          <w:rtl/>
          <w:lang w:bidi="ar-IQ"/>
        </w:rPr>
        <w:t>تمّ إعلان الثورة العباسية سنة 129 ه، حيث بدا الدور العلني للثورة</w:t>
      </w:r>
      <w:r w:rsidR="009825A9" w:rsidRPr="00590A1A">
        <w:rPr>
          <w:rtl/>
          <w:lang w:bidi="ar-IQ"/>
        </w:rPr>
        <w:t>،</w:t>
      </w:r>
      <w:r w:rsidRPr="00590A1A">
        <w:rPr>
          <w:rtl/>
          <w:lang w:bidi="ar-IQ"/>
        </w:rPr>
        <w:t xml:space="preserve"> وكان الذي قد أعلن هذه الدعوة بمرو هو ابو مسلم الخراساني</w:t>
      </w:r>
      <w:r w:rsidR="00992948" w:rsidRPr="00590A1A">
        <w:rPr>
          <w:rtl/>
          <w:lang w:bidi="ar-IQ"/>
        </w:rPr>
        <w:t>.</w:t>
      </w:r>
      <w:r w:rsidRPr="00590A1A">
        <w:rPr>
          <w:rtl/>
          <w:lang w:bidi="ar-IQ"/>
        </w:rPr>
        <w:t xml:space="preserve"> ولا يمكن اغفال عن اثره في اعلان الدعوة بمدينة مرو سنة 129ه والسيطرة على مرو دخول دار الامارة سنة (130ه)، واخذ البيعة له بعد محاربة الاطراف المتصارعة بمدينة مرو</w:t>
      </w:r>
      <w:r w:rsidR="009825A9" w:rsidRPr="00590A1A">
        <w:rPr>
          <w:rtl/>
          <w:lang w:bidi="ar-IQ"/>
        </w:rPr>
        <w:t>،</w:t>
      </w:r>
      <w:r w:rsidRPr="00590A1A">
        <w:rPr>
          <w:rtl/>
          <w:lang w:bidi="ar-IQ"/>
        </w:rPr>
        <w:t xml:space="preserve"> وهم نصر بن وسيار</w:t>
      </w:r>
      <w:r w:rsidR="009825A9" w:rsidRPr="00590A1A">
        <w:rPr>
          <w:rtl/>
          <w:lang w:bidi="ar-IQ"/>
        </w:rPr>
        <w:t>،</w:t>
      </w:r>
      <w:r w:rsidRPr="00590A1A">
        <w:rPr>
          <w:rtl/>
          <w:lang w:bidi="ar-IQ"/>
        </w:rPr>
        <w:t xml:space="preserve"> وجديع بن علي الكرماني</w:t>
      </w:r>
      <w:r w:rsidR="009825A9" w:rsidRPr="00590A1A">
        <w:rPr>
          <w:rtl/>
          <w:lang w:bidi="ar-IQ"/>
        </w:rPr>
        <w:t>،</w:t>
      </w:r>
      <w:r w:rsidRPr="00590A1A">
        <w:rPr>
          <w:rtl/>
          <w:lang w:bidi="ar-IQ"/>
        </w:rPr>
        <w:t xml:space="preserve"> وشيبان الحروري.</w:t>
      </w:r>
      <w:r w:rsidR="003A4D38" w:rsidRPr="00590A1A">
        <w:rPr>
          <w:rFonts w:hint="cs"/>
          <w:rtl/>
          <w:lang w:bidi="ar-IQ"/>
        </w:rPr>
        <w:t xml:space="preserve"> وهنا يأتي الدور المهم والرئيس لأبي مسلم في هذه المرحلة العلنية للدور السياسي واعلان الثورة والسيطرة على الحكم. </w:t>
      </w:r>
      <w:r w:rsidRPr="00590A1A">
        <w:rPr>
          <w:rtl/>
          <w:lang w:bidi="ar-IQ"/>
        </w:rPr>
        <w:t xml:space="preserve">في سنة </w:t>
      </w:r>
      <w:r w:rsidRPr="00590A1A">
        <w:rPr>
          <w:rFonts w:hint="cs"/>
          <w:rtl/>
          <w:lang w:bidi="ar-IQ"/>
        </w:rPr>
        <w:t>(</w:t>
      </w:r>
      <w:r w:rsidRPr="00590A1A">
        <w:rPr>
          <w:rtl/>
          <w:lang w:bidi="ar-IQ"/>
        </w:rPr>
        <w:t>128ه</w:t>
      </w:r>
      <w:r w:rsidRPr="00590A1A">
        <w:rPr>
          <w:rFonts w:hint="cs"/>
          <w:rtl/>
          <w:lang w:bidi="ar-IQ"/>
        </w:rPr>
        <w:t>)</w:t>
      </w:r>
      <w:r w:rsidR="009825A9" w:rsidRPr="00590A1A">
        <w:rPr>
          <w:rFonts w:hint="cs"/>
          <w:rtl/>
          <w:lang w:bidi="ar-IQ"/>
        </w:rPr>
        <w:t xml:space="preserve">، </w:t>
      </w:r>
      <w:r w:rsidRPr="00590A1A">
        <w:rPr>
          <w:rFonts w:hint="cs"/>
          <w:rtl/>
          <w:lang w:bidi="ar-IQ"/>
        </w:rPr>
        <w:t>ت</w:t>
      </w:r>
      <w:r w:rsidRPr="00590A1A">
        <w:rPr>
          <w:rtl/>
          <w:lang w:bidi="ar-IQ"/>
        </w:rPr>
        <w:t>وجه أبا مسلم إلى خراسان</w:t>
      </w:r>
      <w:r w:rsidR="009825A9" w:rsidRPr="00590A1A">
        <w:rPr>
          <w:rtl/>
          <w:lang w:bidi="ar-IQ"/>
        </w:rPr>
        <w:t>،</w:t>
      </w:r>
      <w:r w:rsidRPr="00590A1A">
        <w:rPr>
          <w:rtl/>
          <w:lang w:bidi="ar-IQ"/>
        </w:rPr>
        <w:t xml:space="preserve"> وكتب بذلك إلى دعاته فمضى ابو مسلم إلى خراسان، فرفضوا تاميره عليهم</w:t>
      </w:r>
      <w:r w:rsidR="009825A9" w:rsidRPr="00590A1A">
        <w:rPr>
          <w:rtl/>
          <w:lang w:bidi="ar-IQ"/>
        </w:rPr>
        <w:t>،</w:t>
      </w:r>
      <w:r w:rsidRPr="00590A1A">
        <w:rPr>
          <w:rtl/>
          <w:lang w:bidi="ar-IQ"/>
        </w:rPr>
        <w:t xml:space="preserve"> فتوجه بعدها ابو مسلم إلى الامام والتقى به بمكة في موسم الحج فبلغه خبر الاتباع بخراسان، فكتب كتابا امرهم بالسمع والطاعة له. ويبدو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الذي رفض تأمير أبا مسلم هو سليمان بن كثير</w:t>
      </w:r>
      <w:r w:rsidR="00992948" w:rsidRPr="00590A1A">
        <w:rPr>
          <w:rtl/>
          <w:lang w:bidi="ar-IQ"/>
        </w:rPr>
        <w:t>.</w:t>
      </w:r>
      <w:r w:rsidRPr="00590A1A">
        <w:rPr>
          <w:rtl/>
          <w:lang w:bidi="ar-IQ"/>
        </w:rPr>
        <w:t xml:space="preserve"> الخزاعي رئيس المنظمة بمدينة مرو الذي تراسها لفترة طويلة</w:t>
      </w:r>
      <w:r w:rsidR="009825A9" w:rsidRPr="00590A1A">
        <w:rPr>
          <w:rtl/>
          <w:lang w:bidi="ar-IQ"/>
        </w:rPr>
        <w:t>،</w:t>
      </w:r>
      <w:r w:rsidRPr="00590A1A">
        <w:rPr>
          <w:rtl/>
          <w:lang w:bidi="ar-IQ"/>
        </w:rPr>
        <w:t xml:space="preserve"> فكيف يقوم شخص لا يعرفون عنه شيئا ويأمرونه عليهم</w:t>
      </w:r>
      <w:r w:rsidR="009825A9" w:rsidRPr="00590A1A">
        <w:rPr>
          <w:rtl/>
          <w:lang w:bidi="ar-IQ"/>
        </w:rPr>
        <w:t>،</w:t>
      </w:r>
      <w:r w:rsidRPr="00590A1A">
        <w:rPr>
          <w:rtl/>
          <w:lang w:bidi="ar-IQ"/>
        </w:rPr>
        <w:t xml:space="preserve"> الا ان كتب الأمام التي أرسلت لهم بالسمع والطاعة</w:t>
      </w:r>
      <w:r w:rsidR="009825A9" w:rsidRPr="00590A1A">
        <w:rPr>
          <w:rtl/>
          <w:lang w:bidi="ar-IQ"/>
        </w:rPr>
        <w:t>،</w:t>
      </w:r>
      <w:r w:rsidRPr="00590A1A">
        <w:rPr>
          <w:rtl/>
          <w:lang w:bidi="ar-IQ"/>
        </w:rPr>
        <w:t xml:space="preserve"> جعلته يرضى بالأمر الواقع</w:t>
      </w:r>
      <w:r w:rsidR="00EE2554" w:rsidRPr="00590A1A">
        <w:rPr>
          <w:rtl/>
          <w:lang w:bidi="ar-IQ"/>
        </w:rPr>
        <w:t>.</w:t>
      </w:r>
      <w:r w:rsidR="00EE2554" w:rsidRPr="00590A1A">
        <w:rPr>
          <w:vertAlign w:val="superscript"/>
          <w:rtl/>
          <w:lang w:bidi="ar-IQ"/>
        </w:rPr>
        <w:footnoteReference w:id="64"/>
      </w:r>
    </w:p>
    <w:p w14:paraId="630BD3A1" w14:textId="0F869165" w:rsidR="00075734" w:rsidRPr="00590A1A" w:rsidRDefault="00075734" w:rsidP="00075734">
      <w:pPr>
        <w:rPr>
          <w:rtl/>
          <w:lang w:bidi="ar-IQ"/>
        </w:rPr>
      </w:pPr>
      <w:r w:rsidRPr="00590A1A">
        <w:rPr>
          <w:rtl/>
          <w:lang w:bidi="ar-IQ"/>
        </w:rPr>
        <w:t xml:space="preserve">ومع بداية سنة </w:t>
      </w:r>
      <w:r w:rsidRPr="00590A1A">
        <w:rPr>
          <w:rFonts w:hint="cs"/>
          <w:rtl/>
          <w:lang w:bidi="ar-IQ"/>
        </w:rPr>
        <w:t>(</w:t>
      </w:r>
      <w:r w:rsidRPr="00590A1A">
        <w:rPr>
          <w:rtl/>
          <w:lang w:bidi="ar-IQ"/>
        </w:rPr>
        <w:t>129ه</w:t>
      </w:r>
      <w:r w:rsidRPr="00590A1A">
        <w:rPr>
          <w:rFonts w:hint="cs"/>
          <w:rtl/>
          <w:lang w:bidi="ar-IQ"/>
        </w:rPr>
        <w:t>)</w:t>
      </w:r>
      <w:r w:rsidRPr="00590A1A">
        <w:rPr>
          <w:rtl/>
          <w:lang w:bidi="ar-IQ"/>
        </w:rPr>
        <w:t xml:space="preserve"> </w:t>
      </w:r>
      <w:r w:rsidRPr="00590A1A">
        <w:rPr>
          <w:rFonts w:hint="cs"/>
          <w:rtl/>
          <w:lang w:bidi="ar-IQ"/>
        </w:rPr>
        <w:t>أ</w:t>
      </w:r>
      <w:r w:rsidRPr="00590A1A">
        <w:rPr>
          <w:rtl/>
          <w:lang w:bidi="ar-IQ"/>
        </w:rPr>
        <w:t>مر ابراهيم بن محمد</w:t>
      </w:r>
      <w:r w:rsidR="009825A9" w:rsidRPr="00590A1A">
        <w:rPr>
          <w:rtl/>
          <w:lang w:bidi="ar-IQ"/>
        </w:rPr>
        <w:t>،</w:t>
      </w:r>
      <w:r w:rsidRPr="00590A1A">
        <w:rPr>
          <w:rtl/>
          <w:lang w:bidi="ar-IQ"/>
        </w:rPr>
        <w:t xml:space="preserve"> </w:t>
      </w:r>
      <w:r w:rsidRPr="00590A1A">
        <w:rPr>
          <w:rFonts w:hint="cs"/>
          <w:rtl/>
          <w:lang w:bidi="ar-IQ"/>
        </w:rPr>
        <w:t>أ</w:t>
      </w:r>
      <w:r w:rsidRPr="00590A1A">
        <w:rPr>
          <w:rtl/>
          <w:lang w:bidi="ar-IQ"/>
        </w:rPr>
        <w:t>با مسلم وقد شخص ابو مسلم من خراسان يريده حتى بلغ قومس بالانصراف إلى اتباعهم بخراسان واظهار امر الدعوة</w:t>
      </w:r>
      <w:r w:rsidR="009825A9" w:rsidRPr="00590A1A">
        <w:rPr>
          <w:rFonts w:hint="cs"/>
          <w:rtl/>
          <w:lang w:bidi="ar-IQ"/>
        </w:rPr>
        <w:t xml:space="preserve">، </w:t>
      </w:r>
      <w:r w:rsidRPr="00590A1A">
        <w:rPr>
          <w:rFonts w:hint="cs"/>
          <w:rtl/>
          <w:lang w:bidi="ar-IQ"/>
        </w:rPr>
        <w:t>حيث</w:t>
      </w:r>
      <w:r w:rsidRPr="00590A1A">
        <w:rPr>
          <w:rtl/>
          <w:lang w:bidi="ar-IQ"/>
        </w:rPr>
        <w:t xml:space="preserve"> يبدو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التوقيت كان مناسبا لإعلان في هذه السنة 129ه لاسيما بعد اضطراب العصبية وتدهور الأوضاع في كل انحاء خراسان وخاصة في مدينة مرو، حيث كان الصراع على </w:t>
      </w:r>
      <w:r w:rsidRPr="00590A1A">
        <w:rPr>
          <w:rtl/>
          <w:lang w:bidi="ar-IQ"/>
        </w:rPr>
        <w:lastRenderedPageBreak/>
        <w:t>اشده ب</w:t>
      </w:r>
      <w:r w:rsidRPr="00590A1A">
        <w:rPr>
          <w:rFonts w:hint="cs"/>
          <w:rtl/>
          <w:lang w:bidi="ar-IQ"/>
        </w:rPr>
        <w:t>ی</w:t>
      </w:r>
      <w:r w:rsidRPr="00590A1A">
        <w:rPr>
          <w:rFonts w:hint="eastAsia"/>
          <w:rtl/>
          <w:lang w:bidi="ar-IQ"/>
        </w:rPr>
        <w:t>ن</w:t>
      </w:r>
      <w:r w:rsidRPr="00590A1A">
        <w:rPr>
          <w:rtl/>
          <w:lang w:bidi="ar-IQ"/>
        </w:rPr>
        <w:t xml:space="preserve"> محاولات نصر بن سيار للدخول الى مدينة مرو وبين جديع بن علي الكرماني محاولة منة للحفاظ على سيطرته بمرو</w:t>
      </w:r>
      <w:r w:rsidR="009825A9" w:rsidRPr="00590A1A">
        <w:rPr>
          <w:rtl/>
          <w:lang w:bidi="ar-IQ"/>
        </w:rPr>
        <w:t>،</w:t>
      </w:r>
      <w:r w:rsidRPr="00590A1A">
        <w:rPr>
          <w:rtl/>
          <w:lang w:bidi="ar-IQ"/>
        </w:rPr>
        <w:t xml:space="preserve"> وطرف آخر وهو شيبان بن سلمة الحروري</w:t>
      </w:r>
      <w:r w:rsidR="00EE2554" w:rsidRPr="00590A1A">
        <w:rPr>
          <w:rtl/>
          <w:lang w:bidi="ar-IQ"/>
        </w:rPr>
        <w:t>.</w:t>
      </w:r>
      <w:r w:rsidR="00EE2554" w:rsidRPr="00590A1A">
        <w:rPr>
          <w:vertAlign w:val="superscript"/>
          <w:rtl/>
          <w:lang w:bidi="ar-IQ"/>
        </w:rPr>
        <w:footnoteReference w:id="65"/>
      </w:r>
      <w:r w:rsidRPr="00590A1A">
        <w:rPr>
          <w:rFonts w:hint="cs"/>
          <w:rtl/>
          <w:lang w:bidi="ar-IQ"/>
        </w:rPr>
        <w:t xml:space="preserve"> </w:t>
      </w:r>
    </w:p>
    <w:p w14:paraId="57C2BCE6" w14:textId="497D8346" w:rsidR="00075734" w:rsidRPr="00590A1A" w:rsidRDefault="00075734" w:rsidP="00075734">
      <w:pPr>
        <w:rPr>
          <w:rtl/>
          <w:lang w:bidi="ar-IQ"/>
        </w:rPr>
      </w:pPr>
      <w:r w:rsidRPr="00590A1A">
        <w:rPr>
          <w:rFonts w:hint="cs"/>
          <w:rtl/>
          <w:lang w:bidi="ar-IQ"/>
        </w:rPr>
        <w:t xml:space="preserve">والنتيجة التي يذكرها الطبري في تاريخه أنّ </w:t>
      </w:r>
      <w:r w:rsidRPr="00590A1A">
        <w:rPr>
          <w:rtl/>
          <w:lang w:bidi="ar-IQ"/>
        </w:rPr>
        <w:t>كانت الظروف مناسبة البي مسلم</w:t>
      </w:r>
      <w:r w:rsidR="009825A9" w:rsidRPr="00590A1A">
        <w:rPr>
          <w:rtl/>
          <w:lang w:bidi="ar-IQ"/>
        </w:rPr>
        <w:t>،</w:t>
      </w:r>
      <w:r w:rsidRPr="00590A1A">
        <w:rPr>
          <w:rtl/>
          <w:lang w:bidi="ar-IQ"/>
        </w:rPr>
        <w:t xml:space="preserve"> فنزل بقرية من قرى خزاعة في مدينة مرو وهي قرية (سفيذنج)، عندما كان الصراع على اشده بين جديع الكرماني وشيبان الحروري ضد نصر بن سيار فبث ابو مسلم دعاته واعلن دعوته واظهر امره للناس</w:t>
      </w:r>
      <w:r w:rsidR="00EE2554" w:rsidRPr="00590A1A">
        <w:rPr>
          <w:rtl/>
          <w:lang w:bidi="ar-IQ"/>
        </w:rPr>
        <w:t>.</w:t>
      </w:r>
      <w:r w:rsidR="00EE2554" w:rsidRPr="00590A1A">
        <w:rPr>
          <w:vertAlign w:val="superscript"/>
          <w:rtl/>
          <w:lang w:bidi="ar-IQ"/>
        </w:rPr>
        <w:footnoteReference w:id="66"/>
      </w:r>
    </w:p>
    <w:p w14:paraId="64D5B598" w14:textId="37A55023" w:rsidR="00075734" w:rsidRPr="00590A1A" w:rsidRDefault="00075734" w:rsidP="00075734">
      <w:pPr>
        <w:rPr>
          <w:rtl/>
          <w:lang w:bidi="ar-IQ"/>
        </w:rPr>
      </w:pPr>
      <w:r w:rsidRPr="00590A1A">
        <w:rPr>
          <w:rtl/>
          <w:lang w:bidi="ar-IQ"/>
        </w:rPr>
        <w:t>ومن الاجراءات المهمة الأخرى التي اتخذها ابو مسلم هي كسبه لعنصر آخر للدعوة وهم العبيد</w:t>
      </w:r>
      <w:r w:rsidR="00992948" w:rsidRPr="00590A1A">
        <w:rPr>
          <w:rtl/>
          <w:lang w:bidi="ar-IQ"/>
        </w:rPr>
        <w:t>.</w:t>
      </w:r>
      <w:r w:rsidRPr="00590A1A">
        <w:rPr>
          <w:rtl/>
          <w:lang w:bidi="ar-IQ"/>
        </w:rPr>
        <w:t xml:space="preserve"> فقال ابو مسلم ايما عبدا اتانا راغبا في امرنا قبلناه فانضم اله الكثير من معسكر عدويه</w:t>
      </w:r>
      <w:r w:rsidR="009825A9" w:rsidRPr="00590A1A">
        <w:rPr>
          <w:rFonts w:hint="cs"/>
          <w:rtl/>
          <w:lang w:bidi="ar-IQ"/>
        </w:rPr>
        <w:t xml:space="preserve">، </w:t>
      </w:r>
      <w:r w:rsidRPr="00590A1A">
        <w:rPr>
          <w:rtl/>
          <w:lang w:bidi="ar-IQ"/>
        </w:rPr>
        <w:t>وجعل ابو مسلم هؤلاء العبيد في عسكره بالماخوان ثم نقلهم الى خندق اخر احتفره في قرية شوال وولى الخندق داوود بن كراز</w:t>
      </w:r>
      <w:r w:rsidR="009825A9" w:rsidRPr="00590A1A">
        <w:rPr>
          <w:rFonts w:hint="cs"/>
          <w:rtl/>
          <w:lang w:bidi="ar-IQ"/>
        </w:rPr>
        <w:t xml:space="preserve">، </w:t>
      </w:r>
      <w:r w:rsidRPr="00590A1A">
        <w:rPr>
          <w:rtl/>
          <w:lang w:bidi="ar-IQ"/>
        </w:rPr>
        <w:t>لكن بعد ان ازدادت شكوى العبيد من مواليهم</w:t>
      </w:r>
      <w:r w:rsidR="009825A9" w:rsidRPr="00590A1A">
        <w:rPr>
          <w:rtl/>
          <w:lang w:bidi="ar-IQ"/>
        </w:rPr>
        <w:t>،</w:t>
      </w:r>
      <w:r w:rsidRPr="00590A1A">
        <w:rPr>
          <w:rtl/>
          <w:lang w:bidi="ar-IQ"/>
        </w:rPr>
        <w:t xml:space="preserve"> امر ابو مسلم ان يرجع العبيد الى مواليهم</w:t>
      </w:r>
      <w:r w:rsidR="009825A9" w:rsidRPr="00590A1A">
        <w:rPr>
          <w:rtl/>
          <w:lang w:bidi="ar-IQ"/>
        </w:rPr>
        <w:t>،</w:t>
      </w:r>
      <w:r w:rsidRPr="00590A1A">
        <w:rPr>
          <w:rtl/>
          <w:lang w:bidi="ar-IQ"/>
        </w:rPr>
        <w:t xml:space="preserve"> فقدم قائد لهم وهو ابو سعيد فقال لابي مسلم</w:t>
      </w:r>
      <w:r w:rsidR="009825A9" w:rsidRPr="00590A1A">
        <w:rPr>
          <w:rtl/>
          <w:lang w:bidi="ar-IQ"/>
        </w:rPr>
        <w:t>،</w:t>
      </w:r>
      <w:r w:rsidRPr="00590A1A">
        <w:rPr>
          <w:rtl/>
          <w:lang w:bidi="ar-IQ"/>
        </w:rPr>
        <w:t xml:space="preserve"> كيف يرجعون الى مواليهم وقد خالفوهم</w:t>
      </w:r>
      <w:r w:rsidR="004976AB" w:rsidRPr="00590A1A">
        <w:rPr>
          <w:rtl/>
          <w:lang w:bidi="ar-IQ"/>
        </w:rPr>
        <w:t>؟</w:t>
      </w:r>
      <w:r w:rsidRPr="00590A1A">
        <w:rPr>
          <w:rtl/>
          <w:lang w:bidi="ar-IQ"/>
        </w:rPr>
        <w:t xml:space="preserve"> فارسل بعد ذلك جماعة كبيرة الى ابيورد ونسا</w:t>
      </w:r>
      <w:r w:rsidR="009825A9" w:rsidRPr="00590A1A">
        <w:rPr>
          <w:rFonts w:hint="cs"/>
          <w:rtl/>
          <w:lang w:bidi="ar-IQ"/>
        </w:rPr>
        <w:t xml:space="preserve">، </w:t>
      </w:r>
      <w:r w:rsidRPr="00590A1A">
        <w:rPr>
          <w:rFonts w:hint="cs"/>
          <w:rtl/>
          <w:lang w:bidi="ar-IQ"/>
        </w:rPr>
        <w:t xml:space="preserve">كما </w:t>
      </w:r>
      <w:r w:rsidRPr="00590A1A">
        <w:rPr>
          <w:rtl/>
          <w:lang w:bidi="ar-IQ"/>
        </w:rPr>
        <w:t xml:space="preserve">قام </w:t>
      </w:r>
      <w:r w:rsidRPr="00590A1A">
        <w:rPr>
          <w:rFonts w:hint="cs"/>
          <w:rtl/>
          <w:lang w:bidi="ar-IQ"/>
        </w:rPr>
        <w:t>أ</w:t>
      </w:r>
      <w:r w:rsidRPr="00590A1A">
        <w:rPr>
          <w:rtl/>
          <w:lang w:bidi="ar-IQ"/>
        </w:rPr>
        <w:t>بو مسلم بعمل أخر فادخل جميع من انضم اله في معسكره بديوان الجند</w:t>
      </w:r>
      <w:r w:rsidR="009825A9" w:rsidRPr="00590A1A">
        <w:rPr>
          <w:rtl/>
          <w:lang w:bidi="ar-IQ"/>
        </w:rPr>
        <w:t>،</w:t>
      </w:r>
      <w:r w:rsidRPr="00590A1A">
        <w:rPr>
          <w:rtl/>
          <w:lang w:bidi="ar-IQ"/>
        </w:rPr>
        <w:t xml:space="preserve"> وأوكل هذه المهمة الى كامل أبو صالح</w:t>
      </w:r>
      <w:r w:rsidR="00EE2554" w:rsidRPr="00590A1A">
        <w:rPr>
          <w:rFonts w:hint="cs"/>
          <w:rtl/>
          <w:lang w:bidi="ar-IQ"/>
        </w:rPr>
        <w:t>.</w:t>
      </w:r>
      <w:r w:rsidR="00EE2554" w:rsidRPr="00590A1A">
        <w:rPr>
          <w:vertAlign w:val="superscript"/>
          <w:rtl/>
          <w:lang w:bidi="ar-IQ"/>
        </w:rPr>
        <w:footnoteReference w:id="67"/>
      </w:r>
    </w:p>
    <w:p w14:paraId="75A47397" w14:textId="45A1B786" w:rsidR="00075734" w:rsidRPr="00590A1A" w:rsidRDefault="00075734" w:rsidP="00075734">
      <w:pPr>
        <w:rPr>
          <w:rtl/>
          <w:lang w:bidi="ar-IQ"/>
        </w:rPr>
      </w:pPr>
      <w:r w:rsidRPr="00590A1A">
        <w:rPr>
          <w:rFonts w:hint="cs"/>
          <w:rtl/>
          <w:lang w:bidi="ar-IQ"/>
        </w:rPr>
        <w:t xml:space="preserve">ويذكر ابن الاثير في تاريخه أنّه </w:t>
      </w:r>
      <w:r w:rsidRPr="00590A1A">
        <w:rPr>
          <w:rtl/>
          <w:lang w:bidi="ar-IQ"/>
        </w:rPr>
        <w:t>عندما ازداد الاضطراب الوضع في مدينة مرو حاول ابو مسلم الخراساني كسب جديع الكرماني الى جانبه ضد نصر فرضي بذلك جديع وانضم الى أبي مسلم</w:t>
      </w:r>
      <w:r w:rsidR="009825A9" w:rsidRPr="00590A1A">
        <w:rPr>
          <w:rFonts w:hint="cs"/>
          <w:rtl/>
          <w:lang w:bidi="ar-IQ"/>
        </w:rPr>
        <w:t xml:space="preserve">، </w:t>
      </w:r>
      <w:r w:rsidRPr="00590A1A">
        <w:rPr>
          <w:rtl/>
          <w:lang w:bidi="ar-IQ"/>
        </w:rPr>
        <w:t>وحاول نصر عندما سمع بذلك أن يفرق بين جديع الكرماني وأبا مسلم</w:t>
      </w:r>
      <w:r w:rsidR="009825A9" w:rsidRPr="00590A1A">
        <w:rPr>
          <w:rtl/>
          <w:lang w:bidi="ar-IQ"/>
        </w:rPr>
        <w:t>،</w:t>
      </w:r>
      <w:r w:rsidRPr="00590A1A">
        <w:rPr>
          <w:rtl/>
          <w:lang w:bidi="ar-IQ"/>
        </w:rPr>
        <w:t xml:space="preserve"> فأرسل الى جديع يحذره من أبي مسلم</w:t>
      </w:r>
      <w:r w:rsidR="00992948" w:rsidRPr="00590A1A">
        <w:rPr>
          <w:rtl/>
          <w:lang w:bidi="ar-IQ"/>
        </w:rPr>
        <w:t>.</w:t>
      </w:r>
      <w:r w:rsidRPr="00590A1A">
        <w:rPr>
          <w:rtl/>
          <w:lang w:bidi="ar-IQ"/>
        </w:rPr>
        <w:t xml:space="preserve"> ويدعوه الى أن يكتب بينهما </w:t>
      </w:r>
      <w:r w:rsidRPr="00590A1A">
        <w:rPr>
          <w:rFonts w:hint="cs"/>
          <w:rtl/>
          <w:lang w:bidi="ar-IQ"/>
        </w:rPr>
        <w:t>لا لصلح</w:t>
      </w:r>
      <w:r w:rsidR="009825A9" w:rsidRPr="00590A1A">
        <w:rPr>
          <w:rFonts w:hint="cs"/>
          <w:rtl/>
          <w:lang w:bidi="ar-IQ"/>
        </w:rPr>
        <w:t xml:space="preserve">، </w:t>
      </w:r>
      <w:r w:rsidRPr="00590A1A">
        <w:rPr>
          <w:rFonts w:hint="cs"/>
          <w:rtl/>
          <w:lang w:bidi="ar-IQ"/>
        </w:rPr>
        <w:t xml:space="preserve">وأن </w:t>
      </w:r>
      <w:r w:rsidRPr="00590A1A">
        <w:rPr>
          <w:rtl/>
          <w:lang w:bidi="ar-IQ"/>
        </w:rPr>
        <w:t>يدخل نصر مدينة مرو</w:t>
      </w:r>
      <w:r w:rsidR="009825A9" w:rsidRPr="00590A1A">
        <w:rPr>
          <w:rFonts w:hint="cs"/>
          <w:rtl/>
          <w:lang w:bidi="ar-IQ"/>
        </w:rPr>
        <w:t xml:space="preserve">، </w:t>
      </w:r>
      <w:r w:rsidRPr="00590A1A">
        <w:rPr>
          <w:rtl/>
          <w:lang w:bidi="ar-IQ"/>
        </w:rPr>
        <w:t>الا</w:t>
      </w:r>
      <w:r w:rsidRPr="00590A1A">
        <w:rPr>
          <w:rFonts w:hint="cs"/>
          <w:rtl/>
          <w:lang w:bidi="ar-IQ"/>
        </w:rPr>
        <w:t>ّ</w:t>
      </w:r>
      <w:r w:rsidRPr="00590A1A">
        <w:rPr>
          <w:rtl/>
          <w:lang w:bidi="ar-IQ"/>
        </w:rPr>
        <w:t xml:space="preserve"> أن الكرماني مال الى مطلب نصر ويبدو أنه تدبير من أبي مسلم للقضاء على نصر. وبعد موافقة الكرماني أوجس نصر خيفة من موافقته، فأرسل نصر أحد قادته في </w:t>
      </w:r>
      <w:r w:rsidR="009825A9" w:rsidRPr="00590A1A">
        <w:rPr>
          <w:rtl/>
          <w:lang w:bidi="ar-IQ"/>
        </w:rPr>
        <w:t>(</w:t>
      </w:r>
      <w:r w:rsidRPr="00590A1A">
        <w:rPr>
          <w:rtl/>
          <w:lang w:bidi="ar-IQ"/>
        </w:rPr>
        <w:t>300)</w:t>
      </w:r>
      <w:r w:rsidRPr="00590A1A">
        <w:rPr>
          <w:rFonts w:hint="cs"/>
          <w:rtl/>
          <w:lang w:bidi="ar-IQ"/>
        </w:rPr>
        <w:t xml:space="preserve"> </w:t>
      </w:r>
      <w:r w:rsidRPr="00590A1A">
        <w:rPr>
          <w:rtl/>
          <w:lang w:bidi="ar-IQ"/>
        </w:rPr>
        <w:t>فارس</w:t>
      </w:r>
      <w:r w:rsidR="009825A9" w:rsidRPr="00590A1A">
        <w:rPr>
          <w:rtl/>
          <w:lang w:bidi="ar-IQ"/>
        </w:rPr>
        <w:t>،</w:t>
      </w:r>
      <w:r w:rsidRPr="00590A1A">
        <w:rPr>
          <w:rtl/>
          <w:lang w:bidi="ar-IQ"/>
        </w:rPr>
        <w:t xml:space="preserve"> فالتقى الطرفان على أطراف مروء فقتل بعدها جديع الكرماني في المعركة</w:t>
      </w:r>
      <w:r w:rsidR="00EE2554" w:rsidRPr="00590A1A">
        <w:rPr>
          <w:rtl/>
          <w:lang w:bidi="ar-IQ"/>
        </w:rPr>
        <w:t>.</w:t>
      </w:r>
      <w:r w:rsidR="00EE2554" w:rsidRPr="00590A1A">
        <w:rPr>
          <w:vertAlign w:val="superscript"/>
          <w:rtl/>
          <w:lang w:bidi="ar-IQ"/>
        </w:rPr>
        <w:footnoteReference w:id="68"/>
      </w:r>
      <w:r w:rsidRPr="00590A1A">
        <w:rPr>
          <w:rtl/>
          <w:lang w:bidi="ar-IQ"/>
        </w:rPr>
        <w:t xml:space="preserve"> اذن بعد ان تمكن نصر بن سيار من أحد من اغدائه دخل دار الأمارة في مدينة مرو، الا أن جديع بن علب الكرماني خلفه ابنه علي فمال الى ابي مسلم ضد نصر</w:t>
      </w:r>
      <w:r w:rsidR="009825A9" w:rsidRPr="00590A1A">
        <w:rPr>
          <w:rFonts w:hint="cs"/>
          <w:rtl/>
          <w:lang w:bidi="ar-IQ"/>
        </w:rPr>
        <w:t xml:space="preserve">، </w:t>
      </w:r>
      <w:r w:rsidRPr="00590A1A">
        <w:rPr>
          <w:rtl/>
          <w:lang w:bidi="ar-IQ"/>
        </w:rPr>
        <w:t>فتحول بعد ذلك أبو مسلم الخراساني من معسكره بالين راجعا الى خندق الماخوان بعد أن أقام ثلاثة أشهر</w:t>
      </w:r>
      <w:r w:rsidR="009825A9" w:rsidRPr="00590A1A">
        <w:rPr>
          <w:rFonts w:hint="cs"/>
          <w:rtl/>
          <w:lang w:bidi="ar-IQ"/>
        </w:rPr>
        <w:t xml:space="preserve">، </w:t>
      </w:r>
      <w:r w:rsidRPr="00590A1A">
        <w:rPr>
          <w:rtl/>
          <w:lang w:bidi="ar-IQ"/>
        </w:rPr>
        <w:t xml:space="preserve">حيث أن خندق الماخوان كان قريب من مركز مرو </w:t>
      </w:r>
      <w:r w:rsidRPr="00590A1A">
        <w:rPr>
          <w:rtl/>
          <w:lang w:bidi="ar-IQ"/>
        </w:rPr>
        <w:lastRenderedPageBreak/>
        <w:t>فيشجعه هذا الأمر على سهولة الدخول اليها، وفي هذا الوقت طلب علي الكرماني من أبي مسلم أن يدخل حائط مرو وأن يدخل هو وعشيرته بعد ذلك</w:t>
      </w:r>
      <w:r w:rsidR="00912B32" w:rsidRPr="00590A1A">
        <w:rPr>
          <w:rtl/>
          <w:lang w:bidi="ar-IQ"/>
        </w:rPr>
        <w:t>.</w:t>
      </w:r>
      <w:r w:rsidR="00EE2554" w:rsidRPr="00590A1A">
        <w:rPr>
          <w:vertAlign w:val="superscript"/>
          <w:rtl/>
          <w:lang w:bidi="ar-IQ"/>
        </w:rPr>
        <w:footnoteReference w:id="69"/>
      </w:r>
      <w:r w:rsidRPr="00590A1A">
        <w:rPr>
          <w:rtl/>
          <w:lang w:bidi="ar-IQ"/>
        </w:rPr>
        <w:t xml:space="preserve"> </w:t>
      </w:r>
    </w:p>
    <w:p w14:paraId="40F34CDC" w14:textId="729BA3B1" w:rsidR="00075734" w:rsidRPr="00590A1A" w:rsidRDefault="00075734" w:rsidP="00075734">
      <w:pPr>
        <w:rPr>
          <w:rtl/>
          <w:lang w:bidi="ar-IQ"/>
        </w:rPr>
      </w:pPr>
      <w:r w:rsidRPr="00590A1A">
        <w:rPr>
          <w:rtl/>
          <w:lang w:bidi="ar-IQ"/>
        </w:rPr>
        <w:t xml:space="preserve">إلا أن أبا مسلم قد أدرك الخوف من محاولة نصر كسب ابن جديع الجانبة فقال أبو مسلم العلي " </w:t>
      </w:r>
      <w:r w:rsidRPr="00590A1A">
        <w:rPr>
          <w:rFonts w:hint="cs"/>
          <w:rtl/>
          <w:lang w:bidi="ar-IQ"/>
        </w:rPr>
        <w:t>إ</w:t>
      </w:r>
      <w:r w:rsidRPr="00590A1A">
        <w:rPr>
          <w:rtl/>
          <w:lang w:bidi="ar-IQ"/>
        </w:rPr>
        <w:t>ن</w:t>
      </w:r>
      <w:r w:rsidRPr="00590A1A">
        <w:rPr>
          <w:rFonts w:hint="cs"/>
          <w:rtl/>
          <w:lang w:bidi="ar-IQ"/>
        </w:rPr>
        <w:t>ّ</w:t>
      </w:r>
      <w:r w:rsidRPr="00590A1A">
        <w:rPr>
          <w:rtl/>
          <w:lang w:bidi="ar-IQ"/>
        </w:rPr>
        <w:t>ي لست أمن تجتمع يدكويد نصر على محاربتي</w:t>
      </w:r>
      <w:r w:rsidR="009825A9" w:rsidRPr="00590A1A">
        <w:rPr>
          <w:rtl/>
          <w:lang w:bidi="ar-IQ"/>
        </w:rPr>
        <w:t>،</w:t>
      </w:r>
      <w:r w:rsidRPr="00590A1A">
        <w:rPr>
          <w:rtl/>
          <w:lang w:bidi="ar-IQ"/>
        </w:rPr>
        <w:t xml:space="preserve"> ولكن ادخل فانشب الحرب بينك وبينه فدخل ابن الكرماني حائط مرو فاشتد القتال بين الطرفين</w:t>
      </w:r>
      <w:r w:rsidRPr="00590A1A">
        <w:rPr>
          <w:rFonts w:hint="cs"/>
          <w:rtl/>
          <w:lang w:bidi="ar-IQ"/>
        </w:rPr>
        <w:t>"</w:t>
      </w:r>
      <w:r w:rsidR="00912B32" w:rsidRPr="00590A1A">
        <w:rPr>
          <w:rtl/>
          <w:lang w:bidi="ar-IQ"/>
        </w:rPr>
        <w:t>.</w:t>
      </w:r>
      <w:r w:rsidR="00EE2554" w:rsidRPr="00590A1A">
        <w:rPr>
          <w:vertAlign w:val="superscript"/>
          <w:rtl/>
          <w:lang w:bidi="ar-IQ"/>
        </w:rPr>
        <w:footnoteReference w:id="70"/>
      </w:r>
      <w:r w:rsidRPr="00590A1A">
        <w:rPr>
          <w:rtl/>
          <w:lang w:bidi="ar-IQ"/>
        </w:rPr>
        <w:t xml:space="preserve"> </w:t>
      </w:r>
    </w:p>
    <w:p w14:paraId="50D86811" w14:textId="380CBB2C" w:rsidR="00075734" w:rsidRPr="00590A1A" w:rsidRDefault="00075734" w:rsidP="00075734">
      <w:pPr>
        <w:rPr>
          <w:rtl/>
          <w:lang w:bidi="ar-IQ"/>
        </w:rPr>
      </w:pPr>
      <w:r w:rsidRPr="00590A1A">
        <w:rPr>
          <w:rtl/>
          <w:lang w:bidi="ar-IQ"/>
        </w:rPr>
        <w:t>فكانت النتيجة لصالح أبي مسلم الخراساني، فارسل أحد النقباء الجند وهو شبل بن طهمان فدخل حائط ورم</w:t>
      </w:r>
      <w:r w:rsidR="009825A9" w:rsidRPr="00590A1A">
        <w:rPr>
          <w:rtl/>
          <w:lang w:bidi="ar-IQ"/>
        </w:rPr>
        <w:t>،</w:t>
      </w:r>
      <w:r w:rsidRPr="00590A1A">
        <w:rPr>
          <w:rtl/>
          <w:lang w:bidi="ar-IQ"/>
        </w:rPr>
        <w:t xml:space="preserve"> ونزل قصر بخار أخذه فبعث إلى أبي مسلم فدخل حائط ورم من قرية الماخوان</w:t>
      </w:r>
      <w:r w:rsidR="009825A9" w:rsidRPr="00590A1A">
        <w:rPr>
          <w:rFonts w:hint="cs"/>
          <w:rtl/>
          <w:lang w:bidi="ar-IQ"/>
        </w:rPr>
        <w:t xml:space="preserve">، </w:t>
      </w:r>
      <w:r w:rsidRPr="00590A1A">
        <w:rPr>
          <w:rtl/>
          <w:lang w:bidi="ar-IQ"/>
        </w:rPr>
        <w:t>وكان علي ونصر في قتال شديد</w:t>
      </w:r>
      <w:r w:rsidR="009825A9" w:rsidRPr="00590A1A">
        <w:rPr>
          <w:rtl/>
          <w:lang w:bidi="ar-IQ"/>
        </w:rPr>
        <w:t>،</w:t>
      </w:r>
      <w:r w:rsidRPr="00590A1A">
        <w:rPr>
          <w:rtl/>
          <w:lang w:bidi="ar-IQ"/>
        </w:rPr>
        <w:t xml:space="preserve"> فاستغل أبو مسلم الأمرء ودخل المواجهة</w:t>
      </w:r>
      <w:r w:rsidR="009825A9" w:rsidRPr="00590A1A">
        <w:rPr>
          <w:rtl/>
          <w:lang w:bidi="ar-IQ"/>
        </w:rPr>
        <w:t>،</w:t>
      </w:r>
      <w:r w:rsidRPr="00590A1A">
        <w:rPr>
          <w:rtl/>
          <w:lang w:bidi="ar-IQ"/>
        </w:rPr>
        <w:t xml:space="preserve"> فهرب في اليوم الثاني لدخول ابو مسلم دار الامارة</w:t>
      </w:r>
      <w:r w:rsidR="009825A9" w:rsidRPr="00590A1A">
        <w:rPr>
          <w:rtl/>
          <w:lang w:bidi="ar-IQ"/>
        </w:rPr>
        <w:t>،</w:t>
      </w:r>
      <w:r w:rsidRPr="00590A1A">
        <w:rPr>
          <w:rtl/>
          <w:lang w:bidi="ar-IQ"/>
        </w:rPr>
        <w:t xml:space="preserve"> واخذت البيعة بعد ذلك لابي مسلم</w:t>
      </w:r>
      <w:r w:rsidR="009825A9" w:rsidRPr="00590A1A">
        <w:rPr>
          <w:rFonts w:hint="cs"/>
          <w:rtl/>
          <w:lang w:bidi="ar-IQ"/>
        </w:rPr>
        <w:t xml:space="preserve">، </w:t>
      </w:r>
      <w:r w:rsidRPr="00590A1A">
        <w:rPr>
          <w:rtl/>
          <w:lang w:bidi="ar-IQ"/>
        </w:rPr>
        <w:t>فقد ارسل ابو مسلم الخراساني الى نصر بن سيار لاهز بن قريظ يدعوه الى كتاب الله عز</w:t>
      </w:r>
      <w:r w:rsidR="003A4D38" w:rsidRPr="00590A1A">
        <w:rPr>
          <w:rFonts w:hint="cs"/>
          <w:rtl/>
          <w:lang w:bidi="ar-IQ"/>
        </w:rPr>
        <w:t xml:space="preserve"> في قله تعالى </w:t>
      </w:r>
      <w:r w:rsidR="003A4D38" w:rsidRPr="00590A1A">
        <w:rPr>
          <w:rtl/>
          <w:lang w:bidi="ar-IQ"/>
        </w:rPr>
        <w:t xml:space="preserve">(وَإِذْ يَمْكُرُ بِكَ الَّذِينَ كَفَرُوا لِيُثْبِتُوكَ أَوْ يَقْتُلُوكَ أَوْ يُخْرِجُوكَ </w:t>
      </w:r>
      <w:r w:rsidR="003A4D38" w:rsidRPr="00590A1A">
        <w:rPr>
          <w:rFonts w:cs="Times New Roman" w:hint="cs"/>
          <w:rtl/>
          <w:lang w:bidi="ar-IQ"/>
        </w:rPr>
        <w:t>ۚ</w:t>
      </w:r>
      <w:r w:rsidR="003A4D38" w:rsidRPr="00590A1A">
        <w:rPr>
          <w:rtl/>
          <w:lang w:bidi="ar-IQ"/>
        </w:rPr>
        <w:t xml:space="preserve"> </w:t>
      </w:r>
      <w:r w:rsidR="003A4D38" w:rsidRPr="00590A1A">
        <w:rPr>
          <w:rFonts w:ascii="Traditional Arabic" w:hAnsi="Traditional Arabic" w:hint="cs"/>
          <w:rtl/>
          <w:lang w:bidi="ar-IQ"/>
        </w:rPr>
        <w:t>وَيَمْكُرُونَ</w:t>
      </w:r>
      <w:r w:rsidR="003A4D38" w:rsidRPr="00590A1A">
        <w:rPr>
          <w:rtl/>
          <w:lang w:bidi="ar-IQ"/>
        </w:rPr>
        <w:t xml:space="preserve"> </w:t>
      </w:r>
      <w:r w:rsidR="003A4D38" w:rsidRPr="00590A1A">
        <w:rPr>
          <w:rFonts w:ascii="Traditional Arabic" w:hAnsi="Traditional Arabic" w:hint="cs"/>
          <w:rtl/>
          <w:lang w:bidi="ar-IQ"/>
        </w:rPr>
        <w:t>وَيَمْكُرُ</w:t>
      </w:r>
      <w:r w:rsidR="003A4D38" w:rsidRPr="00590A1A">
        <w:rPr>
          <w:rtl/>
          <w:lang w:bidi="ar-IQ"/>
        </w:rPr>
        <w:t xml:space="preserve"> </w:t>
      </w:r>
      <w:r w:rsidR="003A4D38" w:rsidRPr="00590A1A">
        <w:rPr>
          <w:rFonts w:ascii="Traditional Arabic" w:hAnsi="Traditional Arabic" w:hint="cs"/>
          <w:rtl/>
          <w:lang w:bidi="ar-IQ"/>
        </w:rPr>
        <w:t>اللَّهُ</w:t>
      </w:r>
      <w:r w:rsidR="003A4D38" w:rsidRPr="00590A1A">
        <w:rPr>
          <w:rtl/>
          <w:lang w:bidi="ar-IQ"/>
        </w:rPr>
        <w:t xml:space="preserve"> </w:t>
      </w:r>
      <w:r w:rsidR="003A4D38" w:rsidRPr="00590A1A">
        <w:rPr>
          <w:rFonts w:cs="Times New Roman" w:hint="cs"/>
          <w:rtl/>
          <w:lang w:bidi="ar-IQ"/>
        </w:rPr>
        <w:t>ۖ</w:t>
      </w:r>
      <w:r w:rsidR="003A4D38" w:rsidRPr="00590A1A">
        <w:rPr>
          <w:rtl/>
          <w:lang w:bidi="ar-IQ"/>
        </w:rPr>
        <w:t xml:space="preserve"> </w:t>
      </w:r>
      <w:r w:rsidR="003A4D38" w:rsidRPr="00590A1A">
        <w:rPr>
          <w:rFonts w:ascii="Traditional Arabic" w:hAnsi="Traditional Arabic" w:hint="cs"/>
          <w:rtl/>
          <w:lang w:bidi="ar-IQ"/>
        </w:rPr>
        <w:t>وَاللَّهُ</w:t>
      </w:r>
      <w:r w:rsidR="003A4D38" w:rsidRPr="00590A1A">
        <w:rPr>
          <w:rtl/>
          <w:lang w:bidi="ar-IQ"/>
        </w:rPr>
        <w:t xml:space="preserve"> </w:t>
      </w:r>
      <w:r w:rsidR="003A4D38" w:rsidRPr="00590A1A">
        <w:rPr>
          <w:rFonts w:ascii="Traditional Arabic" w:hAnsi="Traditional Arabic" w:hint="cs"/>
          <w:rtl/>
          <w:lang w:bidi="ar-IQ"/>
        </w:rPr>
        <w:t>خَيْرُ</w:t>
      </w:r>
      <w:r w:rsidR="003A4D38" w:rsidRPr="00590A1A">
        <w:rPr>
          <w:rtl/>
          <w:lang w:bidi="ar-IQ"/>
        </w:rPr>
        <w:t xml:space="preserve"> </w:t>
      </w:r>
      <w:r w:rsidR="003A4D38" w:rsidRPr="00590A1A">
        <w:rPr>
          <w:rFonts w:ascii="Traditional Arabic" w:hAnsi="Traditional Arabic" w:hint="cs"/>
          <w:rtl/>
          <w:lang w:bidi="ar-IQ"/>
        </w:rPr>
        <w:t>الْمَاكِرِينَ</w:t>
      </w:r>
      <w:r w:rsidR="003A4D38" w:rsidRPr="00590A1A">
        <w:rPr>
          <w:rtl/>
          <w:lang w:bidi="ar-IQ"/>
        </w:rPr>
        <w:t>)</w:t>
      </w:r>
      <w:r w:rsidR="00EE2554" w:rsidRPr="00590A1A">
        <w:rPr>
          <w:rtl/>
          <w:lang w:bidi="ar-IQ"/>
        </w:rPr>
        <w:t>.</w:t>
      </w:r>
      <w:r w:rsidR="00EE2554" w:rsidRPr="00590A1A">
        <w:rPr>
          <w:vertAlign w:val="superscript"/>
          <w:rtl/>
          <w:lang w:bidi="ar-IQ"/>
        </w:rPr>
        <w:footnoteReference w:id="71"/>
      </w:r>
    </w:p>
    <w:p w14:paraId="191D2D58" w14:textId="572EA963" w:rsidR="00075734" w:rsidRPr="00590A1A" w:rsidRDefault="00075734" w:rsidP="00075734">
      <w:pPr>
        <w:rPr>
          <w:rtl/>
          <w:lang w:bidi="ar-IQ"/>
        </w:rPr>
      </w:pPr>
      <w:r w:rsidRPr="00590A1A">
        <w:rPr>
          <w:rtl/>
          <w:lang w:bidi="ar-IQ"/>
        </w:rPr>
        <w:t>فكانت هذه الآية هي بمثابة تحذير لنصر قبل أن يتمكن ابو مسلم من قتله</w:t>
      </w:r>
      <w:r w:rsidR="009825A9" w:rsidRPr="00590A1A">
        <w:rPr>
          <w:rFonts w:hint="cs"/>
          <w:rtl/>
          <w:lang w:bidi="ar-IQ"/>
        </w:rPr>
        <w:t xml:space="preserve">، </w:t>
      </w:r>
      <w:r w:rsidRPr="00590A1A">
        <w:rPr>
          <w:rtl/>
          <w:lang w:bidi="ar-IQ"/>
        </w:rPr>
        <w:t>فهرب من مروء الى سرخس</w:t>
      </w:r>
      <w:r w:rsidR="009825A9" w:rsidRPr="00590A1A">
        <w:rPr>
          <w:rFonts w:hint="cs"/>
          <w:rtl/>
          <w:lang w:bidi="ar-IQ"/>
        </w:rPr>
        <w:t xml:space="preserve">، </w:t>
      </w:r>
      <w:r w:rsidRPr="00590A1A">
        <w:rPr>
          <w:rtl/>
          <w:lang w:bidi="ar-IQ"/>
        </w:rPr>
        <w:t>فطلبه ابو مسلم وعلي الكرماني</w:t>
      </w:r>
      <w:r w:rsidR="009825A9" w:rsidRPr="00590A1A">
        <w:rPr>
          <w:rtl/>
          <w:lang w:bidi="ar-IQ"/>
        </w:rPr>
        <w:t>،</w:t>
      </w:r>
      <w:r w:rsidRPr="00590A1A">
        <w:rPr>
          <w:rtl/>
          <w:lang w:bidi="ar-IQ"/>
        </w:rPr>
        <w:t xml:space="preserve"> فخلف بسركس امرته المرزبانة</w:t>
      </w:r>
      <w:r w:rsidR="009825A9" w:rsidRPr="00590A1A">
        <w:rPr>
          <w:rtl/>
          <w:lang w:bidi="ar-IQ"/>
        </w:rPr>
        <w:t>،</w:t>
      </w:r>
      <w:r w:rsidRPr="00590A1A">
        <w:rPr>
          <w:rtl/>
          <w:lang w:bidi="ar-IQ"/>
        </w:rPr>
        <w:t xml:space="preserve"> ونجا بنفسه الى الري، ثم نزل ساوة بين بلاد همدان والري فمات بها سنة </w:t>
      </w:r>
      <w:r w:rsidRPr="00590A1A">
        <w:rPr>
          <w:rFonts w:hint="cs"/>
          <w:rtl/>
          <w:lang w:bidi="ar-IQ"/>
        </w:rPr>
        <w:t>(</w:t>
      </w:r>
      <w:r w:rsidRPr="00590A1A">
        <w:rPr>
          <w:rtl/>
          <w:lang w:bidi="ar-IQ"/>
        </w:rPr>
        <w:t>131ه</w:t>
      </w:r>
      <w:r w:rsidRPr="00590A1A">
        <w:rPr>
          <w:rFonts w:hint="cs"/>
          <w:rtl/>
          <w:lang w:bidi="ar-IQ"/>
        </w:rPr>
        <w:t>)</w:t>
      </w:r>
      <w:r w:rsidR="009825A9" w:rsidRPr="00590A1A">
        <w:rPr>
          <w:rFonts w:hint="cs"/>
          <w:rtl/>
          <w:lang w:bidi="ar-IQ"/>
        </w:rPr>
        <w:t xml:space="preserve">، </w:t>
      </w:r>
      <w:r w:rsidRPr="00590A1A">
        <w:rPr>
          <w:rtl/>
          <w:lang w:bidi="ar-IQ"/>
        </w:rPr>
        <w:t>ورجع بعد ذلك ابو مسلم وعلي الكرماني الى مرو</w:t>
      </w:r>
      <w:r w:rsidR="009825A9" w:rsidRPr="00590A1A">
        <w:rPr>
          <w:rtl/>
          <w:lang w:bidi="ar-IQ"/>
        </w:rPr>
        <w:t>،</w:t>
      </w:r>
      <w:r w:rsidRPr="00590A1A">
        <w:rPr>
          <w:rtl/>
          <w:lang w:bidi="ar-IQ"/>
        </w:rPr>
        <w:t xml:space="preserve"> فقتل ابو مسلم لاهز بن قريض لخيانته ثم فكر في الخلاص</w:t>
      </w:r>
      <w:r w:rsidR="009825A9" w:rsidRPr="00590A1A">
        <w:rPr>
          <w:rtl/>
          <w:lang w:bidi="ar-IQ"/>
        </w:rPr>
        <w:t>،</w:t>
      </w:r>
      <w:r w:rsidRPr="00590A1A">
        <w:rPr>
          <w:rtl/>
          <w:lang w:bidi="ar-IQ"/>
        </w:rPr>
        <w:t xml:space="preserve"> من شيبان الحروري، فأرسل الى شيبان ليبايعه</w:t>
      </w:r>
      <w:r w:rsidR="009825A9" w:rsidRPr="00590A1A">
        <w:rPr>
          <w:rtl/>
          <w:lang w:bidi="ar-IQ"/>
        </w:rPr>
        <w:t>،</w:t>
      </w:r>
      <w:r w:rsidRPr="00590A1A">
        <w:rPr>
          <w:rtl/>
          <w:lang w:bidi="ar-IQ"/>
        </w:rPr>
        <w:t xml:space="preserve"> قاب</w:t>
      </w:r>
      <w:r w:rsidRPr="00590A1A">
        <w:rPr>
          <w:rFonts w:hint="cs"/>
          <w:rtl/>
          <w:lang w:bidi="ar-IQ"/>
        </w:rPr>
        <w:t>ی</w:t>
      </w:r>
      <w:r w:rsidRPr="00590A1A">
        <w:rPr>
          <w:rtl/>
          <w:lang w:bidi="ar-IQ"/>
        </w:rPr>
        <w:t xml:space="preserve"> ش</w:t>
      </w:r>
      <w:r w:rsidRPr="00590A1A">
        <w:rPr>
          <w:rFonts w:hint="cs"/>
          <w:rtl/>
          <w:lang w:bidi="ar-IQ"/>
        </w:rPr>
        <w:t>ی</w:t>
      </w:r>
      <w:r w:rsidRPr="00590A1A">
        <w:rPr>
          <w:rFonts w:hint="eastAsia"/>
          <w:rtl/>
          <w:lang w:bidi="ar-IQ"/>
        </w:rPr>
        <w:t>بان</w:t>
      </w:r>
      <w:r w:rsidR="009825A9" w:rsidRPr="00590A1A">
        <w:rPr>
          <w:rtl/>
          <w:lang w:bidi="ar-IQ"/>
        </w:rPr>
        <w:t>،</w:t>
      </w:r>
      <w:r w:rsidRPr="00590A1A">
        <w:rPr>
          <w:rtl/>
          <w:lang w:bidi="ar-IQ"/>
        </w:rPr>
        <w:t xml:space="preserve"> وطلب من ابي مسلم ان يبايعه</w:t>
      </w:r>
      <w:r w:rsidR="009825A9" w:rsidRPr="00590A1A">
        <w:rPr>
          <w:rtl/>
          <w:lang w:bidi="ar-IQ"/>
        </w:rPr>
        <w:t>،</w:t>
      </w:r>
      <w:r w:rsidRPr="00590A1A">
        <w:rPr>
          <w:rtl/>
          <w:lang w:bidi="ar-IQ"/>
        </w:rPr>
        <w:t xml:space="preserve"> فارسل ابو مسلم بخروجه ان لم يبايعه فاستنجد بابن الكرماني</w:t>
      </w:r>
      <w:r w:rsidR="009825A9" w:rsidRPr="00590A1A">
        <w:rPr>
          <w:rtl/>
          <w:lang w:bidi="ar-IQ"/>
        </w:rPr>
        <w:t>،</w:t>
      </w:r>
      <w:r w:rsidRPr="00590A1A">
        <w:rPr>
          <w:rtl/>
          <w:lang w:bidi="ar-IQ"/>
        </w:rPr>
        <w:t xml:space="preserve"> فأبى فمضى الى سرخس حيث تمكن ابو مسلم بعد من قتله</w:t>
      </w:r>
      <w:r w:rsidR="009825A9" w:rsidRPr="00590A1A">
        <w:rPr>
          <w:rFonts w:hint="cs"/>
          <w:rtl/>
          <w:lang w:bidi="ar-IQ"/>
        </w:rPr>
        <w:t xml:space="preserve">، </w:t>
      </w:r>
      <w:r w:rsidRPr="00590A1A">
        <w:rPr>
          <w:rtl/>
          <w:lang w:bidi="ar-IQ"/>
        </w:rPr>
        <w:t>وفي الوقت نفسه تخلص ابو علي وعثمان ابني جديع الكرماني</w:t>
      </w:r>
      <w:r w:rsidR="00EE2554" w:rsidRPr="00590A1A">
        <w:rPr>
          <w:rtl/>
          <w:lang w:bidi="ar-IQ"/>
        </w:rPr>
        <w:t>.</w:t>
      </w:r>
      <w:r w:rsidR="00EE2554" w:rsidRPr="00590A1A">
        <w:rPr>
          <w:vertAlign w:val="superscript"/>
          <w:rtl/>
          <w:lang w:bidi="ar-IQ"/>
        </w:rPr>
        <w:footnoteReference w:id="72"/>
      </w:r>
      <w:r w:rsidRPr="00590A1A">
        <w:rPr>
          <w:rtl/>
          <w:lang w:bidi="ar-IQ"/>
        </w:rPr>
        <w:t xml:space="preserve"> قال احد الدعاة " ان تدمير الجذور تعني تدمير الاغصان</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73"/>
      </w:r>
    </w:p>
    <w:p w14:paraId="3026C1C5" w14:textId="523D083A" w:rsidR="0048499C" w:rsidRPr="00590A1A" w:rsidRDefault="0048499C" w:rsidP="0048499C">
      <w:pPr>
        <w:rPr>
          <w:rtl/>
          <w:lang w:bidi="ar-IQ"/>
        </w:rPr>
      </w:pPr>
      <w:r w:rsidRPr="00590A1A">
        <w:rPr>
          <w:rFonts w:hint="cs"/>
          <w:rtl/>
          <w:lang w:bidi="ar-IQ"/>
        </w:rPr>
        <w:t xml:space="preserve">أمّا </w:t>
      </w:r>
      <w:r w:rsidRPr="00590A1A">
        <w:rPr>
          <w:rtl/>
          <w:lang w:bidi="ar-IQ"/>
        </w:rPr>
        <w:t>في العصر العباسي الثاني</w:t>
      </w:r>
      <w:r w:rsidRPr="00590A1A">
        <w:rPr>
          <w:rFonts w:hint="cs"/>
          <w:rtl/>
          <w:lang w:bidi="ar-IQ"/>
        </w:rPr>
        <w:t xml:space="preserve"> فقد </w:t>
      </w:r>
      <w:r w:rsidRPr="00590A1A">
        <w:rPr>
          <w:rtl/>
          <w:lang w:bidi="ar-IQ"/>
        </w:rPr>
        <w:t>لعب الأتراك دوراً كبيراً في الحياة السياسية</w:t>
      </w:r>
      <w:r w:rsidR="004976AB" w:rsidRPr="00590A1A">
        <w:rPr>
          <w:rtl/>
          <w:lang w:bidi="ar-IQ"/>
        </w:rPr>
        <w:t>،</w:t>
      </w:r>
      <w:r w:rsidRPr="00590A1A">
        <w:rPr>
          <w:rtl/>
          <w:lang w:bidi="ar-IQ"/>
        </w:rPr>
        <w:t xml:space="preserve"> وقد أسهمت الظروف لبعض القادة الأتراك إلى توسيع نفوذهم، وكان أهمها ركود العمليات العسكريّة وقيام الخليفة المعصم بالله بإبعاد القادة العرب مما شجّع </w:t>
      </w:r>
      <w:r w:rsidRPr="00590A1A">
        <w:rPr>
          <w:rtl/>
          <w:lang w:bidi="ar-IQ"/>
        </w:rPr>
        <w:lastRenderedPageBreak/>
        <w:t>هؤلاء القادة إلى المسير نحو المقدّمة وتبوّؤ مراكز عسكرية مهمة سمحت لهم بالتدخل في مختلف شؤون الدولة، بما فيها القضايا السّياسيّة المهمّة والحسّاسة.</w:t>
      </w:r>
    </w:p>
    <w:p w14:paraId="59E47B0E" w14:textId="77777777" w:rsidR="0048499C" w:rsidRPr="00590A1A" w:rsidRDefault="0048499C" w:rsidP="0048499C">
      <w:pPr>
        <w:rPr>
          <w:rtl/>
          <w:lang w:bidi="ar-IQ"/>
        </w:rPr>
      </w:pPr>
      <w:r w:rsidRPr="00590A1A">
        <w:rPr>
          <w:rtl/>
          <w:lang w:bidi="ar-IQ"/>
        </w:rPr>
        <w:t>ففي الجانب الإداري يستعرض التنظيمات الإداريّة ابتداء من المؤسسة الكبرى وهي الخلافة مرورًا بالوزارة، وقيادة الجيش والدواوين وصولًا إلى البريد والشرطة فقد وضع الأتراك بصمتهم في جميع الإدارات حتى إنّهم تدخلوا في تنصيب الخليفة وخلعه.</w:t>
      </w:r>
    </w:p>
    <w:p w14:paraId="5B75544F" w14:textId="2D51B5C8" w:rsidR="0048499C" w:rsidRPr="00590A1A" w:rsidRDefault="0048499C" w:rsidP="0048499C">
      <w:pPr>
        <w:rPr>
          <w:rtl/>
          <w:lang w:bidi="ar-IQ"/>
        </w:rPr>
      </w:pPr>
      <w:r w:rsidRPr="00590A1A">
        <w:rPr>
          <w:rtl/>
          <w:lang w:bidi="ar-IQ"/>
        </w:rPr>
        <w:t>ويبيّن جوانب الاستغلال الّتي قام بها بعض الولاة فقد سوّلت لهم أنفسهم بناء دويلات مستقلة عن الخلافة كالدولة الطولونيّة والإخشيديّة في مصر والدويلات الانفصاليّة في الشرق فأصبحت الخلافة أشبه بمحموعة ولايات يحكمها الخليفة، وفي الفترات الأخيرة من فترة النّفوذ التّركي نجد أن الخليفة لا سلطة له، وخاصة في عصر إمرة الأمراء، فبات لا يحكم سوى بغداد وجوارها، وباتت سلطته دينية فقط. كما يظهر جميع المراكز أو العواصم الّتي اتخذها الخلفاء كحاضرة لحكمهم، والّتي بنوها نتيجةً لضروراتٍ معينةٍ وأن أغلبية هذه العواصم كانت بدافع الضرورات، فمن إنشاء سامراء والّتي تعدُّ عاصمة الخلافة زمن النّفوذ التّركي والّتي جمعت الجند والقادة والأبناء منهم فأصبح الخليفة وكأنه ضيف على ساحتهم واستغلوا هذه الفرصة فزادوا من نفوذهم عليه، الأمر الّذي دفع المتوكل إلى مغادرتها قاصدًا دمشق، ثم إصراره بعد عودته إلى العراق على بناء المتوكلية كعاصمة جديدة لحكمه والابتعاد عن الأتراك وشرّهم.</w:t>
      </w:r>
    </w:p>
    <w:p w14:paraId="0F61424B" w14:textId="1C783A7A" w:rsidR="00075734" w:rsidRPr="00590A1A" w:rsidRDefault="00075734" w:rsidP="00044C26">
      <w:pPr>
        <w:pStyle w:val="4"/>
        <w:rPr>
          <w:rtl/>
        </w:rPr>
      </w:pPr>
      <w:bookmarkStart w:id="74" w:name="_Toc191099068"/>
      <w:r w:rsidRPr="00590A1A">
        <w:rPr>
          <w:rFonts w:hint="cs"/>
          <w:rtl/>
        </w:rPr>
        <w:t>الدور الذي مارسه ا</w:t>
      </w:r>
      <w:r w:rsidRPr="00590A1A">
        <w:rPr>
          <w:rtl/>
        </w:rPr>
        <w:t xml:space="preserve">لخراسانيون في العصر العباسي </w:t>
      </w:r>
      <w:r w:rsidRPr="00590A1A">
        <w:rPr>
          <w:rFonts w:hint="cs"/>
          <w:rtl/>
        </w:rPr>
        <w:t>الثاني</w:t>
      </w:r>
      <w:bookmarkEnd w:id="74"/>
      <w:r w:rsidRPr="00590A1A">
        <w:rPr>
          <w:rFonts w:hint="cs"/>
          <w:rtl/>
        </w:rPr>
        <w:t xml:space="preserve"> </w:t>
      </w:r>
    </w:p>
    <w:p w14:paraId="2138E900" w14:textId="136C5744" w:rsidR="00075734" w:rsidRPr="00590A1A" w:rsidRDefault="00075734" w:rsidP="00075734">
      <w:pPr>
        <w:rPr>
          <w:rtl/>
          <w:lang w:bidi="ar-IQ"/>
        </w:rPr>
      </w:pPr>
      <w:r w:rsidRPr="00590A1A">
        <w:rPr>
          <w:rFonts w:hint="cs"/>
          <w:rtl/>
          <w:lang w:bidi="ar-IQ"/>
        </w:rPr>
        <w:t xml:space="preserve">اذا أردنا </w:t>
      </w:r>
      <w:r w:rsidRPr="00590A1A">
        <w:rPr>
          <w:rtl/>
          <w:lang w:bidi="ar-IQ"/>
        </w:rPr>
        <w:t>تسليط الضوء</w:t>
      </w:r>
      <w:r w:rsidRPr="00590A1A">
        <w:rPr>
          <w:rFonts w:hint="cs"/>
          <w:rtl/>
          <w:lang w:bidi="ar-IQ"/>
        </w:rPr>
        <w:t xml:space="preserve"> وكشف الحقيقة</w:t>
      </w:r>
      <w:r w:rsidRPr="00590A1A">
        <w:rPr>
          <w:rtl/>
          <w:lang w:bidi="ar-IQ"/>
        </w:rPr>
        <w:t xml:space="preserve"> </w:t>
      </w:r>
      <w:r w:rsidRPr="00590A1A">
        <w:rPr>
          <w:rFonts w:hint="cs"/>
          <w:rtl/>
          <w:lang w:bidi="ar-IQ"/>
        </w:rPr>
        <w:t>ل</w:t>
      </w:r>
      <w:r w:rsidRPr="00590A1A">
        <w:rPr>
          <w:rtl/>
          <w:lang w:bidi="ar-IQ"/>
        </w:rPr>
        <w:t>لدور السياسي</w:t>
      </w:r>
      <w:r w:rsidRPr="00590A1A">
        <w:rPr>
          <w:rFonts w:hint="cs"/>
          <w:rtl/>
          <w:lang w:bidi="ar-IQ"/>
        </w:rPr>
        <w:t xml:space="preserve"> الذي مارسه</w:t>
      </w:r>
      <w:r w:rsidRPr="00590A1A">
        <w:rPr>
          <w:rtl/>
          <w:lang w:bidi="ar-IQ"/>
        </w:rPr>
        <w:t xml:space="preserve"> </w:t>
      </w:r>
      <w:r w:rsidRPr="00590A1A">
        <w:rPr>
          <w:rFonts w:hint="cs"/>
          <w:rtl/>
          <w:lang w:bidi="ar-IQ"/>
        </w:rPr>
        <w:t>ا</w:t>
      </w:r>
      <w:r w:rsidRPr="00590A1A">
        <w:rPr>
          <w:rtl/>
          <w:lang w:bidi="ar-IQ"/>
        </w:rPr>
        <w:t>لخراسانيون في العصر العباسي</w:t>
      </w:r>
      <w:r w:rsidR="00992948" w:rsidRPr="00590A1A">
        <w:rPr>
          <w:rtl/>
          <w:lang w:bidi="ar-IQ"/>
        </w:rPr>
        <w:t xml:space="preserve"> </w:t>
      </w:r>
      <w:r w:rsidRPr="00590A1A">
        <w:rPr>
          <w:rFonts w:hint="cs"/>
          <w:rtl/>
          <w:lang w:bidi="ar-IQ"/>
        </w:rPr>
        <w:t>الثاني وما تلاه من أحداث</w:t>
      </w:r>
      <w:r w:rsidR="009825A9" w:rsidRPr="00590A1A">
        <w:rPr>
          <w:rtl/>
          <w:lang w:bidi="ar-IQ"/>
        </w:rPr>
        <w:t xml:space="preserve">، </w:t>
      </w:r>
      <w:r w:rsidRPr="00590A1A">
        <w:rPr>
          <w:rFonts w:hint="cs"/>
          <w:rtl/>
          <w:lang w:bidi="ar-IQ"/>
        </w:rPr>
        <w:t>فلا بدّ من</w:t>
      </w:r>
      <w:r w:rsidRPr="00590A1A">
        <w:rPr>
          <w:rtl/>
          <w:lang w:bidi="ar-IQ"/>
        </w:rPr>
        <w:t xml:space="preserve"> الاشارة الى أنّ </w:t>
      </w:r>
      <w:r w:rsidRPr="00590A1A">
        <w:rPr>
          <w:rFonts w:hint="cs"/>
          <w:rtl/>
          <w:lang w:bidi="ar-IQ"/>
        </w:rPr>
        <w:t xml:space="preserve">الدور الذي مارسه </w:t>
      </w:r>
      <w:r w:rsidRPr="00590A1A">
        <w:rPr>
          <w:rtl/>
          <w:lang w:bidi="ar-IQ"/>
        </w:rPr>
        <w:t>الموالي بصفة خاصة</w:t>
      </w:r>
      <w:r w:rsidR="009825A9" w:rsidRPr="00590A1A">
        <w:rPr>
          <w:rFonts w:hint="cs"/>
          <w:rtl/>
          <w:lang w:bidi="ar-IQ"/>
        </w:rPr>
        <w:t xml:space="preserve">، </w:t>
      </w:r>
      <w:r w:rsidRPr="00590A1A">
        <w:rPr>
          <w:rFonts w:hint="cs"/>
          <w:rtl/>
          <w:lang w:bidi="ar-IQ"/>
        </w:rPr>
        <w:t>حيث</w:t>
      </w:r>
      <w:r w:rsidRPr="00590A1A">
        <w:rPr>
          <w:rtl/>
          <w:lang w:bidi="ar-IQ"/>
        </w:rPr>
        <w:t xml:space="preserve"> كانوا يتمسكون ب</w:t>
      </w:r>
      <w:r w:rsidRPr="00590A1A">
        <w:rPr>
          <w:rFonts w:hint="cs"/>
          <w:rtl/>
          <w:lang w:bidi="ar-IQ"/>
        </w:rPr>
        <w:t>كل دعوة</w:t>
      </w:r>
      <w:r w:rsidRPr="00590A1A">
        <w:rPr>
          <w:rtl/>
          <w:lang w:bidi="ar-IQ"/>
        </w:rPr>
        <w:t xml:space="preserve"> </w:t>
      </w:r>
      <w:r w:rsidRPr="00590A1A">
        <w:rPr>
          <w:rFonts w:hint="cs"/>
          <w:rtl/>
          <w:lang w:bidi="ar-IQ"/>
        </w:rPr>
        <w:t>أو</w:t>
      </w:r>
      <w:r w:rsidRPr="00590A1A">
        <w:rPr>
          <w:rtl/>
          <w:lang w:bidi="ar-IQ"/>
        </w:rPr>
        <w:t xml:space="preserve"> حركة</w:t>
      </w:r>
      <w:r w:rsidRPr="00590A1A">
        <w:rPr>
          <w:rFonts w:hint="cs"/>
          <w:rtl/>
          <w:lang w:bidi="ar-IQ"/>
        </w:rPr>
        <w:t xml:space="preserve"> معارضة</w:t>
      </w:r>
      <w:r w:rsidRPr="00590A1A">
        <w:rPr>
          <w:rtl/>
          <w:lang w:bidi="ar-IQ"/>
        </w:rPr>
        <w:t xml:space="preserve"> للخلافة الأموية، </w:t>
      </w:r>
      <w:r w:rsidR="006C4021" w:rsidRPr="00590A1A">
        <w:rPr>
          <w:rtl/>
          <w:lang w:bidi="ar-IQ"/>
        </w:rPr>
        <w:t>استندت الحركة الثورية في خراسان أساسًا إلى الموالي الذين كانوا غير راضين عن حكم بني أمية. وكان هؤلاء الموالي يرغبون في المساواة مع العرب في جميع الحقوق والواجبات. وفي الوقت نفسه كان للعصبية القبلية بين عرب اليمن والمضريين في خراسان دور مهم في نجاح الدعوة العباسية في خراسان</w:t>
      </w:r>
      <w:r w:rsidRPr="00590A1A">
        <w:rPr>
          <w:rtl/>
          <w:lang w:bidi="ar-IQ"/>
        </w:rPr>
        <w:t xml:space="preserve">. </w:t>
      </w:r>
      <w:r w:rsidR="006C4021" w:rsidRPr="00590A1A">
        <w:rPr>
          <w:rtl/>
          <w:lang w:bidi="ar-IQ"/>
        </w:rPr>
        <w:t xml:space="preserve">والحقيقة أن خراسان كانت أرضًا خصبة للدعوة العباسية، واستعداد الشعب الخراساني للثورة على الأمويين، ويتضح ذلك في دور الدعاة في المنطقة في نشر الدعوة العباسية في خراسان، ودور الخراسانيين بقيادة أبي مسلم= الخراساني في ملاحقة الجيش الأموي في أنحاء إيران والعراق حتى بايعوا الخليفة العباسي عبد الله الخراساني. ثم الانتصار على الوالي الأموي نصر بن سيار ومطاردة القوات الأموية في إيران </w:t>
      </w:r>
      <w:r w:rsidR="006C4021" w:rsidRPr="00590A1A">
        <w:rPr>
          <w:rtl/>
          <w:lang w:bidi="ar-IQ"/>
        </w:rPr>
        <w:lastRenderedPageBreak/>
        <w:t>والعراق حتى بايع الخليفة العباسي عبد الله العباسي خليفة في مسجد الكوفة سنة 132، وأخيرًا الانتصار على مروان بن محمد في معركة نهر الزاب</w:t>
      </w:r>
      <w:r w:rsidR="00EE2554" w:rsidRPr="00590A1A">
        <w:rPr>
          <w:rtl/>
          <w:lang w:bidi="ar-IQ"/>
        </w:rPr>
        <w:t>.</w:t>
      </w:r>
      <w:r w:rsidR="00EE2554" w:rsidRPr="00590A1A">
        <w:rPr>
          <w:vertAlign w:val="superscript"/>
          <w:rtl/>
          <w:lang w:bidi="ar-IQ"/>
        </w:rPr>
        <w:footnoteReference w:id="74"/>
      </w:r>
      <w:r w:rsidRPr="00590A1A">
        <w:rPr>
          <w:rtl/>
          <w:lang w:bidi="ar-IQ"/>
        </w:rPr>
        <w:t xml:space="preserve"> </w:t>
      </w:r>
    </w:p>
    <w:p w14:paraId="1F4F6FDB" w14:textId="0B6D4126" w:rsidR="00075734" w:rsidRPr="00590A1A" w:rsidRDefault="00075734" w:rsidP="00075734">
      <w:pPr>
        <w:rPr>
          <w:rtl/>
          <w:lang w:bidi="ar-IQ"/>
        </w:rPr>
      </w:pPr>
      <w:r w:rsidRPr="00590A1A">
        <w:rPr>
          <w:rFonts w:hint="cs"/>
          <w:rtl/>
          <w:lang w:bidi="ar-IQ"/>
        </w:rPr>
        <w:t>و</w:t>
      </w:r>
      <w:r w:rsidRPr="00590A1A">
        <w:rPr>
          <w:rtl/>
          <w:lang w:bidi="ar-IQ"/>
        </w:rPr>
        <w:t>بعد أن تمكن الخراسانيون من تحقيق الانتصارات الكبرى لصالح الخلافة العباسية بدأ الخلفاء العباسيون يتخوفون من الخراسانيين</w:t>
      </w:r>
      <w:r w:rsidRPr="00590A1A">
        <w:rPr>
          <w:rFonts w:hint="cs"/>
          <w:rtl/>
          <w:lang w:bidi="ar-IQ"/>
        </w:rPr>
        <w:t xml:space="preserve"> لل</w:t>
      </w:r>
      <w:r w:rsidRPr="00590A1A">
        <w:rPr>
          <w:rtl/>
          <w:lang w:bidi="ar-IQ"/>
        </w:rPr>
        <w:t xml:space="preserve">استئثار بالسلطة، ممثلة </w:t>
      </w:r>
      <w:r w:rsidRPr="00590A1A">
        <w:rPr>
          <w:rFonts w:hint="cs"/>
          <w:rtl/>
          <w:lang w:bidi="ar-IQ"/>
        </w:rPr>
        <w:t>آنذاك</w:t>
      </w:r>
      <w:r w:rsidRPr="00590A1A">
        <w:rPr>
          <w:rtl/>
          <w:lang w:bidi="ar-IQ"/>
        </w:rPr>
        <w:t xml:space="preserve"> </w:t>
      </w:r>
      <w:r w:rsidRPr="00590A1A">
        <w:rPr>
          <w:rFonts w:hint="cs"/>
          <w:rtl/>
          <w:lang w:bidi="ar-IQ"/>
        </w:rPr>
        <w:t>ب</w:t>
      </w:r>
      <w:r w:rsidRPr="00590A1A">
        <w:rPr>
          <w:rtl/>
          <w:lang w:bidi="ar-IQ"/>
        </w:rPr>
        <w:t>أبي سلمة الخلال</w:t>
      </w:r>
      <w:r w:rsidR="00992948" w:rsidRPr="00590A1A">
        <w:rPr>
          <w:rtl/>
          <w:lang w:bidi="ar-IQ"/>
        </w:rPr>
        <w:t xml:space="preserve"> </w:t>
      </w:r>
      <w:r w:rsidRPr="00590A1A">
        <w:rPr>
          <w:rFonts w:hint="cs"/>
          <w:rtl/>
          <w:lang w:bidi="ar-IQ"/>
        </w:rPr>
        <w:t xml:space="preserve">الذي كان </w:t>
      </w:r>
      <w:r w:rsidRPr="00590A1A">
        <w:rPr>
          <w:rtl/>
          <w:lang w:bidi="ar-IQ"/>
        </w:rPr>
        <w:t>كبير الدعاة في الكوفة، وأول وزير في الدولة العباسية، و</w:t>
      </w:r>
      <w:r w:rsidRPr="00590A1A">
        <w:rPr>
          <w:rFonts w:hint="cs"/>
          <w:rtl/>
          <w:lang w:bidi="ar-IQ"/>
        </w:rPr>
        <w:t xml:space="preserve">كان التخوّف من </w:t>
      </w:r>
      <w:r w:rsidRPr="00590A1A">
        <w:rPr>
          <w:rtl/>
          <w:lang w:bidi="ar-IQ"/>
        </w:rPr>
        <w:t xml:space="preserve">أبي مسلم الخراساني الذي </w:t>
      </w:r>
      <w:r w:rsidRPr="00590A1A">
        <w:rPr>
          <w:rFonts w:hint="cs"/>
          <w:rtl/>
          <w:lang w:bidi="ar-IQ"/>
        </w:rPr>
        <w:t>كان</w:t>
      </w:r>
      <w:r w:rsidRPr="00590A1A">
        <w:rPr>
          <w:rtl/>
          <w:lang w:bidi="ar-IQ"/>
        </w:rPr>
        <w:t xml:space="preserve"> يقيم في </w:t>
      </w:r>
      <w:r w:rsidRPr="00590A1A">
        <w:rPr>
          <w:rFonts w:hint="cs"/>
          <w:rtl/>
          <w:lang w:bidi="ar-IQ"/>
        </w:rPr>
        <w:t xml:space="preserve">مدينة </w:t>
      </w:r>
      <w:r w:rsidRPr="00590A1A">
        <w:rPr>
          <w:rtl/>
          <w:lang w:bidi="ar-IQ"/>
        </w:rPr>
        <w:t xml:space="preserve">مرو </w:t>
      </w:r>
      <w:r w:rsidRPr="00590A1A">
        <w:rPr>
          <w:rFonts w:hint="cs"/>
          <w:rtl/>
          <w:lang w:bidi="ar-IQ"/>
        </w:rPr>
        <w:t>و</w:t>
      </w:r>
      <w:r w:rsidRPr="00590A1A">
        <w:rPr>
          <w:rtl/>
          <w:lang w:bidi="ar-IQ"/>
        </w:rPr>
        <w:t>كان الحاكم المطلق للمشرق</w:t>
      </w:r>
      <w:r w:rsidR="009825A9" w:rsidRPr="00590A1A">
        <w:rPr>
          <w:rFonts w:hint="cs"/>
          <w:rtl/>
          <w:lang w:bidi="ar-IQ"/>
        </w:rPr>
        <w:t xml:space="preserve">، </w:t>
      </w:r>
      <w:r w:rsidRPr="00590A1A">
        <w:rPr>
          <w:rFonts w:hint="cs"/>
          <w:rtl/>
          <w:lang w:bidi="ar-IQ"/>
        </w:rPr>
        <w:t xml:space="preserve">ولكي يتمكن </w:t>
      </w:r>
      <w:r w:rsidRPr="00590A1A">
        <w:rPr>
          <w:rtl/>
          <w:lang w:bidi="ar-IQ"/>
        </w:rPr>
        <w:t>الخليفة عبد</w:t>
      </w:r>
      <w:r w:rsidRPr="00590A1A">
        <w:rPr>
          <w:rFonts w:hint="cs"/>
          <w:rtl/>
          <w:lang w:bidi="ar-IQ"/>
        </w:rPr>
        <w:t xml:space="preserve"> </w:t>
      </w:r>
      <w:r w:rsidRPr="00590A1A">
        <w:rPr>
          <w:rtl/>
          <w:lang w:bidi="ar-IQ"/>
        </w:rPr>
        <w:t>الله العباسي</w:t>
      </w:r>
      <w:r w:rsidRPr="00590A1A">
        <w:rPr>
          <w:rFonts w:hint="cs"/>
          <w:rtl/>
          <w:lang w:bidi="ar-IQ"/>
        </w:rPr>
        <w:t xml:space="preserve"> لدفع هاجس الخوف للاستئثار بالسلطة</w:t>
      </w:r>
      <w:r w:rsidR="009825A9" w:rsidRPr="00590A1A">
        <w:rPr>
          <w:rFonts w:hint="cs"/>
          <w:rtl/>
          <w:lang w:bidi="ar-IQ"/>
        </w:rPr>
        <w:t xml:space="preserve">، </w:t>
      </w:r>
      <w:r w:rsidRPr="00590A1A">
        <w:rPr>
          <w:rFonts w:hint="cs"/>
          <w:rtl/>
          <w:lang w:bidi="ar-IQ"/>
        </w:rPr>
        <w:t>قام بال</w:t>
      </w:r>
      <w:r w:rsidRPr="00590A1A">
        <w:rPr>
          <w:rtl/>
          <w:lang w:bidi="ar-IQ"/>
        </w:rPr>
        <w:t>تخلص من أبي سلمة الخلال على يد أبي مسلم الخراساني، ثم تخلص أبو جعفر المنصور من أبي مسلم الخراساني بعد أن استخدمه في القضاء على حركة عمه عبد</w:t>
      </w:r>
      <w:r w:rsidRPr="00590A1A">
        <w:rPr>
          <w:rFonts w:hint="cs"/>
          <w:rtl/>
          <w:lang w:bidi="ar-IQ"/>
        </w:rPr>
        <w:t xml:space="preserve"> </w:t>
      </w:r>
      <w:r w:rsidRPr="00590A1A">
        <w:rPr>
          <w:rtl/>
          <w:lang w:bidi="ar-IQ"/>
        </w:rPr>
        <w:t>الله بن علي الذي قام في وجهه مطالبا بالخلافة بعد عبد</w:t>
      </w:r>
      <w:r w:rsidRPr="00590A1A">
        <w:rPr>
          <w:rFonts w:hint="cs"/>
          <w:rtl/>
          <w:lang w:bidi="ar-IQ"/>
        </w:rPr>
        <w:t xml:space="preserve"> </w:t>
      </w:r>
      <w:r w:rsidRPr="00590A1A">
        <w:rPr>
          <w:rtl/>
          <w:lang w:bidi="ar-IQ"/>
        </w:rPr>
        <w:t>الله العباسي</w:t>
      </w:r>
      <w:r w:rsidR="00EE2554" w:rsidRPr="00590A1A">
        <w:rPr>
          <w:rtl/>
          <w:lang w:bidi="ar-IQ"/>
        </w:rPr>
        <w:t>.</w:t>
      </w:r>
      <w:r w:rsidR="00EE2554" w:rsidRPr="00590A1A">
        <w:rPr>
          <w:vertAlign w:val="superscript"/>
          <w:rtl/>
          <w:lang w:bidi="ar-IQ"/>
        </w:rPr>
        <w:footnoteReference w:id="75"/>
      </w:r>
      <w:r w:rsidRPr="00590A1A">
        <w:rPr>
          <w:rtl/>
          <w:lang w:bidi="ar-IQ"/>
        </w:rPr>
        <w:t xml:space="preserve"> </w:t>
      </w:r>
    </w:p>
    <w:p w14:paraId="4582E9A4" w14:textId="566B554D" w:rsidR="00075734" w:rsidRPr="00590A1A" w:rsidRDefault="00075734" w:rsidP="00075734">
      <w:pPr>
        <w:rPr>
          <w:rtl/>
          <w:lang w:bidi="ar-IQ"/>
        </w:rPr>
      </w:pPr>
      <w:r w:rsidRPr="00590A1A">
        <w:rPr>
          <w:rtl/>
          <w:lang w:bidi="ar-IQ"/>
        </w:rPr>
        <w:t xml:space="preserve">أن نفوذ الخراسانيين في الدولة العباسية لم يتوقف بعد التخلص من أبي مسلم الخراساني فما لبث أن عاد احتضن الخراسانيون بنو سهل </w:t>
      </w:r>
      <w:r w:rsidRPr="00590A1A">
        <w:rPr>
          <w:rFonts w:hint="cs"/>
          <w:rtl/>
          <w:lang w:bidi="ar-IQ"/>
        </w:rPr>
        <w:t>و</w:t>
      </w:r>
      <w:r w:rsidRPr="00590A1A">
        <w:rPr>
          <w:rtl/>
          <w:lang w:bidi="ar-IQ"/>
        </w:rPr>
        <w:t xml:space="preserve">خاصة </w:t>
      </w:r>
      <w:r w:rsidRPr="00590A1A">
        <w:rPr>
          <w:rFonts w:hint="cs"/>
          <w:rtl/>
          <w:lang w:bidi="ar-IQ"/>
        </w:rPr>
        <w:t xml:space="preserve">ولي العهد </w:t>
      </w:r>
      <w:r w:rsidRPr="00590A1A">
        <w:rPr>
          <w:rtl/>
          <w:lang w:bidi="ar-IQ"/>
        </w:rPr>
        <w:t>المأمون</w:t>
      </w:r>
      <w:r w:rsidRPr="00590A1A">
        <w:rPr>
          <w:rFonts w:hint="cs"/>
          <w:rtl/>
          <w:lang w:bidi="ar-IQ"/>
        </w:rPr>
        <w:t xml:space="preserve"> العباسي</w:t>
      </w:r>
      <w:r w:rsidR="009825A9" w:rsidRPr="00590A1A">
        <w:rPr>
          <w:rFonts w:hint="cs"/>
          <w:rtl/>
          <w:lang w:bidi="ar-IQ"/>
        </w:rPr>
        <w:t xml:space="preserve">، </w:t>
      </w:r>
      <w:r w:rsidRPr="00590A1A">
        <w:rPr>
          <w:rtl/>
          <w:lang w:bidi="ar-IQ"/>
        </w:rPr>
        <w:t>الذي كانت تربطه بهم صلة النسب في نزاعه مع أخيه الأمين، وقاموا بتدبير أموره إلى أن تحقق له الانتصار الكامل</w:t>
      </w:r>
      <w:r w:rsidRPr="00590A1A">
        <w:rPr>
          <w:rFonts w:hint="cs"/>
          <w:rtl/>
          <w:lang w:bidi="ar-IQ"/>
        </w:rPr>
        <w:t xml:space="preserve"> </w:t>
      </w:r>
      <w:r w:rsidRPr="00590A1A">
        <w:rPr>
          <w:rtl/>
          <w:lang w:bidi="ar-IQ"/>
        </w:rPr>
        <w:t>وتولية الخلافة من بعده</w:t>
      </w:r>
      <w:r w:rsidR="009825A9" w:rsidRPr="00590A1A">
        <w:rPr>
          <w:rFonts w:hint="cs"/>
          <w:rtl/>
          <w:lang w:bidi="ar-IQ"/>
        </w:rPr>
        <w:t xml:space="preserve">، </w:t>
      </w:r>
      <w:r w:rsidRPr="00590A1A">
        <w:rPr>
          <w:rFonts w:hint="cs"/>
          <w:rtl/>
          <w:lang w:bidi="ar-IQ"/>
        </w:rPr>
        <w:t>لذلك يمكن ملاحظة أنّ</w:t>
      </w:r>
      <w:r w:rsidRPr="00590A1A">
        <w:rPr>
          <w:rtl/>
          <w:lang w:bidi="ar-IQ"/>
        </w:rPr>
        <w:t xml:space="preserve"> الخلفاء العباسي</w:t>
      </w:r>
      <w:r w:rsidRPr="00590A1A">
        <w:rPr>
          <w:rFonts w:hint="cs"/>
          <w:rtl/>
          <w:lang w:bidi="ar-IQ"/>
        </w:rPr>
        <w:t>ي</w:t>
      </w:r>
      <w:r w:rsidRPr="00590A1A">
        <w:rPr>
          <w:rtl/>
          <w:lang w:bidi="ar-IQ"/>
        </w:rPr>
        <w:t xml:space="preserve">ن يتداركون الأمر قبل </w:t>
      </w:r>
      <w:r w:rsidRPr="00590A1A">
        <w:rPr>
          <w:rFonts w:hint="cs"/>
          <w:rtl/>
          <w:lang w:bidi="ar-IQ"/>
        </w:rPr>
        <w:t>أن تخرج الأمور عن السيطرة</w:t>
      </w:r>
      <w:r w:rsidR="009825A9" w:rsidRPr="00590A1A">
        <w:rPr>
          <w:rFonts w:hint="cs"/>
          <w:rtl/>
          <w:lang w:bidi="ar-IQ"/>
        </w:rPr>
        <w:t xml:space="preserve">، </w:t>
      </w:r>
      <w:r w:rsidRPr="00590A1A">
        <w:rPr>
          <w:rtl/>
          <w:lang w:bidi="ar-IQ"/>
        </w:rPr>
        <w:t xml:space="preserve">فما إن بلغ المأمون أخبار </w:t>
      </w:r>
      <w:r w:rsidRPr="00590A1A">
        <w:rPr>
          <w:rFonts w:hint="cs"/>
          <w:rtl/>
          <w:lang w:bidi="ar-IQ"/>
        </w:rPr>
        <w:t xml:space="preserve">وقوع </w:t>
      </w:r>
      <w:r w:rsidRPr="00590A1A">
        <w:rPr>
          <w:rtl/>
          <w:lang w:bidi="ar-IQ"/>
        </w:rPr>
        <w:t xml:space="preserve">اضطرابات </w:t>
      </w:r>
      <w:r w:rsidRPr="00590A1A">
        <w:rPr>
          <w:rFonts w:hint="cs"/>
          <w:rtl/>
          <w:lang w:bidi="ar-IQ"/>
        </w:rPr>
        <w:t>قد</w:t>
      </w:r>
      <w:r w:rsidRPr="00590A1A">
        <w:rPr>
          <w:rtl/>
          <w:lang w:bidi="ar-IQ"/>
        </w:rPr>
        <w:t xml:space="preserve"> حدثت في العراق وفي سائر أنحاء الولايات، ومبايعة العباسيين في بغداد لإبراهيم بن المهدي بالخلافة </w:t>
      </w:r>
      <w:r w:rsidRPr="00590A1A">
        <w:rPr>
          <w:rFonts w:hint="cs"/>
          <w:rtl/>
          <w:lang w:bidi="ar-IQ"/>
        </w:rPr>
        <w:t>فلم يدع جهدا</w:t>
      </w:r>
      <w:r w:rsidRPr="00590A1A">
        <w:rPr>
          <w:rtl/>
          <w:lang w:bidi="ar-IQ"/>
        </w:rPr>
        <w:t xml:space="preserve"> للمحافظة </w:t>
      </w:r>
      <w:r w:rsidRPr="00590A1A">
        <w:rPr>
          <w:rFonts w:hint="cs"/>
          <w:rtl/>
          <w:lang w:bidi="ar-IQ"/>
        </w:rPr>
        <w:t>على</w:t>
      </w:r>
      <w:r w:rsidRPr="00590A1A">
        <w:rPr>
          <w:rtl/>
          <w:lang w:bidi="ar-IQ"/>
        </w:rPr>
        <w:t xml:space="preserve"> خلافته، </w:t>
      </w:r>
      <w:r w:rsidRPr="00590A1A">
        <w:rPr>
          <w:rFonts w:hint="cs"/>
          <w:rtl/>
          <w:lang w:bidi="ar-IQ"/>
        </w:rPr>
        <w:t xml:space="preserve">فقد اتخذ قرار المغادرة من </w:t>
      </w:r>
      <w:r w:rsidRPr="00590A1A">
        <w:rPr>
          <w:rtl/>
          <w:lang w:bidi="ar-IQ"/>
        </w:rPr>
        <w:t xml:space="preserve">خراسان إلى بغداد وفي الطريق إليها، </w:t>
      </w:r>
      <w:r w:rsidRPr="00590A1A">
        <w:rPr>
          <w:rFonts w:hint="cs"/>
          <w:rtl/>
          <w:lang w:bidi="ar-IQ"/>
        </w:rPr>
        <w:t xml:space="preserve">قد </w:t>
      </w:r>
      <w:r w:rsidRPr="00590A1A">
        <w:rPr>
          <w:rtl/>
          <w:lang w:bidi="ar-IQ"/>
        </w:rPr>
        <w:t>تخلص من وزيره الفضل بن سهل</w:t>
      </w:r>
      <w:r w:rsidRPr="00590A1A">
        <w:rPr>
          <w:rFonts w:hint="cs"/>
          <w:rtl/>
          <w:lang w:bidi="ar-IQ"/>
        </w:rPr>
        <w:t xml:space="preserve"> الذي كان م</w:t>
      </w:r>
      <w:r w:rsidRPr="00590A1A">
        <w:rPr>
          <w:rtl/>
          <w:lang w:bidi="ar-IQ"/>
        </w:rPr>
        <w:t>ستحوذ</w:t>
      </w:r>
      <w:r w:rsidRPr="00590A1A">
        <w:rPr>
          <w:rFonts w:hint="cs"/>
          <w:rtl/>
          <w:lang w:bidi="ar-IQ"/>
        </w:rPr>
        <w:t>ا</w:t>
      </w:r>
      <w:r w:rsidRPr="00590A1A">
        <w:rPr>
          <w:rtl/>
          <w:lang w:bidi="ar-IQ"/>
        </w:rPr>
        <w:t xml:space="preserve"> عليه</w:t>
      </w:r>
      <w:r w:rsidRPr="00590A1A">
        <w:rPr>
          <w:rFonts w:hint="cs"/>
          <w:rtl/>
          <w:lang w:bidi="ar-IQ"/>
        </w:rPr>
        <w:t xml:space="preserve"> وعلى سدّة الحطم بالكامل</w:t>
      </w:r>
      <w:r w:rsidR="009825A9" w:rsidRPr="00590A1A">
        <w:rPr>
          <w:rtl/>
          <w:lang w:bidi="ar-IQ"/>
        </w:rPr>
        <w:t>،</w:t>
      </w:r>
      <w:r w:rsidRPr="00590A1A">
        <w:rPr>
          <w:rtl/>
          <w:lang w:bidi="ar-IQ"/>
        </w:rPr>
        <w:t xml:space="preserve"> </w:t>
      </w:r>
      <w:r w:rsidRPr="00590A1A">
        <w:rPr>
          <w:rFonts w:hint="cs"/>
          <w:rtl/>
          <w:lang w:bidi="ar-IQ"/>
        </w:rPr>
        <w:t>وقد أوعز الى عماله للتخلص</w:t>
      </w:r>
      <w:r w:rsidRPr="00590A1A">
        <w:rPr>
          <w:rtl/>
          <w:lang w:bidi="ar-IQ"/>
        </w:rPr>
        <w:t xml:space="preserve"> من ولي عهده الامام علي بن موسى الرضا(عليه السلام)، وعاد المأمون</w:t>
      </w:r>
      <w:r w:rsidRPr="00590A1A">
        <w:rPr>
          <w:rFonts w:hint="cs"/>
          <w:rtl/>
          <w:lang w:bidi="ar-IQ"/>
        </w:rPr>
        <w:t xml:space="preserve"> بعد ذلك</w:t>
      </w:r>
      <w:r w:rsidRPr="00590A1A">
        <w:rPr>
          <w:rtl/>
          <w:lang w:bidi="ar-IQ"/>
        </w:rPr>
        <w:t xml:space="preserve"> إلى بغداد، وقد جمع أمور الدولة في يديه ومدبراً أموره بسياسة حكيمة تجلت في استرضاء الخراسانيين مصاهرته الحسن بن سهل، وفي استرضاء الشيعة، بتزويج ابنته إلى الامام محمد بن علي الجواد </w:t>
      </w:r>
      <w:r w:rsidR="009825A9" w:rsidRPr="00590A1A">
        <w:rPr>
          <w:rtl/>
          <w:lang w:bidi="ar-IQ"/>
        </w:rPr>
        <w:t>(</w:t>
      </w:r>
      <w:r w:rsidRPr="00590A1A">
        <w:rPr>
          <w:rtl/>
          <w:lang w:bidi="ar-IQ"/>
        </w:rPr>
        <w:t>عليهما السلام)</w:t>
      </w:r>
      <w:r w:rsidR="009825A9" w:rsidRPr="00590A1A">
        <w:rPr>
          <w:rFonts w:hint="cs"/>
          <w:rtl/>
          <w:lang w:bidi="ar-IQ"/>
        </w:rPr>
        <w:t xml:space="preserve">، </w:t>
      </w:r>
      <w:r w:rsidRPr="00590A1A">
        <w:rPr>
          <w:rFonts w:hint="cs"/>
          <w:rtl/>
          <w:lang w:bidi="ar-IQ"/>
        </w:rPr>
        <w:t>ويمكن م</w:t>
      </w:r>
      <w:r w:rsidRPr="00590A1A">
        <w:rPr>
          <w:rtl/>
          <w:lang w:bidi="ar-IQ"/>
        </w:rPr>
        <w:t>لاحظ</w:t>
      </w:r>
      <w:r w:rsidRPr="00590A1A">
        <w:rPr>
          <w:rFonts w:hint="cs"/>
          <w:rtl/>
          <w:lang w:bidi="ar-IQ"/>
        </w:rPr>
        <w:t>ة</w:t>
      </w:r>
      <w:r w:rsidRPr="00590A1A">
        <w:rPr>
          <w:rtl/>
          <w:lang w:bidi="ar-IQ"/>
        </w:rPr>
        <w:t xml:space="preserve"> الدور</w:t>
      </w:r>
      <w:r w:rsidRPr="00590A1A">
        <w:rPr>
          <w:rFonts w:hint="cs"/>
          <w:rtl/>
          <w:lang w:bidi="ar-IQ"/>
        </w:rPr>
        <w:t xml:space="preserve"> المهم</w:t>
      </w:r>
      <w:r w:rsidRPr="00590A1A">
        <w:rPr>
          <w:rtl/>
          <w:lang w:bidi="ar-IQ"/>
        </w:rPr>
        <w:t xml:space="preserve"> </w:t>
      </w:r>
      <w:r w:rsidRPr="00590A1A">
        <w:rPr>
          <w:rFonts w:hint="cs"/>
          <w:rtl/>
          <w:lang w:bidi="ar-IQ"/>
        </w:rPr>
        <w:t xml:space="preserve">والتخطيط </w:t>
      </w:r>
      <w:r w:rsidRPr="00590A1A">
        <w:rPr>
          <w:rtl/>
          <w:lang w:bidi="ar-IQ"/>
        </w:rPr>
        <w:t>الذي قام به الخراسانيون في الدولة العباسية على امتداد قرنين من الزمان بدءا من قيام الدعوة العباسية في خراسان في بداية القرن الثاني الهجري وانتهاء بنهاية القرن الثالث الهجري، وهو آخر عهدهم بأمر شرطة بغداد</w:t>
      </w:r>
      <w:r w:rsidR="00912B32" w:rsidRPr="00590A1A">
        <w:rPr>
          <w:rFonts w:hint="cs"/>
          <w:rtl/>
          <w:lang w:bidi="ar-IQ"/>
        </w:rPr>
        <w:t>.</w:t>
      </w:r>
      <w:r w:rsidR="00EE2554" w:rsidRPr="00590A1A">
        <w:rPr>
          <w:vertAlign w:val="superscript"/>
          <w:rtl/>
          <w:lang w:bidi="ar-IQ"/>
        </w:rPr>
        <w:footnoteReference w:id="76"/>
      </w:r>
      <w:r w:rsidRPr="00590A1A">
        <w:rPr>
          <w:rFonts w:hint="cs"/>
          <w:rtl/>
          <w:lang w:bidi="ar-IQ"/>
        </w:rPr>
        <w:t xml:space="preserve"> </w:t>
      </w:r>
    </w:p>
    <w:p w14:paraId="4A4A248D" w14:textId="0D323860" w:rsidR="00075734" w:rsidRPr="00590A1A" w:rsidRDefault="00075734" w:rsidP="00075734">
      <w:pPr>
        <w:rPr>
          <w:rtl/>
          <w:lang w:bidi="ar-IQ"/>
        </w:rPr>
      </w:pPr>
      <w:r w:rsidRPr="00590A1A">
        <w:rPr>
          <w:rFonts w:hint="cs"/>
          <w:rtl/>
          <w:lang w:bidi="ar-IQ"/>
        </w:rPr>
        <w:lastRenderedPageBreak/>
        <w:t xml:space="preserve">عند المقارنة بين </w:t>
      </w:r>
      <w:r w:rsidRPr="00590A1A">
        <w:rPr>
          <w:rtl/>
          <w:lang w:bidi="ar-IQ"/>
        </w:rPr>
        <w:t>العصر العباسي الثاني</w:t>
      </w:r>
      <w:r w:rsidRPr="00590A1A">
        <w:rPr>
          <w:rFonts w:hint="cs"/>
          <w:rtl/>
          <w:lang w:bidi="ar-IQ"/>
        </w:rPr>
        <w:t xml:space="preserve"> والأول</w:t>
      </w:r>
      <w:r w:rsidR="009825A9" w:rsidRPr="00590A1A">
        <w:rPr>
          <w:rFonts w:hint="cs"/>
          <w:rtl/>
          <w:lang w:bidi="ar-IQ"/>
        </w:rPr>
        <w:t xml:space="preserve">، </w:t>
      </w:r>
      <w:r w:rsidRPr="00590A1A">
        <w:rPr>
          <w:rFonts w:hint="cs"/>
          <w:rtl/>
          <w:lang w:bidi="ar-IQ"/>
        </w:rPr>
        <w:t>نجد الاختلاف واضحا</w:t>
      </w:r>
      <w:r w:rsidRPr="00590A1A">
        <w:rPr>
          <w:rtl/>
          <w:lang w:bidi="ar-IQ"/>
        </w:rPr>
        <w:t xml:space="preserve"> </w:t>
      </w:r>
      <w:r w:rsidRPr="00590A1A">
        <w:rPr>
          <w:rFonts w:hint="cs"/>
          <w:rtl/>
          <w:lang w:bidi="ar-IQ"/>
        </w:rPr>
        <w:t>و</w:t>
      </w:r>
      <w:r w:rsidRPr="00590A1A">
        <w:rPr>
          <w:rtl/>
          <w:lang w:bidi="ar-IQ"/>
        </w:rPr>
        <w:t xml:space="preserve">في كثير من مظاهره </w:t>
      </w:r>
      <w:r w:rsidRPr="00590A1A">
        <w:rPr>
          <w:rFonts w:hint="cs"/>
          <w:rtl/>
          <w:lang w:bidi="ar-IQ"/>
        </w:rPr>
        <w:t xml:space="preserve">بين </w:t>
      </w:r>
      <w:r w:rsidRPr="00590A1A">
        <w:rPr>
          <w:rtl/>
          <w:lang w:bidi="ar-IQ"/>
        </w:rPr>
        <w:t>العصر</w:t>
      </w:r>
      <w:r w:rsidRPr="00590A1A">
        <w:rPr>
          <w:rFonts w:hint="cs"/>
          <w:rtl/>
          <w:lang w:bidi="ar-IQ"/>
        </w:rPr>
        <w:t>ين</w:t>
      </w:r>
      <w:r w:rsidR="009825A9" w:rsidRPr="00590A1A">
        <w:rPr>
          <w:rFonts w:hint="cs"/>
          <w:rtl/>
          <w:lang w:bidi="ar-IQ"/>
        </w:rPr>
        <w:t>؛</w:t>
      </w:r>
      <w:r w:rsidRPr="00590A1A">
        <w:rPr>
          <w:rtl/>
          <w:lang w:bidi="ar-IQ"/>
        </w:rPr>
        <w:t xml:space="preserve"> فقد امتاز العصر العباسي الاْول بقوة الخلافة، وتركيز السلطة في يد الخلفاء</w:t>
      </w:r>
      <w:r w:rsidR="009825A9" w:rsidRPr="00590A1A">
        <w:rPr>
          <w:rFonts w:hint="cs"/>
          <w:rtl/>
          <w:lang w:bidi="ar-IQ"/>
        </w:rPr>
        <w:t xml:space="preserve">، </w:t>
      </w:r>
      <w:r w:rsidRPr="00590A1A">
        <w:rPr>
          <w:rFonts w:hint="cs"/>
          <w:rtl/>
          <w:lang w:bidi="ar-IQ"/>
        </w:rPr>
        <w:t>حيث</w:t>
      </w:r>
      <w:r w:rsidRPr="00590A1A">
        <w:rPr>
          <w:rtl/>
          <w:lang w:bidi="ar-IQ"/>
        </w:rPr>
        <w:t xml:space="preserve"> اتصف</w:t>
      </w:r>
      <w:r w:rsidRPr="00590A1A">
        <w:rPr>
          <w:rFonts w:hint="cs"/>
          <w:rtl/>
          <w:lang w:bidi="ar-IQ"/>
        </w:rPr>
        <w:t xml:space="preserve"> هذا العصر</w:t>
      </w:r>
      <w:r w:rsidRPr="00590A1A">
        <w:rPr>
          <w:rtl/>
          <w:lang w:bidi="ar-IQ"/>
        </w:rPr>
        <w:t xml:space="preserve"> بالبراعة السياسية، وقوة الشخصية</w:t>
      </w:r>
      <w:r w:rsidR="009825A9" w:rsidRPr="00590A1A">
        <w:rPr>
          <w:rFonts w:hint="cs"/>
          <w:rtl/>
          <w:lang w:bidi="ar-IQ"/>
        </w:rPr>
        <w:t xml:space="preserve">، </w:t>
      </w:r>
      <w:r w:rsidRPr="00590A1A">
        <w:rPr>
          <w:rFonts w:hint="cs"/>
          <w:rtl/>
          <w:lang w:bidi="ar-IQ"/>
        </w:rPr>
        <w:t>و</w:t>
      </w:r>
      <w:r w:rsidRPr="00590A1A">
        <w:rPr>
          <w:rtl/>
          <w:lang w:bidi="ar-IQ"/>
        </w:rPr>
        <w:t xml:space="preserve">المحافظة على العلاقات الوطيدة مع الشعوب التي ساندتهم في فترة التحضير للثورة، </w:t>
      </w:r>
      <w:r w:rsidRPr="00590A1A">
        <w:rPr>
          <w:rFonts w:hint="cs"/>
          <w:rtl/>
          <w:lang w:bidi="ar-IQ"/>
        </w:rPr>
        <w:t>و</w:t>
      </w:r>
      <w:r w:rsidRPr="00590A1A">
        <w:rPr>
          <w:rtl/>
          <w:lang w:bidi="ar-IQ"/>
        </w:rPr>
        <w:t>أبدوا كفاءة عالية في النفوذ والسلطان</w:t>
      </w:r>
      <w:r w:rsidRPr="00590A1A">
        <w:rPr>
          <w:rFonts w:hint="cs"/>
          <w:rtl/>
          <w:lang w:bidi="ar-IQ"/>
        </w:rPr>
        <w:t xml:space="preserve"> من خلال </w:t>
      </w:r>
      <w:r w:rsidRPr="00590A1A">
        <w:rPr>
          <w:rtl/>
          <w:lang w:bidi="ar-IQ"/>
        </w:rPr>
        <w:t xml:space="preserve">كبح جماح العناصر المتوثبة والمتطلعة إلى </w:t>
      </w:r>
      <w:r w:rsidRPr="00590A1A">
        <w:rPr>
          <w:rFonts w:hint="cs"/>
          <w:rtl/>
          <w:lang w:bidi="ar-IQ"/>
        </w:rPr>
        <w:t>المعارضة والوصول الى السلطة</w:t>
      </w:r>
      <w:r w:rsidRPr="00590A1A">
        <w:rPr>
          <w:rtl/>
          <w:lang w:bidi="ar-IQ"/>
        </w:rPr>
        <w:t>، باستثناء ما حصل في الغرب الإسلامي. وتمكنوا من إقامة نوع من التوازن بين التيارات السياسية المختلفة التي ظهرت بعد قيام الدولة</w:t>
      </w:r>
      <w:r w:rsidR="00EE2554" w:rsidRPr="00590A1A">
        <w:rPr>
          <w:rtl/>
          <w:lang w:bidi="ar-IQ"/>
        </w:rPr>
        <w:t>،</w:t>
      </w:r>
      <w:r w:rsidR="00EE2554" w:rsidRPr="00590A1A">
        <w:rPr>
          <w:vertAlign w:val="superscript"/>
          <w:rtl/>
          <w:lang w:bidi="ar-IQ"/>
        </w:rPr>
        <w:footnoteReference w:id="77"/>
      </w:r>
      <w:r w:rsidRPr="00590A1A">
        <w:rPr>
          <w:rtl/>
          <w:lang w:bidi="ar-IQ"/>
        </w:rPr>
        <w:t xml:space="preserve"> و</w:t>
      </w:r>
      <w:r w:rsidRPr="00590A1A">
        <w:rPr>
          <w:rFonts w:hint="cs"/>
          <w:rtl/>
          <w:lang w:bidi="ar-IQ"/>
        </w:rPr>
        <w:t>يمكن ملاحظة ذلك</w:t>
      </w:r>
      <w:r w:rsidRPr="00590A1A">
        <w:rPr>
          <w:rtl/>
          <w:lang w:bidi="ar-IQ"/>
        </w:rPr>
        <w:t xml:space="preserve"> الصنف من الخلفاء</w:t>
      </w:r>
      <w:r w:rsidR="009825A9" w:rsidRPr="00590A1A">
        <w:rPr>
          <w:rtl/>
          <w:lang w:bidi="ar-IQ"/>
        </w:rPr>
        <w:t>،</w:t>
      </w:r>
      <w:r w:rsidRPr="00590A1A">
        <w:rPr>
          <w:rtl/>
          <w:lang w:bidi="ar-IQ"/>
        </w:rPr>
        <w:t xml:space="preserve"> ما جرى في فترة حكم أبي جعفر المنصور وإسهاماته في توطيد أركا</w:t>
      </w:r>
      <w:r w:rsidRPr="00590A1A">
        <w:rPr>
          <w:rFonts w:hint="cs"/>
          <w:rtl/>
          <w:lang w:bidi="ar-IQ"/>
        </w:rPr>
        <w:t>ن الدولة</w:t>
      </w:r>
      <w:r w:rsidR="009825A9" w:rsidRPr="00590A1A">
        <w:rPr>
          <w:rtl/>
          <w:lang w:bidi="ar-IQ"/>
        </w:rPr>
        <w:t>؛</w:t>
      </w:r>
      <w:r w:rsidRPr="00590A1A">
        <w:rPr>
          <w:rtl/>
          <w:lang w:bidi="ar-IQ"/>
        </w:rPr>
        <w:t xml:space="preserve"> </w:t>
      </w:r>
      <w:r w:rsidR="00EB1929" w:rsidRPr="00590A1A">
        <w:rPr>
          <w:rtl/>
          <w:lang w:bidi="ar-IQ"/>
        </w:rPr>
        <w:t>ومع تحول الدولة من نظام مركزي إلى نظام لا مركزي وتأسيس عدد من الدويلات الانفصالية المستقلة كليًا أو جزئيًا التي تعترف بالسلطة الروحية للخلافة العباسية، نجحت العديد من الجماعات العرقية الجديدة في الدخول إلى المجتمع الإسلامي والوصول إلى مركز الحكم، مع دخول الخلافة تحت نفوذها، وتقلص نفوذ الدور السياسي الفعال وفقدانها للمكانة والهيبة والاحترام الذي كان يتمتع به أسلافهم الخلفاء العباسيون الأوائل</w:t>
      </w:r>
      <w:r w:rsidR="00EE2554" w:rsidRPr="00590A1A">
        <w:rPr>
          <w:rtl/>
          <w:lang w:bidi="ar-IQ"/>
        </w:rPr>
        <w:t>.</w:t>
      </w:r>
      <w:r w:rsidR="00EE2554" w:rsidRPr="00590A1A">
        <w:rPr>
          <w:vertAlign w:val="superscript"/>
          <w:rtl/>
          <w:lang w:bidi="ar-IQ"/>
        </w:rPr>
        <w:footnoteReference w:id="78"/>
      </w:r>
      <w:r w:rsidRPr="00590A1A">
        <w:rPr>
          <w:rFonts w:hint="cs"/>
          <w:rtl/>
          <w:lang w:bidi="ar-IQ"/>
        </w:rPr>
        <w:t xml:space="preserve"> </w:t>
      </w:r>
      <w:r w:rsidRPr="00590A1A">
        <w:rPr>
          <w:rtl/>
          <w:lang w:bidi="ar-IQ"/>
        </w:rPr>
        <w:t xml:space="preserve">ومن الملاحظ هنا أن الظروف جميعا كانت متاحة لإعلان الثورة المسلحة في خراسان، فقد قامت حركات التمرد في انحاء خراسان ضد السلطة الاْموية، حيث قام بها زعماء القبائل مثل جديع بن علي الكرماني، فضلا عن ثورة عبد </w:t>
      </w:r>
      <w:r w:rsidRPr="00590A1A">
        <w:rPr>
          <w:rFonts w:hint="cs"/>
          <w:rtl/>
          <w:lang w:bidi="ar-IQ"/>
        </w:rPr>
        <w:t>الله</w:t>
      </w:r>
      <w:r w:rsidRPr="00590A1A">
        <w:rPr>
          <w:rtl/>
          <w:lang w:bidi="ar-IQ"/>
        </w:rPr>
        <w:t xml:space="preserve"> بن معاوية بالكوفة</w:t>
      </w:r>
      <w:r w:rsidR="009825A9" w:rsidRPr="00590A1A">
        <w:rPr>
          <w:rFonts w:hint="cs"/>
          <w:rtl/>
          <w:lang w:bidi="ar-IQ"/>
        </w:rPr>
        <w:t xml:space="preserve">، </w:t>
      </w:r>
      <w:r w:rsidRPr="00590A1A">
        <w:rPr>
          <w:rtl/>
          <w:lang w:bidi="ar-IQ"/>
        </w:rPr>
        <w:t>ومن</w:t>
      </w:r>
      <w:r w:rsidRPr="00590A1A">
        <w:rPr>
          <w:rFonts w:hint="cs"/>
          <w:rtl/>
          <w:lang w:bidi="ar-IQ"/>
        </w:rPr>
        <w:t xml:space="preserve"> </w:t>
      </w:r>
      <w:r w:rsidRPr="00590A1A">
        <w:rPr>
          <w:rtl/>
          <w:lang w:bidi="ar-IQ"/>
        </w:rPr>
        <w:t>الاْمور الاْخرى المهمة</w:t>
      </w:r>
      <w:r w:rsidRPr="00590A1A">
        <w:rPr>
          <w:rFonts w:hint="cs"/>
          <w:rtl/>
          <w:lang w:bidi="ar-IQ"/>
        </w:rPr>
        <w:t xml:space="preserve"> التي ساعدت</w:t>
      </w:r>
      <w:r w:rsidRPr="00590A1A">
        <w:rPr>
          <w:rtl/>
          <w:lang w:bidi="ar-IQ"/>
        </w:rPr>
        <w:t xml:space="preserve"> في اسقاط الدولة الاْموية هو الحروب الطاحنة بالشام بين الامراء الاْمويون</w:t>
      </w:r>
      <w:r w:rsidR="009825A9" w:rsidRPr="00590A1A">
        <w:rPr>
          <w:rtl/>
          <w:lang w:bidi="ar-IQ"/>
        </w:rPr>
        <w:t>،</w:t>
      </w:r>
      <w:r w:rsidRPr="00590A1A">
        <w:rPr>
          <w:rFonts w:hint="cs"/>
          <w:rtl/>
          <w:lang w:bidi="ar-IQ"/>
        </w:rPr>
        <w:t xml:space="preserve"> </w:t>
      </w:r>
      <w:r w:rsidRPr="00590A1A">
        <w:rPr>
          <w:rtl/>
          <w:lang w:bidi="ar-IQ"/>
        </w:rPr>
        <w:t xml:space="preserve">فضلا عن اشتداد العصبية القبلية هناك والفوضى </w:t>
      </w:r>
      <w:r w:rsidRPr="00590A1A">
        <w:rPr>
          <w:rFonts w:hint="cs"/>
          <w:rtl/>
          <w:lang w:bidi="ar-IQ"/>
        </w:rPr>
        <w:t>بالأندلس</w:t>
      </w:r>
      <w:r w:rsidRPr="00590A1A">
        <w:rPr>
          <w:rtl/>
          <w:lang w:bidi="ar-IQ"/>
        </w:rPr>
        <w:t xml:space="preserve"> بين المضرية واليمنية</w:t>
      </w:r>
      <w:r w:rsidR="00EE2554" w:rsidRPr="00590A1A">
        <w:rPr>
          <w:rtl/>
          <w:lang w:bidi="ar-IQ"/>
        </w:rPr>
        <w:t>.</w:t>
      </w:r>
      <w:r w:rsidR="00EE2554" w:rsidRPr="00590A1A">
        <w:rPr>
          <w:vertAlign w:val="superscript"/>
          <w:rtl/>
          <w:lang w:bidi="ar-IQ"/>
        </w:rPr>
        <w:footnoteReference w:id="79"/>
      </w:r>
    </w:p>
    <w:p w14:paraId="19690540" w14:textId="6A0E87B3" w:rsidR="00075734" w:rsidRPr="00590A1A" w:rsidRDefault="00075734" w:rsidP="00234F23">
      <w:pPr>
        <w:rPr>
          <w:rtl/>
          <w:lang w:bidi="ar-IQ"/>
        </w:rPr>
      </w:pPr>
      <w:r w:rsidRPr="00590A1A">
        <w:rPr>
          <w:rFonts w:hint="cs"/>
          <w:rtl/>
          <w:lang w:bidi="ar-IQ"/>
        </w:rPr>
        <w:t xml:space="preserve">وقد أشار أحمد فريد الرفاعي الى أنّ </w:t>
      </w:r>
      <w:r w:rsidRPr="00590A1A">
        <w:rPr>
          <w:rtl/>
          <w:lang w:bidi="ar-IQ"/>
        </w:rPr>
        <w:t>أبو مسلم</w:t>
      </w:r>
      <w:r w:rsidRPr="00590A1A">
        <w:rPr>
          <w:rFonts w:hint="cs"/>
          <w:rtl/>
          <w:lang w:bidi="ar-IQ"/>
        </w:rPr>
        <w:t xml:space="preserve"> الخرساني </w:t>
      </w:r>
      <w:r w:rsidRPr="00590A1A">
        <w:rPr>
          <w:rtl/>
          <w:lang w:bidi="ar-IQ"/>
        </w:rPr>
        <w:t>قد كان من أبطال الحرب والسياسة</w:t>
      </w:r>
      <w:r w:rsidR="009825A9" w:rsidRPr="00590A1A">
        <w:rPr>
          <w:rFonts w:hint="cs"/>
          <w:rtl/>
          <w:lang w:bidi="ar-IQ"/>
        </w:rPr>
        <w:t xml:space="preserve">، </w:t>
      </w:r>
      <w:r w:rsidRPr="00590A1A">
        <w:rPr>
          <w:rFonts w:hint="cs"/>
          <w:rtl/>
          <w:lang w:bidi="ar-IQ"/>
        </w:rPr>
        <w:t>ويمتع بصفات قلّ ما نجدها عند غيره</w:t>
      </w:r>
      <w:r w:rsidRPr="00590A1A">
        <w:rPr>
          <w:rtl/>
          <w:lang w:bidi="ar-IQ"/>
        </w:rPr>
        <w:t xml:space="preserve">، </w:t>
      </w:r>
      <w:r w:rsidRPr="00590A1A">
        <w:rPr>
          <w:rFonts w:hint="cs"/>
          <w:rtl/>
          <w:lang w:bidi="ar-IQ"/>
        </w:rPr>
        <w:t xml:space="preserve">من كونه </w:t>
      </w:r>
      <w:r w:rsidRPr="00590A1A">
        <w:rPr>
          <w:rtl/>
          <w:lang w:bidi="ar-IQ"/>
        </w:rPr>
        <w:t>شديد الإخلاص للعباسيين، مُسرفًا في خدمتهم، كثير الدهاء، واسع الحيلة، خبيرًا بما يقتضي عمله من الحزم والقسوة، فلا تعرف الرحمة قلبه، ولا يتناول الأمور إلا بالحزم والبأس الشديد</w:t>
      </w:r>
      <w:r w:rsidR="00EE2554" w:rsidRPr="00590A1A">
        <w:rPr>
          <w:rtl/>
          <w:lang w:bidi="ar-IQ"/>
        </w:rPr>
        <w:t>.</w:t>
      </w:r>
      <w:r w:rsidR="00EE2554" w:rsidRPr="00590A1A">
        <w:rPr>
          <w:vertAlign w:val="superscript"/>
          <w:rtl/>
          <w:lang w:bidi="ar-IQ"/>
        </w:rPr>
        <w:footnoteReference w:id="80"/>
      </w:r>
      <w:r w:rsidRPr="00590A1A">
        <w:rPr>
          <w:rFonts w:hint="cs"/>
          <w:rtl/>
          <w:lang w:bidi="ar-IQ"/>
        </w:rPr>
        <w:t xml:space="preserve"> وعند النظر والتمعن في تاريخ ابن الأثير </w:t>
      </w:r>
      <w:r w:rsidRPr="00590A1A">
        <w:rPr>
          <w:rtl/>
          <w:lang w:bidi="ar-IQ"/>
        </w:rPr>
        <w:t>نستطيع أن نتبين مَرْمَى السياسة العباسية من الكتاب الذي بعث به إبراهيم الإمام إلى أبي مسلم الخراساني فيما يرى أن يعمله لتأييد الدولة الجديدة، قال</w:t>
      </w:r>
      <w:r w:rsidR="009825A9" w:rsidRPr="00590A1A">
        <w:rPr>
          <w:rtl/>
          <w:lang w:bidi="ar-IQ"/>
        </w:rPr>
        <w:t xml:space="preserve">: </w:t>
      </w:r>
      <w:r w:rsidRPr="00590A1A">
        <w:rPr>
          <w:rtl/>
          <w:lang w:bidi="ar-IQ"/>
        </w:rPr>
        <w:t>إنك رجل منا أهل بيت، احفظ وصيتي</w:t>
      </w:r>
      <w:r w:rsidR="009825A9" w:rsidRPr="00590A1A">
        <w:rPr>
          <w:rtl/>
          <w:lang w:bidi="ar-IQ"/>
        </w:rPr>
        <w:t xml:space="preserve">: </w:t>
      </w:r>
      <w:r w:rsidR="007C3F41" w:rsidRPr="00590A1A">
        <w:rPr>
          <w:rtl/>
          <w:lang w:bidi="ar-IQ"/>
        </w:rPr>
        <w:t>توجَّه إلى هذا الحي في اليمن وابقَ بينهم، حيث إن تحقق هذا الهدف سيكون بمساعدتهم</w:t>
      </w:r>
      <w:r w:rsidR="007C3F41" w:rsidRPr="00590A1A">
        <w:rPr>
          <w:rtl/>
        </w:rPr>
        <w:t xml:space="preserve">. </w:t>
      </w:r>
      <w:r w:rsidR="007C3F41" w:rsidRPr="00590A1A">
        <w:rPr>
          <w:rtl/>
          <w:lang w:bidi="ar-IQ"/>
        </w:rPr>
        <w:t>كن حذراً من ربيعة فيما يتعلق بأمورهم</w:t>
      </w:r>
      <w:r w:rsidR="007C3F41" w:rsidRPr="00590A1A">
        <w:rPr>
          <w:rtl/>
        </w:rPr>
        <w:t xml:space="preserve">. </w:t>
      </w:r>
      <w:r w:rsidR="007C3F41" w:rsidRPr="00590A1A">
        <w:rPr>
          <w:rtl/>
          <w:lang w:bidi="ar-IQ"/>
        </w:rPr>
        <w:t xml:space="preserve">أما مضر فهم </w:t>
      </w:r>
      <w:r w:rsidR="007C3F41" w:rsidRPr="00590A1A">
        <w:rPr>
          <w:rtl/>
          <w:lang w:bidi="ar-IQ"/>
        </w:rPr>
        <w:lastRenderedPageBreak/>
        <w:t>خصوم قريبون، فعليك بالحذر منهم. وإذا كان هناك من تشكُّ في أمره فاحذر منه. وحاول بقدر الإمكان ألا يبقى في خراسان من يتحدث بالعربية</w:t>
      </w:r>
      <w:r w:rsidR="007C3F41" w:rsidRPr="00590A1A">
        <w:rPr>
          <w:rtl/>
        </w:rPr>
        <w:t xml:space="preserve">. </w:t>
      </w:r>
      <w:r w:rsidR="007C3F41" w:rsidRPr="00590A1A">
        <w:rPr>
          <w:rtl/>
          <w:lang w:bidi="ar-IQ"/>
        </w:rPr>
        <w:t>وإذا صادفت شاباً بلغ الخمس سنوات وتشك في نواياه، فاتخذ القرار المناسب تجاهه</w:t>
      </w:r>
      <w:r w:rsidR="00EE2554" w:rsidRPr="00590A1A">
        <w:rPr>
          <w:rtl/>
          <w:lang w:bidi="ar-IQ"/>
        </w:rPr>
        <w:t>.</w:t>
      </w:r>
      <w:r w:rsidR="00EE2554" w:rsidRPr="00590A1A">
        <w:rPr>
          <w:vertAlign w:val="superscript"/>
          <w:rtl/>
          <w:lang w:bidi="ar-IQ"/>
        </w:rPr>
        <w:footnoteReference w:id="81"/>
      </w:r>
    </w:p>
    <w:p w14:paraId="6CFB1B6C" w14:textId="14285817" w:rsidR="00075734" w:rsidRPr="00590A1A" w:rsidRDefault="00075734" w:rsidP="00075734">
      <w:pPr>
        <w:rPr>
          <w:rtl/>
          <w:lang w:bidi="ar-IQ"/>
        </w:rPr>
      </w:pPr>
      <w:r w:rsidRPr="00590A1A">
        <w:rPr>
          <w:rFonts w:hint="cs"/>
          <w:rtl/>
          <w:lang w:bidi="ar-IQ"/>
        </w:rPr>
        <w:t xml:space="preserve">نلاحظ انّ </w:t>
      </w:r>
      <w:r w:rsidRPr="00590A1A">
        <w:rPr>
          <w:rtl/>
          <w:lang w:bidi="ar-IQ"/>
        </w:rPr>
        <w:t>أبو مسلم</w:t>
      </w:r>
      <w:r w:rsidRPr="00590A1A">
        <w:rPr>
          <w:rFonts w:hint="cs"/>
          <w:rtl/>
          <w:lang w:bidi="ar-IQ"/>
        </w:rPr>
        <w:t xml:space="preserve"> الخراساني </w:t>
      </w:r>
      <w:r w:rsidRPr="00590A1A">
        <w:rPr>
          <w:rtl/>
          <w:lang w:bidi="ar-IQ"/>
        </w:rPr>
        <w:t>قد حرص على تنفيذ هذه الوصية، فكان يُسرع إلى قتل كل من يتهمه، ويقضي على كل من يرتاب في أمره حتى بلغت ضحايا هذه الخطة فيما يقول المؤرخون العرب</w:t>
      </w:r>
      <w:r w:rsidR="009825A9" w:rsidRPr="00590A1A">
        <w:rPr>
          <w:rtl/>
          <w:lang w:bidi="ar-IQ"/>
        </w:rPr>
        <w:t xml:space="preserve">: </w:t>
      </w:r>
      <w:r w:rsidRPr="00590A1A">
        <w:rPr>
          <w:rtl/>
          <w:lang w:bidi="ar-IQ"/>
        </w:rPr>
        <w:t>ستمائة ألف نفس قُتلت صبرًا</w:t>
      </w:r>
      <w:r w:rsidR="009825A9" w:rsidRPr="00590A1A">
        <w:rPr>
          <w:rFonts w:hint="cs"/>
          <w:rtl/>
          <w:lang w:bidi="ar-IQ"/>
        </w:rPr>
        <w:t xml:space="preserve">، </w:t>
      </w:r>
      <w:r w:rsidRPr="00590A1A">
        <w:rPr>
          <w:rtl/>
          <w:lang w:bidi="ar-IQ"/>
        </w:rPr>
        <w:t>ومهما افترضت المبالغة والغلو في إيرادهم هذا العدد</w:t>
      </w:r>
      <w:r w:rsidR="009825A9" w:rsidRPr="00590A1A">
        <w:rPr>
          <w:rtl/>
          <w:lang w:bidi="ar-IQ"/>
        </w:rPr>
        <w:t>،</w:t>
      </w:r>
      <w:r w:rsidRPr="00590A1A">
        <w:rPr>
          <w:rtl/>
          <w:lang w:bidi="ar-IQ"/>
        </w:rPr>
        <w:t xml:space="preserve"> فإن الواقع أن أبا مسلم قد أسرف في القتل وسفك الدماء</w:t>
      </w:r>
      <w:r w:rsidR="00912B32" w:rsidRPr="00590A1A">
        <w:rPr>
          <w:rFonts w:hint="cs"/>
          <w:rtl/>
          <w:lang w:bidi="ar-IQ"/>
        </w:rPr>
        <w:t>.</w:t>
      </w:r>
      <w:r w:rsidR="00EE2554" w:rsidRPr="00590A1A">
        <w:rPr>
          <w:vertAlign w:val="superscript"/>
          <w:rtl/>
          <w:lang w:bidi="ar-IQ"/>
        </w:rPr>
        <w:footnoteReference w:id="82"/>
      </w:r>
      <w:r w:rsidRPr="00590A1A">
        <w:rPr>
          <w:rtl/>
          <w:lang w:bidi="ar-IQ"/>
        </w:rPr>
        <w:t xml:space="preserve"> </w:t>
      </w:r>
    </w:p>
    <w:p w14:paraId="785800C2" w14:textId="46FAC177" w:rsidR="00075734" w:rsidRPr="00590A1A" w:rsidRDefault="00075734" w:rsidP="00075734">
      <w:pPr>
        <w:rPr>
          <w:rtl/>
          <w:lang w:bidi="ar-IQ"/>
        </w:rPr>
      </w:pPr>
      <w:r w:rsidRPr="00590A1A">
        <w:rPr>
          <w:rFonts w:hint="cs"/>
          <w:rtl/>
          <w:lang w:bidi="ar-IQ"/>
        </w:rPr>
        <w:t>وتجدر الاشارة الى أنّ</w:t>
      </w:r>
      <w:r w:rsidRPr="00590A1A">
        <w:rPr>
          <w:rtl/>
          <w:lang w:bidi="ar-IQ"/>
        </w:rPr>
        <w:t xml:space="preserve"> انتش</w:t>
      </w:r>
      <w:r w:rsidRPr="00590A1A">
        <w:rPr>
          <w:rFonts w:hint="cs"/>
          <w:rtl/>
          <w:lang w:bidi="ar-IQ"/>
        </w:rPr>
        <w:t>ا</w:t>
      </w:r>
      <w:r w:rsidRPr="00590A1A">
        <w:rPr>
          <w:rtl/>
          <w:lang w:bidi="ar-IQ"/>
        </w:rPr>
        <w:t>ر الدعاة العباسيون ف</w:t>
      </w:r>
      <w:r w:rsidRPr="00590A1A">
        <w:rPr>
          <w:rFonts w:hint="cs"/>
          <w:rtl/>
          <w:lang w:bidi="ar-IQ"/>
        </w:rPr>
        <w:t>ي</w:t>
      </w:r>
      <w:r w:rsidRPr="00590A1A">
        <w:rPr>
          <w:rtl/>
          <w:lang w:bidi="ar-IQ"/>
        </w:rPr>
        <w:t xml:space="preserve"> مواطن استقرار العرب ف</w:t>
      </w:r>
      <w:r w:rsidRPr="00590A1A">
        <w:rPr>
          <w:rFonts w:hint="cs"/>
          <w:rtl/>
          <w:lang w:bidi="ar-IQ"/>
        </w:rPr>
        <w:t>ي</w:t>
      </w:r>
      <w:r w:rsidRPr="00590A1A">
        <w:rPr>
          <w:rtl/>
          <w:lang w:bidi="ar-IQ"/>
        </w:rPr>
        <w:t xml:space="preserve"> خراسان حيث نقل إليها محمد بن عل</w:t>
      </w:r>
      <w:r w:rsidRPr="00590A1A">
        <w:rPr>
          <w:rFonts w:hint="cs"/>
          <w:rtl/>
          <w:lang w:bidi="ar-IQ"/>
        </w:rPr>
        <w:t>ي</w:t>
      </w:r>
      <w:r w:rsidRPr="00590A1A">
        <w:rPr>
          <w:rtl/>
          <w:lang w:bidi="ar-IQ"/>
        </w:rPr>
        <w:t xml:space="preserve"> العباسي الدعوة وأمر دعاته بأن تكون الدعوة للرضا من آل محمد (صلى الله عليه وآله) وأن يثقوا باليمانية ويتألفوا ربيعة ويتوقوا من مضر ويقبلوا منهم الثقاة</w:t>
      </w:r>
      <w:r w:rsidRPr="00590A1A">
        <w:rPr>
          <w:rFonts w:hint="cs"/>
          <w:rtl/>
          <w:lang w:bidi="ar-IQ"/>
        </w:rPr>
        <w:t xml:space="preserve"> هذا من جانب ومن جانب آخر</w:t>
      </w:r>
      <w:r w:rsidR="009825A9" w:rsidRPr="00590A1A">
        <w:rPr>
          <w:rFonts w:hint="cs"/>
          <w:rtl/>
          <w:lang w:bidi="ar-IQ"/>
        </w:rPr>
        <w:t xml:space="preserve">، </w:t>
      </w:r>
      <w:r w:rsidRPr="00590A1A">
        <w:rPr>
          <w:rtl/>
          <w:lang w:bidi="ar-IQ"/>
        </w:rPr>
        <w:t>ليس من السهل التعرف على الدوافع الت</w:t>
      </w:r>
      <w:r w:rsidRPr="00590A1A">
        <w:rPr>
          <w:rFonts w:hint="cs"/>
          <w:rtl/>
          <w:lang w:bidi="ar-IQ"/>
        </w:rPr>
        <w:t>ي</w:t>
      </w:r>
      <w:r w:rsidRPr="00590A1A">
        <w:rPr>
          <w:rtl/>
          <w:lang w:bidi="ar-IQ"/>
        </w:rPr>
        <w:t xml:space="preserve"> دفعت محمد</w:t>
      </w:r>
      <w:r w:rsidRPr="00590A1A">
        <w:rPr>
          <w:rFonts w:hint="cs"/>
          <w:rtl/>
          <w:lang w:bidi="ar-IQ"/>
        </w:rPr>
        <w:t xml:space="preserve"> بن علي</w:t>
      </w:r>
      <w:r w:rsidRPr="00590A1A">
        <w:rPr>
          <w:rtl/>
          <w:lang w:bidi="ar-IQ"/>
        </w:rPr>
        <w:t xml:space="preserve"> إلى اختيار خراسان</w:t>
      </w:r>
      <w:r w:rsidR="009825A9" w:rsidRPr="00590A1A">
        <w:rPr>
          <w:rFonts w:hint="cs"/>
          <w:rtl/>
          <w:lang w:bidi="ar-IQ"/>
        </w:rPr>
        <w:t xml:space="preserve">، </w:t>
      </w:r>
      <w:r w:rsidRPr="00590A1A">
        <w:rPr>
          <w:rtl/>
          <w:lang w:bidi="ar-IQ"/>
        </w:rPr>
        <w:t>ولكن يمكن القول بأنها كانت موطن ا</w:t>
      </w:r>
      <w:r w:rsidRPr="00590A1A">
        <w:rPr>
          <w:rFonts w:hint="cs"/>
          <w:rtl/>
          <w:lang w:bidi="ar-IQ"/>
        </w:rPr>
        <w:t>لابطال</w:t>
      </w:r>
      <w:r w:rsidRPr="00590A1A">
        <w:rPr>
          <w:rtl/>
          <w:lang w:bidi="ar-IQ"/>
        </w:rPr>
        <w:t xml:space="preserve"> العرب الذين </w:t>
      </w:r>
      <w:r w:rsidRPr="00590A1A">
        <w:rPr>
          <w:rFonts w:hint="cs"/>
          <w:rtl/>
          <w:lang w:bidi="ar-IQ"/>
        </w:rPr>
        <w:t>خبرتهم</w:t>
      </w:r>
      <w:r w:rsidRPr="00590A1A">
        <w:rPr>
          <w:rtl/>
          <w:lang w:bidi="ar-IQ"/>
        </w:rPr>
        <w:t xml:space="preserve"> الحرب الطويلة مع تركستان </w:t>
      </w:r>
      <w:r w:rsidRPr="00590A1A">
        <w:rPr>
          <w:rFonts w:hint="cs"/>
          <w:rtl/>
          <w:lang w:bidi="ar-IQ"/>
        </w:rPr>
        <w:t>و</w:t>
      </w:r>
      <w:r w:rsidRPr="00590A1A">
        <w:rPr>
          <w:rtl/>
          <w:lang w:bidi="ar-IQ"/>
        </w:rPr>
        <w:t>السند والذين عبروا مرارا عن تذمرهم من سياسة الأمويين المالية والعسكرية والمعلوم أن خلفاء بنى أمية منذ زمن عبد الملك بن مروان</w:t>
      </w:r>
      <w:r w:rsidR="009825A9" w:rsidRPr="00590A1A">
        <w:rPr>
          <w:rFonts w:hint="cs"/>
          <w:rtl/>
          <w:lang w:bidi="ar-IQ"/>
        </w:rPr>
        <w:t xml:space="preserve">، </w:t>
      </w:r>
      <w:r w:rsidRPr="00590A1A">
        <w:rPr>
          <w:rFonts w:hint="cs"/>
          <w:rtl/>
          <w:lang w:bidi="ar-IQ"/>
        </w:rPr>
        <w:t xml:space="preserve">حينها </w:t>
      </w:r>
      <w:r w:rsidRPr="00590A1A">
        <w:rPr>
          <w:rtl/>
          <w:lang w:bidi="ar-IQ"/>
        </w:rPr>
        <w:t xml:space="preserve">ادركوا القلق وعدم الاستقرار السائد </w:t>
      </w:r>
      <w:r w:rsidRPr="00590A1A">
        <w:rPr>
          <w:rFonts w:hint="cs"/>
          <w:rtl/>
          <w:lang w:bidi="ar-IQ"/>
        </w:rPr>
        <w:t>في خراسان وأهميته</w:t>
      </w:r>
      <w:r w:rsidRPr="00590A1A">
        <w:rPr>
          <w:rtl/>
          <w:lang w:bidi="ar-IQ"/>
        </w:rPr>
        <w:t xml:space="preserve"> </w:t>
      </w:r>
      <w:r w:rsidRPr="00590A1A">
        <w:rPr>
          <w:rFonts w:hint="cs"/>
          <w:rtl/>
          <w:lang w:bidi="ar-IQ"/>
        </w:rPr>
        <w:t xml:space="preserve">حيث ورد من الحديث عن </w:t>
      </w:r>
      <w:r w:rsidRPr="00590A1A">
        <w:rPr>
          <w:rtl/>
          <w:lang w:bidi="ar-IQ"/>
        </w:rPr>
        <w:t>خراسان</w:t>
      </w:r>
      <w:r w:rsidRPr="00590A1A">
        <w:rPr>
          <w:rFonts w:hint="cs"/>
          <w:rtl/>
          <w:lang w:bidi="ar-IQ"/>
        </w:rPr>
        <w:t xml:space="preserve"> بأنها</w:t>
      </w:r>
      <w:r w:rsidRPr="00590A1A">
        <w:rPr>
          <w:rtl/>
          <w:lang w:bidi="ar-IQ"/>
        </w:rPr>
        <w:t xml:space="preserve"> جمجمة العرب وفرسانها</w:t>
      </w:r>
      <w:r w:rsidR="00EE2554" w:rsidRPr="00590A1A">
        <w:rPr>
          <w:rtl/>
          <w:lang w:bidi="ar-IQ"/>
        </w:rPr>
        <w:t>.</w:t>
      </w:r>
      <w:r w:rsidR="00EE2554" w:rsidRPr="00590A1A">
        <w:rPr>
          <w:vertAlign w:val="superscript"/>
          <w:rtl/>
          <w:lang w:bidi="ar-IQ"/>
        </w:rPr>
        <w:footnoteReference w:id="83"/>
      </w:r>
      <w:r w:rsidRPr="00590A1A">
        <w:rPr>
          <w:rtl/>
          <w:lang w:bidi="ar-IQ"/>
        </w:rPr>
        <w:t xml:space="preserve"> </w:t>
      </w:r>
      <w:r w:rsidRPr="00590A1A">
        <w:rPr>
          <w:rFonts w:hint="cs"/>
          <w:rtl/>
          <w:lang w:bidi="ar-IQ"/>
        </w:rPr>
        <w:t>يقول الدكتور فاروق عمر</w:t>
      </w:r>
      <w:r w:rsidR="009825A9" w:rsidRPr="00590A1A">
        <w:rPr>
          <w:rFonts w:hint="cs"/>
          <w:rtl/>
          <w:lang w:bidi="ar-IQ"/>
        </w:rPr>
        <w:t xml:space="preserve">: </w:t>
      </w:r>
      <w:r w:rsidRPr="00590A1A">
        <w:rPr>
          <w:rFonts w:hint="cs"/>
          <w:rtl/>
          <w:lang w:bidi="ar-IQ"/>
        </w:rPr>
        <w:t>"</w:t>
      </w:r>
      <w:r w:rsidRPr="00590A1A">
        <w:rPr>
          <w:rtl/>
          <w:lang w:bidi="ar-IQ"/>
        </w:rPr>
        <w:t>قد نظم الدعاة الاوائل الدعوة تنظيما سريا محكما فكان هناك النقباء يرأسهم سليمان بن كثير الخزاعي شيخ النقباء والقائم بأمر خراسان"</w:t>
      </w:r>
      <w:r w:rsidR="00EE2554" w:rsidRPr="00590A1A">
        <w:rPr>
          <w:rtl/>
          <w:lang w:bidi="ar-IQ"/>
        </w:rPr>
        <w:t>.</w:t>
      </w:r>
      <w:r w:rsidR="00EE2554" w:rsidRPr="00590A1A">
        <w:rPr>
          <w:vertAlign w:val="superscript"/>
          <w:rtl/>
          <w:lang w:bidi="ar-IQ"/>
        </w:rPr>
        <w:footnoteReference w:id="84"/>
      </w:r>
      <w:r w:rsidRPr="00590A1A">
        <w:rPr>
          <w:rFonts w:hint="cs"/>
          <w:rtl/>
          <w:lang w:bidi="ar-IQ"/>
        </w:rPr>
        <w:t xml:space="preserve"> </w:t>
      </w:r>
    </w:p>
    <w:p w14:paraId="6321FC80" w14:textId="4B682ADE" w:rsidR="00075734" w:rsidRPr="00590A1A" w:rsidRDefault="00075734" w:rsidP="00044C26">
      <w:pPr>
        <w:pStyle w:val="4"/>
        <w:rPr>
          <w:rtl/>
        </w:rPr>
      </w:pPr>
      <w:bookmarkStart w:id="75" w:name="_Toc191099069"/>
      <w:r w:rsidRPr="00590A1A">
        <w:rPr>
          <w:rFonts w:hint="cs"/>
          <w:rtl/>
        </w:rPr>
        <w:t>أنحاء التعامل السياسي لإقليم خراسان مع الحكومة العباسية</w:t>
      </w:r>
      <w:bookmarkEnd w:id="75"/>
    </w:p>
    <w:p w14:paraId="29E0953D" w14:textId="09EEA64C" w:rsidR="00075734" w:rsidRPr="00590A1A" w:rsidRDefault="00075734" w:rsidP="00075734">
      <w:pPr>
        <w:rPr>
          <w:rtl/>
          <w:lang w:bidi="ar-IQ"/>
        </w:rPr>
      </w:pPr>
      <w:r w:rsidRPr="00590A1A">
        <w:rPr>
          <w:rFonts w:hint="cs"/>
          <w:rtl/>
          <w:lang w:bidi="ar-IQ"/>
        </w:rPr>
        <w:t>ومما تقدمّ ذكره من المعطيات يمكن بيان التعامل السياسي لإقليم خراسان مع الحكومة العباسية بنحوين</w:t>
      </w:r>
      <w:r w:rsidR="009825A9" w:rsidRPr="00590A1A">
        <w:rPr>
          <w:rFonts w:hint="cs"/>
          <w:rtl/>
          <w:lang w:bidi="ar-IQ"/>
        </w:rPr>
        <w:t xml:space="preserve">: </w:t>
      </w:r>
    </w:p>
    <w:p w14:paraId="27CA1DBA" w14:textId="76416A9A" w:rsidR="00075734" w:rsidRPr="00590A1A" w:rsidRDefault="00075734" w:rsidP="00044C26">
      <w:pPr>
        <w:pStyle w:val="5"/>
        <w:rPr>
          <w:rtl/>
          <w:lang w:bidi="ar-IQ"/>
        </w:rPr>
      </w:pPr>
      <w:bookmarkStart w:id="76" w:name="_Toc191099070"/>
      <w:r w:rsidRPr="00590A1A">
        <w:rPr>
          <w:rFonts w:hint="cs"/>
          <w:rtl/>
          <w:lang w:bidi="ar-IQ"/>
        </w:rPr>
        <w:t xml:space="preserve">التعامل السياسي لإقليم خراسان </w:t>
      </w:r>
      <w:r w:rsidRPr="00590A1A">
        <w:rPr>
          <w:rtl/>
          <w:lang w:bidi="ar-IQ"/>
        </w:rPr>
        <w:t>في العصر العباسي الثاني</w:t>
      </w:r>
      <w:bookmarkEnd w:id="76"/>
    </w:p>
    <w:p w14:paraId="0FE336E0" w14:textId="0A9EACAB" w:rsidR="00075734" w:rsidRPr="00590A1A" w:rsidRDefault="00075734" w:rsidP="00075734">
      <w:pPr>
        <w:rPr>
          <w:rtl/>
          <w:lang w:bidi="ar-IQ"/>
        </w:rPr>
      </w:pPr>
      <w:r w:rsidRPr="00590A1A">
        <w:rPr>
          <w:rFonts w:hint="cs"/>
          <w:rtl/>
          <w:lang w:bidi="ar-IQ"/>
        </w:rPr>
        <w:t xml:space="preserve">قد تمت الإشارة الى أنّ </w:t>
      </w:r>
      <w:r w:rsidRPr="00590A1A">
        <w:rPr>
          <w:rtl/>
          <w:lang w:bidi="ar-IQ"/>
        </w:rPr>
        <w:t>العصر العباسي الثاني يختلف في كثير من مظاهره عن العصر العباسي الأول</w:t>
      </w:r>
      <w:r w:rsidRPr="00590A1A">
        <w:rPr>
          <w:rFonts w:hint="cs"/>
          <w:rtl/>
          <w:lang w:bidi="ar-IQ"/>
        </w:rPr>
        <w:t xml:space="preserve"> في طيات الحديث عن سياسة الخرسانيين وقد ذكرنا هنالك ما امتاز به عن </w:t>
      </w:r>
      <w:r w:rsidRPr="00590A1A">
        <w:rPr>
          <w:rtl/>
          <w:lang w:bidi="ar-IQ"/>
        </w:rPr>
        <w:t>العصر الأول بقوة</w:t>
      </w:r>
      <w:r w:rsidRPr="00590A1A">
        <w:rPr>
          <w:rFonts w:hint="cs"/>
          <w:rtl/>
          <w:lang w:bidi="ar-IQ"/>
        </w:rPr>
        <w:t xml:space="preserve"> مسند</w:t>
      </w:r>
      <w:r w:rsidRPr="00590A1A">
        <w:rPr>
          <w:rtl/>
          <w:lang w:bidi="ar-IQ"/>
        </w:rPr>
        <w:t xml:space="preserve"> الخلافة، </w:t>
      </w:r>
      <w:r w:rsidRPr="00590A1A">
        <w:rPr>
          <w:rFonts w:hint="cs"/>
          <w:rtl/>
          <w:lang w:bidi="ar-IQ"/>
        </w:rPr>
        <w:t xml:space="preserve">وكون </w:t>
      </w:r>
      <w:r w:rsidRPr="00590A1A">
        <w:rPr>
          <w:rtl/>
          <w:lang w:bidi="ar-IQ"/>
        </w:rPr>
        <w:t>السلطة</w:t>
      </w:r>
      <w:r w:rsidRPr="00590A1A">
        <w:rPr>
          <w:rFonts w:hint="cs"/>
          <w:rtl/>
          <w:lang w:bidi="ar-IQ"/>
        </w:rPr>
        <w:t xml:space="preserve"> مرتكزة</w:t>
      </w:r>
      <w:r w:rsidRPr="00590A1A">
        <w:rPr>
          <w:rtl/>
          <w:lang w:bidi="ar-IQ"/>
        </w:rPr>
        <w:t xml:space="preserve"> </w:t>
      </w:r>
      <w:r w:rsidRPr="00590A1A">
        <w:rPr>
          <w:rFonts w:hint="cs"/>
          <w:rtl/>
          <w:lang w:bidi="ar-IQ"/>
        </w:rPr>
        <w:t>ب</w:t>
      </w:r>
      <w:r w:rsidRPr="00590A1A">
        <w:rPr>
          <w:rtl/>
          <w:lang w:bidi="ar-IQ"/>
        </w:rPr>
        <w:t xml:space="preserve">يد الخلفاء </w:t>
      </w:r>
      <w:r w:rsidRPr="00590A1A">
        <w:rPr>
          <w:rFonts w:hint="cs"/>
          <w:rtl/>
          <w:lang w:bidi="ar-IQ"/>
        </w:rPr>
        <w:t xml:space="preserve">العباسيين </w:t>
      </w:r>
      <w:r w:rsidRPr="00590A1A">
        <w:rPr>
          <w:rtl/>
          <w:lang w:bidi="ar-IQ"/>
        </w:rPr>
        <w:t>الذين اتصفوا ببراع</w:t>
      </w:r>
      <w:r w:rsidRPr="00590A1A">
        <w:rPr>
          <w:rFonts w:hint="cs"/>
          <w:rtl/>
          <w:lang w:bidi="ar-IQ"/>
        </w:rPr>
        <w:t>تهم</w:t>
      </w:r>
      <w:r w:rsidRPr="00590A1A">
        <w:rPr>
          <w:rtl/>
          <w:lang w:bidi="ar-IQ"/>
        </w:rPr>
        <w:t xml:space="preserve"> السياسية، وقو</w:t>
      </w:r>
      <w:r w:rsidRPr="00590A1A">
        <w:rPr>
          <w:rFonts w:hint="cs"/>
          <w:rtl/>
          <w:lang w:bidi="ar-IQ"/>
        </w:rPr>
        <w:t>تهم</w:t>
      </w:r>
      <w:r w:rsidRPr="00590A1A">
        <w:rPr>
          <w:rtl/>
          <w:lang w:bidi="ar-IQ"/>
        </w:rPr>
        <w:t xml:space="preserve"> الشخصية </w:t>
      </w:r>
      <w:r w:rsidRPr="00590A1A">
        <w:rPr>
          <w:rFonts w:hint="cs"/>
          <w:rtl/>
          <w:lang w:bidi="ar-IQ"/>
        </w:rPr>
        <w:t>وتمكنوا من</w:t>
      </w:r>
      <w:r w:rsidRPr="00590A1A">
        <w:rPr>
          <w:rtl/>
          <w:lang w:bidi="ar-IQ"/>
        </w:rPr>
        <w:t xml:space="preserve"> المحافظة على علاقات</w:t>
      </w:r>
      <w:r w:rsidRPr="00590A1A">
        <w:rPr>
          <w:rFonts w:hint="cs"/>
          <w:rtl/>
          <w:lang w:bidi="ar-IQ"/>
        </w:rPr>
        <w:t>هم</w:t>
      </w:r>
      <w:r w:rsidRPr="00590A1A">
        <w:rPr>
          <w:rtl/>
          <w:lang w:bidi="ar-IQ"/>
        </w:rPr>
        <w:t xml:space="preserve"> ال</w:t>
      </w:r>
      <w:r w:rsidRPr="00590A1A">
        <w:rPr>
          <w:rFonts w:hint="cs"/>
          <w:rtl/>
          <w:lang w:bidi="ar-IQ"/>
        </w:rPr>
        <w:t>قوية</w:t>
      </w:r>
      <w:r w:rsidRPr="00590A1A">
        <w:rPr>
          <w:rtl/>
          <w:lang w:bidi="ar-IQ"/>
        </w:rPr>
        <w:t xml:space="preserve"> مع </w:t>
      </w:r>
      <w:r w:rsidRPr="00590A1A">
        <w:rPr>
          <w:rFonts w:hint="cs"/>
          <w:rtl/>
          <w:lang w:bidi="ar-IQ"/>
        </w:rPr>
        <w:t>من</w:t>
      </w:r>
      <w:r w:rsidRPr="00590A1A">
        <w:rPr>
          <w:rtl/>
          <w:lang w:bidi="ar-IQ"/>
        </w:rPr>
        <w:t xml:space="preserve"> </w:t>
      </w:r>
      <w:r w:rsidRPr="00590A1A">
        <w:rPr>
          <w:rtl/>
          <w:lang w:bidi="ar-IQ"/>
        </w:rPr>
        <w:lastRenderedPageBreak/>
        <w:t xml:space="preserve">ساندتهم </w:t>
      </w:r>
      <w:r w:rsidRPr="00590A1A">
        <w:rPr>
          <w:rFonts w:hint="cs"/>
          <w:rtl/>
          <w:lang w:bidi="ar-IQ"/>
        </w:rPr>
        <w:t xml:space="preserve">من الشعوب </w:t>
      </w:r>
      <w:r w:rsidRPr="00590A1A">
        <w:rPr>
          <w:rtl/>
          <w:lang w:bidi="ar-IQ"/>
        </w:rPr>
        <w:t>في فترة ال</w:t>
      </w:r>
      <w:r w:rsidRPr="00590A1A">
        <w:rPr>
          <w:rFonts w:hint="cs"/>
          <w:rtl/>
          <w:lang w:bidi="ar-IQ"/>
        </w:rPr>
        <w:t>اعداد</w:t>
      </w:r>
      <w:r w:rsidRPr="00590A1A">
        <w:rPr>
          <w:rtl/>
          <w:lang w:bidi="ar-IQ"/>
        </w:rPr>
        <w:t xml:space="preserve"> للثورة، كما أبدوا كفاءة عالية في </w:t>
      </w:r>
      <w:r w:rsidRPr="00590A1A">
        <w:rPr>
          <w:rFonts w:hint="cs"/>
          <w:rtl/>
          <w:lang w:bidi="ar-IQ"/>
        </w:rPr>
        <w:t>قمع كلّ</w:t>
      </w:r>
      <w:r w:rsidRPr="00590A1A">
        <w:rPr>
          <w:rtl/>
          <w:lang w:bidi="ar-IQ"/>
        </w:rPr>
        <w:t xml:space="preserve"> العناصر المتطلعة إلى النفوذ والسلطان. وتمكنوا </w:t>
      </w:r>
      <w:r w:rsidRPr="00590A1A">
        <w:rPr>
          <w:rFonts w:hint="cs"/>
          <w:rtl/>
          <w:lang w:bidi="ar-IQ"/>
        </w:rPr>
        <w:t>من احداث</w:t>
      </w:r>
      <w:r w:rsidRPr="00590A1A">
        <w:rPr>
          <w:rtl/>
          <w:lang w:bidi="ar-IQ"/>
        </w:rPr>
        <w:t xml:space="preserve"> التوازن بين التيارات السياسية المختلفة التي ظهرت بعد قيام الدولة، ومن الأمثلة </w:t>
      </w:r>
      <w:r w:rsidRPr="00590A1A">
        <w:rPr>
          <w:rFonts w:hint="cs"/>
          <w:rtl/>
          <w:lang w:bidi="ar-IQ"/>
        </w:rPr>
        <w:t>ذلك</w:t>
      </w:r>
      <w:r w:rsidR="009825A9" w:rsidRPr="00590A1A">
        <w:rPr>
          <w:rtl/>
          <w:lang w:bidi="ar-IQ"/>
        </w:rPr>
        <w:t>،</w:t>
      </w:r>
      <w:r w:rsidRPr="00590A1A">
        <w:rPr>
          <w:rtl/>
          <w:lang w:bidi="ar-IQ"/>
        </w:rPr>
        <w:t xml:space="preserve"> ما جرى في فترة حكم أبي جعفر المنصور وإسهاماته في توطيد أركا</w:t>
      </w:r>
      <w:r w:rsidRPr="00590A1A">
        <w:rPr>
          <w:rFonts w:hint="cs"/>
          <w:rtl/>
          <w:lang w:bidi="ar-IQ"/>
        </w:rPr>
        <w:t>ن</w:t>
      </w:r>
      <w:r w:rsidRPr="00590A1A">
        <w:rPr>
          <w:rtl/>
          <w:lang w:bidi="ar-IQ"/>
        </w:rPr>
        <w:t xml:space="preserve"> </w:t>
      </w:r>
      <w:r w:rsidRPr="00590A1A">
        <w:rPr>
          <w:rFonts w:hint="cs"/>
          <w:rtl/>
          <w:lang w:bidi="ar-IQ"/>
        </w:rPr>
        <w:t>ال</w:t>
      </w:r>
      <w:r w:rsidRPr="00590A1A">
        <w:rPr>
          <w:rtl/>
          <w:lang w:bidi="ar-IQ"/>
        </w:rPr>
        <w:t xml:space="preserve">خلافة؛ </w:t>
      </w:r>
      <w:r w:rsidR="007C3F41" w:rsidRPr="00590A1A">
        <w:rPr>
          <w:rtl/>
          <w:lang w:bidi="ar-IQ"/>
        </w:rPr>
        <w:t>وفي عهده، انتقلت الدولة من نظام حكم مركزي إلى نظام حكم لا مركزي، وأُنشئ عدد من الدويلات الانفصالية المستقلة كليًا أو جزئيًا، والتي اعترفت بالسلطة الروحية للخلافة العباسية ولكنها ظلت مستقلة كليًا أو جزئيًا. ومع نجاح العديد من المجموعات العرقية الجديدة في الدخول إلى المجتمع الإسلامي والوصول إلى الحكم، أصبحت الخلافة تحت نفوذهم وتضاءل دورها السياسي الفعال، وفقدت المكانة والهيبة والاحترام الذي كان يتمتع به أسلافها من الخلفاء العباسيين الأوائل</w:t>
      </w:r>
      <w:r w:rsidR="00EE2554" w:rsidRPr="00590A1A">
        <w:rPr>
          <w:rFonts w:hint="cs"/>
          <w:rtl/>
          <w:lang w:bidi="ar-IQ"/>
        </w:rPr>
        <w:t>.</w:t>
      </w:r>
      <w:r w:rsidR="00EE2554" w:rsidRPr="00590A1A">
        <w:rPr>
          <w:vertAlign w:val="superscript"/>
          <w:rtl/>
          <w:lang w:bidi="ar-IQ"/>
        </w:rPr>
        <w:footnoteReference w:id="85"/>
      </w:r>
    </w:p>
    <w:p w14:paraId="1ABCDBBC" w14:textId="54B04A1F" w:rsidR="00075734" w:rsidRPr="00590A1A" w:rsidRDefault="007C3F41" w:rsidP="00075734">
      <w:pPr>
        <w:rPr>
          <w:rtl/>
          <w:lang w:bidi="ar-IQ"/>
        </w:rPr>
      </w:pPr>
      <w:r w:rsidRPr="00590A1A">
        <w:rPr>
          <w:rtl/>
          <w:lang w:bidi="ar-IQ"/>
        </w:rPr>
        <w:t>ويذكر محمد قاسم حمزة أنه لما أصبح محمد بن علي العباسي أكثر تنظيماً ونشاطاً، بدأ يدير شؤون منطقة الحميمة، ويرسل الدعاة ويشرف على تسيير جميع الأمور التي تحدث في الكوفة وخراسان. وأصبحت خراسان، التي كانت بعيدة عن أعين الدولة الأموية، المكان الذي يتم فيه تنظيم الدعوة وضبطها والتخطيط لها سراً، مما تطلب عدداً من النقباء والدعاة الذين كانوا مكلفين بنقل الأوامر والتوجيهات من مركز الدعوة إلى مناطق النشاط وبث الدعوة في خراسان، وخاصة في مدينة الم</w:t>
      </w:r>
      <w:r w:rsidRPr="00590A1A">
        <w:rPr>
          <w:rFonts w:hint="cs"/>
          <w:rtl/>
          <w:lang w:bidi="ar-IQ"/>
        </w:rPr>
        <w:t>رو</w:t>
      </w:r>
      <w:r w:rsidR="00EE2554" w:rsidRPr="00590A1A">
        <w:rPr>
          <w:rFonts w:hint="cs"/>
          <w:rtl/>
          <w:lang w:bidi="ar-IQ"/>
        </w:rPr>
        <w:t>.</w:t>
      </w:r>
      <w:r w:rsidR="00EE2554" w:rsidRPr="00590A1A">
        <w:rPr>
          <w:vertAlign w:val="superscript"/>
          <w:rtl/>
          <w:lang w:bidi="ar-IQ"/>
        </w:rPr>
        <w:footnoteReference w:id="86"/>
      </w:r>
      <w:r w:rsidR="00075734" w:rsidRPr="00590A1A">
        <w:rPr>
          <w:rFonts w:hint="cs"/>
          <w:rtl/>
          <w:lang w:bidi="ar-IQ"/>
        </w:rPr>
        <w:t xml:space="preserve"> </w:t>
      </w:r>
      <w:r w:rsidRPr="00590A1A">
        <w:rPr>
          <w:rtl/>
          <w:lang w:bidi="ar-IQ"/>
        </w:rPr>
        <w:t>ويشير الدكتور محمد كاظم لفتة إلى أن هؤلاء الدعاة كان لهم أتباع آخرون يسمون ”دعاة الدعاة“ ربما كان لهم دور في تنظيم الدعوة في مناطق أخرى خارج مرو، ولكن عدد الدعاة في مرو لم يكن متناسباً مع عددهم في المناطق الأخرى في خراسان. وهذا يشير إلى أن منظمي الدعوة كانوا يعرفون جيداً موقع النصر والتأييد، ولذلك أعطوا الأولوية لمرو، بينما أرسل الدعاة الأكراد الآخرون لدراسة وتقصي الوضع في مناطقهم. أما المبشرون فلا شك أنهم أُرسلوا لنشر الدعوة العباسية والتبشير بها، أما المبشرون فلا شك أنهم أُرسلوا لنشر الدعوة العباسية والتبشير بها. وقد حاول هؤلاء النقباء والمبشرون والمبشرون أن يجذبوا الآخرين إلى ما يدعون إليه بترديد شعارات مثل المساواة بين العرب وغير العرب، وفضل آل البيت وحق الإمامة، والكراهية الشديدة للسلالة الأموية، وتصويرهم كحكام علمانيين تجاهلوا الإسلام وروحه وفلسفته، وغير ذلك من الشعارات</w:t>
      </w:r>
      <w:r w:rsidR="00EE2554" w:rsidRPr="00590A1A">
        <w:rPr>
          <w:rtl/>
          <w:lang w:bidi="ar-IQ"/>
        </w:rPr>
        <w:t>.</w:t>
      </w:r>
      <w:r w:rsidR="00EE2554" w:rsidRPr="00590A1A">
        <w:rPr>
          <w:vertAlign w:val="superscript"/>
          <w:rtl/>
          <w:lang w:bidi="ar-IQ"/>
        </w:rPr>
        <w:footnoteReference w:id="87"/>
      </w:r>
      <w:r w:rsidR="00075734" w:rsidRPr="00590A1A">
        <w:rPr>
          <w:rFonts w:hint="cs"/>
          <w:rtl/>
          <w:lang w:bidi="ar-IQ"/>
        </w:rPr>
        <w:t xml:space="preserve"> لذا يمكن ملاحظة أنّ </w:t>
      </w:r>
      <w:r w:rsidR="00075734" w:rsidRPr="00590A1A">
        <w:rPr>
          <w:rtl/>
          <w:lang w:bidi="ar-IQ"/>
        </w:rPr>
        <w:t>مراحل الدعوة العباسية</w:t>
      </w:r>
      <w:r w:rsidR="00075734" w:rsidRPr="00590A1A">
        <w:rPr>
          <w:rFonts w:hint="cs"/>
          <w:rtl/>
          <w:lang w:bidi="ar-IQ"/>
        </w:rPr>
        <w:t xml:space="preserve"> قد مرّت</w:t>
      </w:r>
      <w:r w:rsidR="00075734" w:rsidRPr="00590A1A">
        <w:rPr>
          <w:rtl/>
          <w:lang w:bidi="ar-IQ"/>
        </w:rPr>
        <w:t xml:space="preserve"> بدورين رئيسيين</w:t>
      </w:r>
      <w:r w:rsidR="00075734" w:rsidRPr="00590A1A">
        <w:rPr>
          <w:rFonts w:hint="cs"/>
          <w:rtl/>
          <w:lang w:bidi="ar-IQ"/>
        </w:rPr>
        <w:t xml:space="preserve"> هما</w:t>
      </w:r>
      <w:r w:rsidR="009825A9" w:rsidRPr="00590A1A">
        <w:rPr>
          <w:rtl/>
          <w:lang w:bidi="ar-IQ"/>
        </w:rPr>
        <w:t xml:space="preserve">: </w:t>
      </w:r>
    </w:p>
    <w:p w14:paraId="5E22506C" w14:textId="1AEF5274" w:rsidR="00075734" w:rsidRPr="00590A1A" w:rsidRDefault="00075734" w:rsidP="00C61370">
      <w:pPr>
        <w:rPr>
          <w:rtl/>
          <w:lang w:bidi="ar-IQ"/>
        </w:rPr>
      </w:pPr>
      <w:r w:rsidRPr="00590A1A">
        <w:rPr>
          <w:rFonts w:hint="cs"/>
          <w:b/>
          <w:bCs/>
          <w:sz w:val="22"/>
          <w:szCs w:val="28"/>
          <w:rtl/>
          <w:lang w:bidi="ar-IQ"/>
        </w:rPr>
        <w:t>الأول</w:t>
      </w:r>
      <w:r w:rsidR="009825A9" w:rsidRPr="00590A1A">
        <w:rPr>
          <w:rFonts w:hint="cs"/>
          <w:b/>
          <w:bCs/>
          <w:sz w:val="22"/>
          <w:szCs w:val="28"/>
          <w:rtl/>
          <w:lang w:bidi="ar-IQ"/>
        </w:rPr>
        <w:t xml:space="preserve">: </w:t>
      </w:r>
      <w:r w:rsidRPr="00590A1A">
        <w:rPr>
          <w:b/>
          <w:bCs/>
          <w:sz w:val="22"/>
          <w:szCs w:val="28"/>
          <w:rtl/>
          <w:lang w:bidi="ar-IQ"/>
        </w:rPr>
        <w:t>الدور السري</w:t>
      </w:r>
      <w:r w:rsidR="00044C26" w:rsidRPr="00590A1A">
        <w:rPr>
          <w:rFonts w:hint="cs"/>
          <w:b/>
          <w:bCs/>
          <w:sz w:val="22"/>
          <w:szCs w:val="28"/>
          <w:rtl/>
          <w:lang w:bidi="ar-IQ"/>
        </w:rPr>
        <w:t>:</w:t>
      </w:r>
      <w:r w:rsidR="00044C26" w:rsidRPr="00590A1A">
        <w:rPr>
          <w:rFonts w:hint="cs"/>
          <w:sz w:val="22"/>
          <w:szCs w:val="28"/>
          <w:rtl/>
          <w:lang w:bidi="ar-IQ"/>
        </w:rPr>
        <w:t xml:space="preserve"> </w:t>
      </w:r>
      <w:r w:rsidRPr="00590A1A">
        <w:rPr>
          <w:rFonts w:hint="cs"/>
          <w:rtl/>
          <w:lang w:bidi="ar-IQ"/>
        </w:rPr>
        <w:t>عند متابعة كتب التأريخ يمكن معرفة الدور السرّي الذي مرت به الدعوة العباسية</w:t>
      </w:r>
      <w:r w:rsidR="009825A9" w:rsidRPr="00590A1A">
        <w:rPr>
          <w:rFonts w:hint="cs"/>
          <w:rtl/>
          <w:lang w:bidi="ar-IQ"/>
        </w:rPr>
        <w:t xml:space="preserve">، </w:t>
      </w:r>
      <w:r w:rsidRPr="00590A1A">
        <w:rPr>
          <w:rFonts w:hint="cs"/>
          <w:rtl/>
          <w:lang w:bidi="ar-IQ"/>
        </w:rPr>
        <w:t xml:space="preserve">وهذا ما نلاحظه مما ذكره الدكتور </w:t>
      </w:r>
      <w:r w:rsidRPr="00590A1A">
        <w:rPr>
          <w:rtl/>
          <w:lang w:bidi="ar-IQ"/>
        </w:rPr>
        <w:t>علاء حسين شرف و</w:t>
      </w:r>
      <w:r w:rsidRPr="00590A1A">
        <w:rPr>
          <w:rFonts w:hint="cs"/>
          <w:rtl/>
          <w:lang w:bidi="ar-IQ"/>
        </w:rPr>
        <w:t xml:space="preserve">الدكتور </w:t>
      </w:r>
      <w:r w:rsidRPr="00590A1A">
        <w:rPr>
          <w:rtl/>
          <w:lang w:bidi="ar-IQ"/>
        </w:rPr>
        <w:t>سل</w:t>
      </w:r>
      <w:r w:rsidRPr="00590A1A">
        <w:rPr>
          <w:rFonts w:hint="cs"/>
          <w:rtl/>
          <w:lang w:bidi="ar-IQ"/>
        </w:rPr>
        <w:t>ی</w:t>
      </w:r>
      <w:r w:rsidRPr="00590A1A">
        <w:rPr>
          <w:rFonts w:hint="eastAsia"/>
          <w:rtl/>
          <w:lang w:bidi="ar-IQ"/>
        </w:rPr>
        <w:t>م</w:t>
      </w:r>
      <w:r w:rsidRPr="00590A1A">
        <w:rPr>
          <w:rtl/>
          <w:lang w:bidi="ar-IQ"/>
        </w:rPr>
        <w:t xml:space="preserve"> عباس جاسم، </w:t>
      </w:r>
      <w:r w:rsidRPr="00590A1A">
        <w:rPr>
          <w:rFonts w:hint="cs"/>
          <w:rtl/>
          <w:lang w:bidi="ar-IQ"/>
        </w:rPr>
        <w:t xml:space="preserve">من خلال ما ذكرا </w:t>
      </w:r>
      <w:r w:rsidRPr="00590A1A">
        <w:rPr>
          <w:rtl/>
          <w:lang w:bidi="ar-IQ"/>
        </w:rPr>
        <w:t xml:space="preserve">موقف الامام الصادق </w:t>
      </w:r>
      <w:r w:rsidRPr="00590A1A">
        <w:rPr>
          <w:rtl/>
          <w:lang w:bidi="ar-IQ"/>
        </w:rPr>
        <w:lastRenderedPageBreak/>
        <w:t>(عليه السلام) من خلافة بني</w:t>
      </w:r>
      <w:r w:rsidR="009825A9" w:rsidRPr="00590A1A">
        <w:rPr>
          <w:rFonts w:hint="cs"/>
          <w:rtl/>
          <w:lang w:bidi="ar-IQ"/>
        </w:rPr>
        <w:t xml:space="preserve">، </w:t>
      </w:r>
      <w:r w:rsidR="007C3F41" w:rsidRPr="00590A1A">
        <w:rPr>
          <w:rtl/>
          <w:lang w:bidi="ar-IQ"/>
        </w:rPr>
        <w:t xml:space="preserve">أشار المؤرخون إلى أن عام </w:t>
      </w:r>
      <w:r w:rsidR="007C3F41" w:rsidRPr="00590A1A">
        <w:rPr>
          <w:rtl/>
        </w:rPr>
        <w:t>100</w:t>
      </w:r>
      <w:r w:rsidR="007C3F41" w:rsidRPr="00590A1A">
        <w:rPr>
          <w:rtl/>
          <w:lang w:bidi="ar-IQ"/>
        </w:rPr>
        <w:t>هـ يعتبر نقطة الانطلاق للدعوة العباسية السرية، حيث كان العديد من المسلمين يعتقدون أن الانتقال من قرن إلى آخر يمثل فرصة لتغير الأحوال السياسية والاجتماعية</w:t>
      </w:r>
      <w:r w:rsidR="007C3F41" w:rsidRPr="00590A1A">
        <w:rPr>
          <w:rtl/>
        </w:rPr>
        <w:t xml:space="preserve">. </w:t>
      </w:r>
      <w:r w:rsidR="007C3F41" w:rsidRPr="00590A1A">
        <w:rPr>
          <w:rtl/>
          <w:lang w:bidi="ar-IQ"/>
        </w:rPr>
        <w:t>وقد ارتبط هذا الاعتقاد برؤية تفاؤلية حول نهاية حكم بني أمية وانتصار بني هاشم مع بداية القرن الجديد</w:t>
      </w:r>
      <w:r w:rsidR="007C3F41" w:rsidRPr="00590A1A">
        <w:rPr>
          <w:rtl/>
        </w:rPr>
        <w:t xml:space="preserve">. </w:t>
      </w:r>
      <w:r w:rsidR="007C3F41" w:rsidRPr="00590A1A">
        <w:rPr>
          <w:rtl/>
          <w:lang w:bidi="ar-IQ"/>
        </w:rPr>
        <w:t>لذا، شهدت سنة 100هـ تفاعلاً كبيراً بين أنصار الدعوة العباسية</w:t>
      </w:r>
      <w:r w:rsidR="007C3F41" w:rsidRPr="00590A1A">
        <w:rPr>
          <w:rtl/>
        </w:rPr>
        <w:t>.</w:t>
      </w:r>
      <w:r w:rsidR="007C3F41" w:rsidRPr="00590A1A">
        <w:rPr>
          <w:rtl/>
          <w:lang w:bidi="ar-IQ"/>
        </w:rPr>
        <w:t xml:space="preserve"> تشير غالبية المصادر التاريخية إلى أن هذه الدعوة السرية بدأت تتبلور في الحميمة خلال خلافة عمر بن عبد العزيز</w:t>
      </w:r>
      <w:r w:rsidR="007C3F41" w:rsidRPr="00590A1A">
        <w:rPr>
          <w:rtl/>
        </w:rPr>
        <w:t xml:space="preserve">. </w:t>
      </w:r>
      <w:r w:rsidR="007C3F41" w:rsidRPr="00590A1A">
        <w:rPr>
          <w:rtl/>
          <w:lang w:bidi="ar-IQ"/>
        </w:rPr>
        <w:t>ففي تلك السنة، وفدت شيعة العراق إلى محمد بن علي في الحميمة وعرضوا عليه البيعة، إلا أنه أجابهم قائلاً إنه ليس الوقت المناسب بعد لتحقيق ما يأملونه، مشيراً إلى أهمية مضي سنة إضافية لتحقيق أهدافهم المرجوة</w:t>
      </w:r>
      <w:r w:rsidR="007C3F41" w:rsidRPr="00590A1A">
        <w:rPr>
          <w:rtl/>
        </w:rPr>
        <w:t xml:space="preserve">. </w:t>
      </w:r>
      <w:r w:rsidR="007C3F41" w:rsidRPr="00590A1A">
        <w:rPr>
          <w:rtl/>
          <w:lang w:bidi="ar-IQ"/>
        </w:rPr>
        <w:t>بناءً على ذلك، بدأ محمد بن علي بتوجيه دعاته نحو العراق وخراسان، مما ساهم في استقطاب الشيعة ودفعهم للالتفاف حول الدعوة</w:t>
      </w:r>
      <w:r w:rsidR="007C3F41" w:rsidRPr="00590A1A">
        <w:rPr>
          <w:rtl/>
        </w:rPr>
        <w:t>.</w:t>
      </w:r>
      <w:r w:rsidR="007C3F41" w:rsidRPr="00590A1A">
        <w:rPr>
          <w:rtl/>
          <w:lang w:bidi="ar-IQ"/>
        </w:rPr>
        <w:t xml:space="preserve"> من بين أبرز دعاته كان مسيرة النبال الذي بعثه إلى العراق لتوسيع قاعدة الأنصار هناك، إضافة إلى إرسال ثلاثة دُعاة آخرين من بينهم أبو عكرمة السراج لنشر الدعوة في خراسان</w:t>
      </w:r>
      <w:r w:rsidR="007C3F41" w:rsidRPr="00590A1A">
        <w:rPr>
          <w:rtl/>
        </w:rPr>
        <w:t xml:space="preserve">. </w:t>
      </w:r>
      <w:r w:rsidR="007C3F41" w:rsidRPr="00590A1A">
        <w:rPr>
          <w:rtl/>
          <w:lang w:bidi="ar-IQ"/>
        </w:rPr>
        <w:t>وقد قام أبو عكرمة باختيار سبعين داعية للعمل في خراسان، كان من بينهم اثنا عشر نقيباً ليحققوا التنظيم الأمثل للدعوة ويضمنوا انتشارها بشكل فعال ومنظم</w:t>
      </w:r>
      <w:r w:rsidR="00EE2554" w:rsidRPr="00590A1A">
        <w:rPr>
          <w:rFonts w:hint="cs"/>
          <w:rtl/>
          <w:lang w:bidi="ar-IQ"/>
        </w:rPr>
        <w:t>.</w:t>
      </w:r>
      <w:r w:rsidR="00EE2554" w:rsidRPr="00590A1A">
        <w:rPr>
          <w:vertAlign w:val="superscript"/>
          <w:rtl/>
          <w:lang w:bidi="ar-IQ"/>
        </w:rPr>
        <w:footnoteReference w:id="88"/>
      </w:r>
    </w:p>
    <w:p w14:paraId="365F4C9F" w14:textId="0B4BC6FF" w:rsidR="00075734" w:rsidRPr="00590A1A" w:rsidRDefault="00075734" w:rsidP="004748D9">
      <w:pPr>
        <w:rPr>
          <w:rtl/>
          <w:lang w:bidi="ar-IQ"/>
        </w:rPr>
      </w:pPr>
      <w:r w:rsidRPr="00590A1A">
        <w:rPr>
          <w:rFonts w:hint="cs"/>
          <w:b/>
          <w:bCs/>
          <w:sz w:val="22"/>
          <w:szCs w:val="28"/>
          <w:rtl/>
          <w:lang w:bidi="ar-IQ"/>
        </w:rPr>
        <w:t>الثاني</w:t>
      </w:r>
      <w:r w:rsidR="009825A9" w:rsidRPr="00590A1A">
        <w:rPr>
          <w:rFonts w:hint="cs"/>
          <w:b/>
          <w:bCs/>
          <w:sz w:val="22"/>
          <w:szCs w:val="28"/>
          <w:rtl/>
          <w:lang w:bidi="ar-IQ"/>
        </w:rPr>
        <w:t xml:space="preserve">: </w:t>
      </w:r>
      <w:r w:rsidRPr="00590A1A">
        <w:rPr>
          <w:b/>
          <w:bCs/>
          <w:sz w:val="22"/>
          <w:szCs w:val="28"/>
          <w:rtl/>
          <w:lang w:bidi="ar-IQ"/>
        </w:rPr>
        <w:t>الدور العلني</w:t>
      </w:r>
      <w:r w:rsidR="004748D9" w:rsidRPr="00590A1A">
        <w:rPr>
          <w:rFonts w:hint="cs"/>
          <w:b/>
          <w:bCs/>
          <w:sz w:val="22"/>
          <w:szCs w:val="28"/>
          <w:rtl/>
          <w:lang w:bidi="ar-IQ"/>
        </w:rPr>
        <w:t xml:space="preserve">: </w:t>
      </w:r>
      <w:r w:rsidR="00176B9B" w:rsidRPr="00590A1A">
        <w:rPr>
          <w:rtl/>
          <w:lang w:bidi="ar-IQ"/>
        </w:rPr>
        <w:t>بدأ هذ</w:t>
      </w:r>
      <w:r w:rsidR="00176B9B" w:rsidRPr="00590A1A">
        <w:rPr>
          <w:rFonts w:hint="cs"/>
          <w:rtl/>
          <w:lang w:bidi="ar-IQ"/>
        </w:rPr>
        <w:t>ا</w:t>
      </w:r>
      <w:r w:rsidRPr="00590A1A">
        <w:rPr>
          <w:rFonts w:hint="cs"/>
          <w:rtl/>
          <w:lang w:bidi="ar-IQ"/>
        </w:rPr>
        <w:t xml:space="preserve"> الدور من </w:t>
      </w:r>
      <w:r w:rsidRPr="00590A1A">
        <w:rPr>
          <w:rtl/>
          <w:lang w:bidi="ar-IQ"/>
        </w:rPr>
        <w:t xml:space="preserve">مراحل الدعوة العباسية </w:t>
      </w:r>
      <w:r w:rsidRPr="00590A1A">
        <w:rPr>
          <w:rFonts w:hint="cs"/>
          <w:rtl/>
          <w:lang w:bidi="ar-IQ"/>
        </w:rPr>
        <w:t>من خلال</w:t>
      </w:r>
      <w:r w:rsidRPr="00590A1A">
        <w:rPr>
          <w:rtl/>
          <w:lang w:bidi="ar-IQ"/>
        </w:rPr>
        <w:t xml:space="preserve"> إعلان الثورة ضد الأمويون في مرو سنة </w:t>
      </w:r>
      <w:r w:rsidRPr="00590A1A">
        <w:rPr>
          <w:rFonts w:hint="cs"/>
          <w:rtl/>
          <w:lang w:bidi="ar-IQ"/>
        </w:rPr>
        <w:t>(</w:t>
      </w:r>
      <w:r w:rsidRPr="00590A1A">
        <w:rPr>
          <w:rtl/>
          <w:lang w:bidi="ar-IQ"/>
        </w:rPr>
        <w:t>128</w:t>
      </w:r>
      <w:r w:rsidRPr="00590A1A">
        <w:rPr>
          <w:rFonts w:hint="cs"/>
          <w:rtl/>
          <w:lang w:bidi="ar-IQ"/>
        </w:rPr>
        <w:t>ه)</w:t>
      </w:r>
      <w:r w:rsidRPr="00590A1A">
        <w:rPr>
          <w:rtl/>
          <w:lang w:bidi="ar-IQ"/>
        </w:rPr>
        <w:t xml:space="preserve">، واستمرت لحين اعلان الخليفة العباسي ابي العباس السفاح اول خليفة عباسي في الكوفة سنة 132 هجرية. بيد أن اعلان الثورة رسميا عندما أوصى محمد بن علي العباسي قبيل وفاته سنة 125 هجرية </w:t>
      </w:r>
      <w:r w:rsidRPr="00590A1A">
        <w:rPr>
          <w:rFonts w:hint="cs"/>
          <w:rtl/>
          <w:lang w:bidi="ar-IQ"/>
        </w:rPr>
        <w:t>بالإمامة</w:t>
      </w:r>
      <w:r w:rsidRPr="00590A1A">
        <w:rPr>
          <w:rtl/>
          <w:lang w:bidi="ar-IQ"/>
        </w:rPr>
        <w:t xml:space="preserve"> من بعده لابنه إبراهيم، فضلا عن وصيته لكبير الدعاة العباسيين بكير بن ماهان قبل وفاته برئاسة جناح الدعوة العباسية بالكوفة الى أبو سلمة الخلال وهو حفص بن سليمان الخلال</w:t>
      </w:r>
      <w:r w:rsidRPr="00590A1A">
        <w:rPr>
          <w:rFonts w:hint="cs"/>
          <w:rtl/>
          <w:lang w:bidi="ar-IQ"/>
        </w:rPr>
        <w:t xml:space="preserve"> هذا من جانب</w:t>
      </w:r>
      <w:r w:rsidR="009825A9" w:rsidRPr="00590A1A">
        <w:rPr>
          <w:rFonts w:hint="cs"/>
          <w:rtl/>
          <w:lang w:bidi="ar-IQ"/>
        </w:rPr>
        <w:t xml:space="preserve">، </w:t>
      </w:r>
      <w:r w:rsidRPr="00590A1A">
        <w:rPr>
          <w:rFonts w:hint="cs"/>
          <w:rtl/>
          <w:lang w:bidi="ar-IQ"/>
        </w:rPr>
        <w:t>و</w:t>
      </w:r>
      <w:r w:rsidRPr="00590A1A">
        <w:rPr>
          <w:rtl/>
          <w:lang w:bidi="ar-IQ"/>
        </w:rPr>
        <w:t xml:space="preserve">من جانب آخر استغل العباسيون بوادر الضعف في الدولة الأموية منذ تولي الوليد الثاني الخلافة سنة </w:t>
      </w:r>
      <w:r w:rsidRPr="00590A1A">
        <w:rPr>
          <w:rFonts w:hint="cs"/>
          <w:rtl/>
          <w:lang w:bidi="ar-IQ"/>
        </w:rPr>
        <w:t>(</w:t>
      </w:r>
      <w:r w:rsidRPr="00590A1A">
        <w:rPr>
          <w:rtl/>
          <w:lang w:bidi="ar-IQ"/>
        </w:rPr>
        <w:t>125</w:t>
      </w:r>
      <w:r w:rsidRPr="00590A1A">
        <w:rPr>
          <w:rFonts w:hint="cs"/>
          <w:rtl/>
          <w:lang w:bidi="ar-IQ"/>
        </w:rPr>
        <w:t>ه)</w:t>
      </w:r>
      <w:r w:rsidRPr="00590A1A">
        <w:rPr>
          <w:rtl/>
          <w:lang w:bidi="ar-IQ"/>
        </w:rPr>
        <w:t xml:space="preserve"> </w:t>
      </w:r>
      <w:r w:rsidRPr="00590A1A">
        <w:rPr>
          <w:rFonts w:hint="cs"/>
          <w:rtl/>
          <w:lang w:bidi="ar-IQ"/>
        </w:rPr>
        <w:t>وسنة (</w:t>
      </w:r>
      <w:r w:rsidRPr="00590A1A">
        <w:rPr>
          <w:rtl/>
          <w:lang w:bidi="ar-IQ"/>
        </w:rPr>
        <w:t>126</w:t>
      </w:r>
      <w:r w:rsidRPr="00590A1A">
        <w:rPr>
          <w:rFonts w:hint="cs"/>
          <w:rtl/>
          <w:lang w:bidi="ar-IQ"/>
        </w:rPr>
        <w:t>ه)</w:t>
      </w:r>
      <w:r w:rsidR="009825A9" w:rsidRPr="00590A1A">
        <w:rPr>
          <w:rtl/>
          <w:lang w:bidi="ar-IQ"/>
        </w:rPr>
        <w:t xml:space="preserve">، </w:t>
      </w:r>
      <w:r w:rsidRPr="00590A1A">
        <w:rPr>
          <w:rtl/>
          <w:lang w:bidi="ar-IQ"/>
        </w:rPr>
        <w:t xml:space="preserve">فاعلنوا ثورتهم في مرو سنة </w:t>
      </w:r>
      <w:r w:rsidRPr="00590A1A">
        <w:rPr>
          <w:rFonts w:hint="cs"/>
          <w:rtl/>
          <w:lang w:bidi="ar-IQ"/>
        </w:rPr>
        <w:t>(</w:t>
      </w:r>
      <w:r w:rsidRPr="00590A1A">
        <w:rPr>
          <w:rtl/>
          <w:lang w:bidi="ar-IQ"/>
        </w:rPr>
        <w:t>128</w:t>
      </w:r>
      <w:r w:rsidRPr="00590A1A">
        <w:rPr>
          <w:rFonts w:hint="cs"/>
          <w:rtl/>
          <w:lang w:bidi="ar-IQ"/>
        </w:rPr>
        <w:t>ه)</w:t>
      </w:r>
      <w:r w:rsidRPr="00590A1A">
        <w:rPr>
          <w:rtl/>
          <w:lang w:bidi="ar-IQ"/>
        </w:rPr>
        <w:t xml:space="preserve"> عن طريق أبو مسلم الخراساني وكانت هناك مراسلات عديدة بين مروان بن محمد وبين نصر بن سيار حول خطورة الموقف في خراسان بعد اعلان الدعوة العباسية العلنية، فضلا عن ضعف الدعم من اهل العراق، فضلا عن ذلك أن نصر بن سيار تولى خراسان سنة </w:t>
      </w:r>
      <w:r w:rsidRPr="00590A1A">
        <w:rPr>
          <w:rFonts w:hint="cs"/>
          <w:rtl/>
          <w:lang w:bidi="ar-IQ"/>
        </w:rPr>
        <w:t>(</w:t>
      </w:r>
      <w:r w:rsidRPr="00590A1A">
        <w:rPr>
          <w:rtl/>
          <w:lang w:bidi="ar-IQ"/>
        </w:rPr>
        <w:t>120 ه</w:t>
      </w:r>
      <w:r w:rsidRPr="00590A1A">
        <w:rPr>
          <w:rFonts w:hint="cs"/>
          <w:rtl/>
          <w:lang w:bidi="ar-IQ"/>
        </w:rPr>
        <w:t>)</w:t>
      </w:r>
      <w:r w:rsidRPr="00590A1A">
        <w:rPr>
          <w:rtl/>
          <w:lang w:bidi="ar-IQ"/>
        </w:rPr>
        <w:t xml:space="preserve"> ثم رحل منها سنة </w:t>
      </w:r>
      <w:r w:rsidRPr="00590A1A">
        <w:rPr>
          <w:rFonts w:hint="cs"/>
          <w:rtl/>
          <w:lang w:bidi="ar-IQ"/>
        </w:rPr>
        <w:t>(</w:t>
      </w:r>
      <w:r w:rsidRPr="00590A1A">
        <w:rPr>
          <w:rtl/>
          <w:lang w:bidi="ar-IQ"/>
        </w:rPr>
        <w:t>130 ه</w:t>
      </w:r>
      <w:r w:rsidRPr="00590A1A">
        <w:rPr>
          <w:rFonts w:hint="cs"/>
          <w:rtl/>
          <w:lang w:bidi="ar-IQ"/>
        </w:rPr>
        <w:t>)</w:t>
      </w:r>
      <w:r w:rsidRPr="00590A1A">
        <w:rPr>
          <w:rtl/>
          <w:lang w:bidi="ar-IQ"/>
        </w:rPr>
        <w:t xml:space="preserve"> بعد دخول أبو مسلم الخراساني اليها، فخرج نصر من مرو ورحل الى نيسابور، فارسل اليه أبو مسلم القائد قحطبة بن شبيب الى ان مرض ومات بعد طلبه النجدة لأكثر من مرة</w:t>
      </w:r>
      <w:r w:rsidR="00EE2554" w:rsidRPr="00590A1A">
        <w:rPr>
          <w:rtl/>
          <w:lang w:bidi="ar-IQ"/>
        </w:rPr>
        <w:t>.</w:t>
      </w:r>
      <w:r w:rsidR="00EE2554" w:rsidRPr="00590A1A">
        <w:rPr>
          <w:vertAlign w:val="superscript"/>
          <w:rtl/>
          <w:lang w:bidi="ar-IQ"/>
        </w:rPr>
        <w:footnoteReference w:id="89"/>
      </w:r>
      <w:r w:rsidRPr="00590A1A">
        <w:rPr>
          <w:rFonts w:hint="cs"/>
          <w:rtl/>
          <w:lang w:bidi="ar-IQ"/>
        </w:rPr>
        <w:t xml:space="preserve"> فضلا عن</w:t>
      </w:r>
      <w:r w:rsidRPr="00590A1A">
        <w:rPr>
          <w:rtl/>
          <w:lang w:bidi="ar-IQ"/>
        </w:rPr>
        <w:t xml:space="preserve"> ذلك </w:t>
      </w:r>
      <w:r w:rsidRPr="00590A1A">
        <w:rPr>
          <w:rFonts w:hint="cs"/>
          <w:rtl/>
          <w:lang w:bidi="ar-IQ"/>
        </w:rPr>
        <w:t xml:space="preserve">فقد </w:t>
      </w:r>
      <w:r w:rsidRPr="00590A1A">
        <w:rPr>
          <w:rtl/>
          <w:lang w:bidi="ar-IQ"/>
        </w:rPr>
        <w:t xml:space="preserve">استطاع العباسيون بعد اعلان الثورة في خراسان سنة </w:t>
      </w:r>
      <w:r w:rsidRPr="00590A1A">
        <w:rPr>
          <w:rFonts w:hint="cs"/>
          <w:rtl/>
          <w:lang w:bidi="ar-IQ"/>
        </w:rPr>
        <w:t>(</w:t>
      </w:r>
      <w:r w:rsidRPr="00590A1A">
        <w:rPr>
          <w:rtl/>
          <w:lang w:bidi="ar-IQ"/>
        </w:rPr>
        <w:t>129ه</w:t>
      </w:r>
      <w:r w:rsidRPr="00590A1A">
        <w:rPr>
          <w:rFonts w:hint="cs"/>
          <w:rtl/>
          <w:lang w:bidi="ar-IQ"/>
        </w:rPr>
        <w:t>)</w:t>
      </w:r>
      <w:r w:rsidRPr="00590A1A">
        <w:rPr>
          <w:rtl/>
          <w:lang w:bidi="ar-IQ"/>
        </w:rPr>
        <w:t xml:space="preserve">، من الحاق الهزائم المتتالية بالقوات </w:t>
      </w:r>
      <w:r w:rsidRPr="00590A1A">
        <w:rPr>
          <w:rtl/>
          <w:lang w:bidi="ar-IQ"/>
        </w:rPr>
        <w:lastRenderedPageBreak/>
        <w:t xml:space="preserve">الأموية. وتشير معظم المصادر التاريخية انه بعد سيطرة العباسيين على مرو امر إبراهيم الامام بتعيين قحطبة بن شبيب الطائي من خلال رسالة بعثها إبراهيم الامام الى انصار الدعوة العباسية جاء في مضمونها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الامام يقرأ عليكم السلام ويقول لكم</w:t>
      </w:r>
      <w:r w:rsidR="009825A9" w:rsidRPr="00590A1A">
        <w:rPr>
          <w:rFonts w:hint="cs"/>
          <w:rtl/>
          <w:lang w:bidi="ar-IQ"/>
        </w:rPr>
        <w:t xml:space="preserve">: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الله قادكم الى خير ما قاد اليه امة من نصرة آل نبييكم والقيام بحقكم والانتقام بكم من أعوان الظالمين والفوز بالخير في الدنيا والآخرة</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90"/>
      </w:r>
      <w:r w:rsidRPr="00590A1A">
        <w:rPr>
          <w:rtl/>
          <w:lang w:bidi="ar-IQ"/>
        </w:rPr>
        <w:t xml:space="preserve"> ومن الملاحظ هنا أن الظروف جميع</w:t>
      </w:r>
      <w:r w:rsidRPr="00590A1A">
        <w:rPr>
          <w:rFonts w:hint="cs"/>
          <w:rtl/>
          <w:lang w:bidi="ar-IQ"/>
        </w:rPr>
        <w:t>ها</w:t>
      </w:r>
      <w:r w:rsidRPr="00590A1A">
        <w:rPr>
          <w:rtl/>
          <w:lang w:bidi="ar-IQ"/>
        </w:rPr>
        <w:t xml:space="preserve"> كانت متاحة لإعلان الثورة المسلحة في خراسان، فقد قامت حركات التمرد في انحاء خراسان</w:t>
      </w:r>
      <w:r w:rsidRPr="00590A1A">
        <w:rPr>
          <w:rFonts w:hint="cs"/>
          <w:rtl/>
          <w:lang w:bidi="ar-IQ"/>
        </w:rPr>
        <w:t xml:space="preserve"> </w:t>
      </w:r>
      <w:r w:rsidRPr="00590A1A">
        <w:rPr>
          <w:rtl/>
          <w:lang w:bidi="ar-IQ"/>
        </w:rPr>
        <w:t xml:space="preserve">ضد السلطة الأموية، حيث قام بها زعماء القبائل مثل جديع بن علي الكرماني، فضلا عن ثورة عبد الله بن معاوية بالكوفة. ومن الأمور الأخرى المهمة </w:t>
      </w:r>
      <w:r w:rsidRPr="00590A1A">
        <w:rPr>
          <w:rFonts w:hint="cs"/>
          <w:rtl/>
          <w:lang w:bidi="ar-IQ"/>
        </w:rPr>
        <w:t>التي عجلت</w:t>
      </w:r>
      <w:r w:rsidRPr="00590A1A">
        <w:rPr>
          <w:rtl/>
          <w:lang w:bidi="ar-IQ"/>
        </w:rPr>
        <w:t xml:space="preserve"> في اسقاط الدولة الأموية ه</w:t>
      </w:r>
      <w:r w:rsidRPr="00590A1A">
        <w:rPr>
          <w:rFonts w:hint="cs"/>
          <w:rtl/>
          <w:lang w:bidi="ar-IQ"/>
        </w:rPr>
        <w:t>ي</w:t>
      </w:r>
      <w:r w:rsidRPr="00590A1A">
        <w:rPr>
          <w:rtl/>
          <w:lang w:bidi="ar-IQ"/>
        </w:rPr>
        <w:t xml:space="preserve"> الحروب الطاحنة بالشام بين الامراء الأمويون </w:t>
      </w:r>
      <w:r w:rsidRPr="00590A1A">
        <w:rPr>
          <w:rFonts w:hint="cs"/>
          <w:rtl/>
          <w:lang w:bidi="ar-IQ"/>
        </w:rPr>
        <w:t>و</w:t>
      </w:r>
      <w:r w:rsidRPr="00590A1A">
        <w:rPr>
          <w:rtl/>
          <w:lang w:bidi="ar-IQ"/>
        </w:rPr>
        <w:t>اشتداد العصبية القبلية هناك، إضافة الى الفوضى بالأندلس بين المضرية واليمنية</w:t>
      </w:r>
      <w:r w:rsidR="00EE2554" w:rsidRPr="00590A1A">
        <w:rPr>
          <w:rtl/>
          <w:lang w:bidi="ar-IQ"/>
        </w:rPr>
        <w:t>.</w:t>
      </w:r>
      <w:r w:rsidR="00EE2554" w:rsidRPr="00590A1A">
        <w:rPr>
          <w:vertAlign w:val="superscript"/>
          <w:rtl/>
          <w:lang w:bidi="ar-IQ"/>
        </w:rPr>
        <w:footnoteReference w:id="91"/>
      </w:r>
    </w:p>
    <w:p w14:paraId="010B3CB8" w14:textId="1E1B58CA" w:rsidR="00075734" w:rsidRPr="00590A1A" w:rsidRDefault="00075734" w:rsidP="00075734">
      <w:pPr>
        <w:rPr>
          <w:rtl/>
          <w:lang w:bidi="ar-IQ"/>
        </w:rPr>
      </w:pPr>
      <w:r w:rsidRPr="00590A1A">
        <w:rPr>
          <w:rFonts w:hint="cs"/>
          <w:rtl/>
          <w:lang w:bidi="ar-IQ"/>
        </w:rPr>
        <w:t xml:space="preserve">يذكر </w:t>
      </w:r>
      <w:r w:rsidRPr="00590A1A">
        <w:rPr>
          <w:rtl/>
          <w:lang w:bidi="ar-IQ"/>
        </w:rPr>
        <w:t xml:space="preserve">جمال الدين </w:t>
      </w:r>
      <w:r w:rsidRPr="00590A1A">
        <w:rPr>
          <w:rFonts w:hint="cs"/>
          <w:rtl/>
          <w:lang w:bidi="ar-IQ"/>
        </w:rPr>
        <w:t xml:space="preserve">فالح عند حديثه عن تاريخية خرسان يشير الى أنّ </w:t>
      </w:r>
      <w:r w:rsidRPr="00590A1A">
        <w:rPr>
          <w:rtl/>
          <w:lang w:bidi="ar-IQ"/>
        </w:rPr>
        <w:t>التقسيم الإداري الخراسان في القرنين الأول والثاني الهجري</w:t>
      </w:r>
      <w:r w:rsidRPr="00590A1A">
        <w:rPr>
          <w:rFonts w:hint="cs"/>
          <w:rtl/>
          <w:lang w:bidi="ar-IQ"/>
        </w:rPr>
        <w:t xml:space="preserve"> قد </w:t>
      </w:r>
      <w:r w:rsidRPr="00590A1A">
        <w:rPr>
          <w:rtl/>
          <w:lang w:bidi="ar-IQ"/>
        </w:rPr>
        <w:t>بقي</w:t>
      </w:r>
      <w:r w:rsidRPr="00590A1A">
        <w:rPr>
          <w:rFonts w:hint="cs"/>
          <w:rtl/>
          <w:lang w:bidi="ar-IQ"/>
        </w:rPr>
        <w:t>ّ</w:t>
      </w:r>
      <w:r w:rsidRPr="00590A1A">
        <w:rPr>
          <w:rtl/>
          <w:lang w:bidi="ar-IQ"/>
        </w:rPr>
        <w:t xml:space="preserve"> على ما هو عليه، فعندما فتحها العرب المسلمون على يد عبد الله بن عامر أبقاها أرباعاً، نيسابور ومرو وهراة وبلخ</w:t>
      </w:r>
      <w:r w:rsidR="009825A9" w:rsidRPr="00590A1A">
        <w:rPr>
          <w:rFonts w:hint="cs"/>
          <w:rtl/>
          <w:lang w:bidi="ar-IQ"/>
        </w:rPr>
        <w:t xml:space="preserve">، </w:t>
      </w:r>
      <w:r w:rsidRPr="00590A1A">
        <w:rPr>
          <w:rtl/>
          <w:lang w:bidi="ar-IQ"/>
        </w:rPr>
        <w:t>ويبدو أن الظروف والأحوال التي رافقت تكوين الدولة الإسلامية هي التي حتمت على أولي الأمر التركيز على توسيع رقعة الدولة وحماية حدودها وضبط الأمن فيها، فضلاً عن تنظيم علاقتها بالخلافة ولا سيما في الأمور المالية والإدارية، والأهم من ذلك ما فرضته تعاليم الإسلام وأولها التسامح مع المجتمعات التي ضموها إلى الدولة الإسلامية الواسعة الأرجاء</w:t>
      </w:r>
      <w:r w:rsidR="009825A9" w:rsidRPr="00590A1A">
        <w:rPr>
          <w:rtl/>
          <w:lang w:bidi="ar-IQ"/>
        </w:rPr>
        <w:t>،</w:t>
      </w:r>
      <w:r w:rsidRPr="00590A1A">
        <w:rPr>
          <w:rtl/>
          <w:lang w:bidi="ar-IQ"/>
        </w:rPr>
        <w:t xml:space="preserve"> </w:t>
      </w:r>
      <w:r w:rsidRPr="00590A1A">
        <w:rPr>
          <w:rFonts w:hint="cs"/>
          <w:rtl/>
          <w:lang w:bidi="ar-IQ"/>
        </w:rPr>
        <w:t>ويضيف الدكتور جمال الدين بقوله</w:t>
      </w:r>
      <w:r w:rsidR="009825A9" w:rsidRPr="00590A1A">
        <w:rPr>
          <w:rFonts w:hint="cs"/>
          <w:rtl/>
          <w:lang w:bidi="ar-IQ"/>
        </w:rPr>
        <w:t xml:space="preserve">: </w:t>
      </w:r>
      <w:r w:rsidRPr="00590A1A">
        <w:rPr>
          <w:rtl/>
          <w:lang w:bidi="ar-IQ"/>
        </w:rPr>
        <w:t xml:space="preserve">أنه لابد من الإشارة إلى أن تقسيم </w:t>
      </w:r>
      <w:r w:rsidRPr="00590A1A">
        <w:rPr>
          <w:rFonts w:hint="cs"/>
          <w:rtl/>
          <w:lang w:bidi="ar-IQ"/>
        </w:rPr>
        <w:t xml:space="preserve">اقليم </w:t>
      </w:r>
      <w:r w:rsidRPr="00590A1A">
        <w:rPr>
          <w:rtl/>
          <w:lang w:bidi="ar-IQ"/>
        </w:rPr>
        <w:t>خراسان الإداري شهد تغيراً واضحاً بعد استقرار الأوضاع السياسية، ففي خراسان مثلاً أبان العصر العباسي ومنذ مطلع القرن الثالث الهجري</w:t>
      </w:r>
      <w:r w:rsidR="00912B32" w:rsidRPr="00590A1A">
        <w:rPr>
          <w:rtl/>
          <w:lang w:bidi="ar-IQ"/>
        </w:rPr>
        <w:t>.</w:t>
      </w:r>
      <w:r w:rsidR="00EE2554" w:rsidRPr="00590A1A">
        <w:rPr>
          <w:vertAlign w:val="superscript"/>
          <w:rtl/>
          <w:lang w:bidi="ar-IQ"/>
        </w:rPr>
        <w:footnoteReference w:id="92"/>
      </w:r>
    </w:p>
    <w:p w14:paraId="272500DD" w14:textId="4E7D190C" w:rsidR="00075734" w:rsidRPr="00590A1A" w:rsidRDefault="00075734" w:rsidP="00044C26">
      <w:pPr>
        <w:pStyle w:val="5"/>
        <w:rPr>
          <w:rtl/>
          <w:lang w:bidi="ar-IQ"/>
        </w:rPr>
      </w:pPr>
      <w:bookmarkStart w:id="77" w:name="_Toc191099071"/>
      <w:r w:rsidRPr="00590A1A">
        <w:rPr>
          <w:rtl/>
          <w:lang w:bidi="ar-IQ"/>
        </w:rPr>
        <w:t>التطوير السياسي في خراسان مع نهاية سنة 127ه وبداية سنة 128ه</w:t>
      </w:r>
      <w:bookmarkEnd w:id="77"/>
      <w:r w:rsidRPr="00590A1A">
        <w:rPr>
          <w:rtl/>
          <w:lang w:bidi="ar-IQ"/>
        </w:rPr>
        <w:t xml:space="preserve"> </w:t>
      </w:r>
    </w:p>
    <w:p w14:paraId="098F3970" w14:textId="020A744D" w:rsidR="00EE2554" w:rsidRPr="00590A1A" w:rsidRDefault="00075734" w:rsidP="00075734">
      <w:pPr>
        <w:rPr>
          <w:rtl/>
          <w:lang w:bidi="ar-IQ"/>
        </w:rPr>
      </w:pPr>
      <w:r w:rsidRPr="00590A1A">
        <w:rPr>
          <w:rtl/>
          <w:lang w:bidi="ar-IQ"/>
        </w:rPr>
        <w:t>بدا الدور الثاني للدعوة و</w:t>
      </w:r>
      <w:r w:rsidRPr="00590A1A">
        <w:rPr>
          <w:rFonts w:hint="cs"/>
          <w:rtl/>
          <w:lang w:bidi="ar-IQ"/>
        </w:rPr>
        <w:t>الذي أُطلق عليه</w:t>
      </w:r>
      <w:r w:rsidRPr="00590A1A">
        <w:rPr>
          <w:rtl/>
          <w:lang w:bidi="ar-IQ"/>
        </w:rPr>
        <w:t xml:space="preserve"> الدور العلني</w:t>
      </w:r>
      <w:r w:rsidR="009825A9" w:rsidRPr="00590A1A">
        <w:rPr>
          <w:rtl/>
          <w:lang w:bidi="ar-IQ"/>
        </w:rPr>
        <w:t>،</w:t>
      </w:r>
      <w:r w:rsidRPr="00590A1A">
        <w:rPr>
          <w:rtl/>
          <w:lang w:bidi="ar-IQ"/>
        </w:rPr>
        <w:t xml:space="preserve"> وكان </w:t>
      </w:r>
      <w:r w:rsidRPr="00590A1A">
        <w:rPr>
          <w:rFonts w:hint="cs"/>
          <w:rtl/>
          <w:lang w:bidi="ar-IQ"/>
        </w:rPr>
        <w:t xml:space="preserve">الذي قد أعلن </w:t>
      </w:r>
      <w:r w:rsidRPr="00590A1A">
        <w:rPr>
          <w:rtl/>
          <w:lang w:bidi="ar-IQ"/>
        </w:rPr>
        <w:t>هذه الدعوة بمرو هو ابو مسلم الخراساني</w:t>
      </w:r>
      <w:r w:rsidR="009825A9" w:rsidRPr="00590A1A">
        <w:rPr>
          <w:rFonts w:hint="cs"/>
          <w:rtl/>
          <w:lang w:bidi="ar-IQ"/>
        </w:rPr>
        <w:t xml:space="preserve">، </w:t>
      </w:r>
      <w:r w:rsidRPr="00590A1A">
        <w:rPr>
          <w:rFonts w:hint="cs"/>
          <w:rtl/>
          <w:lang w:bidi="ar-IQ"/>
        </w:rPr>
        <w:t xml:space="preserve">وقد لُحظ أنّ هنالك </w:t>
      </w:r>
      <w:r w:rsidRPr="00590A1A">
        <w:rPr>
          <w:rtl/>
          <w:lang w:bidi="ar-IQ"/>
        </w:rPr>
        <w:t>تنوع في شخصية</w:t>
      </w:r>
      <w:r w:rsidR="009825A9" w:rsidRPr="00590A1A">
        <w:rPr>
          <w:rtl/>
          <w:lang w:bidi="ar-IQ"/>
        </w:rPr>
        <w:t>،</w:t>
      </w:r>
      <w:r w:rsidRPr="00590A1A">
        <w:rPr>
          <w:rtl/>
          <w:lang w:bidi="ar-IQ"/>
        </w:rPr>
        <w:t xml:space="preserve"> فيرى البعض </w:t>
      </w:r>
      <w:r w:rsidRPr="00590A1A">
        <w:rPr>
          <w:rFonts w:hint="cs"/>
          <w:rtl/>
          <w:lang w:bidi="ar-IQ"/>
        </w:rPr>
        <w:t>أ</w:t>
      </w:r>
      <w:r w:rsidRPr="00590A1A">
        <w:rPr>
          <w:rtl/>
          <w:lang w:bidi="ar-IQ"/>
        </w:rPr>
        <w:t>نه كان من العرب</w:t>
      </w:r>
      <w:r w:rsidR="009825A9" w:rsidRPr="00590A1A">
        <w:rPr>
          <w:rtl/>
          <w:lang w:bidi="ar-IQ"/>
        </w:rPr>
        <w:t>،</w:t>
      </w:r>
      <w:r w:rsidRPr="00590A1A">
        <w:rPr>
          <w:rtl/>
          <w:lang w:bidi="ar-IQ"/>
        </w:rPr>
        <w:t xml:space="preserve"> ومنهم من يرى </w:t>
      </w:r>
      <w:r w:rsidRPr="00590A1A">
        <w:rPr>
          <w:rFonts w:hint="cs"/>
          <w:rtl/>
          <w:lang w:bidi="ar-IQ"/>
        </w:rPr>
        <w:t>ا</w:t>
      </w:r>
      <w:r w:rsidRPr="00590A1A">
        <w:rPr>
          <w:rtl/>
          <w:lang w:bidi="ar-IQ"/>
        </w:rPr>
        <w:t>ن</w:t>
      </w:r>
      <w:r w:rsidRPr="00590A1A">
        <w:rPr>
          <w:rFonts w:hint="cs"/>
          <w:rtl/>
          <w:lang w:bidi="ar-IQ"/>
        </w:rPr>
        <w:t>ّ</w:t>
      </w:r>
      <w:r w:rsidRPr="00590A1A">
        <w:rPr>
          <w:rtl/>
          <w:lang w:bidi="ar-IQ"/>
        </w:rPr>
        <w:t xml:space="preserve">ه كان عبدا فاعتق. وقال البعض </w:t>
      </w:r>
      <w:r w:rsidRPr="00590A1A">
        <w:rPr>
          <w:rFonts w:hint="cs"/>
          <w:rtl/>
          <w:lang w:bidi="ar-IQ"/>
        </w:rPr>
        <w:t>أ</w:t>
      </w:r>
      <w:r w:rsidRPr="00590A1A">
        <w:rPr>
          <w:rtl/>
          <w:lang w:bidi="ar-IQ"/>
        </w:rPr>
        <w:t>ن</w:t>
      </w:r>
      <w:r w:rsidRPr="00590A1A">
        <w:rPr>
          <w:rFonts w:hint="cs"/>
          <w:rtl/>
          <w:lang w:bidi="ar-IQ"/>
        </w:rPr>
        <w:t>ّ</w:t>
      </w:r>
      <w:r w:rsidRPr="00590A1A">
        <w:rPr>
          <w:rtl/>
          <w:lang w:bidi="ar-IQ"/>
        </w:rPr>
        <w:t>ه من اصبهان</w:t>
      </w:r>
      <w:r w:rsidR="009825A9" w:rsidRPr="00590A1A">
        <w:rPr>
          <w:rtl/>
          <w:lang w:bidi="ar-IQ"/>
        </w:rPr>
        <w:t>،</w:t>
      </w:r>
      <w:r w:rsidRPr="00590A1A">
        <w:rPr>
          <w:rtl/>
          <w:lang w:bidi="ar-IQ"/>
        </w:rPr>
        <w:t xml:space="preserve"> وقيل من خراسان</w:t>
      </w:r>
      <w:r w:rsidR="009825A9" w:rsidRPr="00590A1A">
        <w:rPr>
          <w:rtl/>
          <w:lang w:bidi="ar-IQ"/>
        </w:rPr>
        <w:t>،</w:t>
      </w:r>
      <w:r w:rsidRPr="00590A1A">
        <w:rPr>
          <w:rtl/>
          <w:lang w:bidi="ar-IQ"/>
        </w:rPr>
        <w:t xml:space="preserve"> وكان يعرف بعبد الرحمن</w:t>
      </w:r>
      <w:r w:rsidR="009825A9" w:rsidRPr="00590A1A">
        <w:rPr>
          <w:rFonts w:hint="cs"/>
          <w:rtl/>
          <w:lang w:bidi="ar-IQ"/>
        </w:rPr>
        <w:t xml:space="preserve">، </w:t>
      </w:r>
      <w:r w:rsidRPr="00590A1A">
        <w:rPr>
          <w:rtl/>
          <w:lang w:bidi="ar-IQ"/>
        </w:rPr>
        <w:t xml:space="preserve">وهكذا </w:t>
      </w:r>
      <w:r w:rsidRPr="00590A1A">
        <w:rPr>
          <w:rFonts w:hint="cs"/>
          <w:rtl/>
          <w:lang w:bidi="ar-IQ"/>
        </w:rPr>
        <w:t xml:space="preserve">قد </w:t>
      </w:r>
      <w:r w:rsidRPr="00590A1A">
        <w:rPr>
          <w:rtl/>
          <w:lang w:bidi="ar-IQ"/>
        </w:rPr>
        <w:t>تباينت الأقوال فيه بين أنْ يكون حراً أو عبداً، حتى زادها بعض المؤرخين تبايناً، بقولهم</w:t>
      </w:r>
      <w:r w:rsidR="009825A9" w:rsidRPr="00590A1A">
        <w:rPr>
          <w:rtl/>
          <w:lang w:bidi="ar-IQ"/>
        </w:rPr>
        <w:t xml:space="preserve">: </w:t>
      </w:r>
      <w:r w:rsidRPr="00590A1A">
        <w:rPr>
          <w:rtl/>
          <w:lang w:bidi="ar-IQ"/>
        </w:rPr>
        <w:t xml:space="preserve">"قدم سليمان بن كثير... فلقوا في قول بعض أهل السير، محمد بن علي </w:t>
      </w:r>
      <w:r w:rsidRPr="00590A1A">
        <w:rPr>
          <w:rtl/>
          <w:lang w:bidi="ar-IQ"/>
        </w:rPr>
        <w:lastRenderedPageBreak/>
        <w:t>فأخبروه بقصة أبي مسلم، وما رأوا منه، فقال لهم</w:t>
      </w:r>
      <w:r w:rsidR="009825A9" w:rsidRPr="00590A1A">
        <w:rPr>
          <w:rtl/>
          <w:lang w:bidi="ar-IQ"/>
        </w:rPr>
        <w:t xml:space="preserve">: </w:t>
      </w:r>
      <w:r w:rsidRPr="00590A1A">
        <w:rPr>
          <w:rtl/>
          <w:lang w:bidi="ar-IQ"/>
        </w:rPr>
        <w:t>أحر هو أم عبد؟ قالوا</w:t>
      </w:r>
      <w:r w:rsidR="009825A9" w:rsidRPr="00590A1A">
        <w:rPr>
          <w:rtl/>
          <w:lang w:bidi="ar-IQ"/>
        </w:rPr>
        <w:t xml:space="preserve">: </w:t>
      </w:r>
      <w:r w:rsidRPr="00590A1A">
        <w:rPr>
          <w:rtl/>
          <w:lang w:bidi="ar-IQ"/>
        </w:rPr>
        <w:t>أمّا عيسى فيزعم أنَّه عبد، وأمّا هو فيزعم أنَّه حر، قال</w:t>
      </w:r>
      <w:r w:rsidR="009825A9" w:rsidRPr="00590A1A">
        <w:rPr>
          <w:rtl/>
          <w:lang w:bidi="ar-IQ"/>
        </w:rPr>
        <w:t xml:space="preserve">: </w:t>
      </w:r>
      <w:r w:rsidRPr="00590A1A">
        <w:rPr>
          <w:rtl/>
          <w:lang w:bidi="ar-IQ"/>
        </w:rPr>
        <w:t>فاشتروه وأعتقوه"</w:t>
      </w:r>
      <w:r w:rsidR="00EE2554" w:rsidRPr="00590A1A">
        <w:rPr>
          <w:rtl/>
          <w:lang w:bidi="ar-IQ"/>
        </w:rPr>
        <w:t>.</w:t>
      </w:r>
      <w:r w:rsidR="00EE2554" w:rsidRPr="00590A1A">
        <w:rPr>
          <w:vertAlign w:val="superscript"/>
          <w:rtl/>
          <w:lang w:bidi="ar-IQ"/>
        </w:rPr>
        <w:footnoteReference w:id="93"/>
      </w:r>
    </w:p>
    <w:p w14:paraId="578E243C" w14:textId="2069AABA" w:rsidR="00075734" w:rsidRPr="00590A1A" w:rsidRDefault="00075734" w:rsidP="00075734">
      <w:pPr>
        <w:rPr>
          <w:rtl/>
          <w:lang w:bidi="ar-IQ"/>
        </w:rPr>
      </w:pPr>
      <w:r w:rsidRPr="00590A1A">
        <w:rPr>
          <w:rtl/>
          <w:lang w:bidi="ar-IQ"/>
        </w:rPr>
        <w:t xml:space="preserve">ونلحظ من الرواية ارباكاً زاد الأمر تعقيداً، اذ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محمد بن علي صرح بأنَّه عبد، ثم قال أنَّه حر، مما يثير الشكوك في ما ذكر من روايات خص أصله، اذ إنَّه لو كان عبداً فكيف صرح بأنَّه حر وهو في صحبة من جاءوا به ويعرفونه حق المعرفة، وهم الذين جاءوا به إلى محمد بن علي</w:t>
      </w:r>
      <w:r w:rsidR="009825A9" w:rsidRPr="00590A1A">
        <w:rPr>
          <w:rFonts w:hint="cs"/>
          <w:rtl/>
          <w:lang w:bidi="ar-IQ"/>
        </w:rPr>
        <w:t xml:space="preserve">، </w:t>
      </w:r>
      <w:r w:rsidRPr="00590A1A">
        <w:rPr>
          <w:rtl/>
          <w:lang w:bidi="ar-IQ"/>
        </w:rPr>
        <w:t>وكيف تسنى له أنْ يدعي أنَّه حر في حين أنَّ عيسى العجلي ادعى أنَّه عبد وهو سيده، وكيف تسنى لمحمد أنْ يقول</w:t>
      </w:r>
      <w:r w:rsidR="009825A9" w:rsidRPr="00590A1A">
        <w:rPr>
          <w:rtl/>
          <w:lang w:bidi="ar-IQ"/>
        </w:rPr>
        <w:t xml:space="preserve">: </w:t>
      </w:r>
      <w:r w:rsidRPr="00590A1A">
        <w:rPr>
          <w:rtl/>
          <w:lang w:bidi="ar-IQ"/>
        </w:rPr>
        <w:t>"اشتروه واعتقوه" من دون أنْ يتحقق من أمره وحقيقة حريته التي يدعيها</w:t>
      </w:r>
      <w:r w:rsidRPr="00590A1A">
        <w:rPr>
          <w:rFonts w:hint="cs"/>
          <w:rtl/>
          <w:lang w:bidi="ar-IQ"/>
        </w:rPr>
        <w:t xml:space="preserve">. </w:t>
      </w:r>
      <w:r w:rsidRPr="00590A1A">
        <w:rPr>
          <w:rtl/>
          <w:lang w:bidi="ar-IQ"/>
        </w:rPr>
        <w:t>وأيد هذه الشكوك بعض المؤرخين بقولهم</w:t>
      </w:r>
      <w:r w:rsidR="009825A9" w:rsidRPr="00590A1A">
        <w:rPr>
          <w:rtl/>
          <w:lang w:bidi="ar-IQ"/>
        </w:rPr>
        <w:t xml:space="preserve">: </w:t>
      </w:r>
      <w:r w:rsidRPr="00590A1A">
        <w:rPr>
          <w:rtl/>
          <w:lang w:bidi="ar-IQ"/>
        </w:rPr>
        <w:t>"انصرف القوم نحو خراسان، ومرّوا بواسط ولقوا عيسى وادريس إبْنَي معقل، فأخبروهما بحاجة الإمام إلى أبي مسلم، وسألوهما بيعه منهم... فوجه به القوم إلى الإمام، فلما رآه تفرس فيه الخير، ورجا أنْ يكون هو القيم بالأمر لعلامات رآها فيه، قد كانت بلغته، فجعله الرسول فيما بينه وبينهم، فاختلف اليهم مراراً كثيرة"</w:t>
      </w:r>
      <w:r w:rsidR="00EE2554" w:rsidRPr="00590A1A">
        <w:rPr>
          <w:rtl/>
          <w:lang w:bidi="ar-IQ"/>
        </w:rPr>
        <w:t>.</w:t>
      </w:r>
      <w:r w:rsidR="00EE2554" w:rsidRPr="00590A1A">
        <w:rPr>
          <w:vertAlign w:val="superscript"/>
          <w:rtl/>
          <w:lang w:bidi="ar-IQ"/>
        </w:rPr>
        <w:footnoteReference w:id="94"/>
      </w:r>
      <w:r w:rsidRPr="00590A1A">
        <w:rPr>
          <w:rFonts w:hint="cs"/>
          <w:rtl/>
          <w:lang w:bidi="ar-IQ"/>
        </w:rPr>
        <w:t xml:space="preserve"> </w:t>
      </w:r>
      <w:r w:rsidRPr="00590A1A">
        <w:rPr>
          <w:rtl/>
          <w:lang w:bidi="ar-IQ"/>
        </w:rPr>
        <w:t xml:space="preserve">اذ </w:t>
      </w:r>
      <w:r w:rsidRPr="00590A1A">
        <w:rPr>
          <w:rFonts w:hint="cs"/>
          <w:rtl/>
          <w:lang w:bidi="ar-IQ"/>
        </w:rPr>
        <w:t>ي</w:t>
      </w:r>
      <w:r w:rsidRPr="00590A1A">
        <w:rPr>
          <w:rtl/>
          <w:lang w:bidi="ar-IQ"/>
        </w:rPr>
        <w:t>كشف هذا النص عن مبالغة في معرفة محمد بن علي بالغيبيات، بحيث أنَّه شخص أبي مسلم بأنه الشخص المطلوب للقيام بالأمر، بقوله</w:t>
      </w:r>
      <w:r w:rsidR="009825A9" w:rsidRPr="00590A1A">
        <w:rPr>
          <w:rtl/>
          <w:lang w:bidi="ar-IQ"/>
        </w:rPr>
        <w:t xml:space="preserve">: </w:t>
      </w:r>
      <w:r w:rsidRPr="00590A1A">
        <w:rPr>
          <w:rtl/>
          <w:lang w:bidi="ar-IQ"/>
        </w:rPr>
        <w:t>رجا أنْ يكون هو القيم، يستشف منه الوضع العباسي في مثل هكذا روايات، بحيث أنَّها لم تثبت على صيغة واحدة على الرغم من أنَّ ابا مسلم شخصية بارزة في الدعوة العباسية التي جاءت ببني العباس للحكم</w:t>
      </w:r>
      <w:r w:rsidRPr="00590A1A">
        <w:rPr>
          <w:rFonts w:hint="cs"/>
          <w:rtl/>
          <w:lang w:bidi="ar-IQ"/>
        </w:rPr>
        <w:t xml:space="preserve">. </w:t>
      </w:r>
      <w:r w:rsidRPr="00590A1A">
        <w:rPr>
          <w:rtl/>
          <w:lang w:bidi="ar-IQ"/>
        </w:rPr>
        <w:t>وأكد ذلك ما رواه (البلاذري) "إنَّ الذين أهدياه سليمان بن كثير ولاهز بن قريظ"</w:t>
      </w:r>
      <w:r w:rsidR="00EE2554" w:rsidRPr="00590A1A">
        <w:rPr>
          <w:rtl/>
          <w:lang w:bidi="ar-IQ"/>
        </w:rPr>
        <w:t>،</w:t>
      </w:r>
      <w:r w:rsidR="00EE2554" w:rsidRPr="00590A1A">
        <w:rPr>
          <w:vertAlign w:val="superscript"/>
          <w:rtl/>
          <w:lang w:bidi="ar-IQ"/>
        </w:rPr>
        <w:footnoteReference w:id="95"/>
      </w:r>
      <w:r w:rsidRPr="00590A1A">
        <w:rPr>
          <w:rtl/>
          <w:lang w:bidi="ar-IQ"/>
        </w:rPr>
        <w:t xml:space="preserve"> وفي رواية أخرى أنَّه عمل لمحمد بن علي، وقد عرفه إبراهيم الإمام عندما كان أبوه حياً</w:t>
      </w:r>
      <w:r w:rsidR="00EE2554" w:rsidRPr="00590A1A">
        <w:rPr>
          <w:rtl/>
          <w:lang w:bidi="ar-IQ"/>
        </w:rPr>
        <w:t>.</w:t>
      </w:r>
      <w:r w:rsidR="00EE2554" w:rsidRPr="00590A1A">
        <w:rPr>
          <w:vertAlign w:val="superscript"/>
          <w:rtl/>
          <w:lang w:bidi="ar-IQ"/>
        </w:rPr>
        <w:footnoteReference w:id="96"/>
      </w:r>
    </w:p>
    <w:p w14:paraId="49FC0863" w14:textId="77777777" w:rsidR="00C61370" w:rsidRPr="00590A1A" w:rsidRDefault="00075734" w:rsidP="00C61370">
      <w:pPr>
        <w:rPr>
          <w:rtl/>
          <w:lang w:bidi="ar-IQ"/>
        </w:rPr>
      </w:pPr>
      <w:r w:rsidRPr="00590A1A">
        <w:rPr>
          <w:rtl/>
          <w:lang w:bidi="ar-IQ"/>
        </w:rPr>
        <w:t>إنَّ هذا الاختلاف والتضارب في الروايات بخصوص أصل أبو مسلم الخراساني ونسبه أشار بوضوح إلى تعمد إخفاء نسبه من بني العباس، وهو انتمائه إلى سليط العباسي، ولاسيما بعد انقلاب المنصور عليه وقتله على يديه، محاولة منه لإبعاد تأثيره في أهل خراسان الذين مالوا اليه كثيراً بوصفه من آل هاشم، وتشويه شخصيته باعتبار أنَّ أكثر المؤرخين يخشون سطوة بني العباس وهم معاصرون لهم، ولا يستطيعون ذكر ما خالف أهوائهم، فعلى الأرجح أنَّهم نقلوا ما روّجَ له بنو العباس من روايات مختلفة بخصوص شخصية أبي مسلم، ليحجبوا حقيقة أصله ونسبه، كونه صاحب قوة ومنعة في حكم بني العباس، وكل خراسان كانت مطيعة له وتأتمر بأوامره، مما شكل خطراً على حكم بني العباس.</w:t>
      </w:r>
      <w:r w:rsidRPr="00590A1A">
        <w:rPr>
          <w:rFonts w:hint="cs"/>
          <w:rtl/>
          <w:lang w:bidi="ar-IQ"/>
        </w:rPr>
        <w:t xml:space="preserve"> ومما يؤ</w:t>
      </w:r>
      <w:r w:rsidRPr="00590A1A">
        <w:rPr>
          <w:rtl/>
          <w:lang w:bidi="ar-IQ"/>
        </w:rPr>
        <w:t xml:space="preserve">يد ذلك ما </w:t>
      </w:r>
      <w:r w:rsidRPr="00590A1A">
        <w:rPr>
          <w:rFonts w:hint="cs"/>
          <w:rtl/>
          <w:lang w:bidi="ar-IQ"/>
        </w:rPr>
        <w:lastRenderedPageBreak/>
        <w:t>ذكره البلاذري</w:t>
      </w:r>
      <w:r w:rsidR="009825A9" w:rsidRPr="00590A1A">
        <w:rPr>
          <w:rtl/>
          <w:lang w:bidi="ar-IQ"/>
        </w:rPr>
        <w:t xml:space="preserve">: </w:t>
      </w:r>
      <w:r w:rsidRPr="00590A1A">
        <w:rPr>
          <w:rtl/>
          <w:lang w:bidi="ar-IQ"/>
        </w:rPr>
        <w:t>"</w:t>
      </w:r>
      <w:r w:rsidR="007C3F41" w:rsidRPr="00590A1A">
        <w:rPr>
          <w:rtl/>
          <w:lang w:bidi="ar-IQ"/>
        </w:rPr>
        <w:t>كان عبد الله بن عباس قد وطئ جارية لم يكن يثق بها، حيث كانت تتمتع بحرية الدخول والخروج</w:t>
      </w:r>
      <w:r w:rsidR="007C3F41" w:rsidRPr="00590A1A">
        <w:rPr>
          <w:rtl/>
        </w:rPr>
        <w:t xml:space="preserve">. </w:t>
      </w:r>
      <w:r w:rsidR="007C3F41" w:rsidRPr="00590A1A">
        <w:rPr>
          <w:rtl/>
          <w:lang w:bidi="ar-IQ"/>
        </w:rPr>
        <w:t>وكانت قد أنجبت ولداً ذكراً سمّاه سليطاً</w:t>
      </w:r>
      <w:r w:rsidR="007C3F41" w:rsidRPr="00590A1A">
        <w:rPr>
          <w:rtl/>
        </w:rPr>
        <w:t xml:space="preserve">. </w:t>
      </w:r>
      <w:r w:rsidR="007C3F41" w:rsidRPr="00590A1A">
        <w:rPr>
          <w:rtl/>
          <w:lang w:bidi="ar-IQ"/>
        </w:rPr>
        <w:t>خلال حياته، كان عبد الله ينسبه دائماً إلى أمه ويعامله وفق تلك العلاقة</w:t>
      </w:r>
      <w:r w:rsidR="007C3F41" w:rsidRPr="00590A1A">
        <w:rPr>
          <w:rtl/>
        </w:rPr>
        <w:t xml:space="preserve">. </w:t>
      </w:r>
      <w:r w:rsidR="007C3F41" w:rsidRPr="00590A1A">
        <w:rPr>
          <w:rtl/>
          <w:lang w:bidi="ar-IQ"/>
        </w:rPr>
        <w:t>وبعد وفاته، أعلنت أم سليط أن الولد ينتمي لعبد الله، ورفعت نزاعاً ضد علي بن عبد الله أمام الخليفة الوليد بن عبد الملك</w:t>
      </w:r>
      <w:r w:rsidR="007C3F41" w:rsidRPr="00590A1A">
        <w:rPr>
          <w:rtl/>
        </w:rPr>
        <w:t xml:space="preserve">. </w:t>
      </w:r>
      <w:r w:rsidR="007C3F41" w:rsidRPr="00590A1A">
        <w:rPr>
          <w:rtl/>
          <w:lang w:bidi="ar-IQ"/>
        </w:rPr>
        <w:t>بعد فترة وجيزة، تم اكتشاف جثمانه تحت سد أحد الجداول في بستان داخل منزل علي بن عبد الله. وعندما نبشوا الموقع واستخرجوا الجثمان، تم حمله إلى الخليفة الوليد الذي أمر بإحضار علي بن عبد الله وتعريضه للعقوبة بأن يُقام في الشمس، كنوع من العقاب وربما للإذلال أمام العامة بسبب الملابسات المحيطة بالقضية</w:t>
      </w:r>
      <w:r w:rsidRPr="00590A1A">
        <w:rPr>
          <w:rtl/>
          <w:lang w:bidi="ar-IQ"/>
        </w:rPr>
        <w:t>"</w:t>
      </w:r>
      <w:r w:rsidR="00EE2554" w:rsidRPr="00590A1A">
        <w:rPr>
          <w:rtl/>
          <w:lang w:bidi="ar-IQ"/>
        </w:rPr>
        <w:t>.</w:t>
      </w:r>
      <w:r w:rsidR="00EE2554" w:rsidRPr="00590A1A">
        <w:rPr>
          <w:vertAlign w:val="superscript"/>
          <w:rtl/>
          <w:lang w:bidi="ar-IQ"/>
        </w:rPr>
        <w:footnoteReference w:id="97"/>
      </w:r>
      <w:r w:rsidRPr="00590A1A">
        <w:rPr>
          <w:rFonts w:hint="cs"/>
          <w:rtl/>
          <w:lang w:bidi="ar-IQ"/>
        </w:rPr>
        <w:t xml:space="preserve"> </w:t>
      </w:r>
    </w:p>
    <w:p w14:paraId="0310E412" w14:textId="64DA93C1" w:rsidR="00075734" w:rsidRPr="00590A1A" w:rsidRDefault="00075734" w:rsidP="00C61370">
      <w:pPr>
        <w:rPr>
          <w:rtl/>
          <w:lang w:bidi="ar-IQ"/>
        </w:rPr>
      </w:pPr>
      <w:r w:rsidRPr="00590A1A">
        <w:rPr>
          <w:rtl/>
          <w:lang w:bidi="ar-IQ"/>
        </w:rPr>
        <w:t xml:space="preserve">ومهما يكن نسبه فلا يمكن </w:t>
      </w:r>
      <w:r w:rsidRPr="00590A1A">
        <w:rPr>
          <w:rFonts w:hint="cs"/>
          <w:rtl/>
          <w:lang w:bidi="ar-IQ"/>
        </w:rPr>
        <w:t>إ</w:t>
      </w:r>
      <w:r w:rsidRPr="00590A1A">
        <w:rPr>
          <w:rtl/>
          <w:lang w:bidi="ar-IQ"/>
        </w:rPr>
        <w:t xml:space="preserve">غفال </w:t>
      </w:r>
      <w:r w:rsidRPr="00590A1A">
        <w:rPr>
          <w:rFonts w:hint="cs"/>
          <w:rtl/>
          <w:lang w:bidi="ar-IQ"/>
        </w:rPr>
        <w:t>أ</w:t>
      </w:r>
      <w:r w:rsidRPr="00590A1A">
        <w:rPr>
          <w:rtl/>
          <w:lang w:bidi="ar-IQ"/>
        </w:rPr>
        <w:t xml:space="preserve">ثره في اعلان الدعوة بمدينة مرو سنة </w:t>
      </w:r>
      <w:r w:rsidRPr="00590A1A">
        <w:rPr>
          <w:rFonts w:hint="cs"/>
          <w:rtl/>
          <w:lang w:bidi="ar-IQ"/>
        </w:rPr>
        <w:t>(</w:t>
      </w:r>
      <w:r w:rsidRPr="00590A1A">
        <w:rPr>
          <w:rtl/>
          <w:lang w:bidi="ar-IQ"/>
        </w:rPr>
        <w:t>129ه</w:t>
      </w:r>
      <w:r w:rsidRPr="00590A1A">
        <w:rPr>
          <w:rFonts w:hint="cs"/>
          <w:rtl/>
          <w:lang w:bidi="ar-IQ"/>
        </w:rPr>
        <w:t>)</w:t>
      </w:r>
      <w:r w:rsidRPr="00590A1A">
        <w:rPr>
          <w:rtl/>
          <w:lang w:bidi="ar-IQ"/>
        </w:rPr>
        <w:t xml:space="preserve"> والسيطرة عل</w:t>
      </w:r>
      <w:r w:rsidRPr="00590A1A">
        <w:rPr>
          <w:rFonts w:hint="cs"/>
          <w:rtl/>
          <w:lang w:bidi="ar-IQ"/>
        </w:rPr>
        <w:t>يها</w:t>
      </w:r>
      <w:r w:rsidRPr="00590A1A">
        <w:rPr>
          <w:rtl/>
          <w:lang w:bidi="ar-IQ"/>
        </w:rPr>
        <w:t xml:space="preserve"> ودخول دار الامارة سنة</w:t>
      </w:r>
      <w:r w:rsidRPr="00590A1A">
        <w:rPr>
          <w:rFonts w:hint="cs"/>
          <w:rtl/>
          <w:lang w:bidi="ar-IQ"/>
        </w:rPr>
        <w:t xml:space="preserve"> (</w:t>
      </w:r>
      <w:r w:rsidRPr="00590A1A">
        <w:rPr>
          <w:rtl/>
          <w:lang w:bidi="ar-IQ"/>
        </w:rPr>
        <w:t>130ه</w:t>
      </w:r>
      <w:r w:rsidRPr="00590A1A">
        <w:rPr>
          <w:rFonts w:hint="cs"/>
          <w:rtl/>
          <w:lang w:bidi="ar-IQ"/>
        </w:rPr>
        <w:t>)</w:t>
      </w:r>
      <w:r w:rsidR="009825A9" w:rsidRPr="00590A1A">
        <w:rPr>
          <w:rFonts w:hint="cs"/>
          <w:rtl/>
          <w:lang w:bidi="ar-IQ"/>
        </w:rPr>
        <w:t xml:space="preserve">، </w:t>
      </w:r>
      <w:r w:rsidRPr="00590A1A">
        <w:rPr>
          <w:rFonts w:hint="cs"/>
          <w:rtl/>
          <w:lang w:bidi="ar-IQ"/>
        </w:rPr>
        <w:t xml:space="preserve">كما </w:t>
      </w:r>
      <w:r w:rsidRPr="00590A1A">
        <w:rPr>
          <w:rtl/>
          <w:lang w:bidi="ar-IQ"/>
        </w:rPr>
        <w:t>و</w:t>
      </w:r>
      <w:r w:rsidRPr="00590A1A">
        <w:rPr>
          <w:rFonts w:hint="cs"/>
          <w:rtl/>
          <w:lang w:bidi="ar-IQ"/>
        </w:rPr>
        <w:t>أُ</w:t>
      </w:r>
      <w:r w:rsidRPr="00590A1A">
        <w:rPr>
          <w:rtl/>
          <w:lang w:bidi="ar-IQ"/>
        </w:rPr>
        <w:t>خذ</w:t>
      </w:r>
      <w:r w:rsidRPr="00590A1A">
        <w:rPr>
          <w:rFonts w:hint="cs"/>
          <w:rtl/>
          <w:lang w:bidi="ar-IQ"/>
        </w:rPr>
        <w:t>ت</w:t>
      </w:r>
      <w:r w:rsidRPr="00590A1A">
        <w:rPr>
          <w:rtl/>
          <w:lang w:bidi="ar-IQ"/>
        </w:rPr>
        <w:t xml:space="preserve"> له البيعة بعد محاربة الاطراف المتصارعة بمدينة مرو</w:t>
      </w:r>
      <w:r w:rsidR="009825A9" w:rsidRPr="00590A1A">
        <w:rPr>
          <w:rtl/>
          <w:lang w:bidi="ar-IQ"/>
        </w:rPr>
        <w:t>،</w:t>
      </w:r>
      <w:r w:rsidRPr="00590A1A">
        <w:rPr>
          <w:rtl/>
          <w:lang w:bidi="ar-IQ"/>
        </w:rPr>
        <w:t xml:space="preserve"> وهم نصر بن سيار</w:t>
      </w:r>
      <w:r w:rsidR="009825A9" w:rsidRPr="00590A1A">
        <w:rPr>
          <w:rtl/>
          <w:lang w:bidi="ar-IQ"/>
        </w:rPr>
        <w:t>،</w:t>
      </w:r>
      <w:r w:rsidRPr="00590A1A">
        <w:rPr>
          <w:rtl/>
          <w:lang w:bidi="ar-IQ"/>
        </w:rPr>
        <w:t xml:space="preserve"> وجديع بن علي الكرماني</w:t>
      </w:r>
      <w:r w:rsidR="009825A9" w:rsidRPr="00590A1A">
        <w:rPr>
          <w:rtl/>
          <w:lang w:bidi="ar-IQ"/>
        </w:rPr>
        <w:t>،</w:t>
      </w:r>
      <w:r w:rsidRPr="00590A1A">
        <w:rPr>
          <w:rtl/>
          <w:lang w:bidi="ar-IQ"/>
        </w:rPr>
        <w:t xml:space="preserve"> وشيبان الحروري</w:t>
      </w:r>
      <w:r w:rsidR="009825A9" w:rsidRPr="00590A1A">
        <w:rPr>
          <w:rFonts w:hint="cs"/>
          <w:rtl/>
          <w:lang w:bidi="ar-IQ"/>
        </w:rPr>
        <w:t xml:space="preserve">، </w:t>
      </w:r>
      <w:r w:rsidRPr="00590A1A">
        <w:rPr>
          <w:rFonts w:hint="cs"/>
          <w:rtl/>
          <w:lang w:bidi="ar-IQ"/>
        </w:rPr>
        <w:t>و</w:t>
      </w:r>
      <w:r w:rsidRPr="00590A1A">
        <w:rPr>
          <w:rtl/>
          <w:lang w:bidi="ar-IQ"/>
        </w:rPr>
        <w:t xml:space="preserve">في سنة </w:t>
      </w:r>
      <w:r w:rsidRPr="00590A1A">
        <w:rPr>
          <w:rFonts w:hint="cs"/>
          <w:rtl/>
          <w:lang w:bidi="ar-IQ"/>
        </w:rPr>
        <w:t>(</w:t>
      </w:r>
      <w:r w:rsidRPr="00590A1A">
        <w:rPr>
          <w:rtl/>
          <w:lang w:bidi="ar-IQ"/>
        </w:rPr>
        <w:t>128ه</w:t>
      </w:r>
      <w:r w:rsidRPr="00590A1A">
        <w:rPr>
          <w:rFonts w:hint="cs"/>
          <w:rtl/>
          <w:lang w:bidi="ar-IQ"/>
        </w:rPr>
        <w:t>)</w:t>
      </w:r>
      <w:r w:rsidRPr="00590A1A">
        <w:rPr>
          <w:rtl/>
          <w:lang w:bidi="ar-IQ"/>
        </w:rPr>
        <w:t xml:space="preserve"> </w:t>
      </w:r>
      <w:r w:rsidRPr="00590A1A">
        <w:rPr>
          <w:rFonts w:hint="cs"/>
          <w:rtl/>
          <w:lang w:bidi="ar-IQ"/>
        </w:rPr>
        <w:t>ت</w:t>
      </w:r>
      <w:r w:rsidRPr="00590A1A">
        <w:rPr>
          <w:rtl/>
          <w:lang w:bidi="ar-IQ"/>
        </w:rPr>
        <w:t>وجه أب</w:t>
      </w:r>
      <w:r w:rsidRPr="00590A1A">
        <w:rPr>
          <w:rFonts w:hint="cs"/>
          <w:rtl/>
          <w:lang w:bidi="ar-IQ"/>
        </w:rPr>
        <w:t>و</w:t>
      </w:r>
      <w:r w:rsidRPr="00590A1A">
        <w:rPr>
          <w:rtl/>
          <w:lang w:bidi="ar-IQ"/>
        </w:rPr>
        <w:t xml:space="preserve"> مسلم إلى خراسان</w:t>
      </w:r>
      <w:r w:rsidR="009825A9" w:rsidRPr="00590A1A">
        <w:rPr>
          <w:rtl/>
          <w:lang w:bidi="ar-IQ"/>
        </w:rPr>
        <w:t>،</w:t>
      </w:r>
      <w:r w:rsidRPr="00590A1A">
        <w:rPr>
          <w:rtl/>
          <w:lang w:bidi="ar-IQ"/>
        </w:rPr>
        <w:t xml:space="preserve"> وكتب بذلك إلى دعاته، فرفضوا </w:t>
      </w:r>
      <w:r w:rsidRPr="00590A1A">
        <w:rPr>
          <w:rFonts w:hint="cs"/>
          <w:rtl/>
          <w:lang w:bidi="ar-IQ"/>
        </w:rPr>
        <w:t>أن يكون أميرا</w:t>
      </w:r>
      <w:r w:rsidRPr="00590A1A">
        <w:rPr>
          <w:rtl/>
          <w:lang w:bidi="ar-IQ"/>
        </w:rPr>
        <w:t xml:space="preserve"> عليهم</w:t>
      </w:r>
      <w:r w:rsidR="009825A9" w:rsidRPr="00590A1A">
        <w:rPr>
          <w:rtl/>
          <w:lang w:bidi="ar-IQ"/>
        </w:rPr>
        <w:t>،</w:t>
      </w:r>
      <w:r w:rsidRPr="00590A1A">
        <w:rPr>
          <w:rtl/>
          <w:lang w:bidi="ar-IQ"/>
        </w:rPr>
        <w:t xml:space="preserve"> ف</w:t>
      </w:r>
      <w:r w:rsidRPr="00590A1A">
        <w:rPr>
          <w:rFonts w:hint="cs"/>
          <w:rtl/>
          <w:lang w:bidi="ar-IQ"/>
        </w:rPr>
        <w:t>ت</w:t>
      </w:r>
      <w:r w:rsidRPr="00590A1A">
        <w:rPr>
          <w:rtl/>
          <w:lang w:bidi="ar-IQ"/>
        </w:rPr>
        <w:t xml:space="preserve">وجه بعدها ابو مسلم إلى </w:t>
      </w:r>
      <w:r w:rsidRPr="00590A1A">
        <w:rPr>
          <w:rFonts w:hint="cs"/>
          <w:rtl/>
          <w:lang w:bidi="ar-IQ"/>
        </w:rPr>
        <w:t xml:space="preserve">ابراهيم </w:t>
      </w:r>
      <w:r w:rsidRPr="00590A1A">
        <w:rPr>
          <w:rtl/>
          <w:lang w:bidi="ar-IQ"/>
        </w:rPr>
        <w:t>الامام والتق</w:t>
      </w:r>
      <w:r w:rsidRPr="00590A1A">
        <w:rPr>
          <w:rFonts w:hint="cs"/>
          <w:rtl/>
          <w:lang w:bidi="ar-IQ"/>
        </w:rPr>
        <w:t>ى</w:t>
      </w:r>
      <w:r w:rsidRPr="00590A1A">
        <w:rPr>
          <w:rtl/>
          <w:lang w:bidi="ar-IQ"/>
        </w:rPr>
        <w:t xml:space="preserve"> به بمكة في موسم الحج فبلغه خبر الاتباع بخراسان</w:t>
      </w:r>
      <w:r w:rsidR="009825A9" w:rsidRPr="00590A1A">
        <w:rPr>
          <w:rtl/>
          <w:lang w:bidi="ar-IQ"/>
        </w:rPr>
        <w:t>،</w:t>
      </w:r>
      <w:r w:rsidRPr="00590A1A">
        <w:rPr>
          <w:rtl/>
          <w:lang w:bidi="ar-IQ"/>
        </w:rPr>
        <w:t xml:space="preserve"> فكتب كتابا أمرهم بالسمع والطاعة له</w:t>
      </w:r>
      <w:r w:rsidR="00EE2554" w:rsidRPr="00590A1A">
        <w:rPr>
          <w:rtl/>
          <w:lang w:bidi="ar-IQ"/>
        </w:rPr>
        <w:t>.</w:t>
      </w:r>
      <w:r w:rsidR="00EE2554" w:rsidRPr="00590A1A">
        <w:rPr>
          <w:vertAlign w:val="superscript"/>
          <w:rtl/>
          <w:lang w:bidi="ar-IQ"/>
        </w:rPr>
        <w:footnoteReference w:id="98"/>
      </w:r>
      <w:r w:rsidRPr="00590A1A">
        <w:rPr>
          <w:rtl/>
          <w:lang w:bidi="ar-IQ"/>
        </w:rPr>
        <w:t xml:space="preserve"> </w:t>
      </w:r>
      <w:r w:rsidRPr="00590A1A">
        <w:rPr>
          <w:rFonts w:hint="cs"/>
          <w:rtl/>
          <w:lang w:bidi="ar-IQ"/>
        </w:rPr>
        <w:t>ومما تشير اليه القرائن والمعطيات أ</w:t>
      </w:r>
      <w:r w:rsidRPr="00590A1A">
        <w:rPr>
          <w:rtl/>
          <w:lang w:bidi="ar-IQ"/>
        </w:rPr>
        <w:t>ن</w:t>
      </w:r>
      <w:r w:rsidRPr="00590A1A">
        <w:rPr>
          <w:rFonts w:hint="cs"/>
          <w:rtl/>
          <w:lang w:bidi="ar-IQ"/>
        </w:rPr>
        <w:t>ّ</w:t>
      </w:r>
      <w:r w:rsidRPr="00590A1A">
        <w:rPr>
          <w:rtl/>
          <w:lang w:bidi="ar-IQ"/>
        </w:rPr>
        <w:t xml:space="preserve"> الذي رفض تأمير أبا مسلم هو سليمان بن كثير</w:t>
      </w:r>
      <w:r w:rsidRPr="00590A1A">
        <w:rPr>
          <w:rFonts w:hint="cs"/>
          <w:rtl/>
          <w:lang w:bidi="ar-IQ"/>
        </w:rPr>
        <w:t xml:space="preserve"> </w:t>
      </w:r>
      <w:r w:rsidRPr="00590A1A">
        <w:rPr>
          <w:rtl/>
          <w:lang w:bidi="ar-IQ"/>
        </w:rPr>
        <w:t>الخزاعي رئيس المنظمة بمدينة مرو الذي تراسها لفترة طويلة</w:t>
      </w:r>
      <w:r w:rsidR="009825A9" w:rsidRPr="00590A1A">
        <w:rPr>
          <w:rtl/>
          <w:lang w:bidi="ar-IQ"/>
        </w:rPr>
        <w:t>،</w:t>
      </w:r>
      <w:r w:rsidRPr="00590A1A">
        <w:rPr>
          <w:rtl/>
          <w:lang w:bidi="ar-IQ"/>
        </w:rPr>
        <w:t xml:space="preserve"> فكيف يقوم شخص لا يعرفون عنه شيئا ويأمرونه عليهم</w:t>
      </w:r>
      <w:r w:rsidR="009825A9" w:rsidRPr="00590A1A">
        <w:rPr>
          <w:rtl/>
          <w:lang w:bidi="ar-IQ"/>
        </w:rPr>
        <w:t>،</w:t>
      </w:r>
      <w:r w:rsidRPr="00590A1A">
        <w:rPr>
          <w:rtl/>
          <w:lang w:bidi="ar-IQ"/>
        </w:rPr>
        <w:t xml:space="preserve"> الا ان كتب الأمام التي أرسلت لهم بالسمع والطاعة</w:t>
      </w:r>
      <w:r w:rsidR="009825A9" w:rsidRPr="00590A1A">
        <w:rPr>
          <w:rtl/>
          <w:lang w:bidi="ar-IQ"/>
        </w:rPr>
        <w:t>،</w:t>
      </w:r>
      <w:r w:rsidRPr="00590A1A">
        <w:rPr>
          <w:rtl/>
          <w:lang w:bidi="ar-IQ"/>
        </w:rPr>
        <w:t xml:space="preserve"> جعلته</w:t>
      </w:r>
      <w:r w:rsidRPr="00590A1A">
        <w:rPr>
          <w:rFonts w:hint="cs"/>
          <w:rtl/>
          <w:lang w:bidi="ar-IQ"/>
        </w:rPr>
        <w:t xml:space="preserve"> </w:t>
      </w:r>
      <w:r w:rsidRPr="00590A1A">
        <w:rPr>
          <w:rtl/>
          <w:lang w:bidi="ar-IQ"/>
        </w:rPr>
        <w:t>يرضى بالأمر الواقع</w:t>
      </w:r>
      <w:r w:rsidR="00EE2554" w:rsidRPr="00590A1A">
        <w:rPr>
          <w:rtl/>
          <w:lang w:bidi="ar-IQ"/>
        </w:rPr>
        <w:t>.</w:t>
      </w:r>
      <w:r w:rsidR="00EE2554" w:rsidRPr="00590A1A">
        <w:rPr>
          <w:vertAlign w:val="superscript"/>
          <w:rtl/>
          <w:lang w:bidi="ar-IQ"/>
        </w:rPr>
        <w:footnoteReference w:id="99"/>
      </w:r>
      <w:r w:rsidRPr="00590A1A">
        <w:rPr>
          <w:rtl/>
          <w:lang w:bidi="ar-IQ"/>
        </w:rPr>
        <w:t xml:space="preserve"> ومع بداية سنة </w:t>
      </w:r>
      <w:r w:rsidRPr="00590A1A">
        <w:rPr>
          <w:rFonts w:hint="cs"/>
          <w:rtl/>
          <w:lang w:bidi="ar-IQ"/>
        </w:rPr>
        <w:t>(</w:t>
      </w:r>
      <w:r w:rsidRPr="00590A1A">
        <w:rPr>
          <w:rtl/>
          <w:lang w:bidi="ar-IQ"/>
        </w:rPr>
        <w:t>129ه</w:t>
      </w:r>
      <w:r w:rsidRPr="00590A1A">
        <w:rPr>
          <w:rFonts w:hint="cs"/>
          <w:rtl/>
          <w:lang w:bidi="ar-IQ"/>
        </w:rPr>
        <w:t>)</w:t>
      </w:r>
      <w:r w:rsidRPr="00590A1A">
        <w:rPr>
          <w:rtl/>
          <w:lang w:bidi="ar-IQ"/>
        </w:rPr>
        <w:t xml:space="preserve"> امر ابراهيم بن محمد</w:t>
      </w:r>
      <w:r w:rsidR="009825A9" w:rsidRPr="00590A1A">
        <w:rPr>
          <w:rtl/>
          <w:lang w:bidi="ar-IQ"/>
        </w:rPr>
        <w:t>،</w:t>
      </w:r>
      <w:r w:rsidRPr="00590A1A">
        <w:rPr>
          <w:rtl/>
          <w:lang w:bidi="ar-IQ"/>
        </w:rPr>
        <w:t xml:space="preserve"> ابا مسلم وقد شخص ابو مسلم من خراسان يريده حتى بلغ قومس بالانصراف إلى اتباعهم بخراسان و اظهار امر الدعوة. ويبدو</w:t>
      </w:r>
      <w:r w:rsidRPr="00590A1A">
        <w:rPr>
          <w:rFonts w:hint="cs"/>
          <w:rtl/>
          <w:lang w:bidi="ar-IQ"/>
        </w:rPr>
        <w:t xml:space="preserve"> له</w:t>
      </w:r>
      <w:r w:rsidRPr="00590A1A">
        <w:rPr>
          <w:rtl/>
          <w:lang w:bidi="ar-IQ"/>
        </w:rPr>
        <w:t xml:space="preserve"> ان التوقيت كان مناسبا لإعلان في هذه السنة </w:t>
      </w:r>
      <w:r w:rsidRPr="00590A1A">
        <w:rPr>
          <w:rFonts w:hint="cs"/>
          <w:rtl/>
          <w:lang w:bidi="ar-IQ"/>
        </w:rPr>
        <w:t>(</w:t>
      </w:r>
      <w:r w:rsidRPr="00590A1A">
        <w:rPr>
          <w:rtl/>
          <w:lang w:bidi="ar-IQ"/>
        </w:rPr>
        <w:t>129ه</w:t>
      </w:r>
      <w:r w:rsidRPr="00590A1A">
        <w:rPr>
          <w:rFonts w:hint="cs"/>
          <w:rtl/>
          <w:lang w:bidi="ar-IQ"/>
        </w:rPr>
        <w:t>)</w:t>
      </w:r>
      <w:r w:rsidRPr="00590A1A">
        <w:rPr>
          <w:rtl/>
          <w:lang w:bidi="ar-IQ"/>
        </w:rPr>
        <w:t xml:space="preserve"> لاسيما بعد اضطراب العصبية وتدهور الأوضاع في كل انحاء خراسان وخاصة في مدينة مرو</w:t>
      </w:r>
      <w:r w:rsidR="009825A9" w:rsidRPr="00590A1A">
        <w:rPr>
          <w:rtl/>
          <w:lang w:bidi="ar-IQ"/>
        </w:rPr>
        <w:t>،</w:t>
      </w:r>
      <w:r w:rsidRPr="00590A1A">
        <w:rPr>
          <w:rtl/>
          <w:lang w:bidi="ar-IQ"/>
        </w:rPr>
        <w:t xml:space="preserve"> حيث كان الصراع على اشده بين محاولات نصر بن سيار للدخول الى مدينة مرو</w:t>
      </w:r>
      <w:r w:rsidRPr="00590A1A">
        <w:rPr>
          <w:rFonts w:hint="cs"/>
          <w:rtl/>
          <w:lang w:bidi="ar-IQ"/>
        </w:rPr>
        <w:t xml:space="preserve"> </w:t>
      </w:r>
      <w:r w:rsidRPr="00590A1A">
        <w:rPr>
          <w:rtl/>
          <w:lang w:bidi="ar-IQ"/>
        </w:rPr>
        <w:t>وبين جديع بن علي الكرماني محاولة منه للحفاظ على سيطرته بمرو</w:t>
      </w:r>
      <w:r w:rsidR="009825A9" w:rsidRPr="00590A1A">
        <w:rPr>
          <w:rtl/>
          <w:lang w:bidi="ar-IQ"/>
        </w:rPr>
        <w:t>،</w:t>
      </w:r>
      <w:r w:rsidRPr="00590A1A">
        <w:rPr>
          <w:rtl/>
          <w:lang w:bidi="ar-IQ"/>
        </w:rPr>
        <w:t xml:space="preserve"> وطرف آخر وهو شيبان بن سلمة الحروري</w:t>
      </w:r>
      <w:r w:rsidR="00EE2554" w:rsidRPr="00590A1A">
        <w:rPr>
          <w:rtl/>
          <w:lang w:bidi="ar-IQ"/>
        </w:rPr>
        <w:t>.</w:t>
      </w:r>
      <w:r w:rsidR="00EE2554" w:rsidRPr="00590A1A">
        <w:rPr>
          <w:vertAlign w:val="superscript"/>
          <w:rtl/>
          <w:lang w:bidi="ar-IQ"/>
        </w:rPr>
        <w:footnoteReference w:id="100"/>
      </w:r>
    </w:p>
    <w:p w14:paraId="3A0A4AF3" w14:textId="4832949B" w:rsidR="00075734" w:rsidRPr="00590A1A" w:rsidRDefault="00075734" w:rsidP="00075734">
      <w:pPr>
        <w:rPr>
          <w:rtl/>
          <w:lang w:bidi="ar-IQ"/>
        </w:rPr>
      </w:pPr>
      <w:r w:rsidRPr="00590A1A">
        <w:rPr>
          <w:rFonts w:hint="cs"/>
          <w:rtl/>
          <w:lang w:bidi="ar-IQ"/>
        </w:rPr>
        <w:t xml:space="preserve">ويبيّن الدكتور </w:t>
      </w:r>
      <w:r w:rsidRPr="00590A1A">
        <w:rPr>
          <w:rtl/>
          <w:lang w:bidi="ar-IQ"/>
        </w:rPr>
        <w:t>محمود شاكر</w:t>
      </w:r>
      <w:r w:rsidRPr="00590A1A">
        <w:rPr>
          <w:rFonts w:hint="cs"/>
          <w:rtl/>
          <w:lang w:bidi="ar-IQ"/>
        </w:rPr>
        <w:t xml:space="preserve"> مسألة مهمة بل في غاية الأهمية تشير الى أنه كيف</w:t>
      </w:r>
      <w:r w:rsidRPr="00590A1A">
        <w:rPr>
          <w:rtl/>
          <w:lang w:bidi="ar-IQ"/>
        </w:rPr>
        <w:t xml:space="preserve"> استطاع أبو مسلم الخراساني الانتصار على أعدائه</w:t>
      </w:r>
      <w:r w:rsidRPr="00590A1A">
        <w:rPr>
          <w:rFonts w:hint="cs"/>
          <w:rtl/>
          <w:lang w:bidi="ar-IQ"/>
        </w:rPr>
        <w:t xml:space="preserve"> </w:t>
      </w:r>
      <w:r w:rsidRPr="00590A1A">
        <w:rPr>
          <w:rtl/>
          <w:lang w:bidi="ar-IQ"/>
        </w:rPr>
        <w:t>الذين تفرقوا</w:t>
      </w:r>
      <w:r w:rsidRPr="00590A1A">
        <w:rPr>
          <w:rFonts w:hint="cs"/>
          <w:rtl/>
          <w:lang w:bidi="ar-IQ"/>
        </w:rPr>
        <w:t xml:space="preserve"> في المعارك التي خاضها ضدهم</w:t>
      </w:r>
      <w:r w:rsidR="009825A9" w:rsidRPr="00590A1A">
        <w:rPr>
          <w:rFonts w:hint="cs"/>
          <w:rtl/>
          <w:lang w:bidi="ar-IQ"/>
        </w:rPr>
        <w:t xml:space="preserve">، </w:t>
      </w:r>
      <w:r w:rsidRPr="00590A1A">
        <w:rPr>
          <w:rFonts w:hint="cs"/>
          <w:rtl/>
          <w:lang w:bidi="ar-IQ"/>
        </w:rPr>
        <w:t xml:space="preserve">عندما </w:t>
      </w:r>
      <w:r w:rsidRPr="00590A1A">
        <w:rPr>
          <w:rtl/>
          <w:lang w:bidi="ar-IQ"/>
        </w:rPr>
        <w:t xml:space="preserve">التقى جيش العباسيين القادم من المشرق بقيادة عبد الله </w:t>
      </w:r>
      <w:r w:rsidRPr="00590A1A">
        <w:rPr>
          <w:rtl/>
          <w:lang w:bidi="ar-IQ"/>
        </w:rPr>
        <w:lastRenderedPageBreak/>
        <w:t>ابن علي بن عبد الله بن عباس</w:t>
      </w:r>
      <w:r w:rsidR="009825A9" w:rsidRPr="00590A1A">
        <w:rPr>
          <w:rFonts w:hint="cs"/>
          <w:rtl/>
          <w:lang w:bidi="ar-IQ"/>
        </w:rPr>
        <w:t xml:space="preserve">، </w:t>
      </w:r>
      <w:r w:rsidRPr="00590A1A">
        <w:rPr>
          <w:rFonts w:hint="cs"/>
          <w:rtl/>
          <w:lang w:bidi="ar-IQ"/>
        </w:rPr>
        <w:t>التقى</w:t>
      </w:r>
      <w:r w:rsidRPr="00590A1A">
        <w:rPr>
          <w:rtl/>
          <w:lang w:bidi="ar-IQ"/>
        </w:rPr>
        <w:t xml:space="preserve"> بجيش الأمويين بقيادة مروان بن محمد آخر خلفاء بني أمية </w:t>
      </w:r>
      <w:r w:rsidRPr="00590A1A">
        <w:rPr>
          <w:rFonts w:hint="cs"/>
          <w:rtl/>
          <w:lang w:bidi="ar-IQ"/>
        </w:rPr>
        <w:t>في منطقة</w:t>
      </w:r>
      <w:r w:rsidRPr="00590A1A">
        <w:rPr>
          <w:rtl/>
          <w:lang w:bidi="ar-IQ"/>
        </w:rPr>
        <w:t xml:space="preserve"> نهر الزاب </w:t>
      </w:r>
      <w:r w:rsidRPr="00590A1A">
        <w:rPr>
          <w:rFonts w:hint="cs"/>
          <w:rtl/>
          <w:lang w:bidi="ar-IQ"/>
        </w:rPr>
        <w:t>من</w:t>
      </w:r>
      <w:r w:rsidRPr="00590A1A">
        <w:rPr>
          <w:rtl/>
          <w:lang w:bidi="ar-IQ"/>
        </w:rPr>
        <w:t xml:space="preserve"> روافد </w:t>
      </w:r>
      <w:r w:rsidRPr="00590A1A">
        <w:rPr>
          <w:rFonts w:hint="cs"/>
          <w:rtl/>
          <w:lang w:bidi="ar-IQ"/>
        </w:rPr>
        <w:t xml:space="preserve">نهر </w:t>
      </w:r>
      <w:r w:rsidRPr="00590A1A">
        <w:rPr>
          <w:rtl/>
          <w:lang w:bidi="ar-IQ"/>
        </w:rPr>
        <w:t>دجلة، وكان الجيش الأموي مفرقاً مختلفاً لا يدافع عن فكرة، ولا يعمل لدعوة ولا يقاتل تحت راية العقيدة لذا فلا يمكنه أن يحرز النصر</w:t>
      </w:r>
      <w:r w:rsidR="009825A9" w:rsidRPr="00590A1A">
        <w:rPr>
          <w:rtl/>
          <w:lang w:bidi="ar-IQ"/>
        </w:rPr>
        <w:t>،</w:t>
      </w:r>
      <w:r w:rsidRPr="00590A1A">
        <w:rPr>
          <w:rtl/>
          <w:lang w:bidi="ar-IQ"/>
        </w:rPr>
        <w:t xml:space="preserve"> </w:t>
      </w:r>
      <w:r w:rsidRPr="00590A1A">
        <w:rPr>
          <w:rFonts w:hint="cs"/>
          <w:rtl/>
          <w:lang w:bidi="ar-IQ"/>
        </w:rPr>
        <w:t>لآنه</w:t>
      </w:r>
      <w:r w:rsidRPr="00590A1A">
        <w:rPr>
          <w:rtl/>
          <w:lang w:bidi="ar-IQ"/>
        </w:rPr>
        <w:t xml:space="preserve"> مرهون بالعقيدة</w:t>
      </w:r>
      <w:r w:rsidR="009825A9" w:rsidRPr="00590A1A">
        <w:rPr>
          <w:rtl/>
          <w:lang w:bidi="ar-IQ"/>
        </w:rPr>
        <w:t>،</w:t>
      </w:r>
      <w:r w:rsidRPr="00590A1A">
        <w:rPr>
          <w:rtl/>
          <w:lang w:bidi="ar-IQ"/>
        </w:rPr>
        <w:t xml:space="preserve"> والجيوش التي تضم بين صفوفها جنوداً لا يحملون عقيدة إنما تجمع أشتاتاً تفرقهم أول صدمة وت</w:t>
      </w:r>
      <w:r w:rsidRPr="00590A1A">
        <w:rPr>
          <w:rFonts w:hint="cs"/>
          <w:rtl/>
          <w:lang w:bidi="ar-IQ"/>
        </w:rPr>
        <w:t>شتتهم</w:t>
      </w:r>
      <w:r w:rsidRPr="00590A1A">
        <w:rPr>
          <w:rtl/>
          <w:lang w:bidi="ar-IQ"/>
        </w:rPr>
        <w:t xml:space="preserve"> أول ضربة</w:t>
      </w:r>
      <w:r w:rsidR="009825A9" w:rsidRPr="00590A1A">
        <w:rPr>
          <w:rFonts w:hint="cs"/>
          <w:rtl/>
          <w:lang w:bidi="ar-IQ"/>
        </w:rPr>
        <w:t xml:space="preserve">، </w:t>
      </w:r>
      <w:r w:rsidRPr="00590A1A">
        <w:rPr>
          <w:rFonts w:hint="cs"/>
          <w:rtl/>
          <w:lang w:bidi="ar-IQ"/>
        </w:rPr>
        <w:t>بخلاف</w:t>
      </w:r>
      <w:r w:rsidRPr="00590A1A">
        <w:rPr>
          <w:rtl/>
          <w:lang w:bidi="ar-IQ"/>
        </w:rPr>
        <w:t xml:space="preserve"> الجيوش التي تتألف من جند مترابطين في العقيدة </w:t>
      </w:r>
      <w:r w:rsidRPr="00590A1A">
        <w:rPr>
          <w:rFonts w:hint="cs"/>
          <w:rtl/>
          <w:lang w:bidi="ar-IQ"/>
        </w:rPr>
        <w:t xml:space="preserve">التي </w:t>
      </w:r>
      <w:r w:rsidRPr="00590A1A">
        <w:rPr>
          <w:rtl/>
          <w:lang w:bidi="ar-IQ"/>
        </w:rPr>
        <w:t>تجمع</w:t>
      </w:r>
      <w:r w:rsidRPr="00590A1A">
        <w:rPr>
          <w:rFonts w:hint="cs"/>
          <w:rtl/>
          <w:lang w:bidi="ar-IQ"/>
        </w:rPr>
        <w:t>هم</w:t>
      </w:r>
      <w:r w:rsidRPr="00590A1A">
        <w:rPr>
          <w:rtl/>
          <w:lang w:bidi="ar-IQ"/>
        </w:rPr>
        <w:t xml:space="preserve"> صفاً واحداً ك</w:t>
      </w:r>
      <w:r w:rsidRPr="00590A1A">
        <w:rPr>
          <w:rFonts w:hint="cs"/>
          <w:rtl/>
          <w:lang w:bidi="ar-IQ"/>
        </w:rPr>
        <w:t xml:space="preserve">أنهم </w:t>
      </w:r>
      <w:r w:rsidRPr="00590A1A">
        <w:rPr>
          <w:rtl/>
          <w:lang w:bidi="ar-IQ"/>
        </w:rPr>
        <w:t>بنيان المرصوص</w:t>
      </w:r>
      <w:r w:rsidR="009825A9" w:rsidRPr="00590A1A">
        <w:rPr>
          <w:rFonts w:hint="cs"/>
          <w:rtl/>
          <w:lang w:bidi="ar-IQ"/>
        </w:rPr>
        <w:t xml:space="preserve">، </w:t>
      </w:r>
      <w:r w:rsidRPr="00590A1A">
        <w:rPr>
          <w:rtl/>
          <w:lang w:bidi="ar-IQ"/>
        </w:rPr>
        <w:t>وتجعل أفرادها كتلة واحدة يصعب اختراقها مهما بلغت قوة العدو وتعاظمت وزادت عدته وتكاثرت</w:t>
      </w:r>
      <w:r w:rsidR="009825A9" w:rsidRPr="00590A1A">
        <w:rPr>
          <w:rtl/>
          <w:lang w:bidi="ar-IQ"/>
        </w:rPr>
        <w:t>،</w:t>
      </w:r>
      <w:r w:rsidRPr="00590A1A">
        <w:rPr>
          <w:rtl/>
          <w:lang w:bidi="ar-IQ"/>
        </w:rPr>
        <w:t xml:space="preserve"> وهذا ما كان يحدث في غزوات </w:t>
      </w:r>
      <w:r w:rsidRPr="00590A1A">
        <w:rPr>
          <w:rFonts w:hint="cs"/>
          <w:rtl/>
          <w:lang w:bidi="ar-IQ"/>
        </w:rPr>
        <w:t>الرسول الكريم</w:t>
      </w:r>
      <w:r w:rsidR="009825A9" w:rsidRPr="00590A1A">
        <w:rPr>
          <w:rFonts w:hint="cs"/>
          <w:rtl/>
          <w:lang w:bidi="ar-IQ"/>
        </w:rPr>
        <w:t>(</w:t>
      </w:r>
      <w:r w:rsidR="000F0F0F" w:rsidRPr="00590A1A">
        <w:rPr>
          <w:rFonts w:hint="cs"/>
          <w:rtl/>
          <w:lang w:bidi="ar-IQ"/>
        </w:rPr>
        <w:t>صلى الله عليه وآله</w:t>
      </w:r>
      <w:r w:rsidRPr="00590A1A">
        <w:rPr>
          <w:rFonts w:hint="cs"/>
          <w:rtl/>
          <w:lang w:bidi="ar-IQ"/>
        </w:rPr>
        <w:t>)</w:t>
      </w:r>
      <w:r w:rsidRPr="00590A1A">
        <w:rPr>
          <w:rtl/>
          <w:lang w:bidi="ar-IQ"/>
        </w:rPr>
        <w:t xml:space="preserve"> وفتوحاته</w:t>
      </w:r>
      <w:r w:rsidRPr="00590A1A">
        <w:rPr>
          <w:rFonts w:hint="cs"/>
          <w:rtl/>
          <w:lang w:bidi="ar-IQ"/>
        </w:rPr>
        <w:t xml:space="preserve"> في بداية التحرك الاسلامي</w:t>
      </w:r>
      <w:r w:rsidR="009825A9" w:rsidRPr="00590A1A">
        <w:rPr>
          <w:rFonts w:hint="cs"/>
          <w:rtl/>
          <w:lang w:bidi="ar-IQ"/>
        </w:rPr>
        <w:t xml:space="preserve">، </w:t>
      </w:r>
      <w:r w:rsidRPr="00590A1A">
        <w:rPr>
          <w:rtl/>
          <w:lang w:bidi="ar-IQ"/>
        </w:rPr>
        <w:t>إذ لا يمكن تعليلها إلا بالإيمان الذي كان يملأ النفوس ويغطيها كاملة فلا ترى إلا من خلاله ولا توصف إلا به</w:t>
      </w:r>
      <w:r w:rsidR="009825A9" w:rsidRPr="00590A1A">
        <w:rPr>
          <w:rtl/>
          <w:lang w:bidi="ar-IQ"/>
        </w:rPr>
        <w:t>،</w:t>
      </w:r>
      <w:r w:rsidRPr="00590A1A">
        <w:rPr>
          <w:rtl/>
          <w:lang w:bidi="ar-IQ"/>
        </w:rPr>
        <w:t xml:space="preserve"> </w:t>
      </w:r>
      <w:r w:rsidRPr="00590A1A">
        <w:rPr>
          <w:rFonts w:hint="cs"/>
          <w:rtl/>
          <w:lang w:bidi="ar-IQ"/>
        </w:rPr>
        <w:t>فالذي نشاهده في</w:t>
      </w:r>
      <w:r w:rsidRPr="00590A1A">
        <w:rPr>
          <w:rtl/>
          <w:lang w:bidi="ar-IQ"/>
        </w:rPr>
        <w:t xml:space="preserve"> الجيش العباسي أفضل نسبياً </w:t>
      </w:r>
      <w:r w:rsidRPr="00590A1A">
        <w:rPr>
          <w:rFonts w:hint="cs"/>
          <w:rtl/>
          <w:lang w:bidi="ar-IQ"/>
        </w:rPr>
        <w:t xml:space="preserve">حيث كان </w:t>
      </w:r>
      <w:r w:rsidRPr="00590A1A">
        <w:rPr>
          <w:rtl/>
          <w:lang w:bidi="ar-IQ"/>
        </w:rPr>
        <w:t>يعمل لفكرة ويسير إلى هدف ويهدف إلى شيء يخطط له وهذا ما جعله يحرز النصر</w:t>
      </w:r>
      <w:r w:rsidR="009825A9" w:rsidRPr="00590A1A">
        <w:rPr>
          <w:rtl/>
          <w:lang w:bidi="ar-IQ"/>
        </w:rPr>
        <w:t>،</w:t>
      </w:r>
      <w:r w:rsidRPr="00590A1A">
        <w:rPr>
          <w:rtl/>
          <w:lang w:bidi="ar-IQ"/>
        </w:rPr>
        <w:t xml:space="preserve"> ويحصل على الفوز</w:t>
      </w:r>
      <w:r w:rsidR="009825A9" w:rsidRPr="00590A1A">
        <w:rPr>
          <w:rtl/>
          <w:lang w:bidi="ar-IQ"/>
        </w:rPr>
        <w:t>،</w:t>
      </w:r>
      <w:r w:rsidRPr="00590A1A">
        <w:rPr>
          <w:rtl/>
          <w:lang w:bidi="ar-IQ"/>
        </w:rPr>
        <w:t xml:space="preserve"> ويكتب لدولته القيام</w:t>
      </w:r>
      <w:r w:rsidR="00EE2554" w:rsidRPr="00590A1A">
        <w:rPr>
          <w:rFonts w:hint="cs"/>
          <w:rtl/>
          <w:lang w:bidi="ar-IQ"/>
        </w:rPr>
        <w:t>.</w:t>
      </w:r>
      <w:r w:rsidR="00EE2554" w:rsidRPr="00590A1A">
        <w:rPr>
          <w:vertAlign w:val="superscript"/>
          <w:rtl/>
          <w:lang w:bidi="ar-IQ"/>
        </w:rPr>
        <w:footnoteReference w:id="101"/>
      </w:r>
    </w:p>
    <w:p w14:paraId="37EA1FE7" w14:textId="2371C248" w:rsidR="00075734" w:rsidRPr="00590A1A" w:rsidRDefault="00075734" w:rsidP="00075734">
      <w:pPr>
        <w:rPr>
          <w:rtl/>
          <w:lang w:bidi="ar-IQ"/>
        </w:rPr>
      </w:pPr>
      <w:r w:rsidRPr="00590A1A">
        <w:rPr>
          <w:rFonts w:hint="cs"/>
          <w:rtl/>
          <w:lang w:bidi="ar-IQ"/>
        </w:rPr>
        <w:t xml:space="preserve">تشير الأحداث التاريخية الى أنّ </w:t>
      </w:r>
      <w:r w:rsidRPr="00590A1A">
        <w:rPr>
          <w:rtl/>
          <w:lang w:bidi="ar-IQ"/>
        </w:rPr>
        <w:t>أبو مسلم</w:t>
      </w:r>
      <w:r w:rsidRPr="00590A1A">
        <w:rPr>
          <w:rFonts w:hint="cs"/>
          <w:rtl/>
          <w:lang w:bidi="ar-IQ"/>
        </w:rPr>
        <w:t xml:space="preserve"> قد </w:t>
      </w:r>
      <w:r w:rsidRPr="00590A1A">
        <w:rPr>
          <w:rtl/>
          <w:lang w:bidi="ar-IQ"/>
        </w:rPr>
        <w:t>نزل خراسان</w:t>
      </w:r>
      <w:r w:rsidR="009825A9" w:rsidRPr="00590A1A">
        <w:rPr>
          <w:rtl/>
          <w:lang w:bidi="ar-IQ"/>
        </w:rPr>
        <w:t>،</w:t>
      </w:r>
      <w:r w:rsidRPr="00590A1A">
        <w:rPr>
          <w:rtl/>
          <w:lang w:bidi="ar-IQ"/>
        </w:rPr>
        <w:t xml:space="preserve"> وكان</w:t>
      </w:r>
      <w:r w:rsidRPr="00590A1A">
        <w:rPr>
          <w:rFonts w:hint="cs"/>
          <w:rtl/>
          <w:lang w:bidi="ar-IQ"/>
        </w:rPr>
        <w:t xml:space="preserve"> وقتئذ</w:t>
      </w:r>
      <w:r w:rsidRPr="00590A1A">
        <w:rPr>
          <w:rtl/>
          <w:lang w:bidi="ar-IQ"/>
        </w:rPr>
        <w:t xml:space="preserve"> العصبية القبلية</w:t>
      </w:r>
      <w:r w:rsidR="00992948" w:rsidRPr="00590A1A">
        <w:rPr>
          <w:rtl/>
          <w:lang w:bidi="ar-IQ"/>
        </w:rPr>
        <w:t xml:space="preserve"> </w:t>
      </w:r>
      <w:r w:rsidRPr="00590A1A">
        <w:rPr>
          <w:rtl/>
          <w:lang w:bidi="ar-IQ"/>
        </w:rPr>
        <w:t>مشتعلة بين المضرية بزعامة والي خراسان نصر بن سيار</w:t>
      </w:r>
      <w:r w:rsidR="009825A9" w:rsidRPr="00590A1A">
        <w:rPr>
          <w:rtl/>
          <w:lang w:bidi="ar-IQ"/>
        </w:rPr>
        <w:t>،</w:t>
      </w:r>
      <w:r w:rsidRPr="00590A1A">
        <w:rPr>
          <w:rtl/>
          <w:lang w:bidi="ar-IQ"/>
        </w:rPr>
        <w:t xml:space="preserve"> وبين اليمنية بزعامة جديع الكرماني</w:t>
      </w:r>
      <w:r w:rsidR="009825A9" w:rsidRPr="00590A1A">
        <w:rPr>
          <w:rtl/>
          <w:lang w:bidi="ar-IQ"/>
        </w:rPr>
        <w:t>،</w:t>
      </w:r>
      <w:r w:rsidRPr="00590A1A">
        <w:rPr>
          <w:rtl/>
          <w:lang w:bidi="ar-IQ"/>
        </w:rPr>
        <w:t xml:space="preserve"> إذ فشل الوالي الأموي نصر بن سيار في توحيد كلمة العرب</w:t>
      </w:r>
      <w:r w:rsidR="009825A9" w:rsidRPr="00590A1A">
        <w:rPr>
          <w:rtl/>
          <w:lang w:bidi="ar-IQ"/>
        </w:rPr>
        <w:t>،</w:t>
      </w:r>
      <w:r w:rsidRPr="00590A1A">
        <w:rPr>
          <w:rtl/>
          <w:lang w:bidi="ar-IQ"/>
        </w:rPr>
        <w:t xml:space="preserve"> ضد الفرس، كما فشل في استمالة اليمانية وحاول نصر أن يضم إليه شيبان الحروري الساعد الأيمن للكرماني</w:t>
      </w:r>
      <w:r w:rsidR="009825A9" w:rsidRPr="00590A1A">
        <w:rPr>
          <w:rtl/>
          <w:lang w:bidi="ar-IQ"/>
        </w:rPr>
        <w:t>،</w:t>
      </w:r>
      <w:r w:rsidRPr="00590A1A">
        <w:rPr>
          <w:rtl/>
          <w:lang w:bidi="ar-IQ"/>
        </w:rPr>
        <w:t xml:space="preserve"> ولكنه أخفق في مسعاه</w:t>
      </w:r>
      <w:r w:rsidR="00EE2554" w:rsidRPr="00590A1A">
        <w:rPr>
          <w:rtl/>
          <w:lang w:bidi="ar-IQ"/>
        </w:rPr>
        <w:t>.</w:t>
      </w:r>
      <w:r w:rsidR="00EE2554" w:rsidRPr="00590A1A">
        <w:rPr>
          <w:vertAlign w:val="superscript"/>
          <w:rtl/>
          <w:lang w:bidi="ar-IQ"/>
        </w:rPr>
        <w:footnoteReference w:id="102"/>
      </w:r>
    </w:p>
    <w:p w14:paraId="6CF1D9CF" w14:textId="33DA3DDE" w:rsidR="00075734" w:rsidRPr="00590A1A" w:rsidRDefault="001D52B4" w:rsidP="00044C26">
      <w:pPr>
        <w:pStyle w:val="3"/>
        <w:rPr>
          <w:rtl/>
        </w:rPr>
      </w:pPr>
      <w:bookmarkStart w:id="78" w:name="_Toc191099072"/>
      <w:r w:rsidRPr="00590A1A">
        <w:rPr>
          <w:rtl/>
        </w:rPr>
        <w:t>ال</w:t>
      </w:r>
      <w:r w:rsidRPr="00590A1A">
        <w:rPr>
          <w:rFonts w:hint="cs"/>
          <w:rtl/>
        </w:rPr>
        <w:t>سياسة</w:t>
      </w:r>
      <w:r w:rsidR="00075734" w:rsidRPr="00590A1A">
        <w:rPr>
          <w:rtl/>
        </w:rPr>
        <w:t xml:space="preserve"> الفكري</w:t>
      </w:r>
      <w:r w:rsidRPr="00590A1A">
        <w:rPr>
          <w:rFonts w:hint="cs"/>
          <w:rtl/>
        </w:rPr>
        <w:t>ة</w:t>
      </w:r>
      <w:r w:rsidR="00075734" w:rsidRPr="00590A1A">
        <w:rPr>
          <w:rFonts w:hint="cs"/>
          <w:rtl/>
        </w:rPr>
        <w:t xml:space="preserve"> لإقليم خراسان</w:t>
      </w:r>
      <w:r w:rsidR="00075734" w:rsidRPr="00590A1A">
        <w:rPr>
          <w:rtl/>
        </w:rPr>
        <w:t xml:space="preserve"> مع الحكومة العباسية</w:t>
      </w:r>
      <w:bookmarkEnd w:id="78"/>
    </w:p>
    <w:p w14:paraId="00D13E25" w14:textId="0AE74AA9" w:rsidR="00EF5B54" w:rsidRPr="00590A1A" w:rsidRDefault="00EF5B54" w:rsidP="002772C8">
      <w:pPr>
        <w:rPr>
          <w:rtl/>
          <w:lang w:bidi="fa-IR"/>
        </w:rPr>
      </w:pPr>
      <w:r w:rsidRPr="00590A1A">
        <w:rPr>
          <w:rtl/>
          <w:lang w:bidi="fa-IR"/>
        </w:rPr>
        <w:t>لقد كان البلاط السلاطين والأمراء في المشرق الإسلامي دورهام في نقل ونشر الفكر الإسلامي بمختلف أنواعه، فضلا عن احتضانهم للعلماء والفقهاء، ومن ثم جرت صراعات ومناظرات ومناقشات علمية يحاول كل فريق إثبات وجهة نظره ونشر مذهبه، بالإضافة إلى سبب آخر لا يمكن إغفاله وهو سبب سياسي جعل كل أمير أو سلطان بلحا لجذب العلماء إلى بلاطه، فترتب عليه أحداث مرتبطة بنواح مذهبية واجتماعية والآن تلقى الضوء على هذا الدور الذي لعبه بلاط السلاطين والأمراء في خراسان خاصة والمشرق الإسلامي عامة، ولنبدأ بالبلاط الساماني الذي تغلب عليه النزعة القومية الفارسية.</w:t>
      </w:r>
      <w:r w:rsidR="002772C8" w:rsidRPr="00590A1A">
        <w:rPr>
          <w:rStyle w:val="af0"/>
          <w:rtl/>
          <w:lang w:bidi="fa-IR"/>
        </w:rPr>
        <w:footnoteReference w:id="103"/>
      </w:r>
    </w:p>
    <w:p w14:paraId="2D35EDB8" w14:textId="352CBEB5" w:rsidR="00224079" w:rsidRPr="00590A1A" w:rsidRDefault="00EF5B54" w:rsidP="002772C8">
      <w:pPr>
        <w:rPr>
          <w:rtl/>
          <w:lang w:bidi="fa-IR"/>
        </w:rPr>
      </w:pPr>
      <w:r w:rsidRPr="00590A1A">
        <w:rPr>
          <w:rtl/>
          <w:lang w:bidi="fa-IR"/>
        </w:rPr>
        <w:lastRenderedPageBreak/>
        <w:t>لقد كان لتأثير الترعة الفارسية الواضحة في بلاط هؤلاء الأمراء الساماني، حيث يعتبر من أهم المراكز الى حديث الناظمين بالشعر الفارسي سواء في خراسان أو بخاري</w:t>
      </w:r>
      <w:r w:rsidR="004976AB" w:rsidRPr="00590A1A">
        <w:rPr>
          <w:rtl/>
          <w:lang w:bidi="fa-IR"/>
        </w:rPr>
        <w:t>،</w:t>
      </w:r>
      <w:r w:rsidRPr="00590A1A">
        <w:rPr>
          <w:rtl/>
          <w:lang w:bidi="fa-IR"/>
        </w:rPr>
        <w:t xml:space="preserve"> ومن أشهر حكام الدولة السامانية الذين عرفوا باهتماماتهم بالعلم وتقديرهم للعلماء وشعفهم بالكتب والمؤلفات نوح بن نصر الساماني الذي</w:t>
      </w:r>
      <w:r w:rsidR="00224079" w:rsidRPr="00590A1A">
        <w:rPr>
          <w:rtl/>
          <w:lang w:bidi="fa-IR"/>
        </w:rPr>
        <w:t xml:space="preserve"> كان من أدباء أمراء السامانيين</w:t>
      </w:r>
      <w:r w:rsidR="00224079" w:rsidRPr="00590A1A">
        <w:rPr>
          <w:rFonts w:hint="cs"/>
          <w:rtl/>
          <w:lang w:bidi="fa-IR"/>
        </w:rPr>
        <w:t>.</w:t>
      </w:r>
      <w:r w:rsidR="002772C8" w:rsidRPr="00590A1A">
        <w:rPr>
          <w:rStyle w:val="af0"/>
          <w:rtl/>
          <w:lang w:bidi="fa-IR"/>
        </w:rPr>
        <w:footnoteReference w:id="104"/>
      </w:r>
      <w:r w:rsidRPr="00590A1A">
        <w:rPr>
          <w:rtl/>
          <w:lang w:bidi="fa-IR"/>
        </w:rPr>
        <w:t xml:space="preserve"> ومنهم أيضا الأمر إسماعيل بن أحمد الذي كان يحسن إلى محمد بن نصر المروري وهو أحد العلماء والفقهاء وله مؤلفات كثيرة، وهو من أفقه علماء بيسابور حيث كان الأمير إسماعيل بن أحمد من أف</w:t>
      </w:r>
      <w:r w:rsidR="00224079" w:rsidRPr="00590A1A">
        <w:rPr>
          <w:rtl/>
          <w:lang w:bidi="fa-IR"/>
        </w:rPr>
        <w:t>قه علماء نيسابور</w:t>
      </w:r>
      <w:r w:rsidRPr="00590A1A">
        <w:rPr>
          <w:rtl/>
          <w:lang w:bidi="fa-IR"/>
        </w:rPr>
        <w:t>. حيث كان الأمير إسماعيل بن أحمد الساماني يصل محمد نصر المروروزي في كل عام ٤٠٠٠ درهم فضلا عن الأمير "نصر بن أحمد" الذي أولى العلم عنايته واهتمامه، حتى ألف له الط</w:t>
      </w:r>
      <w:r w:rsidR="00224079" w:rsidRPr="00590A1A">
        <w:rPr>
          <w:rtl/>
          <w:lang w:bidi="fa-IR"/>
        </w:rPr>
        <w:t>يب الطاهري كتاب "أدب النفوس</w:t>
      </w:r>
      <w:r w:rsidRPr="00590A1A">
        <w:rPr>
          <w:rtl/>
          <w:lang w:bidi="fa-IR"/>
        </w:rPr>
        <w:t>.</w:t>
      </w:r>
      <w:r w:rsidR="002772C8" w:rsidRPr="00590A1A">
        <w:rPr>
          <w:rStyle w:val="af0"/>
          <w:rtl/>
          <w:lang w:bidi="fa-IR"/>
        </w:rPr>
        <w:footnoteReference w:id="105"/>
      </w:r>
      <w:r w:rsidRPr="00590A1A">
        <w:rPr>
          <w:rtl/>
          <w:lang w:bidi="fa-IR"/>
        </w:rPr>
        <w:t xml:space="preserve"> </w:t>
      </w:r>
    </w:p>
    <w:p w14:paraId="7649C8A9" w14:textId="618F0032" w:rsidR="00EF5B54" w:rsidRPr="00590A1A" w:rsidRDefault="00EF5B54" w:rsidP="00EF5B54">
      <w:pPr>
        <w:rPr>
          <w:rtl/>
          <w:lang w:bidi="fa-IR"/>
        </w:rPr>
      </w:pPr>
      <w:r w:rsidRPr="00590A1A">
        <w:rPr>
          <w:rtl/>
          <w:lang w:bidi="fa-IR"/>
        </w:rPr>
        <w:t>وقد كان "أبو بكر محمد بن زكريا الرازي - وهو من أشهر الأطباء وله ما يزيد على مائة مؤلف فى الطب - من أبرز العلماء الدين حرص السامانيون المعاصرون له على الاستفادة من علمه، وكانت بينه وبين منصور بن إسماعيل الساماني صداقة فألف له الرازي كتاب "المنصوري"، وألف أيضا كتاب "القصد" للأمير أبي على أحمد بن إسماعيل الساماني . كما يذكر ابن كثير استضافة الأمير نوح بن نصر الساماني للطبيب الفيلسوف ابن سينا (ت ٤٢٨هـ / ٣٦ ١م)</w:t>
      </w:r>
      <w:r w:rsidR="004976AB" w:rsidRPr="00590A1A">
        <w:rPr>
          <w:rtl/>
          <w:lang w:bidi="fa-IR"/>
        </w:rPr>
        <w:t>:</w:t>
      </w:r>
      <w:r w:rsidRPr="00590A1A">
        <w:rPr>
          <w:rtl/>
          <w:lang w:bidi="fa-IR"/>
        </w:rPr>
        <w:t xml:space="preserve"> ذلك لأن الأمير كان يعاني من مرض فعالية ابن سينا، إضافة إلى أنه أثرى البلاط الساماني بعلمه وإبداعاته، فأغدق عليه الأمير نوح العديد من الهدايا، وكون له مكتبة ضخمة تحوي الكثير من العلوم. هذا فضلا عن ميزة تميز بها البلاط الساماني، ألا وهي مجالس عقد للمناظرة بين يدى الأمراء، فكان الأمير يسأل المسألة ثم يتكلمون عليها ولكن في مذاهب أهل السنة فقط لأنه بالطبع لم يكن باستطاعة الأمراء السنيين مناقشة أي مذهب معارض مثل الشيعة والمعتزلة، ولعل المناظرات التي كانت تجري بين المذهبين الحنفي والشافعي تزيد من حدة الصراع بينهما ولاسيما أن السلطة السامانية متمذهبة بالمذهب السني الحنفي.</w:t>
      </w:r>
    </w:p>
    <w:p w14:paraId="7C2D9CA1" w14:textId="2317C76B" w:rsidR="00EF5B54" w:rsidRPr="00590A1A" w:rsidRDefault="00EF5B54" w:rsidP="00004D6E">
      <w:pPr>
        <w:rPr>
          <w:rtl/>
          <w:lang w:bidi="fa-IR"/>
        </w:rPr>
      </w:pPr>
      <w:r w:rsidRPr="00590A1A">
        <w:rPr>
          <w:rtl/>
          <w:lang w:bidi="fa-IR"/>
        </w:rPr>
        <w:t xml:space="preserve">ولم يختلف الأمر بالنسبة للبلاط الغزنوى، الذي استطاع جذب العلماء والشعراء إليه، لاسيما في عهد السلطان محمود الغزنوي، الذي جعل بلاط خراسان وغزنة من أروع المراكز الثقافية والعلمية في المشرق الإسلامي، وإن كان لنا رأى آخر في مسألة جذب العلماء ستناقشه فيما بعد لقد حرص السلطان محمود الغرنوى على استقدام العلماء والفقهاء السنيين، وذلك بالطبع لمحاربة الفكر المعارض المتمثل في الشيعة والمعتزلة، ومن ضمن العلماء الذين كانوا يحضرون مجلسه على بن </w:t>
      </w:r>
      <w:r w:rsidRPr="00590A1A">
        <w:rPr>
          <w:rtl/>
          <w:lang w:bidi="fa-IR"/>
        </w:rPr>
        <w:lastRenderedPageBreak/>
        <w:t>عبد الله النيسابوري الذي استقدمه السلطان محمود عام (٥٤١٤ / ٢٣ اتى للسماع منه، وأيضا استطاع استقدام "الاستغداديري وهو عالم وأديب (ت ٤٣٩هـ / ١٠٤٧م) والذي كان فيما بعد مؤديا لأولاده.</w:t>
      </w:r>
      <w:r w:rsidR="00004D6E" w:rsidRPr="00590A1A">
        <w:rPr>
          <w:rStyle w:val="af0"/>
          <w:rtl/>
          <w:lang w:bidi="fa-IR"/>
        </w:rPr>
        <w:footnoteReference w:id="106"/>
      </w:r>
    </w:p>
    <w:p w14:paraId="153DDBD4" w14:textId="3E07FE02" w:rsidR="00075734" w:rsidRPr="00590A1A" w:rsidRDefault="00075734" w:rsidP="00044C26">
      <w:pPr>
        <w:pStyle w:val="4"/>
        <w:rPr>
          <w:rtl/>
        </w:rPr>
      </w:pPr>
      <w:bookmarkStart w:id="79" w:name="_Toc191099073"/>
      <w:r w:rsidRPr="00590A1A">
        <w:rPr>
          <w:rFonts w:hint="cs"/>
          <w:rtl/>
        </w:rPr>
        <w:t xml:space="preserve">سلامة </w:t>
      </w:r>
      <w:r w:rsidRPr="00590A1A">
        <w:rPr>
          <w:rtl/>
        </w:rPr>
        <w:t>الفكر</w:t>
      </w:r>
      <w:r w:rsidRPr="00590A1A">
        <w:rPr>
          <w:rFonts w:hint="cs"/>
          <w:rtl/>
        </w:rPr>
        <w:t xml:space="preserve"> وأهميته </w:t>
      </w:r>
      <w:r w:rsidRPr="00590A1A">
        <w:rPr>
          <w:rtl/>
        </w:rPr>
        <w:t xml:space="preserve">لتعامل </w:t>
      </w:r>
      <w:r w:rsidRPr="00590A1A">
        <w:rPr>
          <w:rFonts w:hint="cs"/>
          <w:rtl/>
        </w:rPr>
        <w:t>إقليم خراسان</w:t>
      </w:r>
      <w:r w:rsidRPr="00590A1A">
        <w:rPr>
          <w:rtl/>
        </w:rPr>
        <w:t xml:space="preserve"> مع الحكومة العباسية</w:t>
      </w:r>
      <w:bookmarkEnd w:id="79"/>
      <w:r w:rsidRPr="00590A1A">
        <w:rPr>
          <w:rtl/>
        </w:rPr>
        <w:t xml:space="preserve"> </w:t>
      </w:r>
    </w:p>
    <w:p w14:paraId="012710C9" w14:textId="7FFF06C2" w:rsidR="00075734" w:rsidRPr="00590A1A" w:rsidRDefault="00075734" w:rsidP="00075734">
      <w:pPr>
        <w:rPr>
          <w:rtl/>
          <w:lang w:bidi="ar-IQ"/>
        </w:rPr>
      </w:pPr>
      <w:r w:rsidRPr="00590A1A">
        <w:rPr>
          <w:rtl/>
          <w:lang w:bidi="ar-IQ"/>
        </w:rPr>
        <w:t>ي</w:t>
      </w:r>
      <w:r w:rsidRPr="00590A1A">
        <w:rPr>
          <w:rFonts w:hint="cs"/>
          <w:rtl/>
          <w:lang w:bidi="ar-IQ"/>
        </w:rPr>
        <w:t>ّ</w:t>
      </w:r>
      <w:r w:rsidRPr="00590A1A">
        <w:rPr>
          <w:rtl/>
          <w:lang w:bidi="ar-IQ"/>
        </w:rPr>
        <w:t>عد مصطلح الأمن الفكري من المصطلحات المعاصرة، التي ك</w:t>
      </w:r>
      <w:r w:rsidRPr="00590A1A">
        <w:rPr>
          <w:rFonts w:hint="cs"/>
          <w:rtl/>
          <w:lang w:bidi="ar-IQ"/>
        </w:rPr>
        <w:t>ُ</w:t>
      </w:r>
      <w:r w:rsidRPr="00590A1A">
        <w:rPr>
          <w:rtl/>
          <w:lang w:bidi="ar-IQ"/>
        </w:rPr>
        <w:t xml:space="preserve">ثر تداولها، وراج استعمالها، في العقود الأخيرة، وبخاصة بعدما أبتلي الإسلام والمسلمون بجماعات إرهابية اتخذت الدين ستاراً لها لتبرير غاياتها السياسية وأفعالها الإجرامية، ولتشويش أذهان العباد وتأليبهم على حكامهم، وللتغرير بشباب الأمة واستمالتهم إليها لخدمة ماربها الخبيثة. </w:t>
      </w:r>
      <w:r w:rsidRPr="00590A1A">
        <w:rPr>
          <w:rFonts w:hint="cs"/>
          <w:rtl/>
          <w:lang w:bidi="ar-IQ"/>
        </w:rPr>
        <w:t>فهنالك اشارة الى ا</w:t>
      </w:r>
      <w:r w:rsidRPr="00590A1A">
        <w:rPr>
          <w:rtl/>
          <w:lang w:bidi="ar-IQ"/>
        </w:rPr>
        <w:t>لتطورات المتلاحقة في تقنية الاتصال والإعلام، وما نجم عنها من دخول ثقافات ومعتقدات وافدة على المجتمعات الإسلامية، ومن ثم تهديدها للهوية الدينية والقيم الاجتماعية لتلك المجتمعات؛ ما جعل من الأمن الفكري ضرورة ملحة يفرضها الواقع المعاش</w:t>
      </w:r>
      <w:r w:rsidR="00EE2554" w:rsidRPr="00590A1A">
        <w:rPr>
          <w:rtl/>
          <w:lang w:bidi="ar-IQ"/>
        </w:rPr>
        <w:t>.</w:t>
      </w:r>
      <w:r w:rsidR="00EE2554" w:rsidRPr="00590A1A">
        <w:rPr>
          <w:vertAlign w:val="superscript"/>
          <w:rtl/>
          <w:lang w:bidi="ar-IQ"/>
        </w:rPr>
        <w:footnoteReference w:id="107"/>
      </w:r>
      <w:r w:rsidRPr="00590A1A">
        <w:rPr>
          <w:rtl/>
          <w:lang w:bidi="ar-IQ"/>
        </w:rPr>
        <w:t xml:space="preserve"> ولقد</w:t>
      </w:r>
      <w:r w:rsidRPr="00590A1A">
        <w:rPr>
          <w:rFonts w:hint="cs"/>
          <w:rtl/>
          <w:lang w:bidi="ar-IQ"/>
        </w:rPr>
        <w:t xml:space="preserve"> </w:t>
      </w:r>
      <w:r w:rsidRPr="00590A1A">
        <w:rPr>
          <w:rtl/>
          <w:lang w:bidi="ar-IQ"/>
        </w:rPr>
        <w:t>وضع</w:t>
      </w:r>
      <w:r w:rsidRPr="00590A1A">
        <w:rPr>
          <w:rFonts w:hint="cs"/>
          <w:rtl/>
          <w:lang w:bidi="ar-IQ"/>
        </w:rPr>
        <w:t>ت</w:t>
      </w:r>
      <w:r w:rsidRPr="00590A1A">
        <w:rPr>
          <w:rtl/>
          <w:lang w:bidi="ar-IQ"/>
        </w:rPr>
        <w:t xml:space="preserve"> تعريفات شتى </w:t>
      </w:r>
      <w:r w:rsidRPr="00590A1A">
        <w:rPr>
          <w:rFonts w:hint="cs"/>
          <w:rtl/>
          <w:lang w:bidi="ar-IQ"/>
        </w:rPr>
        <w:t xml:space="preserve">لسلمة </w:t>
      </w:r>
      <w:r w:rsidRPr="00590A1A">
        <w:rPr>
          <w:rtl/>
          <w:lang w:bidi="ar-IQ"/>
        </w:rPr>
        <w:t xml:space="preserve">الفكر </w:t>
      </w:r>
      <w:r w:rsidRPr="00590A1A">
        <w:rPr>
          <w:rFonts w:hint="cs"/>
          <w:rtl/>
          <w:lang w:bidi="ar-IQ"/>
        </w:rPr>
        <w:t>من قبل</w:t>
      </w:r>
      <w:r w:rsidRPr="00590A1A">
        <w:rPr>
          <w:rtl/>
          <w:lang w:bidi="ar-IQ"/>
        </w:rPr>
        <w:t xml:space="preserve"> طائفة من الباحثين والمهتمين</w:t>
      </w:r>
      <w:r w:rsidR="009825A9" w:rsidRPr="00590A1A">
        <w:rPr>
          <w:rtl/>
          <w:lang w:bidi="ar-IQ"/>
        </w:rPr>
        <w:t>،</w:t>
      </w:r>
      <w:r w:rsidRPr="00590A1A">
        <w:rPr>
          <w:rtl/>
          <w:lang w:bidi="ar-IQ"/>
        </w:rPr>
        <w:t xml:space="preserve"> </w:t>
      </w:r>
      <w:r w:rsidRPr="00590A1A">
        <w:rPr>
          <w:rFonts w:hint="cs"/>
          <w:rtl/>
          <w:lang w:bidi="ar-IQ"/>
        </w:rPr>
        <w:t xml:space="preserve">حيث </w:t>
      </w:r>
      <w:r w:rsidRPr="00590A1A">
        <w:rPr>
          <w:rtl/>
          <w:lang w:bidi="ar-IQ"/>
        </w:rPr>
        <w:t>ذهب البعض إلى تعريفه بأنه "حماية عقول أفراد المجتمع من كل فكر شائب ومعتقد خاطئ يتعارض مع العقيدة والمبادئ التي يدين بها المجتمع، وبذل الجهود من كل مؤسسات المجتمع من أجل تحقيق هذه الحماية</w:t>
      </w:r>
      <w:r w:rsidR="00EE2554" w:rsidRPr="00590A1A">
        <w:rPr>
          <w:rtl/>
          <w:lang w:bidi="ar-IQ"/>
        </w:rPr>
        <w:t>،</w:t>
      </w:r>
      <w:r w:rsidR="00EE2554" w:rsidRPr="00590A1A">
        <w:rPr>
          <w:vertAlign w:val="superscript"/>
          <w:rtl/>
          <w:lang w:bidi="ar-IQ"/>
        </w:rPr>
        <w:footnoteReference w:id="108"/>
      </w:r>
      <w:r w:rsidRPr="00590A1A">
        <w:rPr>
          <w:rtl/>
          <w:lang w:bidi="ar-IQ"/>
        </w:rPr>
        <w:t xml:space="preserve"> وفصل باحث آخر </w:t>
      </w:r>
      <w:r w:rsidRPr="00590A1A">
        <w:rPr>
          <w:rFonts w:hint="cs"/>
          <w:rtl/>
          <w:lang w:bidi="ar-IQ"/>
        </w:rPr>
        <w:t xml:space="preserve">في مسألة التعريف </w:t>
      </w:r>
      <w:r w:rsidRPr="00590A1A">
        <w:rPr>
          <w:rtl/>
          <w:lang w:bidi="ar-IQ"/>
        </w:rPr>
        <w:t>للأمن الفكري</w:t>
      </w:r>
      <w:r w:rsidRPr="00590A1A">
        <w:rPr>
          <w:rFonts w:hint="cs"/>
          <w:rtl/>
          <w:lang w:bidi="ar-IQ"/>
        </w:rPr>
        <w:t xml:space="preserve"> و</w:t>
      </w:r>
      <w:r w:rsidRPr="00590A1A">
        <w:rPr>
          <w:rtl/>
          <w:lang w:bidi="ar-IQ"/>
        </w:rPr>
        <w:t>قال</w:t>
      </w:r>
      <w:r w:rsidR="009825A9" w:rsidRPr="00590A1A">
        <w:rPr>
          <w:rtl/>
          <w:lang w:bidi="ar-IQ"/>
        </w:rPr>
        <w:t xml:space="preserve">: </w:t>
      </w:r>
      <w:r w:rsidRPr="00590A1A">
        <w:rPr>
          <w:rtl/>
          <w:lang w:bidi="ar-IQ"/>
        </w:rPr>
        <w:t>"التزام، واعتدال، ووسطية وشعور بالانتماء، إلى ثقافة الأمة وقيمها، فضلاً عن أنه يعني فيما يعني إليه، حماية عقل الإنسان وفكره، ورأيه في إطار الثوابت الأساسية، والمقاصد المعتبرة، والحقوق المشروعة المنبثقة من الإسلام عقيدة وشريعة حياة"</w:t>
      </w:r>
      <w:r w:rsidR="00EE2554" w:rsidRPr="00590A1A">
        <w:rPr>
          <w:rtl/>
          <w:lang w:bidi="ar-IQ"/>
        </w:rPr>
        <w:t>.</w:t>
      </w:r>
      <w:r w:rsidR="00EE2554" w:rsidRPr="00590A1A">
        <w:rPr>
          <w:vertAlign w:val="superscript"/>
          <w:rtl/>
          <w:lang w:bidi="ar-IQ"/>
        </w:rPr>
        <w:footnoteReference w:id="109"/>
      </w:r>
      <w:r w:rsidRPr="00590A1A">
        <w:rPr>
          <w:rtl/>
          <w:lang w:bidi="ar-IQ"/>
        </w:rPr>
        <w:t xml:space="preserve"> </w:t>
      </w:r>
      <w:r w:rsidRPr="00590A1A">
        <w:rPr>
          <w:rFonts w:hint="cs"/>
          <w:rtl/>
          <w:lang w:bidi="ar-IQ"/>
        </w:rPr>
        <w:t xml:space="preserve">ومجموع </w:t>
      </w:r>
      <w:r w:rsidRPr="00590A1A">
        <w:rPr>
          <w:rtl/>
          <w:lang w:bidi="ar-IQ"/>
        </w:rPr>
        <w:t>هذه التعريفات نلاحظها تتفق على تحصين فكر</w:t>
      </w:r>
      <w:r w:rsidRPr="00590A1A">
        <w:rPr>
          <w:rFonts w:hint="cs"/>
          <w:rtl/>
          <w:lang w:bidi="ar-IQ"/>
        </w:rPr>
        <w:t xml:space="preserve"> </w:t>
      </w:r>
      <w:r w:rsidRPr="00590A1A">
        <w:rPr>
          <w:rtl/>
          <w:lang w:bidi="ar-IQ"/>
        </w:rPr>
        <w:t>الفرد</w:t>
      </w:r>
      <w:r w:rsidR="00992948" w:rsidRPr="00590A1A">
        <w:rPr>
          <w:rFonts w:hint="cs"/>
          <w:rtl/>
          <w:lang w:bidi="ar-IQ"/>
        </w:rPr>
        <w:t xml:space="preserve"> </w:t>
      </w:r>
      <w:r w:rsidRPr="00590A1A">
        <w:rPr>
          <w:rtl/>
          <w:lang w:bidi="ar-IQ"/>
        </w:rPr>
        <w:t>وحمايته من الانسياق وراء الأفكار الشائبة والمعتقدات الباطلة</w:t>
      </w:r>
      <w:r w:rsidRPr="00590A1A">
        <w:rPr>
          <w:rFonts w:hint="cs"/>
          <w:rtl/>
          <w:lang w:bidi="ar-IQ"/>
        </w:rPr>
        <w:t xml:space="preserve"> ﺫات</w:t>
      </w:r>
      <w:r w:rsidRPr="00590A1A">
        <w:rPr>
          <w:rtl/>
          <w:lang w:bidi="ar-IQ"/>
        </w:rPr>
        <w:t xml:space="preserve"> </w:t>
      </w:r>
      <w:r w:rsidRPr="00590A1A">
        <w:rPr>
          <w:rFonts w:hint="cs"/>
          <w:rtl/>
          <w:lang w:bidi="ar-IQ"/>
        </w:rPr>
        <w:t>ﺍﻟﻌﻼﻗﺔ</w:t>
      </w:r>
      <w:r w:rsidRPr="00590A1A">
        <w:rPr>
          <w:rtl/>
          <w:lang w:bidi="ar-IQ"/>
        </w:rPr>
        <w:t xml:space="preserve"> </w:t>
      </w:r>
      <w:r w:rsidRPr="00590A1A">
        <w:rPr>
          <w:rFonts w:hint="cs"/>
          <w:rtl/>
          <w:lang w:bidi="ar-IQ"/>
        </w:rPr>
        <w:t>ﺑﺎلأﻣﻭﺭ</w:t>
      </w:r>
      <w:r w:rsidRPr="00590A1A">
        <w:rPr>
          <w:rtl/>
          <w:lang w:bidi="ar-IQ"/>
        </w:rPr>
        <w:t xml:space="preserve"> </w:t>
      </w:r>
      <w:r w:rsidRPr="00590A1A">
        <w:rPr>
          <w:rFonts w:hint="cs"/>
          <w:rtl/>
          <w:lang w:bidi="ar-IQ"/>
        </w:rPr>
        <w:t>ﺍلدينية</w:t>
      </w:r>
      <w:r w:rsidRPr="00590A1A">
        <w:rPr>
          <w:rtl/>
          <w:lang w:bidi="ar-IQ"/>
        </w:rPr>
        <w:t xml:space="preserve"> </w:t>
      </w:r>
      <w:r w:rsidRPr="00590A1A">
        <w:rPr>
          <w:rFonts w:hint="cs"/>
          <w:rtl/>
          <w:lang w:bidi="ar-IQ"/>
        </w:rPr>
        <w:t>ﻭالسياسية</w:t>
      </w:r>
      <w:r w:rsidR="009825A9" w:rsidRPr="00590A1A">
        <w:rPr>
          <w:rtl/>
          <w:lang w:bidi="ar-IQ"/>
        </w:rPr>
        <w:t>؛</w:t>
      </w:r>
      <w:r w:rsidRPr="00590A1A">
        <w:rPr>
          <w:rtl/>
          <w:lang w:bidi="ar-IQ"/>
        </w:rPr>
        <w:t xml:space="preserve"> وذلك من أجل المحافظة على استقرار المجتمع وطمأنينته.</w:t>
      </w:r>
    </w:p>
    <w:p w14:paraId="52BBAE68" w14:textId="5848DFBA" w:rsidR="00075734" w:rsidRPr="00590A1A" w:rsidRDefault="00075734" w:rsidP="00075734">
      <w:pPr>
        <w:rPr>
          <w:rtl/>
          <w:lang w:bidi="ar-IQ"/>
        </w:rPr>
      </w:pPr>
      <w:r w:rsidRPr="00590A1A">
        <w:rPr>
          <w:rFonts w:hint="cs"/>
          <w:rtl/>
          <w:lang w:bidi="ar-IQ"/>
        </w:rPr>
        <w:t xml:space="preserve">فالذي يحتاجه زعماء الاقليم وساداتهم </w:t>
      </w:r>
      <w:r w:rsidRPr="00590A1A">
        <w:rPr>
          <w:rtl/>
          <w:lang w:bidi="ar-IQ"/>
        </w:rPr>
        <w:t xml:space="preserve">مداره العقل، </w:t>
      </w:r>
      <w:r w:rsidRPr="00590A1A">
        <w:rPr>
          <w:rFonts w:hint="cs"/>
          <w:rtl/>
          <w:lang w:bidi="ar-IQ"/>
        </w:rPr>
        <w:t xml:space="preserve">الذي هو </w:t>
      </w:r>
      <w:r w:rsidRPr="00590A1A">
        <w:rPr>
          <w:rtl/>
          <w:lang w:bidi="ar-IQ"/>
        </w:rPr>
        <w:t>آلة الفكر، وأساس البناء، ومناط القيادة العليا الواعية لدى الإنسان، والجهة القيادية المسؤولة عن وجوه الأمن الأخرى في أي مجتمع، فإذا صلحت هذه القيادة صلح المجتمع، وإذا فسدت هذه القيادة فسد المجتمع</w:t>
      </w:r>
      <w:r w:rsidR="009825A9" w:rsidRPr="00590A1A">
        <w:rPr>
          <w:rFonts w:hint="cs"/>
          <w:rtl/>
          <w:lang w:bidi="ar-IQ"/>
        </w:rPr>
        <w:t xml:space="preserve">، </w:t>
      </w:r>
      <w:r w:rsidRPr="00590A1A">
        <w:rPr>
          <w:rFonts w:hint="cs"/>
          <w:rtl/>
          <w:lang w:bidi="ar-IQ"/>
        </w:rPr>
        <w:t>وهذا ما أكد عليه علماء الإقليم للتعامل مع الحكومة العباسية آنذاك لكي تحقق السلام والرفاهية والاستقرار لأبناء الإقليم</w:t>
      </w:r>
      <w:r w:rsidR="009825A9" w:rsidRPr="00590A1A">
        <w:rPr>
          <w:rFonts w:hint="cs"/>
          <w:rtl/>
          <w:lang w:bidi="ar-IQ"/>
        </w:rPr>
        <w:t xml:space="preserve">، </w:t>
      </w:r>
      <w:r w:rsidRPr="00590A1A">
        <w:rPr>
          <w:rFonts w:hint="cs"/>
          <w:rtl/>
          <w:lang w:bidi="ar-IQ"/>
        </w:rPr>
        <w:t>هذا من جهة ولتجنب الصدام مع السلطة العباسية الحاكمة من جهة أخرى</w:t>
      </w:r>
      <w:r w:rsidR="00912B32" w:rsidRPr="00590A1A">
        <w:rPr>
          <w:rFonts w:hint="cs"/>
          <w:rtl/>
          <w:lang w:bidi="ar-IQ"/>
        </w:rPr>
        <w:t>.</w:t>
      </w:r>
      <w:r w:rsidR="00EE2554" w:rsidRPr="00590A1A">
        <w:rPr>
          <w:vertAlign w:val="superscript"/>
          <w:rtl/>
          <w:lang w:bidi="ar-IQ"/>
        </w:rPr>
        <w:footnoteReference w:id="110"/>
      </w:r>
      <w:r w:rsidRPr="00590A1A">
        <w:rPr>
          <w:rFonts w:hint="cs"/>
          <w:rtl/>
          <w:lang w:bidi="ar-IQ"/>
        </w:rPr>
        <w:t xml:space="preserve"> </w:t>
      </w:r>
    </w:p>
    <w:p w14:paraId="051EBF40" w14:textId="061D7874" w:rsidR="00075734" w:rsidRPr="00590A1A" w:rsidRDefault="00075734" w:rsidP="00075734">
      <w:pPr>
        <w:rPr>
          <w:rtl/>
          <w:lang w:bidi="ar-IQ"/>
        </w:rPr>
      </w:pPr>
      <w:r w:rsidRPr="00590A1A">
        <w:rPr>
          <w:rFonts w:hint="cs"/>
          <w:rtl/>
          <w:lang w:bidi="ar-IQ"/>
        </w:rPr>
        <w:lastRenderedPageBreak/>
        <w:t>والأمور المهمة التي أكدّت عليها الشرائع الاسلامية والقيم الاخلاقية هي اعطاء</w:t>
      </w:r>
      <w:r w:rsidRPr="00590A1A">
        <w:rPr>
          <w:rtl/>
          <w:lang w:bidi="ar-IQ"/>
        </w:rPr>
        <w:t xml:space="preserve"> </w:t>
      </w:r>
      <w:r w:rsidRPr="00590A1A">
        <w:rPr>
          <w:rFonts w:hint="cs"/>
          <w:rtl/>
          <w:lang w:bidi="ar-IQ"/>
        </w:rPr>
        <w:t>الأنسان</w:t>
      </w:r>
      <w:r w:rsidRPr="00590A1A">
        <w:rPr>
          <w:rtl/>
          <w:lang w:bidi="ar-IQ"/>
        </w:rPr>
        <w:t xml:space="preserve"> الحق لكل إنسان حق في حرية الفكر والوجدان والدين. ويشمل ذلك حريته في أن يدين بدين ما، وحريته في اعتناق أي دين أو معتقد يختاره، وحريته في إظهار دينه أو معتقده بالتعبد وإقامة الشعائر والممارسة والتعليم، بمفرده أو مع جماعة، وأمام الملأ أو على حدة</w:t>
      </w:r>
      <w:r w:rsidR="009825A9" w:rsidRPr="00590A1A">
        <w:rPr>
          <w:rFonts w:hint="cs"/>
          <w:rtl/>
          <w:lang w:bidi="ar-IQ"/>
        </w:rPr>
        <w:t xml:space="preserve">، </w:t>
      </w:r>
      <w:r w:rsidRPr="00590A1A">
        <w:rPr>
          <w:rFonts w:hint="cs"/>
          <w:rtl/>
          <w:lang w:bidi="ar-IQ"/>
        </w:rPr>
        <w:t>ولا يجوز</w:t>
      </w:r>
      <w:r w:rsidRPr="00590A1A">
        <w:rPr>
          <w:rtl/>
          <w:lang w:bidi="ar-IQ"/>
        </w:rPr>
        <w:t xml:space="preserve"> حظر التفكير والاعتقاد والتعبير عن طريق فرض قيود وضوابط تمنع ممارسة</w:t>
      </w:r>
      <w:r w:rsidRPr="00590A1A">
        <w:rPr>
          <w:rFonts w:hint="cs"/>
          <w:rtl/>
          <w:lang w:bidi="ar-IQ"/>
        </w:rPr>
        <w:t xml:space="preserve"> هذا الحق</w:t>
      </w:r>
      <w:r w:rsidR="009825A9" w:rsidRPr="00590A1A">
        <w:rPr>
          <w:rFonts w:hint="cs"/>
          <w:rtl/>
          <w:lang w:bidi="ar-IQ"/>
        </w:rPr>
        <w:t xml:space="preserve">، </w:t>
      </w:r>
      <w:r w:rsidRPr="00590A1A">
        <w:rPr>
          <w:rFonts w:hint="cs"/>
          <w:rtl/>
          <w:lang w:bidi="ar-IQ"/>
        </w:rPr>
        <w:t>ف</w:t>
      </w:r>
      <w:r w:rsidRPr="00590A1A">
        <w:rPr>
          <w:rtl/>
          <w:lang w:bidi="ar-IQ"/>
        </w:rPr>
        <w:t>الأمن الفكري لا غنى عنه في استمرار تطور المجتمع بوصفه منظومة فكرية وأخلاقية</w:t>
      </w:r>
      <w:r w:rsidR="009825A9" w:rsidRPr="00590A1A">
        <w:rPr>
          <w:rtl/>
          <w:lang w:bidi="ar-IQ"/>
        </w:rPr>
        <w:t>؛</w:t>
      </w:r>
      <w:r w:rsidRPr="00590A1A">
        <w:rPr>
          <w:rtl/>
          <w:lang w:bidi="ar-IQ"/>
        </w:rPr>
        <w:t xml:space="preserve"> لأن غياب هذا البعد من التسامح يعني سيادة عقلية</w:t>
      </w:r>
      <w:r w:rsidRPr="00590A1A">
        <w:rPr>
          <w:rFonts w:hint="cs"/>
          <w:rtl/>
          <w:lang w:bidi="ar-IQ"/>
        </w:rPr>
        <w:t xml:space="preserve"> الغاب</w:t>
      </w:r>
      <w:r w:rsidR="00912B32" w:rsidRPr="00590A1A">
        <w:rPr>
          <w:rtl/>
          <w:lang w:bidi="ar-IQ"/>
        </w:rPr>
        <w:t>.</w:t>
      </w:r>
      <w:r w:rsidR="00EE2554" w:rsidRPr="00590A1A">
        <w:rPr>
          <w:vertAlign w:val="superscript"/>
          <w:rtl/>
          <w:lang w:bidi="ar-IQ"/>
        </w:rPr>
        <w:footnoteReference w:id="111"/>
      </w:r>
    </w:p>
    <w:p w14:paraId="079BB5AC" w14:textId="20F1DC45" w:rsidR="00075734" w:rsidRPr="00590A1A" w:rsidRDefault="00075734" w:rsidP="00075734">
      <w:pPr>
        <w:rPr>
          <w:rtl/>
          <w:lang w:bidi="ar-IQ"/>
        </w:rPr>
      </w:pPr>
      <w:r w:rsidRPr="00590A1A">
        <w:rPr>
          <w:rFonts w:hint="cs"/>
          <w:rtl/>
          <w:lang w:bidi="ar-IQ"/>
        </w:rPr>
        <w:t>لذا</w:t>
      </w:r>
      <w:r w:rsidRPr="00590A1A">
        <w:rPr>
          <w:rtl/>
          <w:lang w:bidi="ar-IQ"/>
        </w:rPr>
        <w:t xml:space="preserve"> فإن </w:t>
      </w:r>
      <w:r w:rsidRPr="00590A1A">
        <w:rPr>
          <w:rFonts w:hint="cs"/>
          <w:rtl/>
          <w:lang w:bidi="ar-IQ"/>
        </w:rPr>
        <w:t xml:space="preserve">التفكير السليم </w:t>
      </w:r>
      <w:r w:rsidRPr="00590A1A">
        <w:rPr>
          <w:rtl/>
          <w:lang w:bidi="ar-IQ"/>
        </w:rPr>
        <w:t xml:space="preserve">كفيل بحفظ دين هذه الأمة، وصيانة ثوابتها المستمدة من كتاب الله وسنة نبيه، وحماية أبناء المجتمع من التردي في شرك الأفكار الهدامة والتيارات المنحرفة. وأما إذا حصل ما يتسبب باختلال </w:t>
      </w:r>
      <w:r w:rsidRPr="00590A1A">
        <w:rPr>
          <w:rFonts w:hint="cs"/>
          <w:rtl/>
          <w:lang w:bidi="ar-IQ"/>
        </w:rPr>
        <w:t>ذلك</w:t>
      </w:r>
      <w:r w:rsidRPr="00590A1A">
        <w:rPr>
          <w:rtl/>
          <w:lang w:bidi="ar-IQ"/>
        </w:rPr>
        <w:t>، فإن الأمة سرعان ما يختل توازنها، وتضعف مناعتها، وبذلك تفقد مصدر عزها وفخارها، وأساس ذكرها وعلوها</w:t>
      </w:r>
      <w:r w:rsidR="00EE2554" w:rsidRPr="00590A1A">
        <w:rPr>
          <w:rtl/>
          <w:lang w:bidi="ar-IQ"/>
        </w:rPr>
        <w:t>.</w:t>
      </w:r>
      <w:r w:rsidR="00EE2554" w:rsidRPr="00590A1A">
        <w:rPr>
          <w:vertAlign w:val="superscript"/>
          <w:rtl/>
          <w:lang w:bidi="ar-IQ"/>
        </w:rPr>
        <w:footnoteReference w:id="112"/>
      </w:r>
    </w:p>
    <w:p w14:paraId="7B953C88" w14:textId="4DBD077F" w:rsidR="00075734" w:rsidRPr="00590A1A" w:rsidRDefault="00075734" w:rsidP="00075734">
      <w:pPr>
        <w:rPr>
          <w:rtl/>
          <w:lang w:bidi="ar-IQ"/>
        </w:rPr>
      </w:pPr>
      <w:r w:rsidRPr="00590A1A">
        <w:rPr>
          <w:rFonts w:hint="cs"/>
          <w:rtl/>
          <w:lang w:bidi="ar-IQ"/>
        </w:rPr>
        <w:t xml:space="preserve">ومن هنا نلاحظ أنّ </w:t>
      </w:r>
      <w:r w:rsidRPr="00590A1A">
        <w:rPr>
          <w:rtl/>
          <w:lang w:bidi="ar-IQ"/>
        </w:rPr>
        <w:t xml:space="preserve">القرآن الكريم قد اهتم بالأمن </w:t>
      </w:r>
      <w:r w:rsidRPr="00590A1A">
        <w:rPr>
          <w:rFonts w:hint="cs"/>
          <w:rtl/>
          <w:lang w:bidi="ar-IQ"/>
        </w:rPr>
        <w:t>والسلامة الفكرية بجميع ابعادها</w:t>
      </w:r>
      <w:r w:rsidRPr="00590A1A">
        <w:rPr>
          <w:rtl/>
          <w:lang w:bidi="ar-IQ"/>
        </w:rPr>
        <w:t>، ولم يغفل عن الأمن الأ</w:t>
      </w:r>
      <w:r w:rsidRPr="00590A1A">
        <w:rPr>
          <w:rFonts w:hint="cs"/>
          <w:rtl/>
          <w:lang w:bidi="ar-IQ"/>
        </w:rPr>
        <w:t>ُ</w:t>
      </w:r>
      <w:r w:rsidRPr="00590A1A">
        <w:rPr>
          <w:rtl/>
          <w:lang w:bidi="ar-IQ"/>
        </w:rPr>
        <w:t>خروي</w:t>
      </w:r>
      <w:r w:rsidRPr="00590A1A">
        <w:rPr>
          <w:rFonts w:hint="cs"/>
          <w:rtl/>
          <w:lang w:bidi="ar-IQ"/>
        </w:rPr>
        <w:t xml:space="preserve"> حتى يطمئن الانسان على ما يحصل عليه يوم القيامة على اعماله الصالحة التي قد أداها في الحياة الدنيا</w:t>
      </w:r>
      <w:r w:rsidRPr="00590A1A">
        <w:rPr>
          <w:rtl/>
          <w:lang w:bidi="ar-IQ"/>
        </w:rPr>
        <w:t>.</w:t>
      </w:r>
      <w:r w:rsidRPr="00590A1A">
        <w:rPr>
          <w:rFonts w:hint="cs"/>
          <w:rtl/>
          <w:lang w:bidi="ar-IQ"/>
        </w:rPr>
        <w:t xml:space="preserve"> وهنا ننظر في</w:t>
      </w:r>
      <w:r w:rsidRPr="00590A1A">
        <w:rPr>
          <w:rtl/>
          <w:lang w:bidi="ar-IQ"/>
        </w:rPr>
        <w:t xml:space="preserve"> القرآن الكريم</w:t>
      </w:r>
      <w:r w:rsidRPr="00590A1A">
        <w:rPr>
          <w:rFonts w:hint="cs"/>
          <w:rtl/>
          <w:lang w:bidi="ar-IQ"/>
        </w:rPr>
        <w:t xml:space="preserve"> ونستقرأ</w:t>
      </w:r>
      <w:r w:rsidRPr="00590A1A">
        <w:rPr>
          <w:rtl/>
          <w:lang w:bidi="ar-IQ"/>
        </w:rPr>
        <w:t xml:space="preserve"> الآيات التي</w:t>
      </w:r>
      <w:r w:rsidRPr="00590A1A">
        <w:rPr>
          <w:rFonts w:hint="cs"/>
          <w:rtl/>
          <w:lang w:bidi="ar-IQ"/>
        </w:rPr>
        <w:t xml:space="preserve"> </w:t>
      </w:r>
      <w:r w:rsidRPr="00590A1A">
        <w:rPr>
          <w:rtl/>
          <w:lang w:bidi="ar-IQ"/>
        </w:rPr>
        <w:t>ورد فيها مفهوم الأمن الفكري وموارد تحصيله لدى الإنسان وكيفية تحقيقه،</w:t>
      </w:r>
      <w:r w:rsidRPr="00590A1A">
        <w:rPr>
          <w:rFonts w:hint="cs"/>
          <w:rtl/>
          <w:lang w:bidi="ar-IQ"/>
        </w:rPr>
        <w:t xml:space="preserve"> </w:t>
      </w:r>
      <w:r w:rsidRPr="00590A1A">
        <w:rPr>
          <w:rtl/>
          <w:lang w:bidi="ar-IQ"/>
        </w:rPr>
        <w:t>وهي كالآتي</w:t>
      </w:r>
      <w:r w:rsidR="009825A9" w:rsidRPr="00590A1A">
        <w:rPr>
          <w:rtl/>
          <w:lang w:bidi="ar-IQ"/>
        </w:rPr>
        <w:t xml:space="preserve">: </w:t>
      </w:r>
    </w:p>
    <w:p w14:paraId="27401E53" w14:textId="641BB6C2" w:rsidR="00075734" w:rsidRPr="00590A1A" w:rsidRDefault="00075734" w:rsidP="00260A2D">
      <w:pPr>
        <w:numPr>
          <w:ilvl w:val="0"/>
          <w:numId w:val="7"/>
        </w:numPr>
      </w:pPr>
      <w:r w:rsidRPr="00590A1A">
        <w:rPr>
          <w:rtl/>
          <w:lang w:bidi="ar-IQ"/>
        </w:rPr>
        <w:t xml:space="preserve">يعرض القرآن الكريم جانباً من الحياة الفكرية التي كانت سائدة في أرض بابل مولد نبي الله إبراهيم الخليل عليه السلام. وتتعدد المعتقدات آنذاك بين الوثنية المتجلية في عبادة الأصنام، وبين عبادة الكواكب واتخاذها آلهة متعددة بين الناس، </w:t>
      </w:r>
      <w:r w:rsidRPr="00590A1A">
        <w:rPr>
          <w:rFonts w:hint="cs"/>
          <w:rtl/>
          <w:lang w:bidi="ar-IQ"/>
        </w:rPr>
        <w:t>لم</w:t>
      </w:r>
      <w:r w:rsidRPr="00590A1A">
        <w:rPr>
          <w:rtl/>
          <w:lang w:bidi="ar-IQ"/>
        </w:rPr>
        <w:t xml:space="preserve"> يكن أهل بابل على معتقد واحد، فمنهم من يعتقد </w:t>
      </w:r>
      <w:r w:rsidRPr="00590A1A">
        <w:rPr>
          <w:rFonts w:hint="cs"/>
          <w:rtl/>
          <w:lang w:bidi="ar-IQ"/>
        </w:rPr>
        <w:t xml:space="preserve">بألوهية </w:t>
      </w:r>
      <w:r w:rsidRPr="00590A1A">
        <w:rPr>
          <w:rtl/>
          <w:lang w:bidi="ar-IQ"/>
        </w:rPr>
        <w:t>الأصنام، ومنهم من يعتقد بالشمس</w:t>
      </w:r>
      <w:r w:rsidRPr="00590A1A">
        <w:rPr>
          <w:rFonts w:hint="cs"/>
          <w:rtl/>
          <w:lang w:bidi="ar-IQ"/>
        </w:rPr>
        <w:t xml:space="preserve"> كإله لهم</w:t>
      </w:r>
      <w:r w:rsidRPr="00590A1A">
        <w:rPr>
          <w:rtl/>
          <w:lang w:bidi="ar-IQ"/>
        </w:rPr>
        <w:t xml:space="preserve">؛ ومن ثم فقد واجه نبي الله إبراهيم الخليل أفكاراً ومعطيات متعددة كونت لدى المجتمع البابلي مجموعة من المعتقدات التي لعبت </w:t>
      </w:r>
      <w:r w:rsidRPr="00590A1A">
        <w:rPr>
          <w:rFonts w:hint="cs"/>
          <w:rtl/>
          <w:lang w:bidi="ar-IQ"/>
        </w:rPr>
        <w:t>فيهم</w:t>
      </w:r>
      <w:r w:rsidRPr="00590A1A">
        <w:rPr>
          <w:rtl/>
          <w:lang w:bidi="ar-IQ"/>
        </w:rPr>
        <w:t xml:space="preserve"> دوراً مهماً إن لم يكن هو الدور الأساس</w:t>
      </w:r>
      <w:r w:rsidR="009825A9" w:rsidRPr="00590A1A">
        <w:rPr>
          <w:rFonts w:hint="cs"/>
          <w:rtl/>
          <w:lang w:bidi="ar-IQ"/>
        </w:rPr>
        <w:t xml:space="preserve">، </w:t>
      </w:r>
      <w:r w:rsidRPr="00590A1A">
        <w:rPr>
          <w:rtl/>
          <w:lang w:bidi="ar-IQ"/>
        </w:rPr>
        <w:t>مما شكل</w:t>
      </w:r>
      <w:r w:rsidRPr="00590A1A">
        <w:rPr>
          <w:rFonts w:hint="cs"/>
          <w:rtl/>
          <w:lang w:bidi="ar-IQ"/>
        </w:rPr>
        <w:t xml:space="preserve"> لدى أبناء بابل</w:t>
      </w:r>
      <w:r w:rsidRPr="00590A1A">
        <w:rPr>
          <w:rtl/>
          <w:lang w:bidi="ar-IQ"/>
        </w:rPr>
        <w:t xml:space="preserve"> فكراً منحرفاً من جادة التوحيد ومعطياته التي دع</w:t>
      </w:r>
      <w:r w:rsidRPr="00590A1A">
        <w:rPr>
          <w:rFonts w:hint="cs"/>
          <w:rtl/>
          <w:lang w:bidi="ar-IQ"/>
        </w:rPr>
        <w:t>ى</w:t>
      </w:r>
      <w:r w:rsidRPr="00590A1A">
        <w:rPr>
          <w:rtl/>
          <w:lang w:bidi="ar-IQ"/>
        </w:rPr>
        <w:t xml:space="preserve"> إليه</w:t>
      </w:r>
      <w:r w:rsidRPr="00590A1A">
        <w:rPr>
          <w:rFonts w:hint="cs"/>
          <w:rtl/>
          <w:lang w:bidi="ar-IQ"/>
        </w:rPr>
        <w:t>ا</w:t>
      </w:r>
      <w:r w:rsidRPr="00590A1A">
        <w:rPr>
          <w:rtl/>
          <w:lang w:bidi="ar-IQ"/>
        </w:rPr>
        <w:t xml:space="preserve"> الأنبياء</w:t>
      </w:r>
      <w:r w:rsidRPr="00590A1A">
        <w:rPr>
          <w:rFonts w:hint="cs"/>
          <w:rtl/>
          <w:lang w:bidi="ar-IQ"/>
        </w:rPr>
        <w:t xml:space="preserve"> جميعهم</w:t>
      </w:r>
      <w:r w:rsidRPr="00590A1A">
        <w:rPr>
          <w:rtl/>
          <w:lang w:bidi="ar-IQ"/>
        </w:rPr>
        <w:t xml:space="preserve"> </w:t>
      </w:r>
      <w:r w:rsidRPr="00590A1A">
        <w:rPr>
          <w:rFonts w:hint="cs"/>
          <w:rtl/>
          <w:lang w:bidi="ar-IQ"/>
        </w:rPr>
        <w:t>(</w:t>
      </w:r>
      <w:r w:rsidRPr="00590A1A">
        <w:rPr>
          <w:rtl/>
          <w:lang w:bidi="ar-IQ"/>
        </w:rPr>
        <w:t>عليهم السلام</w:t>
      </w:r>
      <w:r w:rsidRPr="00590A1A">
        <w:rPr>
          <w:rFonts w:hint="cs"/>
          <w:rtl/>
          <w:lang w:bidi="ar-IQ"/>
        </w:rPr>
        <w:t>)</w:t>
      </w:r>
      <w:r w:rsidRPr="00590A1A">
        <w:rPr>
          <w:rtl/>
          <w:lang w:bidi="ar-IQ"/>
        </w:rPr>
        <w:t xml:space="preserve">، </w:t>
      </w:r>
      <w:r w:rsidRPr="00590A1A">
        <w:rPr>
          <w:rFonts w:hint="cs"/>
          <w:rtl/>
          <w:lang w:bidi="ar-IQ"/>
        </w:rPr>
        <w:t>ونخص بالذكر</w:t>
      </w:r>
      <w:r w:rsidRPr="00590A1A">
        <w:rPr>
          <w:rtl/>
          <w:lang w:bidi="ar-IQ"/>
        </w:rPr>
        <w:t xml:space="preserve"> إبراهيم الخليل </w:t>
      </w:r>
      <w:r w:rsidRPr="00590A1A">
        <w:rPr>
          <w:rFonts w:hint="cs"/>
          <w:rtl/>
          <w:lang w:bidi="ar-IQ"/>
        </w:rPr>
        <w:t>(</w:t>
      </w:r>
      <w:r w:rsidRPr="00590A1A">
        <w:rPr>
          <w:rtl/>
          <w:lang w:bidi="ar-IQ"/>
        </w:rPr>
        <w:t>عليه السلام</w:t>
      </w:r>
      <w:r w:rsidRPr="00590A1A">
        <w:rPr>
          <w:rFonts w:hint="cs"/>
          <w:rtl/>
          <w:lang w:bidi="ar-IQ"/>
        </w:rPr>
        <w:t>)؛</w:t>
      </w:r>
      <w:r w:rsidRPr="00590A1A">
        <w:rPr>
          <w:rtl/>
          <w:lang w:bidi="ar-IQ"/>
        </w:rPr>
        <w:t xml:space="preserve"> وذلك </w:t>
      </w:r>
      <w:r w:rsidRPr="00590A1A">
        <w:rPr>
          <w:rFonts w:hint="cs"/>
          <w:rtl/>
          <w:lang w:bidi="ar-IQ"/>
        </w:rPr>
        <w:t>لوجود الكثير من ال</w:t>
      </w:r>
      <w:r w:rsidRPr="00590A1A">
        <w:rPr>
          <w:rtl/>
          <w:lang w:bidi="ar-IQ"/>
        </w:rPr>
        <w:t xml:space="preserve">اختلاف </w:t>
      </w:r>
      <w:r w:rsidRPr="00590A1A">
        <w:rPr>
          <w:rFonts w:hint="cs"/>
          <w:rtl/>
          <w:lang w:bidi="ar-IQ"/>
        </w:rPr>
        <w:t xml:space="preserve">في </w:t>
      </w:r>
      <w:r w:rsidRPr="00590A1A">
        <w:rPr>
          <w:rtl/>
          <w:lang w:bidi="ar-IQ"/>
        </w:rPr>
        <w:t xml:space="preserve">هذه المعتقدات في زمانه وتعددها مما يستلزم أمنا فكرياً شاملاً ودقيقاً كي يحقق </w:t>
      </w:r>
      <w:r w:rsidRPr="00590A1A">
        <w:rPr>
          <w:rFonts w:hint="cs"/>
          <w:rtl/>
          <w:lang w:bidi="ar-IQ"/>
        </w:rPr>
        <w:t>ال</w:t>
      </w:r>
      <w:r w:rsidRPr="00590A1A">
        <w:rPr>
          <w:rtl/>
          <w:lang w:bidi="ar-IQ"/>
        </w:rPr>
        <w:t>هدف</w:t>
      </w:r>
      <w:r w:rsidRPr="00590A1A">
        <w:rPr>
          <w:rFonts w:hint="cs"/>
          <w:rtl/>
          <w:lang w:bidi="ar-IQ"/>
        </w:rPr>
        <w:t xml:space="preserve"> </w:t>
      </w:r>
      <w:r w:rsidRPr="00590A1A">
        <w:rPr>
          <w:rtl/>
          <w:lang w:bidi="ar-IQ"/>
        </w:rPr>
        <w:t>ولمكلف به</w:t>
      </w:r>
      <w:r w:rsidRPr="00590A1A">
        <w:rPr>
          <w:rFonts w:hint="cs"/>
          <w:rtl/>
          <w:lang w:bidi="ar-IQ"/>
        </w:rPr>
        <w:t xml:space="preserve"> من قيل الله تعالى</w:t>
      </w:r>
      <w:r w:rsidR="009825A9" w:rsidRPr="00590A1A">
        <w:rPr>
          <w:rFonts w:hint="cs"/>
          <w:rtl/>
          <w:lang w:bidi="ar-IQ"/>
        </w:rPr>
        <w:t xml:space="preserve">، </w:t>
      </w:r>
      <w:r w:rsidRPr="00590A1A">
        <w:rPr>
          <w:rFonts w:hint="cs"/>
          <w:rtl/>
          <w:lang w:bidi="ar-IQ"/>
        </w:rPr>
        <w:t>ألا</w:t>
      </w:r>
      <w:r w:rsidRPr="00590A1A">
        <w:rPr>
          <w:rtl/>
          <w:lang w:bidi="ar-IQ"/>
        </w:rPr>
        <w:t xml:space="preserve"> وهو عبادة الله الواحد الأحد</w:t>
      </w:r>
      <w:r w:rsidR="009825A9" w:rsidRPr="00590A1A">
        <w:rPr>
          <w:rFonts w:hint="cs"/>
          <w:rtl/>
          <w:lang w:bidi="ar-IQ"/>
        </w:rPr>
        <w:t xml:space="preserve">، </w:t>
      </w:r>
      <w:r w:rsidRPr="00590A1A">
        <w:rPr>
          <w:rFonts w:hint="cs"/>
          <w:rtl/>
          <w:lang w:bidi="ar-IQ"/>
        </w:rPr>
        <w:t>و</w:t>
      </w:r>
      <w:r w:rsidRPr="00590A1A">
        <w:rPr>
          <w:rtl/>
          <w:lang w:bidi="ar-IQ"/>
        </w:rPr>
        <w:t>مواجهة كل</w:t>
      </w:r>
      <w:r w:rsidRPr="00590A1A">
        <w:rPr>
          <w:rFonts w:hint="cs"/>
          <w:rtl/>
          <w:lang w:bidi="ar-IQ"/>
        </w:rPr>
        <w:t>َّ</w:t>
      </w:r>
      <w:r w:rsidRPr="00590A1A">
        <w:rPr>
          <w:rtl/>
          <w:lang w:bidi="ar-IQ"/>
        </w:rPr>
        <w:t xml:space="preserve"> المعتقدات </w:t>
      </w:r>
      <w:r w:rsidRPr="00590A1A">
        <w:rPr>
          <w:rFonts w:hint="cs"/>
          <w:rtl/>
          <w:lang w:bidi="ar-IQ"/>
        </w:rPr>
        <w:t>التي تخالف عقيدة التوحيد</w:t>
      </w:r>
      <w:r w:rsidR="009825A9" w:rsidRPr="00590A1A">
        <w:rPr>
          <w:rFonts w:hint="cs"/>
          <w:rtl/>
          <w:lang w:bidi="ar-IQ"/>
        </w:rPr>
        <w:t xml:space="preserve">، </w:t>
      </w:r>
      <w:r w:rsidRPr="00590A1A">
        <w:rPr>
          <w:rFonts w:hint="cs"/>
          <w:rtl/>
          <w:lang w:bidi="ar-IQ"/>
        </w:rPr>
        <w:t>و</w:t>
      </w:r>
      <w:r w:rsidRPr="00590A1A">
        <w:rPr>
          <w:rtl/>
          <w:lang w:bidi="ar-IQ"/>
        </w:rPr>
        <w:t xml:space="preserve">بما يناسبه من فكر مضاد يحقق سلامة الفكر وأمنه من الانحراف. </w:t>
      </w:r>
      <w:r w:rsidRPr="00590A1A">
        <w:rPr>
          <w:rFonts w:hint="cs"/>
          <w:rtl/>
          <w:lang w:bidi="ar-IQ"/>
        </w:rPr>
        <w:t>وهذا</w:t>
      </w:r>
      <w:r w:rsidRPr="00590A1A">
        <w:rPr>
          <w:rtl/>
          <w:lang w:bidi="ar-IQ"/>
        </w:rPr>
        <w:t xml:space="preserve"> ما أشار إليه </w:t>
      </w:r>
      <w:r w:rsidRPr="00590A1A">
        <w:rPr>
          <w:rFonts w:hint="cs"/>
          <w:rtl/>
          <w:lang w:bidi="ar-IQ"/>
        </w:rPr>
        <w:t>قوله تعالى من خلال العديد من آياته المباركة</w:t>
      </w:r>
      <w:r w:rsidR="009825A9" w:rsidRPr="00590A1A">
        <w:rPr>
          <w:rFonts w:hint="cs"/>
          <w:rtl/>
          <w:lang w:bidi="ar-IQ"/>
        </w:rPr>
        <w:t xml:space="preserve">، </w:t>
      </w:r>
      <w:r w:rsidRPr="00590A1A">
        <w:rPr>
          <w:rFonts w:hint="cs"/>
          <w:rtl/>
          <w:lang w:bidi="ar-IQ"/>
        </w:rPr>
        <w:t>يقول تعالى</w:t>
      </w:r>
      <w:r w:rsidR="009825A9" w:rsidRPr="00590A1A">
        <w:rPr>
          <w:rFonts w:hint="cs"/>
          <w:rtl/>
          <w:lang w:bidi="ar-IQ"/>
        </w:rPr>
        <w:t xml:space="preserve">: </w:t>
      </w:r>
      <w:r w:rsidRPr="00590A1A">
        <w:rPr>
          <w:rFonts w:hint="cs"/>
          <w:rtl/>
          <w:lang w:bidi="ar-IQ"/>
        </w:rPr>
        <w:t>(</w:t>
      </w:r>
      <w:r w:rsidRPr="00590A1A">
        <w:rPr>
          <w:rtl/>
          <w:lang w:bidi="ar-IQ"/>
        </w:rPr>
        <w:t xml:space="preserve">وَإِذْ قَالَ إِبْرَاهِيمُ لِأَبِيهِ آزَرَ أَتَتَّخِذُ </w:t>
      </w:r>
      <w:r w:rsidRPr="00590A1A">
        <w:rPr>
          <w:rtl/>
          <w:lang w:bidi="ar-IQ"/>
        </w:rPr>
        <w:lastRenderedPageBreak/>
        <w:t>أَصْنَامًا آلِهَةً إِنِّي أَرَاكَ وَقَوْمَكَ فِي ضَلالٍ مُبِينٍ</w:t>
      </w:r>
      <w:r w:rsidR="009825A9" w:rsidRPr="00590A1A">
        <w:rPr>
          <w:rFonts w:hint="cs"/>
          <w:rtl/>
          <w:lang w:bidi="ar-IQ"/>
        </w:rPr>
        <w:t xml:space="preserve">، </w:t>
      </w:r>
      <w:r w:rsidRPr="00590A1A">
        <w:rPr>
          <w:rtl/>
          <w:lang w:bidi="ar-IQ"/>
        </w:rPr>
        <w:t>وَكَذَلِكَ نُرِي إِبْرَاهِيمَ مَلَكُونَ السَّمَاوَاتِ وَالْأَرْضِ وَلِيَكُونَ مِنَ الْمُوقِنِينَ</w:t>
      </w:r>
      <w:r w:rsidR="009825A9" w:rsidRPr="00590A1A">
        <w:rPr>
          <w:rFonts w:hint="cs"/>
          <w:rtl/>
          <w:lang w:bidi="ar-IQ"/>
        </w:rPr>
        <w:t xml:space="preserve">، </w:t>
      </w:r>
      <w:r w:rsidRPr="00590A1A">
        <w:rPr>
          <w:rtl/>
          <w:lang w:bidi="ar-IQ"/>
        </w:rPr>
        <w:t>فَلَمَّا جَنْ عَلَيْهِ اللَّيْلُ رَأَى كوكبًا قَالَ هَذَا رَبِّي فَلَمَّا أَفَلَ قَالَ لا أُحِبُّ الْآفِلِينَ</w:t>
      </w:r>
      <w:r w:rsidRPr="00590A1A">
        <w:rPr>
          <w:rFonts w:hint="cs"/>
          <w:rtl/>
          <w:lang w:bidi="ar-IQ"/>
        </w:rPr>
        <w:t>.</w:t>
      </w:r>
      <w:r w:rsidRPr="00590A1A">
        <w:rPr>
          <w:rtl/>
          <w:lang w:bidi="ar-IQ"/>
        </w:rPr>
        <w:t xml:space="preserve"> فَلَمَّا رَأَى الْقَمَرَ بَازِعًا قَالَ هَذَا رَبِّي فَلَمَّا أَفَلَ قَالَ لَئِنْ لَمْ يَهْدِنِي رَبِّي لَأَكُونَنَّ مِنَ الْقَوْمِ الضَّالِّينَ</w:t>
      </w:r>
      <w:r w:rsidRPr="00590A1A">
        <w:rPr>
          <w:rFonts w:hint="cs"/>
          <w:rtl/>
          <w:lang w:bidi="ar-IQ"/>
        </w:rPr>
        <w:t>.</w:t>
      </w:r>
      <w:r w:rsidRPr="00590A1A">
        <w:rPr>
          <w:rtl/>
          <w:lang w:bidi="fa-IR"/>
        </w:rPr>
        <w:t xml:space="preserve"> </w:t>
      </w:r>
      <w:r w:rsidRPr="00590A1A">
        <w:rPr>
          <w:rtl/>
          <w:lang w:bidi="ar-IQ"/>
        </w:rPr>
        <w:t>فَلَمَّا رَأَى الشَّمْسَ بَازِغَةً قَالَ هَذَا رَبِّي هَذَا أَكْبَرُ فَلَمَّا أَفَلَتْ قَالَ يَا قَوْمِ إِنِّي بَرِيهُ مِمَّا تُشْرِكُونَ</w:t>
      </w:r>
      <w:r w:rsidR="009825A9" w:rsidRPr="00590A1A">
        <w:rPr>
          <w:rFonts w:hint="cs"/>
          <w:rtl/>
          <w:lang w:bidi="ar-IQ"/>
        </w:rPr>
        <w:t xml:space="preserve">، </w:t>
      </w:r>
      <w:r w:rsidRPr="00590A1A">
        <w:rPr>
          <w:rtl/>
          <w:lang w:bidi="ar-IQ"/>
        </w:rPr>
        <w:t>إِنِّي وَجَهْتُ وَجْهِيَ لِلَّذِي فَطَرَ السَّمَاوَاتِ وَالأَرْضَ حَنِيفًا وَمَا أَنَا مِنَ الْمُشْرِكِينَ</w:t>
      </w:r>
      <w:r w:rsidR="009825A9" w:rsidRPr="00590A1A">
        <w:rPr>
          <w:rFonts w:hint="cs"/>
          <w:rtl/>
          <w:lang w:bidi="ar-IQ"/>
        </w:rPr>
        <w:t xml:space="preserve">، </w:t>
      </w:r>
      <w:r w:rsidRPr="00590A1A">
        <w:rPr>
          <w:rtl/>
          <w:lang w:bidi="ar-IQ"/>
        </w:rPr>
        <w:t>وَحَاجَهُ قَوْمُهُ قَالَ أَتْحَاجُونِي فِي اللَّهِ وَقَدْ هَدَانِ وَلَا أَخَافُ مَا تُشْرِكُونَ بِهِ إِلا أَنْ يَشَاء رَبِّي شَيْئًا وَسِعَ رَبِّي كُلِّ شَيْءٍ عِلْمًا أَفَلا تَتَذَكَّرُونَ</w:t>
      </w:r>
      <w:r w:rsidR="009825A9" w:rsidRPr="00590A1A">
        <w:rPr>
          <w:rFonts w:hint="cs"/>
          <w:rtl/>
          <w:lang w:bidi="ar-IQ"/>
        </w:rPr>
        <w:t xml:space="preserve">، </w:t>
      </w:r>
      <w:r w:rsidRPr="00590A1A">
        <w:rPr>
          <w:rtl/>
          <w:lang w:bidi="ar-IQ"/>
        </w:rPr>
        <w:t>وَكَيْفَ أخَافُ مَا أَشْرَكْتُمْ وَلا تَخَافُونَ</w:t>
      </w:r>
      <w:r w:rsidRPr="00590A1A">
        <w:rPr>
          <w:rFonts w:hint="cs"/>
          <w:rtl/>
          <w:lang w:bidi="ar-IQ"/>
        </w:rPr>
        <w:t xml:space="preserve"> </w:t>
      </w:r>
      <w:r w:rsidRPr="00590A1A">
        <w:rPr>
          <w:rtl/>
          <w:lang w:bidi="ar-IQ"/>
        </w:rPr>
        <w:t>أَنَّكُمْ أَشْرَكْتُمْ بِاللهِ مَا لَمْ يُنَزِّلُ بِهِ عَلَيْكُمْ سُلْطَانًا فَأَي الفريقين أحق بالأمن إِن كُنتُمْ تَعْلَمُونَ</w:t>
      </w:r>
      <w:r w:rsidR="009825A9" w:rsidRPr="00590A1A">
        <w:rPr>
          <w:rtl/>
          <w:lang w:bidi="ar-IQ"/>
        </w:rPr>
        <w:t>)</w:t>
      </w:r>
      <w:r w:rsidR="00EE2554" w:rsidRPr="00590A1A">
        <w:rPr>
          <w:rtl/>
          <w:lang w:bidi="ar-IQ"/>
        </w:rPr>
        <w:t>.</w:t>
      </w:r>
      <w:r w:rsidR="00EE2554" w:rsidRPr="00590A1A">
        <w:rPr>
          <w:vertAlign w:val="superscript"/>
          <w:rtl/>
          <w:lang w:bidi="ar-IQ"/>
        </w:rPr>
        <w:footnoteReference w:id="113"/>
      </w:r>
      <w:r w:rsidRPr="00590A1A">
        <w:rPr>
          <w:rFonts w:hint="cs"/>
          <w:rtl/>
          <w:lang w:bidi="ar-IQ"/>
        </w:rPr>
        <w:t xml:space="preserve"> تشير هذه الآيات الكريمة الى المحاجّة التي قام بها نبي الله ابراهيم الخليل(عليه السلام) مع أبناء قومه من أجل تصحيح أفكارهم المنحرفة تجاه عقيدة التوحيد؛ لأجل سلامة أفكارهم من ذلك الوهم والضياع.</w:t>
      </w:r>
    </w:p>
    <w:p w14:paraId="61D825CD" w14:textId="456D97FC" w:rsidR="00075734" w:rsidRPr="00590A1A" w:rsidRDefault="00075734" w:rsidP="00260A2D">
      <w:pPr>
        <w:numPr>
          <w:ilvl w:val="0"/>
          <w:numId w:val="7"/>
        </w:numPr>
      </w:pPr>
      <w:r w:rsidRPr="00590A1A">
        <w:rPr>
          <w:rtl/>
          <w:lang w:bidi="ar-IQ"/>
        </w:rPr>
        <w:t xml:space="preserve">يقودنا إبراهيم الخليل </w:t>
      </w:r>
      <w:r w:rsidRPr="00590A1A">
        <w:rPr>
          <w:rFonts w:hint="cs"/>
          <w:rtl/>
          <w:lang w:bidi="ar-IQ"/>
        </w:rPr>
        <w:t>(</w:t>
      </w:r>
      <w:r w:rsidRPr="00590A1A">
        <w:rPr>
          <w:rtl/>
          <w:lang w:bidi="ar-IQ"/>
        </w:rPr>
        <w:t>عليه السلام</w:t>
      </w:r>
      <w:r w:rsidRPr="00590A1A">
        <w:rPr>
          <w:rFonts w:hint="cs"/>
          <w:rtl/>
          <w:lang w:bidi="ar-IQ"/>
        </w:rPr>
        <w:t>)</w:t>
      </w:r>
      <w:r w:rsidRPr="00590A1A">
        <w:rPr>
          <w:rtl/>
          <w:lang w:bidi="ar-IQ"/>
        </w:rPr>
        <w:t xml:space="preserve"> في حوار</w:t>
      </w:r>
      <w:r w:rsidRPr="00590A1A">
        <w:rPr>
          <w:rFonts w:hint="cs"/>
          <w:rtl/>
          <w:lang w:bidi="ar-IQ"/>
        </w:rPr>
        <w:t>ه</w:t>
      </w:r>
      <w:r w:rsidRPr="00590A1A">
        <w:rPr>
          <w:rtl/>
          <w:lang w:bidi="ar-IQ"/>
        </w:rPr>
        <w:t xml:space="preserve"> مع قومه الذين أص</w:t>
      </w:r>
      <w:r w:rsidRPr="00590A1A">
        <w:rPr>
          <w:rFonts w:hint="cs"/>
          <w:rtl/>
          <w:lang w:bidi="ar-IQ"/>
        </w:rPr>
        <w:t>ابهم</w:t>
      </w:r>
      <w:r w:rsidRPr="00590A1A">
        <w:rPr>
          <w:rtl/>
          <w:lang w:bidi="ar-IQ"/>
        </w:rPr>
        <w:t xml:space="preserve"> الانحراف والتطرف الناتج عن سوء الاستدلال و</w:t>
      </w:r>
      <w:r w:rsidRPr="00590A1A">
        <w:rPr>
          <w:rFonts w:hint="cs"/>
          <w:rtl/>
          <w:lang w:bidi="ar-IQ"/>
        </w:rPr>
        <w:t>اضطراب</w:t>
      </w:r>
      <w:r w:rsidRPr="00590A1A">
        <w:rPr>
          <w:rtl/>
          <w:lang w:bidi="ar-IQ"/>
        </w:rPr>
        <w:t xml:space="preserve"> الذهن من خلال التأثر ببعض المقدمات </w:t>
      </w:r>
      <w:r w:rsidRPr="00590A1A">
        <w:rPr>
          <w:rFonts w:hint="cs"/>
          <w:rtl/>
          <w:lang w:bidi="ar-IQ"/>
        </w:rPr>
        <w:t>التي تكون نتيجتها الانحراف والضلال</w:t>
      </w:r>
      <w:r w:rsidR="009825A9" w:rsidRPr="00590A1A">
        <w:rPr>
          <w:rFonts w:hint="cs"/>
          <w:rtl/>
          <w:lang w:bidi="ar-IQ"/>
        </w:rPr>
        <w:t xml:space="preserve">، </w:t>
      </w:r>
      <w:r w:rsidRPr="00590A1A">
        <w:rPr>
          <w:rtl/>
          <w:lang w:bidi="ar-IQ"/>
        </w:rPr>
        <w:t>كما في عقيدتهم بالكواكب وتأثيرها</w:t>
      </w:r>
      <w:r w:rsidR="009825A9" w:rsidRPr="00590A1A">
        <w:rPr>
          <w:rFonts w:hint="cs"/>
          <w:rtl/>
          <w:lang w:bidi="ar-IQ"/>
        </w:rPr>
        <w:t xml:space="preserve">، </w:t>
      </w:r>
      <w:r w:rsidRPr="00590A1A">
        <w:rPr>
          <w:rtl/>
          <w:lang w:bidi="ar-IQ"/>
        </w:rPr>
        <w:t xml:space="preserve">إلى غير ذلك من الآثار والصفات التي تصيب العقل بالشك فلا يهتدي إلى الاطمئنان ومن ثم فهو مصاب بالخوف الذي يؤرق مضجعه ويدفعه إلى اتخاذ وسائل عدة ظناً منه أنها تعيد إلى نفسه الاطمئنان والهدوء، لكنه لم يزل في ترد وازدياد من الخوف. </w:t>
      </w:r>
      <w:r w:rsidRPr="00590A1A">
        <w:rPr>
          <w:rFonts w:hint="cs"/>
          <w:rtl/>
          <w:lang w:bidi="ar-IQ"/>
        </w:rPr>
        <w:t>لهذا ترشدنا</w:t>
      </w:r>
      <w:r w:rsidRPr="00590A1A">
        <w:rPr>
          <w:rtl/>
          <w:lang w:bidi="ar-IQ"/>
        </w:rPr>
        <w:t xml:space="preserve"> الآية المباركة </w:t>
      </w:r>
      <w:r w:rsidRPr="00590A1A">
        <w:rPr>
          <w:rFonts w:hint="cs"/>
          <w:rtl/>
          <w:lang w:bidi="ar-IQ"/>
        </w:rPr>
        <w:t xml:space="preserve">الى </w:t>
      </w:r>
      <w:r w:rsidRPr="00590A1A">
        <w:rPr>
          <w:rtl/>
          <w:lang w:bidi="ar-IQ"/>
        </w:rPr>
        <w:t xml:space="preserve">التجربة الفكرية التي مر بها قوم إبراهيم الخليل عليه السلام </w:t>
      </w:r>
      <w:r w:rsidRPr="00590A1A">
        <w:rPr>
          <w:rFonts w:hint="cs"/>
          <w:rtl/>
          <w:lang w:bidi="ar-IQ"/>
        </w:rPr>
        <w:t>التي تشكّل</w:t>
      </w:r>
      <w:r w:rsidRPr="00590A1A">
        <w:rPr>
          <w:rtl/>
          <w:lang w:bidi="ar-IQ"/>
        </w:rPr>
        <w:t xml:space="preserve"> قاعدة ثابتة في تحقيق الأمن الفكري، وه</w:t>
      </w:r>
      <w:r w:rsidRPr="00590A1A">
        <w:rPr>
          <w:rFonts w:hint="cs"/>
          <w:rtl/>
          <w:lang w:bidi="ar-IQ"/>
        </w:rPr>
        <w:t>ذه القاعدة تدّل على أ</w:t>
      </w:r>
      <w:r w:rsidRPr="00590A1A">
        <w:rPr>
          <w:rtl/>
          <w:lang w:bidi="ar-IQ"/>
        </w:rPr>
        <w:t>ن</w:t>
      </w:r>
      <w:r w:rsidRPr="00590A1A">
        <w:rPr>
          <w:rFonts w:hint="cs"/>
          <w:rtl/>
          <w:lang w:bidi="ar-IQ"/>
        </w:rPr>
        <w:t>ّ</w:t>
      </w:r>
      <w:r w:rsidRPr="00590A1A">
        <w:rPr>
          <w:rtl/>
          <w:lang w:bidi="ar-IQ"/>
        </w:rPr>
        <w:t xml:space="preserve"> الفكر لن ينال الأمن</w:t>
      </w:r>
      <w:r w:rsidRPr="00590A1A">
        <w:rPr>
          <w:rFonts w:hint="cs"/>
          <w:rtl/>
          <w:lang w:bidi="ar-IQ"/>
        </w:rPr>
        <w:t xml:space="preserve"> والأمان</w:t>
      </w:r>
      <w:r w:rsidRPr="00590A1A">
        <w:rPr>
          <w:rtl/>
          <w:lang w:bidi="ar-IQ"/>
        </w:rPr>
        <w:t xml:space="preserve">، وهو </w:t>
      </w:r>
      <w:r w:rsidRPr="00590A1A">
        <w:rPr>
          <w:rFonts w:hint="cs"/>
          <w:rtl/>
          <w:lang w:bidi="ar-IQ"/>
        </w:rPr>
        <w:t>ما يبنه</w:t>
      </w:r>
      <w:r w:rsidRPr="00590A1A">
        <w:rPr>
          <w:rtl/>
          <w:lang w:bidi="ar-IQ"/>
        </w:rPr>
        <w:t xml:space="preserve"> ق</w:t>
      </w:r>
      <w:r w:rsidRPr="00590A1A">
        <w:rPr>
          <w:rFonts w:hint="cs"/>
          <w:rtl/>
          <w:lang w:bidi="ar-IQ"/>
        </w:rPr>
        <w:t>و</w:t>
      </w:r>
      <w:r w:rsidRPr="00590A1A">
        <w:rPr>
          <w:rtl/>
          <w:lang w:bidi="ar-IQ"/>
        </w:rPr>
        <w:t>ل</w:t>
      </w:r>
      <w:r w:rsidRPr="00590A1A">
        <w:rPr>
          <w:rFonts w:hint="cs"/>
          <w:rtl/>
          <w:lang w:bidi="ar-IQ"/>
        </w:rPr>
        <w:t>ه</w:t>
      </w:r>
      <w:r w:rsidRPr="00590A1A">
        <w:rPr>
          <w:rtl/>
          <w:lang w:bidi="ar-IQ"/>
        </w:rPr>
        <w:t xml:space="preserve"> تعالى</w:t>
      </w:r>
      <w:r w:rsidR="009825A9" w:rsidRPr="00590A1A">
        <w:rPr>
          <w:rtl/>
          <w:lang w:bidi="ar-IQ"/>
        </w:rPr>
        <w:t xml:space="preserve">: </w:t>
      </w:r>
      <w:r w:rsidRPr="00590A1A">
        <w:rPr>
          <w:rtl/>
          <w:lang w:bidi="ar-IQ"/>
        </w:rPr>
        <w:t>(الذينَ آمَنُوا وَلَمْ يَلْبِسُوا إِيمَانَهُمْ بِظُلْمٍ أُولَئِكَ لَهُمُ الْأَمْنُ وَهُمْ مُهْتَدُونَ</w:t>
      </w:r>
      <w:r w:rsidR="009825A9" w:rsidRPr="00590A1A">
        <w:rPr>
          <w:rtl/>
          <w:lang w:bidi="ar-IQ"/>
        </w:rPr>
        <w:t>)</w:t>
      </w:r>
      <w:r w:rsidR="00EE2554" w:rsidRPr="00590A1A">
        <w:rPr>
          <w:rtl/>
          <w:lang w:bidi="ar-IQ"/>
        </w:rPr>
        <w:t>.</w:t>
      </w:r>
      <w:r w:rsidR="00EE2554" w:rsidRPr="00590A1A">
        <w:rPr>
          <w:vertAlign w:val="superscript"/>
          <w:rtl/>
          <w:lang w:bidi="ar-IQ"/>
        </w:rPr>
        <w:footnoteReference w:id="114"/>
      </w:r>
      <w:r w:rsidRPr="00590A1A">
        <w:rPr>
          <w:rFonts w:hint="cs"/>
          <w:rtl/>
          <w:lang w:bidi="ar-IQ"/>
        </w:rPr>
        <w:t xml:space="preserve"> فاذا</w:t>
      </w:r>
      <w:r w:rsidRPr="00590A1A">
        <w:rPr>
          <w:rtl/>
          <w:lang w:bidi="ar-IQ"/>
        </w:rPr>
        <w:t xml:space="preserve"> </w:t>
      </w:r>
      <w:r w:rsidRPr="00590A1A">
        <w:rPr>
          <w:rFonts w:hint="cs"/>
          <w:rtl/>
          <w:lang w:bidi="ar-IQ"/>
        </w:rPr>
        <w:t>ا</w:t>
      </w:r>
      <w:r w:rsidRPr="00590A1A">
        <w:rPr>
          <w:rtl/>
          <w:lang w:bidi="ar-IQ"/>
        </w:rPr>
        <w:t>ظلم العقل بالشك سيجر</w:t>
      </w:r>
      <w:r w:rsidRPr="00590A1A">
        <w:rPr>
          <w:rFonts w:hint="cs"/>
          <w:rtl/>
          <w:lang w:bidi="ar-IQ"/>
        </w:rPr>
        <w:t xml:space="preserve">ه </w:t>
      </w:r>
      <w:r w:rsidRPr="00590A1A">
        <w:rPr>
          <w:rtl/>
          <w:lang w:bidi="ar-IQ"/>
        </w:rPr>
        <w:t xml:space="preserve">إلى ظلم أكبر، </w:t>
      </w:r>
      <w:r w:rsidRPr="00590A1A">
        <w:rPr>
          <w:rFonts w:hint="cs"/>
          <w:rtl/>
          <w:lang w:bidi="ar-IQ"/>
        </w:rPr>
        <w:t xml:space="preserve">حتى </w:t>
      </w:r>
      <w:r w:rsidRPr="00590A1A">
        <w:rPr>
          <w:rtl/>
          <w:lang w:bidi="ar-IQ"/>
        </w:rPr>
        <w:t xml:space="preserve">يشك بالنبي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 ومن شك بالنبي شك بما يدعو إليه</w:t>
      </w:r>
      <w:r w:rsidRPr="00590A1A">
        <w:rPr>
          <w:rFonts w:hint="cs"/>
          <w:rtl/>
          <w:lang w:bidi="ar-IQ"/>
        </w:rPr>
        <w:t xml:space="preserve"> وبالتالي يشك في وحدانية الحق تبارك وتعالى</w:t>
      </w:r>
      <w:r w:rsidR="009825A9" w:rsidRPr="00590A1A">
        <w:rPr>
          <w:rFonts w:hint="cs"/>
          <w:rtl/>
          <w:lang w:bidi="ar-IQ"/>
        </w:rPr>
        <w:t xml:space="preserve">، </w:t>
      </w:r>
      <w:r w:rsidRPr="00590A1A">
        <w:rPr>
          <w:rFonts w:hint="cs"/>
          <w:rtl/>
          <w:lang w:bidi="ar-IQ"/>
        </w:rPr>
        <w:t>فتكون النتيجة الحتمية الكفر والضلال والضياع</w:t>
      </w:r>
      <w:r w:rsidR="009825A9" w:rsidRPr="00590A1A">
        <w:rPr>
          <w:rFonts w:hint="cs"/>
          <w:rtl/>
          <w:lang w:bidi="ar-IQ"/>
        </w:rPr>
        <w:t>،</w:t>
      </w:r>
      <w:r w:rsidRPr="00590A1A">
        <w:rPr>
          <w:rtl/>
          <w:lang w:bidi="ar-IQ"/>
        </w:rPr>
        <w:t xml:space="preserve"> </w:t>
      </w:r>
      <w:r w:rsidRPr="00590A1A">
        <w:rPr>
          <w:rFonts w:hint="cs"/>
          <w:rtl/>
          <w:lang w:bidi="ar-IQ"/>
        </w:rPr>
        <w:t>وعلى أثره يحصل</w:t>
      </w:r>
      <w:r w:rsidRPr="00590A1A">
        <w:rPr>
          <w:rtl/>
          <w:lang w:bidi="ar-IQ"/>
        </w:rPr>
        <w:t xml:space="preserve"> الانقلاب </w:t>
      </w:r>
      <w:r w:rsidRPr="00590A1A">
        <w:rPr>
          <w:rFonts w:hint="cs"/>
          <w:rtl/>
          <w:lang w:bidi="ar-IQ"/>
        </w:rPr>
        <w:t>عند</w:t>
      </w:r>
      <w:r w:rsidRPr="00590A1A">
        <w:rPr>
          <w:rtl/>
          <w:lang w:bidi="ar-IQ"/>
        </w:rPr>
        <w:t xml:space="preserve"> الأمم</w:t>
      </w:r>
      <w:r w:rsidR="009825A9" w:rsidRPr="00590A1A">
        <w:rPr>
          <w:rtl/>
          <w:lang w:bidi="ar-IQ"/>
        </w:rPr>
        <w:t xml:space="preserve">، </w:t>
      </w:r>
      <w:r w:rsidRPr="00590A1A">
        <w:rPr>
          <w:rFonts w:hint="cs"/>
          <w:rtl/>
          <w:lang w:bidi="ar-IQ"/>
        </w:rPr>
        <w:t>وهذا ما نلاحظه</w:t>
      </w:r>
      <w:r w:rsidRPr="00590A1A">
        <w:rPr>
          <w:rtl/>
          <w:lang w:bidi="ar-IQ"/>
        </w:rPr>
        <w:t xml:space="preserve"> </w:t>
      </w:r>
      <w:r w:rsidRPr="00590A1A">
        <w:rPr>
          <w:rFonts w:hint="cs"/>
          <w:rtl/>
          <w:lang w:bidi="ar-IQ"/>
        </w:rPr>
        <w:t>من حديث</w:t>
      </w:r>
      <w:r w:rsidRPr="00590A1A">
        <w:rPr>
          <w:rtl/>
          <w:lang w:bidi="ar-IQ"/>
        </w:rPr>
        <w:t xml:space="preserve"> القرآن الكريم عن حركة التاريخ وسنن</w:t>
      </w:r>
      <w:r w:rsidRPr="00590A1A">
        <w:rPr>
          <w:rFonts w:hint="cs"/>
          <w:rtl/>
          <w:lang w:bidi="ar-IQ"/>
        </w:rPr>
        <w:t xml:space="preserve"> من قبلنا</w:t>
      </w:r>
      <w:r w:rsidRPr="00590A1A">
        <w:rPr>
          <w:rtl/>
          <w:lang w:bidi="ar-IQ"/>
        </w:rPr>
        <w:t xml:space="preserve"> في الأمم السابقة. </w:t>
      </w:r>
    </w:p>
    <w:p w14:paraId="3C2F0689" w14:textId="005C06AA" w:rsidR="00075734" w:rsidRPr="00590A1A" w:rsidRDefault="00075734" w:rsidP="00260A2D">
      <w:pPr>
        <w:numPr>
          <w:ilvl w:val="0"/>
          <w:numId w:val="7"/>
        </w:numPr>
      </w:pPr>
      <w:r w:rsidRPr="00590A1A">
        <w:rPr>
          <w:rtl/>
          <w:lang w:bidi="ar-IQ"/>
        </w:rPr>
        <w:t xml:space="preserve">من الركائز الأساسية التي أرشد إليها القرآن الكريم </w:t>
      </w:r>
      <w:r w:rsidRPr="00590A1A">
        <w:rPr>
          <w:rFonts w:hint="cs"/>
          <w:rtl/>
          <w:lang w:bidi="ar-IQ"/>
        </w:rPr>
        <w:t>في ا</w:t>
      </w:r>
      <w:r w:rsidRPr="00590A1A">
        <w:rPr>
          <w:rtl/>
          <w:lang w:bidi="ar-IQ"/>
        </w:rPr>
        <w:t xml:space="preserve">رجاع الأمور إلى رسول الله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 xml:space="preserve"> وأولي الأمر وقد أظهرت </w:t>
      </w:r>
      <w:r w:rsidRPr="00590A1A">
        <w:rPr>
          <w:rFonts w:hint="cs"/>
          <w:rtl/>
          <w:lang w:bidi="ar-IQ"/>
        </w:rPr>
        <w:t xml:space="preserve">العدد من </w:t>
      </w:r>
      <w:r w:rsidRPr="00590A1A">
        <w:rPr>
          <w:rtl/>
          <w:lang w:bidi="ar-IQ"/>
        </w:rPr>
        <w:t>الآي</w:t>
      </w:r>
      <w:r w:rsidRPr="00590A1A">
        <w:rPr>
          <w:rFonts w:hint="cs"/>
          <w:rtl/>
          <w:lang w:bidi="ar-IQ"/>
        </w:rPr>
        <w:t>ات المباركة</w:t>
      </w:r>
      <w:r w:rsidRPr="00590A1A">
        <w:rPr>
          <w:rtl/>
          <w:lang w:bidi="ar-IQ"/>
        </w:rPr>
        <w:t xml:space="preserve"> أن انعدام المرجعية في فهم الأمور و تحديد صلاحها كان أحد </w:t>
      </w:r>
      <w:r w:rsidRPr="00590A1A">
        <w:rPr>
          <w:rtl/>
          <w:lang w:bidi="ar-IQ"/>
        </w:rPr>
        <w:lastRenderedPageBreak/>
        <w:t xml:space="preserve">الأسباب التي تؤدي إلى الانحراف والفساد وذلك من خلال تبني كثير من الناس حق الاستنباط في شرع الله تعالى من دون التجويز من صاحب الشريعة وهو النبي الأكرم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w:t>
      </w:r>
      <w:r w:rsidRPr="00590A1A">
        <w:rPr>
          <w:rFonts w:hint="cs"/>
          <w:rtl/>
          <w:lang w:bidi="ar-IQ"/>
        </w:rPr>
        <w:t xml:space="preserve"> </w:t>
      </w:r>
      <w:r w:rsidRPr="00590A1A">
        <w:rPr>
          <w:rtl/>
          <w:lang w:bidi="ar-IQ"/>
        </w:rPr>
        <w:t>ولعل تبني بعض الجماعات الإسلامية للفكر المتطرف سببه ظهور مدعي العلم بالقرآن والسنة واتخاذه لنفسها مرجعية في إصدار الأحكام لاسيما فيما</w:t>
      </w:r>
      <w:r w:rsidRPr="00590A1A">
        <w:rPr>
          <w:rFonts w:hint="cs"/>
          <w:rtl/>
          <w:lang w:bidi="ar-IQ"/>
        </w:rPr>
        <w:t xml:space="preserve"> </w:t>
      </w:r>
      <w:r w:rsidRPr="00590A1A">
        <w:rPr>
          <w:rtl/>
          <w:lang w:bidi="ar-IQ"/>
        </w:rPr>
        <w:t>يتعلق بأهدافها السلطوية في إقامة الإمارة أو الخلافة؛ فكان التكفير هو السمة</w:t>
      </w:r>
      <w:r w:rsidRPr="00590A1A">
        <w:rPr>
          <w:rFonts w:hint="cs"/>
          <w:rtl/>
          <w:lang w:bidi="ar-IQ"/>
        </w:rPr>
        <w:t xml:space="preserve"> </w:t>
      </w:r>
      <w:r w:rsidRPr="00590A1A">
        <w:rPr>
          <w:rtl/>
          <w:lang w:bidi="ar-IQ"/>
        </w:rPr>
        <w:t>الأبرز في الحكم على كل من يخالف هذه المرجعيات، مما حقق إذاعة الإرهاب</w:t>
      </w:r>
      <w:r w:rsidRPr="00590A1A">
        <w:rPr>
          <w:rFonts w:hint="cs"/>
          <w:rtl/>
          <w:lang w:bidi="ar-IQ"/>
        </w:rPr>
        <w:t xml:space="preserve"> </w:t>
      </w:r>
      <w:r w:rsidRPr="00590A1A">
        <w:rPr>
          <w:rtl/>
          <w:lang w:bidi="ar-IQ"/>
        </w:rPr>
        <w:t xml:space="preserve">وممارسته أين ما حلت هذه الجماعات، وهو ما </w:t>
      </w:r>
      <w:r w:rsidRPr="00590A1A">
        <w:rPr>
          <w:rFonts w:hint="cs"/>
          <w:rtl/>
          <w:lang w:bidi="ar-IQ"/>
        </w:rPr>
        <w:t>بينه قوله تعالى من خلال</w:t>
      </w:r>
      <w:r w:rsidRPr="00590A1A">
        <w:rPr>
          <w:rtl/>
          <w:lang w:bidi="ar-IQ"/>
        </w:rPr>
        <w:t xml:space="preserve"> الآية المباركة </w:t>
      </w:r>
      <w:r w:rsidRPr="00590A1A">
        <w:rPr>
          <w:rFonts w:hint="cs"/>
          <w:rtl/>
          <w:lang w:bidi="ar-IQ"/>
        </w:rPr>
        <w:t>التي أشارت الى</w:t>
      </w:r>
      <w:r w:rsidRPr="00590A1A">
        <w:rPr>
          <w:rtl/>
          <w:lang w:bidi="ar-IQ"/>
        </w:rPr>
        <w:t xml:space="preserve"> مرتكزات الأمن الفكري،</w:t>
      </w:r>
      <w:r w:rsidRPr="00590A1A">
        <w:rPr>
          <w:rFonts w:hint="cs"/>
          <w:rtl/>
          <w:lang w:bidi="ar-IQ"/>
        </w:rPr>
        <w:t xml:space="preserve"> (</w:t>
      </w:r>
      <w:r w:rsidRPr="00590A1A">
        <w:rPr>
          <w:rtl/>
          <w:lang w:bidi="ar-IQ"/>
        </w:rPr>
        <w:t>وَإِذَا جَا</w:t>
      </w:r>
      <w:r w:rsidRPr="00590A1A">
        <w:rPr>
          <w:rFonts w:hint="cs"/>
          <w:rtl/>
          <w:lang w:bidi="ar-IQ"/>
        </w:rPr>
        <w:t>ٓءَهُمْ</w:t>
      </w:r>
      <w:r w:rsidRPr="00590A1A">
        <w:rPr>
          <w:rtl/>
          <w:lang w:bidi="ar-IQ"/>
        </w:rPr>
        <w:t xml:space="preserve"> </w:t>
      </w:r>
      <w:r w:rsidRPr="00590A1A">
        <w:rPr>
          <w:rFonts w:hint="cs"/>
          <w:rtl/>
          <w:lang w:bidi="ar-IQ"/>
        </w:rPr>
        <w:t>أَمْرٌ</w:t>
      </w:r>
      <w:r w:rsidRPr="00590A1A">
        <w:rPr>
          <w:rtl/>
          <w:lang w:bidi="ar-IQ"/>
        </w:rPr>
        <w:t xml:space="preserve"> </w:t>
      </w:r>
      <w:r w:rsidRPr="00590A1A">
        <w:rPr>
          <w:rFonts w:hint="cs"/>
          <w:rtl/>
          <w:lang w:bidi="ar-IQ"/>
        </w:rPr>
        <w:t>مِّنَ</w:t>
      </w:r>
      <w:r w:rsidRPr="00590A1A">
        <w:rPr>
          <w:rtl/>
          <w:lang w:bidi="ar-IQ"/>
        </w:rPr>
        <w:t xml:space="preserve"> </w:t>
      </w:r>
      <w:r w:rsidRPr="00590A1A">
        <w:rPr>
          <w:rFonts w:hint="cs"/>
          <w:rtl/>
          <w:lang w:bidi="ar-IQ"/>
        </w:rPr>
        <w:t>ٱ</w:t>
      </w:r>
      <w:r w:rsidRPr="00590A1A">
        <w:rPr>
          <w:rFonts w:hint="eastAsia"/>
          <w:rtl/>
          <w:lang w:bidi="ar-IQ"/>
        </w:rPr>
        <w:t>لْأَمْنِ</w:t>
      </w:r>
      <w:r w:rsidRPr="00590A1A">
        <w:rPr>
          <w:rtl/>
          <w:lang w:bidi="ar-IQ"/>
        </w:rPr>
        <w:t xml:space="preserve"> أَوِ </w:t>
      </w:r>
      <w:r w:rsidRPr="00590A1A">
        <w:rPr>
          <w:rFonts w:hint="cs"/>
          <w:rtl/>
          <w:lang w:bidi="ar-IQ"/>
        </w:rPr>
        <w:t>ٱ</w:t>
      </w:r>
      <w:r w:rsidRPr="00590A1A">
        <w:rPr>
          <w:rFonts w:hint="eastAsia"/>
          <w:rtl/>
          <w:lang w:bidi="ar-IQ"/>
        </w:rPr>
        <w:t>لْخَوْفِ</w:t>
      </w:r>
      <w:r w:rsidRPr="00590A1A">
        <w:rPr>
          <w:rtl/>
          <w:lang w:bidi="ar-IQ"/>
        </w:rPr>
        <w:t xml:space="preserve"> أَذَاعُواْ بِهِ</w:t>
      </w:r>
      <w:r w:rsidRPr="00590A1A">
        <w:rPr>
          <w:rFonts w:hint="cs"/>
          <w:rtl/>
          <w:lang w:bidi="ar-IQ"/>
        </w:rPr>
        <w:t>ۦ</w:t>
      </w:r>
      <w:r w:rsidRPr="00590A1A">
        <w:rPr>
          <w:rtl/>
          <w:lang w:bidi="ar-IQ"/>
        </w:rPr>
        <w:t xml:space="preserve"> </w:t>
      </w:r>
      <w:r w:rsidRPr="00590A1A">
        <w:rPr>
          <w:rFonts w:hint="cs"/>
          <w:rtl/>
          <w:lang w:bidi="ar-IQ"/>
        </w:rPr>
        <w:t>ۖ</w:t>
      </w:r>
      <w:r w:rsidRPr="00590A1A">
        <w:rPr>
          <w:rtl/>
          <w:lang w:bidi="ar-IQ"/>
        </w:rPr>
        <w:t xml:space="preserve"> </w:t>
      </w:r>
      <w:r w:rsidRPr="00590A1A">
        <w:rPr>
          <w:rFonts w:hint="cs"/>
          <w:rtl/>
          <w:lang w:bidi="ar-IQ"/>
        </w:rPr>
        <w:t>وَلَوْ</w:t>
      </w:r>
      <w:r w:rsidRPr="00590A1A">
        <w:rPr>
          <w:rtl/>
          <w:lang w:bidi="ar-IQ"/>
        </w:rPr>
        <w:t xml:space="preserve"> </w:t>
      </w:r>
      <w:r w:rsidRPr="00590A1A">
        <w:rPr>
          <w:rFonts w:hint="cs"/>
          <w:rtl/>
          <w:lang w:bidi="ar-IQ"/>
        </w:rPr>
        <w:t>رَدُّوهُ</w:t>
      </w:r>
      <w:r w:rsidRPr="00590A1A">
        <w:rPr>
          <w:rtl/>
          <w:lang w:bidi="ar-IQ"/>
        </w:rPr>
        <w:t xml:space="preserve"> </w:t>
      </w:r>
      <w:r w:rsidRPr="00590A1A">
        <w:rPr>
          <w:rFonts w:hint="cs"/>
          <w:rtl/>
          <w:lang w:bidi="ar-IQ"/>
        </w:rPr>
        <w:t>إِلَى</w:t>
      </w:r>
      <w:r w:rsidRPr="00590A1A">
        <w:rPr>
          <w:rtl/>
          <w:lang w:bidi="ar-IQ"/>
        </w:rPr>
        <w:t xml:space="preserve"> </w:t>
      </w:r>
      <w:r w:rsidRPr="00590A1A">
        <w:rPr>
          <w:rFonts w:hint="cs"/>
          <w:rtl/>
          <w:lang w:bidi="ar-IQ"/>
        </w:rPr>
        <w:t>ٱ</w:t>
      </w:r>
      <w:r w:rsidRPr="00590A1A">
        <w:rPr>
          <w:rFonts w:hint="eastAsia"/>
          <w:rtl/>
          <w:lang w:bidi="ar-IQ"/>
        </w:rPr>
        <w:t>لرَّسُولِ</w:t>
      </w:r>
      <w:r w:rsidRPr="00590A1A">
        <w:rPr>
          <w:rtl/>
          <w:lang w:bidi="ar-IQ"/>
        </w:rPr>
        <w:t xml:space="preserve"> وَإِلَىٰ</w:t>
      </w:r>
      <w:r w:rsidRPr="00590A1A">
        <w:rPr>
          <w:rFonts w:hint="cs"/>
          <w:rtl/>
          <w:lang w:bidi="ar-IQ"/>
        </w:rPr>
        <w:t>ٓ</w:t>
      </w:r>
      <w:r w:rsidRPr="00590A1A">
        <w:rPr>
          <w:rtl/>
          <w:lang w:bidi="ar-IQ"/>
        </w:rPr>
        <w:t xml:space="preserve"> </w:t>
      </w:r>
      <w:r w:rsidRPr="00590A1A">
        <w:rPr>
          <w:rFonts w:hint="cs"/>
          <w:rtl/>
          <w:lang w:bidi="ar-IQ"/>
        </w:rPr>
        <w:t>أُوْلِى</w:t>
      </w:r>
      <w:r w:rsidRPr="00590A1A">
        <w:rPr>
          <w:rtl/>
          <w:lang w:bidi="ar-IQ"/>
        </w:rPr>
        <w:t xml:space="preserve"> </w:t>
      </w:r>
      <w:r w:rsidRPr="00590A1A">
        <w:rPr>
          <w:rFonts w:hint="cs"/>
          <w:rtl/>
          <w:lang w:bidi="ar-IQ"/>
        </w:rPr>
        <w:t>ٱ</w:t>
      </w:r>
      <w:r w:rsidRPr="00590A1A">
        <w:rPr>
          <w:rFonts w:hint="eastAsia"/>
          <w:rtl/>
          <w:lang w:bidi="ar-IQ"/>
        </w:rPr>
        <w:t>لْأَمْرِ</w:t>
      </w:r>
      <w:r w:rsidRPr="00590A1A">
        <w:rPr>
          <w:rtl/>
          <w:lang w:bidi="ar-IQ"/>
        </w:rPr>
        <w:t xml:space="preserve"> مِنْهُمْ لَعَلِمَهُ </w:t>
      </w:r>
      <w:r w:rsidRPr="00590A1A">
        <w:rPr>
          <w:rFonts w:hint="cs"/>
          <w:rtl/>
          <w:lang w:bidi="ar-IQ"/>
        </w:rPr>
        <w:t>ٱ</w:t>
      </w:r>
      <w:r w:rsidRPr="00590A1A">
        <w:rPr>
          <w:rFonts w:hint="eastAsia"/>
          <w:rtl/>
          <w:lang w:bidi="ar-IQ"/>
        </w:rPr>
        <w:t>لَّذِينَ</w:t>
      </w:r>
      <w:r w:rsidRPr="00590A1A">
        <w:rPr>
          <w:rtl/>
          <w:lang w:bidi="ar-IQ"/>
        </w:rPr>
        <w:t xml:space="preserve"> يَسْتَن</w:t>
      </w:r>
      <w:r w:rsidRPr="00590A1A">
        <w:rPr>
          <w:rFonts w:hint="cs"/>
          <w:rtl/>
          <w:lang w:bidi="ar-IQ"/>
        </w:rPr>
        <w:t>ۢبِطُونَهُۥ</w:t>
      </w:r>
      <w:r w:rsidRPr="00590A1A">
        <w:rPr>
          <w:rtl/>
          <w:lang w:bidi="ar-IQ"/>
        </w:rPr>
        <w:t xml:space="preserve"> مِنْهُمْ </w:t>
      </w:r>
      <w:r w:rsidRPr="00590A1A">
        <w:rPr>
          <w:rFonts w:hint="cs"/>
          <w:rtl/>
          <w:lang w:bidi="ar-IQ"/>
        </w:rPr>
        <w:t>ۗ</w:t>
      </w:r>
      <w:r w:rsidRPr="00590A1A">
        <w:rPr>
          <w:rtl/>
          <w:lang w:bidi="ar-IQ"/>
        </w:rPr>
        <w:t xml:space="preserve"> </w:t>
      </w:r>
      <w:r w:rsidRPr="00590A1A">
        <w:rPr>
          <w:rFonts w:hint="cs"/>
          <w:rtl/>
          <w:lang w:bidi="ar-IQ"/>
        </w:rPr>
        <w:t>وَلَوْلَا</w:t>
      </w:r>
      <w:r w:rsidRPr="00590A1A">
        <w:rPr>
          <w:rtl/>
          <w:lang w:bidi="ar-IQ"/>
        </w:rPr>
        <w:t xml:space="preserve"> </w:t>
      </w:r>
      <w:r w:rsidRPr="00590A1A">
        <w:rPr>
          <w:rFonts w:hint="cs"/>
          <w:rtl/>
          <w:lang w:bidi="ar-IQ"/>
        </w:rPr>
        <w:t>فَضْلُ</w:t>
      </w:r>
      <w:r w:rsidRPr="00590A1A">
        <w:rPr>
          <w:rtl/>
          <w:lang w:bidi="ar-IQ"/>
        </w:rPr>
        <w:t xml:space="preserve"> </w:t>
      </w:r>
      <w:r w:rsidRPr="00590A1A">
        <w:rPr>
          <w:rFonts w:hint="cs"/>
          <w:rtl/>
          <w:lang w:bidi="ar-IQ"/>
        </w:rPr>
        <w:t>ٱ</w:t>
      </w:r>
      <w:r w:rsidRPr="00590A1A">
        <w:rPr>
          <w:rFonts w:hint="eastAsia"/>
          <w:rtl/>
          <w:lang w:bidi="ar-IQ"/>
        </w:rPr>
        <w:t>للَّهِ</w:t>
      </w:r>
      <w:r w:rsidRPr="00590A1A">
        <w:rPr>
          <w:rtl/>
          <w:lang w:bidi="ar-IQ"/>
        </w:rPr>
        <w:t xml:space="preserve"> عَلَيْكُمْ وَرَحْمَتُهُ</w:t>
      </w:r>
      <w:r w:rsidRPr="00590A1A">
        <w:rPr>
          <w:rFonts w:hint="cs"/>
          <w:rtl/>
          <w:lang w:bidi="ar-IQ"/>
        </w:rPr>
        <w:t>ۥ</w:t>
      </w:r>
      <w:r w:rsidRPr="00590A1A">
        <w:rPr>
          <w:rtl/>
          <w:lang w:bidi="ar-IQ"/>
        </w:rPr>
        <w:t xml:space="preserve"> لَ</w:t>
      </w:r>
      <w:r w:rsidRPr="00590A1A">
        <w:rPr>
          <w:rFonts w:hint="cs"/>
          <w:rtl/>
          <w:lang w:bidi="ar-IQ"/>
        </w:rPr>
        <w:t>ٱ</w:t>
      </w:r>
      <w:r w:rsidRPr="00590A1A">
        <w:rPr>
          <w:rFonts w:hint="eastAsia"/>
          <w:rtl/>
          <w:lang w:bidi="ar-IQ"/>
        </w:rPr>
        <w:t>تَّبَعْتُمُ</w:t>
      </w:r>
      <w:r w:rsidRPr="00590A1A">
        <w:rPr>
          <w:rtl/>
          <w:lang w:bidi="ar-IQ"/>
        </w:rPr>
        <w:t xml:space="preserve"> </w:t>
      </w:r>
      <w:r w:rsidRPr="00590A1A">
        <w:rPr>
          <w:rFonts w:hint="cs"/>
          <w:rtl/>
          <w:lang w:bidi="ar-IQ"/>
        </w:rPr>
        <w:t>ٱ</w:t>
      </w:r>
      <w:r w:rsidRPr="00590A1A">
        <w:rPr>
          <w:rFonts w:hint="eastAsia"/>
          <w:rtl/>
          <w:lang w:bidi="ar-IQ"/>
        </w:rPr>
        <w:t>لشَّيْطَٰنَ</w:t>
      </w:r>
      <w:r w:rsidRPr="00590A1A">
        <w:rPr>
          <w:rtl/>
          <w:lang w:bidi="ar-IQ"/>
        </w:rPr>
        <w:t xml:space="preserve"> إِلَّا قَلِيلًا)</w:t>
      </w:r>
      <w:r w:rsidR="00EE2554" w:rsidRPr="00590A1A">
        <w:rPr>
          <w:rFonts w:hint="cs"/>
          <w:rtl/>
          <w:lang w:bidi="ar-IQ"/>
        </w:rPr>
        <w:t>.</w:t>
      </w:r>
      <w:r w:rsidR="00EE2554" w:rsidRPr="00590A1A">
        <w:rPr>
          <w:vertAlign w:val="superscript"/>
          <w:rtl/>
          <w:lang w:bidi="ar-IQ"/>
        </w:rPr>
        <w:footnoteReference w:id="115"/>
      </w:r>
      <w:r w:rsidRPr="00590A1A">
        <w:rPr>
          <w:rFonts w:hint="cs"/>
          <w:rtl/>
          <w:lang w:bidi="ar-IQ"/>
        </w:rPr>
        <w:t xml:space="preserve"> </w:t>
      </w:r>
      <w:r w:rsidRPr="00590A1A">
        <w:rPr>
          <w:rtl/>
          <w:lang w:bidi="ar-IQ"/>
        </w:rPr>
        <w:t>كما أن</w:t>
      </w:r>
      <w:r w:rsidRPr="00590A1A">
        <w:rPr>
          <w:rFonts w:hint="cs"/>
          <w:rtl/>
          <w:lang w:bidi="ar-IQ"/>
        </w:rPr>
        <w:t xml:space="preserve"> أسلوب </w:t>
      </w:r>
      <w:r w:rsidRPr="00590A1A">
        <w:rPr>
          <w:rtl/>
          <w:lang w:bidi="ar-IQ"/>
        </w:rPr>
        <w:t>القرآن</w:t>
      </w:r>
      <w:r w:rsidRPr="00590A1A">
        <w:rPr>
          <w:rFonts w:hint="cs"/>
          <w:rtl/>
          <w:lang w:bidi="ar-IQ"/>
        </w:rPr>
        <w:t xml:space="preserve"> الكريم</w:t>
      </w:r>
      <w:r w:rsidRPr="00590A1A">
        <w:rPr>
          <w:rtl/>
          <w:lang w:bidi="ar-IQ"/>
        </w:rPr>
        <w:t xml:space="preserve"> </w:t>
      </w:r>
      <w:r w:rsidRPr="00590A1A">
        <w:rPr>
          <w:rFonts w:hint="cs"/>
          <w:rtl/>
          <w:lang w:bidi="ar-IQ"/>
        </w:rPr>
        <w:t>تمكن من</w:t>
      </w:r>
      <w:r w:rsidRPr="00590A1A">
        <w:rPr>
          <w:rtl/>
          <w:lang w:bidi="ar-IQ"/>
        </w:rPr>
        <w:t xml:space="preserve"> أن ينتزع العرب من الإطار القبلي</w:t>
      </w:r>
      <w:r w:rsidRPr="00590A1A">
        <w:rPr>
          <w:rFonts w:hint="cs"/>
          <w:rtl/>
          <w:lang w:bidi="ar-IQ"/>
        </w:rPr>
        <w:t xml:space="preserve"> الذي كانوا عليه قبل الاسلام الحنيف</w:t>
      </w:r>
      <w:r w:rsidR="009825A9" w:rsidRPr="00590A1A">
        <w:rPr>
          <w:rtl/>
          <w:lang w:bidi="ar-IQ"/>
        </w:rPr>
        <w:t xml:space="preserve">، </w:t>
      </w:r>
      <w:r w:rsidRPr="00590A1A">
        <w:rPr>
          <w:rFonts w:hint="cs"/>
          <w:rtl/>
          <w:lang w:bidi="ar-IQ"/>
        </w:rPr>
        <w:t>وتمكن من اخراجهم من</w:t>
      </w:r>
      <w:r w:rsidRPr="00590A1A">
        <w:rPr>
          <w:rtl/>
          <w:lang w:bidi="ar-IQ"/>
        </w:rPr>
        <w:t xml:space="preserve"> الجو الوثني</w:t>
      </w:r>
      <w:r w:rsidRPr="00590A1A">
        <w:rPr>
          <w:rFonts w:hint="cs"/>
          <w:rtl/>
          <w:lang w:bidi="ar-IQ"/>
        </w:rPr>
        <w:t xml:space="preserve"> الذي كانوا عليه؛</w:t>
      </w:r>
      <w:r w:rsidRPr="00590A1A">
        <w:rPr>
          <w:rtl/>
          <w:lang w:bidi="ar-IQ"/>
        </w:rPr>
        <w:t xml:space="preserve"> ولهذا </w:t>
      </w:r>
      <w:r w:rsidRPr="00590A1A">
        <w:rPr>
          <w:rFonts w:hint="cs"/>
          <w:rtl/>
          <w:lang w:bidi="ar-IQ"/>
        </w:rPr>
        <w:t xml:space="preserve">تجد القرآن الكريم قد </w:t>
      </w:r>
      <w:r w:rsidRPr="00590A1A">
        <w:rPr>
          <w:rtl/>
          <w:lang w:bidi="ar-IQ"/>
        </w:rPr>
        <w:t>استخف بالأنساب وبدّلهم منها</w:t>
      </w:r>
      <w:r w:rsidRPr="00590A1A">
        <w:rPr>
          <w:rFonts w:hint="cs"/>
          <w:rtl/>
          <w:lang w:bidi="ar-IQ"/>
        </w:rPr>
        <w:t xml:space="preserve"> </w:t>
      </w:r>
      <w:r w:rsidRPr="00590A1A">
        <w:rPr>
          <w:rtl/>
          <w:lang w:bidi="ar-IQ"/>
        </w:rPr>
        <w:t>جوا ثقافيا آخر</w:t>
      </w:r>
      <w:r w:rsidR="009825A9" w:rsidRPr="00590A1A">
        <w:rPr>
          <w:rFonts w:hint="cs"/>
          <w:rtl/>
          <w:lang w:bidi="ar-IQ"/>
        </w:rPr>
        <w:t xml:space="preserve">، </w:t>
      </w:r>
      <w:r w:rsidRPr="00590A1A">
        <w:rPr>
          <w:rFonts w:hint="cs"/>
          <w:rtl/>
          <w:lang w:bidi="ar-IQ"/>
        </w:rPr>
        <w:t>وقد</w:t>
      </w:r>
      <w:r w:rsidRPr="00590A1A">
        <w:rPr>
          <w:rtl/>
          <w:lang w:bidi="ar-IQ"/>
        </w:rPr>
        <w:t xml:space="preserve"> ربطهم بالتاريخ الوجداني للبشرية، </w:t>
      </w:r>
      <w:r w:rsidRPr="00590A1A">
        <w:rPr>
          <w:rFonts w:hint="cs"/>
          <w:rtl/>
          <w:lang w:bidi="ar-IQ"/>
        </w:rPr>
        <w:t>ف</w:t>
      </w:r>
      <w:r w:rsidRPr="00590A1A">
        <w:rPr>
          <w:rtl/>
          <w:lang w:bidi="ar-IQ"/>
        </w:rPr>
        <w:t>أعطاهم بعدا</w:t>
      </w:r>
      <w:r w:rsidRPr="00590A1A">
        <w:rPr>
          <w:rFonts w:hint="cs"/>
          <w:rtl/>
          <w:lang w:bidi="ar-IQ"/>
        </w:rPr>
        <w:t xml:space="preserve"> </w:t>
      </w:r>
      <w:r w:rsidRPr="00590A1A">
        <w:rPr>
          <w:rtl/>
          <w:lang w:bidi="ar-IQ"/>
        </w:rPr>
        <w:t>زمنيا جديدا</w:t>
      </w:r>
      <w:r w:rsidR="009825A9" w:rsidRPr="00590A1A">
        <w:rPr>
          <w:rtl/>
          <w:lang w:bidi="ar-IQ"/>
        </w:rPr>
        <w:t>،</w:t>
      </w:r>
      <w:r w:rsidRPr="00590A1A">
        <w:rPr>
          <w:rtl/>
          <w:lang w:bidi="ar-IQ"/>
        </w:rPr>
        <w:t xml:space="preserve"> من خلال سلسلة الأنبياء </w:t>
      </w:r>
      <w:r w:rsidRPr="00590A1A">
        <w:rPr>
          <w:rFonts w:hint="cs"/>
          <w:rtl/>
          <w:lang w:bidi="ar-IQ"/>
        </w:rPr>
        <w:t>(</w:t>
      </w:r>
      <w:r w:rsidRPr="00590A1A">
        <w:rPr>
          <w:rtl/>
          <w:lang w:bidi="ar-IQ"/>
        </w:rPr>
        <w:t>عليهم السلام</w:t>
      </w:r>
      <w:r w:rsidRPr="00590A1A">
        <w:rPr>
          <w:rFonts w:hint="cs"/>
          <w:rtl/>
          <w:lang w:bidi="ar-IQ"/>
        </w:rPr>
        <w:t>)</w:t>
      </w:r>
      <w:r w:rsidRPr="00590A1A">
        <w:rPr>
          <w:rtl/>
          <w:lang w:bidi="ar-IQ"/>
        </w:rPr>
        <w:t xml:space="preserve"> ال</w:t>
      </w:r>
      <w:r w:rsidRPr="00590A1A">
        <w:rPr>
          <w:rFonts w:hint="cs"/>
          <w:rtl/>
          <w:lang w:bidi="ar-IQ"/>
        </w:rPr>
        <w:t>تي تترا</w:t>
      </w:r>
      <w:r w:rsidRPr="00590A1A">
        <w:rPr>
          <w:rtl/>
          <w:lang w:bidi="ar-IQ"/>
        </w:rPr>
        <w:t xml:space="preserve"> منذ بدأ الخلق</w:t>
      </w:r>
      <w:r w:rsidR="00EE2554" w:rsidRPr="00590A1A">
        <w:rPr>
          <w:rtl/>
          <w:lang w:bidi="ar-IQ"/>
        </w:rPr>
        <w:t>.</w:t>
      </w:r>
      <w:r w:rsidR="00EE2554" w:rsidRPr="00590A1A">
        <w:rPr>
          <w:vertAlign w:val="superscript"/>
          <w:rtl/>
          <w:lang w:bidi="ar-IQ"/>
        </w:rPr>
        <w:footnoteReference w:id="116"/>
      </w:r>
    </w:p>
    <w:p w14:paraId="731A802C" w14:textId="0CF2A355" w:rsidR="00075734" w:rsidRPr="00590A1A" w:rsidRDefault="00075734" w:rsidP="00075734">
      <w:pPr>
        <w:rPr>
          <w:rtl/>
          <w:lang w:bidi="ar-IQ"/>
        </w:rPr>
      </w:pPr>
      <w:r w:rsidRPr="00590A1A">
        <w:rPr>
          <w:rFonts w:hint="cs"/>
          <w:rtl/>
          <w:lang w:bidi="ar-IQ"/>
        </w:rPr>
        <w:t>وما نلاحظه من حرص</w:t>
      </w:r>
      <w:r w:rsidRPr="00590A1A">
        <w:rPr>
          <w:rtl/>
          <w:lang w:bidi="ar-IQ"/>
        </w:rPr>
        <w:t xml:space="preserve"> النبي الأكرم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 xml:space="preserve"> على</w:t>
      </w:r>
      <w:r w:rsidRPr="00590A1A">
        <w:rPr>
          <w:rFonts w:hint="cs"/>
          <w:rtl/>
          <w:lang w:bidi="ar-IQ"/>
        </w:rPr>
        <w:t xml:space="preserve"> </w:t>
      </w:r>
      <w:r w:rsidRPr="00590A1A">
        <w:rPr>
          <w:rtl/>
          <w:lang w:bidi="ar-IQ"/>
        </w:rPr>
        <w:t xml:space="preserve">أمته ونجاتها من الفكر المنحرف </w:t>
      </w:r>
      <w:r w:rsidRPr="00590A1A">
        <w:rPr>
          <w:rFonts w:hint="cs"/>
          <w:rtl/>
          <w:lang w:bidi="ar-IQ"/>
        </w:rPr>
        <w:t>و</w:t>
      </w:r>
      <w:r w:rsidRPr="00590A1A">
        <w:rPr>
          <w:rtl/>
          <w:lang w:bidi="ar-IQ"/>
        </w:rPr>
        <w:t xml:space="preserve">الضال عن </w:t>
      </w:r>
      <w:r w:rsidRPr="00590A1A">
        <w:rPr>
          <w:rFonts w:hint="cs"/>
          <w:rtl/>
          <w:lang w:bidi="ar-IQ"/>
        </w:rPr>
        <w:t xml:space="preserve">الشريعة </w:t>
      </w:r>
      <w:r w:rsidRPr="00590A1A">
        <w:rPr>
          <w:rtl/>
          <w:lang w:bidi="ar-IQ"/>
        </w:rPr>
        <w:t>الإسلام</w:t>
      </w:r>
      <w:r w:rsidRPr="00590A1A">
        <w:rPr>
          <w:rFonts w:hint="cs"/>
          <w:rtl/>
          <w:lang w:bidi="ar-IQ"/>
        </w:rPr>
        <w:t>ية</w:t>
      </w:r>
      <w:r w:rsidRPr="00590A1A">
        <w:rPr>
          <w:rtl/>
          <w:lang w:bidi="ar-IQ"/>
        </w:rPr>
        <w:t xml:space="preserve"> مما دفعه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 xml:space="preserve"> إلى استخدام كل وسيلة تضمن تحقيق نجاة الأمة من الهلاك</w:t>
      </w:r>
      <w:r w:rsidRPr="00590A1A">
        <w:rPr>
          <w:rFonts w:hint="cs"/>
          <w:rtl/>
          <w:lang w:bidi="ar-IQ"/>
        </w:rPr>
        <w:t xml:space="preserve"> </w:t>
      </w:r>
      <w:r w:rsidRPr="00590A1A">
        <w:rPr>
          <w:rtl/>
          <w:lang w:bidi="ar-IQ"/>
        </w:rPr>
        <w:t>والانحراف، وما ذاك إلا بسلامة فكرها الذي يحقق الأمن في جميع مجالات</w:t>
      </w:r>
      <w:r w:rsidRPr="00590A1A">
        <w:rPr>
          <w:rFonts w:hint="cs"/>
          <w:rtl/>
          <w:lang w:bidi="ar-IQ"/>
        </w:rPr>
        <w:t xml:space="preserve"> </w:t>
      </w:r>
      <w:r w:rsidRPr="00590A1A">
        <w:rPr>
          <w:rtl/>
          <w:lang w:bidi="ar-IQ"/>
        </w:rPr>
        <w:t>الحياة</w:t>
      </w:r>
      <w:r w:rsidR="00EE2554" w:rsidRPr="00590A1A">
        <w:rPr>
          <w:rFonts w:hint="cs"/>
          <w:rtl/>
          <w:lang w:bidi="ar-IQ"/>
        </w:rPr>
        <w:t>.</w:t>
      </w:r>
      <w:r w:rsidR="00EE2554" w:rsidRPr="00590A1A">
        <w:rPr>
          <w:vertAlign w:val="superscript"/>
          <w:rtl/>
          <w:lang w:bidi="ar-IQ"/>
        </w:rPr>
        <w:footnoteReference w:id="117"/>
      </w:r>
      <w:r w:rsidRPr="00590A1A">
        <w:rPr>
          <w:rFonts w:hint="cs"/>
          <w:rtl/>
          <w:lang w:bidi="ar-IQ"/>
        </w:rPr>
        <w:t xml:space="preserve"> </w:t>
      </w:r>
      <w:r w:rsidRPr="00590A1A">
        <w:rPr>
          <w:rtl/>
          <w:lang w:bidi="ar-IQ"/>
        </w:rPr>
        <w:t xml:space="preserve">فمن البديهي أن يهتم رسول الله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 xml:space="preserve"> بحركة</w:t>
      </w:r>
      <w:r w:rsidRPr="00590A1A">
        <w:rPr>
          <w:rFonts w:hint="cs"/>
          <w:rtl/>
          <w:lang w:bidi="ar-IQ"/>
        </w:rPr>
        <w:t xml:space="preserve"> </w:t>
      </w:r>
      <w:r w:rsidRPr="00590A1A">
        <w:rPr>
          <w:rtl/>
          <w:lang w:bidi="ar-IQ"/>
        </w:rPr>
        <w:t>التاريخ في تحقيق الأمن الفكري</w:t>
      </w:r>
      <w:r w:rsidRPr="00590A1A">
        <w:rPr>
          <w:rFonts w:hint="cs"/>
          <w:rtl/>
          <w:lang w:bidi="ar-IQ"/>
        </w:rPr>
        <w:t xml:space="preserve"> </w:t>
      </w:r>
      <w:r w:rsidRPr="00590A1A">
        <w:rPr>
          <w:rtl/>
          <w:lang w:bidi="ar-IQ"/>
        </w:rPr>
        <w:t xml:space="preserve">للمسلمين من خلال التفكر والتدبر في هذه </w:t>
      </w:r>
      <w:r w:rsidRPr="00590A1A">
        <w:rPr>
          <w:rFonts w:hint="cs"/>
          <w:rtl/>
          <w:lang w:bidi="ar-IQ"/>
        </w:rPr>
        <w:t>الآيات</w:t>
      </w:r>
      <w:r w:rsidRPr="00590A1A">
        <w:rPr>
          <w:rtl/>
          <w:lang w:bidi="ar-IQ"/>
        </w:rPr>
        <w:t xml:space="preserve"> القرآني</w:t>
      </w:r>
      <w:r w:rsidRPr="00590A1A">
        <w:rPr>
          <w:rFonts w:hint="cs"/>
          <w:rtl/>
          <w:lang w:bidi="ar-IQ"/>
        </w:rPr>
        <w:t>ة الشريفة</w:t>
      </w:r>
      <w:r w:rsidR="009825A9" w:rsidRPr="00590A1A">
        <w:rPr>
          <w:rFonts w:hint="cs"/>
          <w:rtl/>
          <w:lang w:bidi="ar-IQ"/>
        </w:rPr>
        <w:t xml:space="preserve">، </w:t>
      </w:r>
      <w:r w:rsidRPr="00590A1A">
        <w:rPr>
          <w:rFonts w:hint="cs"/>
          <w:rtl/>
          <w:lang w:bidi="ar-IQ"/>
        </w:rPr>
        <w:t>و</w:t>
      </w:r>
      <w:r w:rsidRPr="00590A1A">
        <w:rPr>
          <w:rtl/>
          <w:lang w:bidi="ar-IQ"/>
        </w:rPr>
        <w:t xml:space="preserve">التحذير </w:t>
      </w:r>
      <w:r w:rsidRPr="00590A1A">
        <w:rPr>
          <w:rFonts w:hint="cs"/>
          <w:rtl/>
          <w:lang w:bidi="ar-IQ"/>
        </w:rPr>
        <w:t xml:space="preserve">من </w:t>
      </w:r>
      <w:r w:rsidRPr="00590A1A">
        <w:rPr>
          <w:rtl/>
          <w:lang w:bidi="ar-IQ"/>
        </w:rPr>
        <w:t>اتباع الأمة</w:t>
      </w:r>
      <w:r w:rsidRPr="00590A1A">
        <w:rPr>
          <w:rFonts w:hint="cs"/>
          <w:rtl/>
          <w:lang w:bidi="ar-IQ"/>
        </w:rPr>
        <w:t xml:space="preserve"> المسلمة</w:t>
      </w:r>
      <w:r w:rsidRPr="00590A1A">
        <w:rPr>
          <w:rtl/>
          <w:lang w:bidi="ar-IQ"/>
        </w:rPr>
        <w:t xml:space="preserve"> السنن التاريخية</w:t>
      </w:r>
      <w:r w:rsidRPr="00590A1A">
        <w:rPr>
          <w:rFonts w:hint="cs"/>
          <w:rtl/>
          <w:lang w:bidi="ar-IQ"/>
        </w:rPr>
        <w:t xml:space="preserve"> المنحرفة</w:t>
      </w:r>
      <w:r w:rsidRPr="00590A1A">
        <w:rPr>
          <w:rtl/>
          <w:lang w:bidi="ar-IQ"/>
        </w:rPr>
        <w:t xml:space="preserve"> للأمم السابقة، لاسيما بني إسرائيل</w:t>
      </w:r>
      <w:r w:rsidRPr="00590A1A">
        <w:rPr>
          <w:rFonts w:hint="cs"/>
          <w:rtl/>
          <w:lang w:bidi="ar-IQ"/>
        </w:rPr>
        <w:t>.</w:t>
      </w:r>
      <w:r w:rsidRPr="00590A1A">
        <w:rPr>
          <w:rtl/>
          <w:lang w:bidi="ar-IQ"/>
        </w:rPr>
        <w:t xml:space="preserve"> </w:t>
      </w:r>
      <w:r w:rsidRPr="00590A1A">
        <w:rPr>
          <w:rFonts w:hint="cs"/>
          <w:rtl/>
          <w:lang w:bidi="ar-IQ"/>
        </w:rPr>
        <w:t xml:space="preserve">وقد كان هذا </w:t>
      </w:r>
      <w:r w:rsidRPr="00590A1A">
        <w:rPr>
          <w:rtl/>
          <w:lang w:bidi="ar-IQ"/>
        </w:rPr>
        <w:t>محفزا قويا لتحقيق الأمن الفكري وتأصيله لدى المسلمين واجتنابهم من</w:t>
      </w:r>
      <w:r w:rsidRPr="00590A1A">
        <w:rPr>
          <w:rFonts w:hint="cs"/>
          <w:rtl/>
          <w:lang w:bidi="ar-IQ"/>
        </w:rPr>
        <w:t xml:space="preserve"> </w:t>
      </w:r>
      <w:r w:rsidRPr="00590A1A">
        <w:rPr>
          <w:rtl/>
          <w:lang w:bidi="ar-IQ"/>
        </w:rPr>
        <w:t>الوقوع في تلك الانحرافات والتطرف الفكري.</w:t>
      </w:r>
      <w:r w:rsidRPr="00590A1A">
        <w:rPr>
          <w:rFonts w:hint="cs"/>
          <w:rtl/>
          <w:lang w:bidi="ar-IQ"/>
        </w:rPr>
        <w:t xml:space="preserve"> </w:t>
      </w:r>
      <w:r w:rsidRPr="00590A1A">
        <w:rPr>
          <w:rtl/>
          <w:lang w:bidi="ar-IQ"/>
        </w:rPr>
        <w:t xml:space="preserve">قال </w:t>
      </w:r>
      <w:r w:rsidR="000F0F0F" w:rsidRPr="00590A1A">
        <w:rPr>
          <w:rtl/>
          <w:lang w:bidi="ar-IQ"/>
        </w:rPr>
        <w:t>صلى الله عليه وآله</w:t>
      </w:r>
      <w:r w:rsidR="009825A9" w:rsidRPr="00590A1A">
        <w:rPr>
          <w:rtl/>
          <w:lang w:bidi="ar-IQ"/>
        </w:rPr>
        <w:t xml:space="preserve">: </w:t>
      </w:r>
      <w:r w:rsidRPr="00590A1A">
        <w:rPr>
          <w:rtl/>
          <w:lang w:bidi="ar-IQ"/>
        </w:rPr>
        <w:t>(لتتبعن سنن من كان قبلكم حذو النعل بالنعل، والقذة بالقذة حتى لو أن أحدهم دخل جحر ضب لدخلتموه</w:t>
      </w:r>
      <w:r w:rsidR="009825A9" w:rsidRPr="00590A1A">
        <w:rPr>
          <w:rtl/>
          <w:lang w:bidi="ar-IQ"/>
        </w:rPr>
        <w:t>،</w:t>
      </w:r>
      <w:r w:rsidRPr="00590A1A">
        <w:rPr>
          <w:rtl/>
          <w:lang w:bidi="ar-IQ"/>
        </w:rPr>
        <w:t xml:space="preserve"> قالوا</w:t>
      </w:r>
      <w:r w:rsidR="009825A9" w:rsidRPr="00590A1A">
        <w:rPr>
          <w:rtl/>
          <w:lang w:bidi="ar-IQ"/>
        </w:rPr>
        <w:t xml:space="preserve">: </w:t>
      </w:r>
      <w:r w:rsidRPr="00590A1A">
        <w:rPr>
          <w:rtl/>
          <w:lang w:bidi="ar-IQ"/>
        </w:rPr>
        <w:t>فاليهود والنصارى يا رسول الله</w:t>
      </w:r>
      <w:r w:rsidR="004976AB" w:rsidRPr="00590A1A">
        <w:rPr>
          <w:rtl/>
          <w:lang w:bidi="ar-IQ"/>
        </w:rPr>
        <w:t>؟</w:t>
      </w:r>
      <w:r w:rsidRPr="00590A1A">
        <w:rPr>
          <w:rtl/>
          <w:lang w:bidi="ar-IQ"/>
        </w:rPr>
        <w:t xml:space="preserve"> قال</w:t>
      </w:r>
      <w:r w:rsidR="009825A9" w:rsidRPr="00590A1A">
        <w:rPr>
          <w:rtl/>
          <w:lang w:bidi="ar-IQ"/>
        </w:rPr>
        <w:t xml:space="preserve">: </w:t>
      </w:r>
      <w:r w:rsidRPr="00590A1A">
        <w:rPr>
          <w:rtl/>
          <w:lang w:bidi="ar-IQ"/>
        </w:rPr>
        <w:t>فمن إذن)</w:t>
      </w:r>
      <w:r w:rsidR="00EE2554" w:rsidRPr="00590A1A">
        <w:rPr>
          <w:rtl/>
          <w:lang w:bidi="ar-IQ"/>
        </w:rPr>
        <w:t>.</w:t>
      </w:r>
      <w:r w:rsidR="00EE2554" w:rsidRPr="00590A1A">
        <w:rPr>
          <w:vertAlign w:val="superscript"/>
          <w:rtl/>
          <w:lang w:bidi="ar-IQ"/>
        </w:rPr>
        <w:footnoteReference w:id="118"/>
      </w:r>
    </w:p>
    <w:p w14:paraId="5AB3FFFC" w14:textId="2387ABDB" w:rsidR="00075734" w:rsidRPr="00590A1A" w:rsidRDefault="00075734" w:rsidP="00075734">
      <w:pPr>
        <w:rPr>
          <w:rtl/>
          <w:lang w:bidi="ar-IQ"/>
        </w:rPr>
      </w:pPr>
      <w:r w:rsidRPr="00590A1A">
        <w:rPr>
          <w:rFonts w:hint="cs"/>
          <w:rtl/>
          <w:lang w:bidi="ar-IQ"/>
        </w:rPr>
        <w:lastRenderedPageBreak/>
        <w:t>كما ُ</w:t>
      </w:r>
      <w:r w:rsidRPr="00590A1A">
        <w:rPr>
          <w:rtl/>
          <w:lang w:bidi="ar-IQ"/>
        </w:rPr>
        <w:t>يعد</w:t>
      </w:r>
      <w:r w:rsidRPr="00590A1A">
        <w:rPr>
          <w:rFonts w:hint="cs"/>
          <w:rtl/>
          <w:lang w:bidi="ar-IQ"/>
        </w:rPr>
        <w:t xml:space="preserve"> </w:t>
      </w:r>
      <w:r w:rsidRPr="00590A1A">
        <w:rPr>
          <w:rtl/>
          <w:lang w:bidi="ar-IQ"/>
        </w:rPr>
        <w:t>الامن الاجتماعي</w:t>
      </w:r>
      <w:r w:rsidRPr="00590A1A">
        <w:rPr>
          <w:rFonts w:hint="cs"/>
          <w:rtl/>
          <w:lang w:bidi="ar-IQ"/>
        </w:rPr>
        <w:t xml:space="preserve"> </w:t>
      </w:r>
      <w:r w:rsidRPr="00590A1A">
        <w:rPr>
          <w:rtl/>
          <w:lang w:bidi="ar-IQ"/>
        </w:rPr>
        <w:t>حاجة أساسية للمجتمع الإنسان</w:t>
      </w:r>
      <w:r w:rsidRPr="00590A1A">
        <w:rPr>
          <w:rFonts w:hint="cs"/>
          <w:rtl/>
          <w:lang w:bidi="ar-IQ"/>
        </w:rPr>
        <w:t>ي</w:t>
      </w:r>
      <w:r w:rsidRPr="00590A1A">
        <w:rPr>
          <w:rtl/>
          <w:lang w:bidi="ar-IQ"/>
        </w:rPr>
        <w:t xml:space="preserve">، ومؤشرا على الاستقرار والازدهار والتقدم، ويرى </w:t>
      </w:r>
      <w:r w:rsidRPr="00590A1A">
        <w:rPr>
          <w:rFonts w:hint="cs"/>
          <w:rtl/>
          <w:lang w:bidi="ar-IQ"/>
        </w:rPr>
        <w:t>ف</w:t>
      </w:r>
      <w:r w:rsidRPr="00590A1A">
        <w:rPr>
          <w:rtl/>
          <w:lang w:bidi="ar-IQ"/>
        </w:rPr>
        <w:t>الأمن الاجتماع</w:t>
      </w:r>
      <w:r w:rsidRPr="00590A1A">
        <w:rPr>
          <w:rFonts w:hint="cs"/>
          <w:rtl/>
          <w:lang w:bidi="ar-IQ"/>
        </w:rPr>
        <w:t>ي</w:t>
      </w:r>
      <w:r w:rsidRPr="00590A1A">
        <w:rPr>
          <w:rtl/>
          <w:lang w:bidi="ar-IQ"/>
        </w:rPr>
        <w:t xml:space="preserve"> يعنى ببساطة سلامة الأفراد والجماعات من الأخطار الداخلية والخارجية، متمثلة ف</w:t>
      </w:r>
      <w:r w:rsidRPr="00590A1A">
        <w:rPr>
          <w:rFonts w:hint="cs"/>
          <w:rtl/>
          <w:lang w:bidi="ar-IQ"/>
        </w:rPr>
        <w:t>ي</w:t>
      </w:r>
      <w:r w:rsidRPr="00590A1A">
        <w:rPr>
          <w:rtl/>
          <w:lang w:bidi="ar-IQ"/>
        </w:rPr>
        <w:t xml:space="preserve"> التهديدات العسكرية أو البلطجة داخل </w:t>
      </w:r>
      <w:r w:rsidRPr="00590A1A">
        <w:rPr>
          <w:rFonts w:hint="cs"/>
          <w:rtl/>
          <w:lang w:bidi="ar-IQ"/>
        </w:rPr>
        <w:t>المجت</w:t>
      </w:r>
      <w:r w:rsidRPr="00590A1A">
        <w:rPr>
          <w:rFonts w:hint="eastAsia"/>
          <w:rtl/>
          <w:lang w:bidi="ar-IQ"/>
        </w:rPr>
        <w:t>مع</w:t>
      </w:r>
      <w:r w:rsidRPr="00590A1A">
        <w:rPr>
          <w:rtl/>
          <w:lang w:bidi="ar-IQ"/>
        </w:rPr>
        <w:t xml:space="preserve"> من قبل أفراد أو جماعات تمارس القتل والاختطاف والتخريب والسرقات مما يعد مؤشرا خطيرا لافتقاد الأمن الاجتماع</w:t>
      </w:r>
      <w:r w:rsidRPr="00590A1A">
        <w:rPr>
          <w:rFonts w:hint="cs"/>
          <w:rtl/>
          <w:lang w:bidi="ar-IQ"/>
        </w:rPr>
        <w:t>ي</w:t>
      </w:r>
      <w:r w:rsidRPr="00590A1A">
        <w:rPr>
          <w:rtl/>
          <w:lang w:bidi="ar-IQ"/>
        </w:rPr>
        <w:t>.</w:t>
      </w:r>
      <w:r w:rsidRPr="00590A1A">
        <w:rPr>
          <w:rFonts w:hint="cs"/>
          <w:rtl/>
          <w:lang w:bidi="ar-IQ"/>
        </w:rPr>
        <w:t xml:space="preserve"> </w:t>
      </w:r>
      <w:r w:rsidRPr="00590A1A">
        <w:rPr>
          <w:rFonts w:hint="eastAsia"/>
          <w:rtl/>
          <w:lang w:bidi="ar-IQ"/>
        </w:rPr>
        <w:t>وبقدر</w:t>
      </w:r>
      <w:r w:rsidRPr="00590A1A">
        <w:rPr>
          <w:rtl/>
          <w:lang w:bidi="ar-IQ"/>
        </w:rPr>
        <w:t xml:space="preserve"> حاجة </w:t>
      </w:r>
      <w:r w:rsidRPr="00590A1A">
        <w:rPr>
          <w:rFonts w:hint="cs"/>
          <w:rtl/>
          <w:lang w:bidi="ar-IQ"/>
        </w:rPr>
        <w:t>المجتمع</w:t>
      </w:r>
      <w:r w:rsidRPr="00590A1A">
        <w:rPr>
          <w:rtl/>
          <w:lang w:bidi="ar-IQ"/>
        </w:rPr>
        <w:t xml:space="preserve"> للأمن الاجتماع</w:t>
      </w:r>
      <w:r w:rsidRPr="00590A1A">
        <w:rPr>
          <w:rFonts w:hint="cs"/>
          <w:rtl/>
          <w:lang w:bidi="ar-IQ"/>
        </w:rPr>
        <w:t>ي</w:t>
      </w:r>
      <w:r w:rsidRPr="00590A1A">
        <w:rPr>
          <w:rtl/>
          <w:lang w:bidi="ar-IQ"/>
        </w:rPr>
        <w:t xml:space="preserve"> تكون حاجته لمقوماته وركائزه الأساسية الت</w:t>
      </w:r>
      <w:r w:rsidRPr="00590A1A">
        <w:rPr>
          <w:rFonts w:hint="cs"/>
          <w:rtl/>
          <w:lang w:bidi="ar-IQ"/>
        </w:rPr>
        <w:t>ي</w:t>
      </w:r>
      <w:r w:rsidRPr="00590A1A">
        <w:rPr>
          <w:rtl/>
          <w:lang w:bidi="ar-IQ"/>
        </w:rPr>
        <w:t xml:space="preserve"> تسهم ف</w:t>
      </w:r>
      <w:r w:rsidRPr="00590A1A">
        <w:rPr>
          <w:rFonts w:hint="cs"/>
          <w:rtl/>
          <w:lang w:bidi="ar-IQ"/>
        </w:rPr>
        <w:t xml:space="preserve">ي </w:t>
      </w:r>
      <w:r w:rsidRPr="00590A1A">
        <w:rPr>
          <w:rFonts w:hint="eastAsia"/>
          <w:rtl/>
          <w:lang w:bidi="ar-IQ"/>
        </w:rPr>
        <w:t>توفير</w:t>
      </w:r>
      <w:r w:rsidRPr="00590A1A">
        <w:rPr>
          <w:rtl/>
          <w:lang w:bidi="ar-IQ"/>
        </w:rPr>
        <w:t xml:space="preserve"> الأمن، وبناء </w:t>
      </w:r>
      <w:r w:rsidRPr="00590A1A">
        <w:rPr>
          <w:rFonts w:hint="cs"/>
          <w:rtl/>
          <w:lang w:bidi="ar-IQ"/>
        </w:rPr>
        <w:t>المجتمعات</w:t>
      </w:r>
      <w:r w:rsidRPr="00590A1A">
        <w:rPr>
          <w:rtl/>
          <w:lang w:bidi="ar-IQ"/>
        </w:rPr>
        <w:t xml:space="preserve"> الحديثة وعاملا مهما ف</w:t>
      </w:r>
      <w:r w:rsidRPr="00590A1A">
        <w:rPr>
          <w:rFonts w:hint="cs"/>
          <w:rtl/>
          <w:lang w:bidi="ar-IQ"/>
        </w:rPr>
        <w:t>ي</w:t>
      </w:r>
      <w:r w:rsidRPr="00590A1A">
        <w:rPr>
          <w:rtl/>
          <w:lang w:bidi="ar-IQ"/>
        </w:rPr>
        <w:t xml:space="preserve"> تقدم الأمم ورقيها.</w:t>
      </w:r>
      <w:r w:rsidRPr="00590A1A">
        <w:rPr>
          <w:rFonts w:hint="cs"/>
          <w:rtl/>
          <w:lang w:bidi="ar-IQ"/>
        </w:rPr>
        <w:t xml:space="preserve"> فالمجتمع</w:t>
      </w:r>
      <w:r w:rsidRPr="00590A1A">
        <w:rPr>
          <w:rtl/>
          <w:lang w:bidi="ar-IQ"/>
        </w:rPr>
        <w:t xml:space="preserve"> الذى يتوافر فيه الأمن والأمان ينعكس ذلك على سلوكياته ومنجزاته ودرجة تقدمه ورقيه حيث إن ذلك يبعث الطمأنينة ف</w:t>
      </w:r>
      <w:r w:rsidRPr="00590A1A">
        <w:rPr>
          <w:rFonts w:hint="cs"/>
          <w:rtl/>
          <w:lang w:bidi="ar-IQ"/>
        </w:rPr>
        <w:t>ي</w:t>
      </w:r>
      <w:r w:rsidRPr="00590A1A">
        <w:rPr>
          <w:rtl/>
          <w:lang w:bidi="ar-IQ"/>
        </w:rPr>
        <w:t xml:space="preserve"> النفوس ويشكل حافزا للعمل والإبداع والاستقرار والحفاظ على الهوية الوطنية</w:t>
      </w:r>
      <w:r w:rsidR="00EE2554" w:rsidRPr="00590A1A">
        <w:rPr>
          <w:rtl/>
          <w:lang w:bidi="ar-IQ"/>
        </w:rPr>
        <w:t>.</w:t>
      </w:r>
      <w:r w:rsidR="00EE2554" w:rsidRPr="00590A1A">
        <w:rPr>
          <w:vertAlign w:val="superscript"/>
          <w:rtl/>
          <w:lang w:bidi="ar-IQ"/>
        </w:rPr>
        <w:footnoteReference w:id="119"/>
      </w:r>
      <w:r w:rsidRPr="00590A1A">
        <w:rPr>
          <w:rFonts w:hint="cs"/>
          <w:rtl/>
          <w:lang w:bidi="ar-IQ"/>
        </w:rPr>
        <w:t xml:space="preserve"> لذا "أنّ </w:t>
      </w:r>
      <w:r w:rsidRPr="00590A1A">
        <w:rPr>
          <w:rtl/>
          <w:lang w:bidi="ar-IQ"/>
        </w:rPr>
        <w:t>مستويات الأمن الاجتماع</w:t>
      </w:r>
      <w:r w:rsidRPr="00590A1A">
        <w:rPr>
          <w:rFonts w:hint="cs"/>
          <w:rtl/>
          <w:lang w:bidi="ar-IQ"/>
        </w:rPr>
        <w:t>ي تتداخل</w:t>
      </w:r>
      <w:r w:rsidRPr="00590A1A">
        <w:rPr>
          <w:rtl/>
          <w:lang w:bidi="ar-IQ"/>
        </w:rPr>
        <w:t xml:space="preserve"> مع الأمن القوم</w:t>
      </w:r>
      <w:r w:rsidRPr="00590A1A">
        <w:rPr>
          <w:rFonts w:hint="cs"/>
          <w:rtl/>
          <w:lang w:bidi="ar-IQ"/>
        </w:rPr>
        <w:t>ي</w:t>
      </w:r>
      <w:r w:rsidRPr="00590A1A">
        <w:rPr>
          <w:rtl/>
          <w:lang w:bidi="ar-IQ"/>
        </w:rPr>
        <w:t xml:space="preserve"> الذى يعبر عن الأمن الوطن</w:t>
      </w:r>
      <w:r w:rsidRPr="00590A1A">
        <w:rPr>
          <w:rFonts w:hint="cs"/>
          <w:rtl/>
          <w:lang w:bidi="ar-IQ"/>
        </w:rPr>
        <w:t>ي</w:t>
      </w:r>
      <w:r w:rsidRPr="00590A1A">
        <w:rPr>
          <w:rtl/>
          <w:lang w:bidi="ar-IQ"/>
        </w:rPr>
        <w:t xml:space="preserve"> للدولة المعاصرة، مع الأمن الإنسان</w:t>
      </w:r>
      <w:r w:rsidRPr="00590A1A">
        <w:rPr>
          <w:rFonts w:hint="cs"/>
          <w:rtl/>
          <w:lang w:bidi="ar-IQ"/>
        </w:rPr>
        <w:t>ي</w:t>
      </w:r>
      <w:r w:rsidRPr="00590A1A">
        <w:rPr>
          <w:rtl/>
          <w:lang w:bidi="ar-IQ"/>
        </w:rPr>
        <w:t>، وقد تعددت مفاهيم الأمن الاجتماع</w:t>
      </w:r>
      <w:r w:rsidRPr="00590A1A">
        <w:rPr>
          <w:rFonts w:hint="cs"/>
          <w:rtl/>
          <w:lang w:bidi="ar-IQ"/>
        </w:rPr>
        <w:t>ي</w:t>
      </w:r>
      <w:r w:rsidRPr="00590A1A">
        <w:rPr>
          <w:rtl/>
          <w:lang w:bidi="ar-IQ"/>
        </w:rPr>
        <w:t xml:space="preserve"> وأبعاده ف</w:t>
      </w:r>
      <w:r w:rsidRPr="00590A1A">
        <w:rPr>
          <w:rFonts w:hint="cs"/>
          <w:rtl/>
          <w:lang w:bidi="ar-IQ"/>
        </w:rPr>
        <w:t>ي</w:t>
      </w:r>
      <w:r w:rsidRPr="00590A1A">
        <w:rPr>
          <w:rtl/>
          <w:lang w:bidi="ar-IQ"/>
        </w:rPr>
        <w:t xml:space="preserve"> ظل العولمة والتطورات الحديثة الت</w:t>
      </w:r>
      <w:r w:rsidRPr="00590A1A">
        <w:rPr>
          <w:rFonts w:hint="cs"/>
          <w:rtl/>
          <w:lang w:bidi="ar-IQ"/>
        </w:rPr>
        <w:t>ي</w:t>
      </w:r>
      <w:r w:rsidRPr="00590A1A">
        <w:rPr>
          <w:rtl/>
          <w:lang w:bidi="ar-IQ"/>
        </w:rPr>
        <w:t xml:space="preserve"> تفرض أخطارا جساما ومتغيرات لها آثار مختلفة على حياة الفرد والجماعة</w:t>
      </w:r>
      <w:r w:rsidRPr="00590A1A">
        <w:rPr>
          <w:rFonts w:hint="cs"/>
          <w:rtl/>
          <w:lang w:bidi="ar-IQ"/>
        </w:rPr>
        <w:t>"</w:t>
      </w:r>
      <w:r w:rsidR="00EE2554" w:rsidRPr="00590A1A">
        <w:rPr>
          <w:rtl/>
          <w:lang w:bidi="ar-IQ"/>
        </w:rPr>
        <w:t>.</w:t>
      </w:r>
      <w:r w:rsidR="00EE2554" w:rsidRPr="00590A1A">
        <w:rPr>
          <w:vertAlign w:val="superscript"/>
          <w:rtl/>
          <w:lang w:bidi="ar-IQ"/>
        </w:rPr>
        <w:footnoteReference w:id="120"/>
      </w:r>
    </w:p>
    <w:p w14:paraId="467044E2" w14:textId="298AB692" w:rsidR="00075734" w:rsidRPr="00590A1A" w:rsidRDefault="00075734" w:rsidP="00075734">
      <w:pPr>
        <w:rPr>
          <w:rtl/>
          <w:lang w:bidi="ar-IQ"/>
        </w:rPr>
      </w:pPr>
      <w:r w:rsidRPr="00590A1A">
        <w:rPr>
          <w:rFonts w:hint="cs"/>
          <w:rtl/>
          <w:lang w:bidi="ar-IQ"/>
        </w:rPr>
        <w:t xml:space="preserve">لهذا ومن وجه نظر العقل والمنطق </w:t>
      </w:r>
      <w:r w:rsidRPr="00590A1A">
        <w:rPr>
          <w:rFonts w:hint="eastAsia"/>
          <w:rtl/>
          <w:lang w:bidi="ar-IQ"/>
        </w:rPr>
        <w:t>لا</w:t>
      </w:r>
      <w:r w:rsidRPr="00590A1A">
        <w:rPr>
          <w:rtl/>
          <w:lang w:bidi="ar-IQ"/>
        </w:rPr>
        <w:t xml:space="preserve"> يمكن أن يكون هناك أمن اجتماع</w:t>
      </w:r>
      <w:r w:rsidRPr="00590A1A">
        <w:rPr>
          <w:rFonts w:hint="cs"/>
          <w:rtl/>
          <w:lang w:bidi="ar-IQ"/>
        </w:rPr>
        <w:t>ي</w:t>
      </w:r>
      <w:r w:rsidRPr="00590A1A">
        <w:rPr>
          <w:rtl/>
          <w:lang w:bidi="ar-IQ"/>
        </w:rPr>
        <w:t xml:space="preserve"> بدون أمن اقتصاد</w:t>
      </w:r>
      <w:r w:rsidRPr="00590A1A">
        <w:rPr>
          <w:rFonts w:hint="cs"/>
          <w:rtl/>
          <w:lang w:bidi="ar-IQ"/>
        </w:rPr>
        <w:t>ي</w:t>
      </w:r>
      <w:r w:rsidRPr="00590A1A">
        <w:rPr>
          <w:rtl/>
          <w:lang w:bidi="ar-IQ"/>
        </w:rPr>
        <w:t>؛ نتيجة تطور الحياة وتعقيداتها فهناك ما عرف بالأمن الإقليم</w:t>
      </w:r>
      <w:r w:rsidRPr="00590A1A">
        <w:rPr>
          <w:rFonts w:hint="cs"/>
          <w:rtl/>
          <w:lang w:bidi="ar-IQ"/>
        </w:rPr>
        <w:t>ي</w:t>
      </w:r>
      <w:r w:rsidR="009825A9" w:rsidRPr="00590A1A">
        <w:rPr>
          <w:rFonts w:hint="cs"/>
          <w:rtl/>
          <w:lang w:bidi="ar-IQ"/>
        </w:rPr>
        <w:t xml:space="preserve">، </w:t>
      </w:r>
      <w:r w:rsidRPr="00590A1A">
        <w:rPr>
          <w:rtl/>
          <w:lang w:bidi="ar-IQ"/>
        </w:rPr>
        <w:t>الأمن الدول</w:t>
      </w:r>
      <w:r w:rsidRPr="00590A1A">
        <w:rPr>
          <w:rFonts w:hint="cs"/>
          <w:rtl/>
          <w:lang w:bidi="ar-IQ"/>
        </w:rPr>
        <w:t>ي</w:t>
      </w:r>
      <w:r w:rsidR="009825A9" w:rsidRPr="00590A1A">
        <w:rPr>
          <w:rFonts w:hint="cs"/>
          <w:rtl/>
          <w:lang w:bidi="ar-IQ"/>
        </w:rPr>
        <w:t xml:space="preserve">، </w:t>
      </w:r>
      <w:r w:rsidRPr="00590A1A">
        <w:rPr>
          <w:rFonts w:hint="cs"/>
          <w:rtl/>
          <w:lang w:bidi="ar-IQ"/>
        </w:rPr>
        <w:t>فضلا عن</w:t>
      </w:r>
      <w:r w:rsidRPr="00590A1A">
        <w:rPr>
          <w:rtl/>
          <w:lang w:bidi="ar-IQ"/>
        </w:rPr>
        <w:t xml:space="preserve"> الأمن الإنسان</w:t>
      </w:r>
      <w:r w:rsidRPr="00590A1A">
        <w:rPr>
          <w:rFonts w:hint="cs"/>
          <w:rtl/>
          <w:lang w:bidi="ar-IQ"/>
        </w:rPr>
        <w:t>ي</w:t>
      </w:r>
      <w:r w:rsidRPr="00590A1A">
        <w:rPr>
          <w:rtl/>
          <w:lang w:bidi="ar-IQ"/>
        </w:rPr>
        <w:t xml:space="preserve"> ولكنها تلتق</w:t>
      </w:r>
      <w:r w:rsidRPr="00590A1A">
        <w:rPr>
          <w:rFonts w:hint="cs"/>
          <w:rtl/>
          <w:lang w:bidi="ar-IQ"/>
        </w:rPr>
        <w:t>ي</w:t>
      </w:r>
      <w:r w:rsidRPr="00590A1A">
        <w:rPr>
          <w:rtl/>
          <w:lang w:bidi="ar-IQ"/>
        </w:rPr>
        <w:t xml:space="preserve"> جميعا تحت مبدأ الضرورة والحاجة، وتتداخل هذه المفاهيم بين علم الاجتماع والعلوم الاقتصادية والعلوم السياسية</w:t>
      </w:r>
      <w:r w:rsidR="009825A9" w:rsidRPr="00590A1A">
        <w:rPr>
          <w:rFonts w:hint="cs"/>
          <w:rtl/>
          <w:lang w:bidi="ar-IQ"/>
        </w:rPr>
        <w:t xml:space="preserve">، </w:t>
      </w:r>
      <w:r w:rsidRPr="00590A1A">
        <w:rPr>
          <w:rFonts w:hint="cs"/>
          <w:rtl/>
          <w:lang w:bidi="ar-IQ"/>
        </w:rPr>
        <w:t>ويؤكد القرآن الكريم قضية الترابط بين ال</w:t>
      </w:r>
      <w:r w:rsidRPr="00590A1A">
        <w:rPr>
          <w:rtl/>
          <w:lang w:bidi="ar-IQ"/>
        </w:rPr>
        <w:t>أمن اجتماع</w:t>
      </w:r>
      <w:r w:rsidRPr="00590A1A">
        <w:rPr>
          <w:rFonts w:hint="cs"/>
          <w:rtl/>
          <w:lang w:bidi="ar-IQ"/>
        </w:rPr>
        <w:t>ي</w:t>
      </w:r>
      <w:r w:rsidRPr="00590A1A">
        <w:rPr>
          <w:rtl/>
          <w:lang w:bidi="ar-IQ"/>
        </w:rPr>
        <w:t xml:space="preserve"> </w:t>
      </w:r>
      <w:r w:rsidRPr="00590A1A">
        <w:rPr>
          <w:rFonts w:hint="cs"/>
          <w:rtl/>
          <w:lang w:bidi="ar-IQ"/>
        </w:rPr>
        <w:t>وال</w:t>
      </w:r>
      <w:r w:rsidRPr="00590A1A">
        <w:rPr>
          <w:rtl/>
          <w:lang w:bidi="ar-IQ"/>
        </w:rPr>
        <w:t>أمن اقتصاد</w:t>
      </w:r>
      <w:r w:rsidRPr="00590A1A">
        <w:rPr>
          <w:rFonts w:hint="cs"/>
          <w:rtl/>
          <w:lang w:bidi="ar-IQ"/>
        </w:rPr>
        <w:t>ي ولا يمكن أن يكون أحدهما دون الآخر</w:t>
      </w:r>
      <w:r w:rsidR="009825A9" w:rsidRPr="00590A1A">
        <w:rPr>
          <w:rFonts w:hint="cs"/>
          <w:rtl/>
          <w:lang w:bidi="ar-IQ"/>
        </w:rPr>
        <w:t xml:space="preserve">، </w:t>
      </w:r>
      <w:r w:rsidRPr="00590A1A">
        <w:rPr>
          <w:rFonts w:hint="cs"/>
          <w:rtl/>
          <w:lang w:bidi="ar-IQ"/>
        </w:rPr>
        <w:t>ما اشارت اليه الآية الكريمة الرابعة من سورة قريش (</w:t>
      </w:r>
      <w:r w:rsidRPr="00590A1A">
        <w:rPr>
          <w:rtl/>
          <w:lang w:bidi="ar-IQ"/>
        </w:rPr>
        <w:t>الَّذِي أَطْعَمَهُم مِّن جُوعٍ وَآمَنَهُم مِّنْ خَوْفٍ</w:t>
      </w:r>
      <w:r w:rsidRPr="00590A1A">
        <w:rPr>
          <w:rFonts w:hint="cs"/>
          <w:rtl/>
          <w:lang w:bidi="ar-IQ"/>
        </w:rPr>
        <w:t>)</w:t>
      </w:r>
      <w:r w:rsidR="00EE2554" w:rsidRPr="00590A1A">
        <w:rPr>
          <w:rtl/>
          <w:lang w:bidi="ar-IQ"/>
        </w:rPr>
        <w:t>.</w:t>
      </w:r>
      <w:r w:rsidR="00EE2554" w:rsidRPr="00590A1A">
        <w:rPr>
          <w:vertAlign w:val="superscript"/>
          <w:rtl/>
          <w:lang w:bidi="ar-IQ"/>
        </w:rPr>
        <w:footnoteReference w:id="121"/>
      </w:r>
      <w:r w:rsidRPr="00590A1A">
        <w:rPr>
          <w:rFonts w:hint="cs"/>
          <w:rtl/>
          <w:lang w:bidi="ar-IQ"/>
        </w:rPr>
        <w:t xml:space="preserve"> </w:t>
      </w:r>
      <w:r w:rsidRPr="00590A1A">
        <w:rPr>
          <w:rtl/>
          <w:lang w:bidi="ar-IQ"/>
        </w:rPr>
        <w:t>يقول السيد محمد حسين الطباطبائي في ميزانه</w:t>
      </w:r>
      <w:r w:rsidR="009825A9" w:rsidRPr="00590A1A">
        <w:rPr>
          <w:rtl/>
          <w:lang w:bidi="ar-IQ"/>
        </w:rPr>
        <w:t xml:space="preserve">: </w:t>
      </w:r>
      <w:r w:rsidRPr="00590A1A">
        <w:rPr>
          <w:rtl/>
          <w:lang w:bidi="ar-IQ"/>
        </w:rPr>
        <w:t>" في الآية الكريمة إشارة إلى ما في إيلافهم الرحلتين من منِّه الواضح ونعمته الظاهرة عليهم وهو الإِطعام والأمن فيعيشون في أرض لا خصب فيها ولا أمن لغيرهم فليعبدوا رباً يدبر أمرهم أحسن التدبير وهو رب البيت"</w:t>
      </w:r>
      <w:r w:rsidR="00EE2554" w:rsidRPr="00590A1A">
        <w:rPr>
          <w:rtl/>
          <w:lang w:bidi="ar-IQ"/>
        </w:rPr>
        <w:t>.</w:t>
      </w:r>
      <w:r w:rsidR="00EE2554" w:rsidRPr="00590A1A">
        <w:rPr>
          <w:vertAlign w:val="superscript"/>
          <w:rtl/>
          <w:lang w:bidi="ar-IQ"/>
        </w:rPr>
        <w:footnoteReference w:id="122"/>
      </w:r>
      <w:r w:rsidRPr="00590A1A">
        <w:rPr>
          <w:rtl/>
          <w:lang w:bidi="ar-IQ"/>
        </w:rPr>
        <w:t xml:space="preserve"> فهنا اشارة إلى وجود معوقات للأمن الاجتماع</w:t>
      </w:r>
      <w:r w:rsidRPr="00590A1A">
        <w:rPr>
          <w:rFonts w:hint="cs"/>
          <w:rtl/>
          <w:lang w:bidi="ar-IQ"/>
        </w:rPr>
        <w:t>ي</w:t>
      </w:r>
      <w:r w:rsidRPr="00590A1A">
        <w:rPr>
          <w:rtl/>
          <w:lang w:bidi="ar-IQ"/>
        </w:rPr>
        <w:t xml:space="preserve"> والأمن الاقتصاد</w:t>
      </w:r>
      <w:r w:rsidRPr="00590A1A">
        <w:rPr>
          <w:rFonts w:hint="cs"/>
          <w:rtl/>
          <w:lang w:bidi="ar-IQ"/>
        </w:rPr>
        <w:t>ي</w:t>
      </w:r>
      <w:r w:rsidRPr="00590A1A">
        <w:rPr>
          <w:rtl/>
          <w:lang w:bidi="ar-IQ"/>
        </w:rPr>
        <w:t xml:space="preserve"> وهى متداخلة تشمل عدم استغلال الثروات والموارد الطبيعية وعدم العدالة ف</w:t>
      </w:r>
      <w:r w:rsidRPr="00590A1A">
        <w:rPr>
          <w:rFonts w:hint="cs"/>
          <w:rtl/>
          <w:lang w:bidi="ar-IQ"/>
        </w:rPr>
        <w:t>ي</w:t>
      </w:r>
      <w:r w:rsidRPr="00590A1A">
        <w:rPr>
          <w:rtl/>
          <w:lang w:bidi="ar-IQ"/>
        </w:rPr>
        <w:t xml:space="preserve"> توزيع العائدات على </w:t>
      </w:r>
      <w:r w:rsidRPr="00590A1A">
        <w:rPr>
          <w:rFonts w:hint="cs"/>
          <w:rtl/>
          <w:lang w:bidi="ar-IQ"/>
        </w:rPr>
        <w:t>المجتمع</w:t>
      </w:r>
      <w:r w:rsidRPr="00590A1A">
        <w:rPr>
          <w:rtl/>
          <w:lang w:bidi="ar-IQ"/>
        </w:rPr>
        <w:t xml:space="preserve"> مما يؤدى إلى إضعاف الوضع الاقتصاد</w:t>
      </w:r>
      <w:r w:rsidRPr="00590A1A">
        <w:rPr>
          <w:rFonts w:hint="cs"/>
          <w:rtl/>
          <w:lang w:bidi="ar-IQ"/>
        </w:rPr>
        <w:t>ي</w:t>
      </w:r>
      <w:r w:rsidRPr="00590A1A">
        <w:rPr>
          <w:rtl/>
          <w:lang w:bidi="ar-IQ"/>
        </w:rPr>
        <w:t xml:space="preserve"> للدولة</w:t>
      </w:r>
      <w:r w:rsidRPr="00590A1A">
        <w:rPr>
          <w:rFonts w:hint="cs"/>
          <w:rtl/>
          <w:lang w:bidi="ar-IQ"/>
        </w:rPr>
        <w:t>.</w:t>
      </w:r>
      <w:r w:rsidRPr="00590A1A">
        <w:rPr>
          <w:rtl/>
          <w:lang w:bidi="ar-IQ"/>
        </w:rPr>
        <w:t xml:space="preserve"> </w:t>
      </w:r>
    </w:p>
    <w:p w14:paraId="5C0F5FE0" w14:textId="606B02F6" w:rsidR="00075734" w:rsidRPr="00590A1A" w:rsidRDefault="00075734" w:rsidP="00075734">
      <w:pPr>
        <w:rPr>
          <w:rtl/>
          <w:lang w:bidi="ar-IQ"/>
        </w:rPr>
      </w:pPr>
      <w:r w:rsidRPr="00590A1A">
        <w:rPr>
          <w:rFonts w:hint="cs"/>
          <w:rtl/>
          <w:lang w:bidi="ar-IQ"/>
        </w:rPr>
        <w:t xml:space="preserve">كما أنّ الدين </w:t>
      </w:r>
      <w:r w:rsidRPr="00590A1A">
        <w:rPr>
          <w:rtl/>
          <w:lang w:bidi="ar-IQ"/>
        </w:rPr>
        <w:t>الإسلام</w:t>
      </w:r>
      <w:r w:rsidRPr="00590A1A">
        <w:rPr>
          <w:rFonts w:hint="cs"/>
          <w:rtl/>
          <w:lang w:bidi="ar-IQ"/>
        </w:rPr>
        <w:t>ي</w:t>
      </w:r>
      <w:r w:rsidRPr="00590A1A">
        <w:rPr>
          <w:rtl/>
          <w:lang w:bidi="ar-IQ"/>
        </w:rPr>
        <w:t xml:space="preserve"> حدد</w:t>
      </w:r>
      <w:r w:rsidRPr="00590A1A">
        <w:rPr>
          <w:rFonts w:hint="cs"/>
          <w:rtl/>
          <w:lang w:bidi="ar-IQ"/>
        </w:rPr>
        <w:t xml:space="preserve"> </w:t>
      </w:r>
      <w:r w:rsidRPr="00590A1A">
        <w:rPr>
          <w:rFonts w:hint="eastAsia"/>
          <w:rtl/>
          <w:lang w:bidi="ar-IQ"/>
        </w:rPr>
        <w:t>و</w:t>
      </w:r>
      <w:r w:rsidRPr="00590A1A">
        <w:rPr>
          <w:rtl/>
          <w:lang w:bidi="ar-IQ"/>
        </w:rPr>
        <w:t>عر</w:t>
      </w:r>
      <w:r w:rsidRPr="00590A1A">
        <w:rPr>
          <w:rFonts w:hint="cs"/>
          <w:rtl/>
          <w:lang w:bidi="ar-IQ"/>
        </w:rPr>
        <w:t>ّ</w:t>
      </w:r>
      <w:r w:rsidRPr="00590A1A">
        <w:rPr>
          <w:rtl/>
          <w:lang w:bidi="ar-IQ"/>
        </w:rPr>
        <w:t>ف كل ما هو</w:t>
      </w:r>
      <w:r w:rsidRPr="00590A1A">
        <w:rPr>
          <w:rFonts w:hint="cs"/>
          <w:rtl/>
          <w:lang w:bidi="ar-IQ"/>
        </w:rPr>
        <w:t xml:space="preserve"> داخل</w:t>
      </w:r>
      <w:r w:rsidRPr="00590A1A">
        <w:rPr>
          <w:rtl/>
          <w:lang w:bidi="ar-IQ"/>
        </w:rPr>
        <w:t xml:space="preserve"> تحت مسمى </w:t>
      </w:r>
      <w:r w:rsidRPr="00590A1A">
        <w:rPr>
          <w:rFonts w:hint="cs"/>
          <w:rtl/>
          <w:lang w:bidi="ar-IQ"/>
        </w:rPr>
        <w:t>ال</w:t>
      </w:r>
      <w:r w:rsidRPr="00590A1A">
        <w:rPr>
          <w:rtl/>
          <w:lang w:bidi="ar-IQ"/>
        </w:rPr>
        <w:t>أمن</w:t>
      </w:r>
      <w:r w:rsidR="009825A9" w:rsidRPr="00590A1A">
        <w:rPr>
          <w:rtl/>
          <w:lang w:bidi="ar-IQ"/>
        </w:rPr>
        <w:t>،</w:t>
      </w:r>
      <w:r w:rsidRPr="00590A1A">
        <w:rPr>
          <w:rtl/>
          <w:lang w:bidi="ar-IQ"/>
        </w:rPr>
        <w:t xml:space="preserve"> فجاءت الشريعة الإسلامية لحفظ الضرورات الخمس</w:t>
      </w:r>
      <w:r w:rsidR="009825A9" w:rsidRPr="00590A1A">
        <w:rPr>
          <w:rtl/>
          <w:lang w:bidi="ar-IQ"/>
        </w:rPr>
        <w:t xml:space="preserve">: </w:t>
      </w:r>
      <w:r w:rsidRPr="00590A1A">
        <w:rPr>
          <w:rtl/>
          <w:lang w:bidi="ar-IQ"/>
        </w:rPr>
        <w:t>العقل</w:t>
      </w:r>
      <w:r w:rsidR="009825A9" w:rsidRPr="00590A1A">
        <w:rPr>
          <w:rFonts w:hint="cs"/>
          <w:rtl/>
          <w:lang w:bidi="ar-IQ"/>
        </w:rPr>
        <w:t xml:space="preserve">، </w:t>
      </w:r>
      <w:r w:rsidRPr="00590A1A">
        <w:rPr>
          <w:rtl/>
          <w:lang w:bidi="ar-IQ"/>
        </w:rPr>
        <w:t>النفس</w:t>
      </w:r>
      <w:r w:rsidR="009825A9" w:rsidRPr="00590A1A">
        <w:rPr>
          <w:rFonts w:hint="cs"/>
          <w:rtl/>
          <w:lang w:bidi="ar-IQ"/>
        </w:rPr>
        <w:t xml:space="preserve">، </w:t>
      </w:r>
      <w:r w:rsidRPr="00590A1A">
        <w:rPr>
          <w:rtl/>
          <w:lang w:bidi="ar-IQ"/>
        </w:rPr>
        <w:t>الدين</w:t>
      </w:r>
      <w:r w:rsidR="009825A9" w:rsidRPr="00590A1A">
        <w:rPr>
          <w:rFonts w:hint="cs"/>
          <w:rtl/>
          <w:lang w:bidi="ar-IQ"/>
        </w:rPr>
        <w:t xml:space="preserve">، </w:t>
      </w:r>
      <w:r w:rsidRPr="00590A1A">
        <w:rPr>
          <w:rtl/>
          <w:lang w:bidi="ar-IQ"/>
        </w:rPr>
        <w:t>العرض</w:t>
      </w:r>
      <w:r w:rsidR="009825A9" w:rsidRPr="00590A1A">
        <w:rPr>
          <w:rFonts w:hint="cs"/>
          <w:rtl/>
          <w:lang w:bidi="ar-IQ"/>
        </w:rPr>
        <w:t xml:space="preserve">، </w:t>
      </w:r>
      <w:r w:rsidRPr="00590A1A">
        <w:rPr>
          <w:rtl/>
          <w:lang w:bidi="ar-IQ"/>
        </w:rPr>
        <w:t>المال</w:t>
      </w:r>
      <w:r w:rsidR="009825A9" w:rsidRPr="00590A1A">
        <w:rPr>
          <w:rtl/>
          <w:lang w:bidi="ar-IQ"/>
        </w:rPr>
        <w:t>،</w:t>
      </w:r>
      <w:r w:rsidRPr="00590A1A">
        <w:rPr>
          <w:rtl/>
          <w:lang w:bidi="ar-IQ"/>
        </w:rPr>
        <w:t xml:space="preserve"> وأكدت على أن صلاح الدنيا لا يكون إلا بالأمن والأمان</w:t>
      </w:r>
      <w:r w:rsidRPr="00590A1A">
        <w:rPr>
          <w:rFonts w:hint="cs"/>
          <w:rtl/>
          <w:lang w:bidi="ar-IQ"/>
        </w:rPr>
        <w:t>.</w:t>
      </w:r>
      <w:r w:rsidRPr="00590A1A">
        <w:rPr>
          <w:rtl/>
          <w:lang w:bidi="ar-IQ"/>
        </w:rPr>
        <w:t xml:space="preserve"> </w:t>
      </w:r>
      <w:r w:rsidRPr="00590A1A">
        <w:rPr>
          <w:rtl/>
          <w:lang w:bidi="ar-IQ"/>
        </w:rPr>
        <w:lastRenderedPageBreak/>
        <w:t>فمعيار الأمن منوط ب</w:t>
      </w:r>
      <w:r w:rsidRPr="00590A1A">
        <w:rPr>
          <w:rFonts w:hint="eastAsia"/>
          <w:rtl/>
          <w:lang w:bidi="ar-IQ"/>
        </w:rPr>
        <w:t>قدرة</w:t>
      </w:r>
      <w:r w:rsidRPr="00590A1A">
        <w:rPr>
          <w:rtl/>
          <w:lang w:bidi="ar-IQ"/>
        </w:rPr>
        <w:t xml:space="preserve"> المؤسسات الحكومية والأهلية ف</w:t>
      </w:r>
      <w:r w:rsidRPr="00590A1A">
        <w:rPr>
          <w:rFonts w:hint="cs"/>
          <w:rtl/>
          <w:lang w:bidi="ar-IQ"/>
        </w:rPr>
        <w:t>ي</w:t>
      </w:r>
      <w:r w:rsidRPr="00590A1A">
        <w:rPr>
          <w:rtl/>
          <w:lang w:bidi="ar-IQ"/>
        </w:rPr>
        <w:t xml:space="preserve"> الحد من الجريمة والتصد</w:t>
      </w:r>
      <w:r w:rsidRPr="00590A1A">
        <w:rPr>
          <w:rFonts w:hint="cs"/>
          <w:rtl/>
          <w:lang w:bidi="ar-IQ"/>
        </w:rPr>
        <w:t>ي</w:t>
      </w:r>
      <w:r w:rsidRPr="00590A1A">
        <w:rPr>
          <w:rtl/>
          <w:lang w:bidi="ar-IQ"/>
        </w:rPr>
        <w:t xml:space="preserve"> لها وأن حماية الأفراد والجماعات من مسئوليات الدولة من خلال فرض النظام</w:t>
      </w:r>
      <w:r w:rsidR="009825A9" w:rsidRPr="00590A1A">
        <w:rPr>
          <w:rtl/>
          <w:lang w:bidi="ar-IQ"/>
        </w:rPr>
        <w:t>،</w:t>
      </w:r>
      <w:r w:rsidRPr="00590A1A">
        <w:rPr>
          <w:rtl/>
          <w:lang w:bidi="ar-IQ"/>
        </w:rPr>
        <w:t xml:space="preserve"> وبسط سيادة القانون</w:t>
      </w:r>
      <w:r w:rsidR="009825A9" w:rsidRPr="00590A1A">
        <w:rPr>
          <w:rtl/>
          <w:lang w:bidi="ar-IQ"/>
        </w:rPr>
        <w:t>،</w:t>
      </w:r>
      <w:r w:rsidRPr="00590A1A">
        <w:rPr>
          <w:rtl/>
          <w:lang w:bidi="ar-IQ"/>
        </w:rPr>
        <w:t xml:space="preserve"> واستخدام القوة؛ ذلك لتحقيق الأمن والشعور بالعدالة الت</w:t>
      </w:r>
      <w:r w:rsidRPr="00590A1A">
        <w:rPr>
          <w:rFonts w:hint="cs"/>
          <w:rtl/>
          <w:lang w:bidi="ar-IQ"/>
        </w:rPr>
        <w:t>ي</w:t>
      </w:r>
      <w:r w:rsidRPr="00590A1A">
        <w:rPr>
          <w:rtl/>
          <w:lang w:bidi="ar-IQ"/>
        </w:rPr>
        <w:t xml:space="preserve"> تعزز الانتماء إلى الدولة بصفتها الحام</w:t>
      </w:r>
      <w:r w:rsidRPr="00590A1A">
        <w:rPr>
          <w:rFonts w:hint="cs"/>
          <w:rtl/>
          <w:lang w:bidi="ar-IQ"/>
        </w:rPr>
        <w:t>ي</w:t>
      </w:r>
      <w:r w:rsidRPr="00590A1A">
        <w:rPr>
          <w:rtl/>
          <w:lang w:bidi="ar-IQ"/>
        </w:rPr>
        <w:t xml:space="preserve"> والأمين لحياة الناس وممتلكاتهم وآمالهم بالعيش الكريم</w:t>
      </w:r>
      <w:r w:rsidR="00EE2554" w:rsidRPr="00590A1A">
        <w:rPr>
          <w:rtl/>
          <w:lang w:bidi="ar-IQ"/>
        </w:rPr>
        <w:t>.</w:t>
      </w:r>
      <w:r w:rsidR="00EE2554" w:rsidRPr="00590A1A">
        <w:rPr>
          <w:vertAlign w:val="superscript"/>
          <w:rtl/>
          <w:lang w:bidi="ar-IQ"/>
        </w:rPr>
        <w:footnoteReference w:id="123"/>
      </w:r>
      <w:r w:rsidRPr="00590A1A">
        <w:rPr>
          <w:rtl/>
          <w:lang w:bidi="ar-IQ"/>
        </w:rPr>
        <w:t xml:space="preserve"> ف</w:t>
      </w:r>
      <w:r w:rsidRPr="00590A1A">
        <w:rPr>
          <w:rFonts w:hint="cs"/>
          <w:rtl/>
          <w:lang w:bidi="ar-IQ"/>
        </w:rPr>
        <w:t>ي</w:t>
      </w:r>
      <w:r w:rsidRPr="00590A1A">
        <w:rPr>
          <w:rtl/>
          <w:lang w:bidi="ar-IQ"/>
        </w:rPr>
        <w:t xml:space="preserve"> حين يؤكد الباحث الدكتور مؤيد العبيد</w:t>
      </w:r>
      <w:r w:rsidRPr="00590A1A">
        <w:rPr>
          <w:rFonts w:hint="cs"/>
          <w:rtl/>
          <w:lang w:bidi="ar-IQ"/>
        </w:rPr>
        <w:t>ي</w:t>
      </w:r>
      <w:r w:rsidRPr="00590A1A">
        <w:rPr>
          <w:rtl/>
          <w:lang w:bidi="ar-IQ"/>
        </w:rPr>
        <w:t xml:space="preserve"> </w:t>
      </w:r>
      <w:r w:rsidRPr="00590A1A">
        <w:rPr>
          <w:rFonts w:hint="cs"/>
          <w:rtl/>
          <w:lang w:bidi="ar-IQ"/>
        </w:rPr>
        <w:t>"</w:t>
      </w:r>
      <w:r w:rsidRPr="00590A1A">
        <w:rPr>
          <w:rtl/>
          <w:lang w:bidi="ar-IQ"/>
        </w:rPr>
        <w:t>أن الأمن مسؤولية اجتماعية بوصفها تنبع من مسؤولية الفرد تجاه نفسه وأسرته</w:t>
      </w:r>
      <w:r w:rsidR="009825A9" w:rsidRPr="00590A1A">
        <w:rPr>
          <w:rtl/>
          <w:lang w:bidi="ar-IQ"/>
        </w:rPr>
        <w:t>،</w:t>
      </w:r>
      <w:r w:rsidRPr="00590A1A">
        <w:rPr>
          <w:rtl/>
          <w:lang w:bidi="ar-IQ"/>
        </w:rPr>
        <w:t xml:space="preserve"> فنشأت أعراف القبيلة وتقاليدها لتصبح جزءاً من ال</w:t>
      </w:r>
      <w:r w:rsidRPr="00590A1A">
        <w:rPr>
          <w:rFonts w:hint="eastAsia"/>
          <w:rtl/>
          <w:lang w:bidi="ar-IQ"/>
        </w:rPr>
        <w:t>قانون</w:t>
      </w:r>
      <w:r w:rsidRPr="00590A1A">
        <w:rPr>
          <w:rtl/>
          <w:lang w:bidi="ar-IQ"/>
        </w:rPr>
        <w:t xml:space="preserve"> السائد "</w:t>
      </w:r>
      <w:r w:rsidR="00EE2554" w:rsidRPr="00590A1A">
        <w:rPr>
          <w:rtl/>
          <w:lang w:bidi="ar-IQ"/>
        </w:rPr>
        <w:t>.</w:t>
      </w:r>
      <w:r w:rsidR="00EE2554" w:rsidRPr="00590A1A">
        <w:rPr>
          <w:vertAlign w:val="superscript"/>
          <w:rtl/>
          <w:lang w:bidi="ar-IQ"/>
        </w:rPr>
        <w:footnoteReference w:id="124"/>
      </w:r>
      <w:r w:rsidRPr="00590A1A">
        <w:rPr>
          <w:rFonts w:hint="cs"/>
          <w:rtl/>
          <w:lang w:bidi="ar-IQ"/>
        </w:rPr>
        <w:t xml:space="preserve"> ف</w:t>
      </w:r>
      <w:r w:rsidRPr="00590A1A">
        <w:rPr>
          <w:rtl/>
          <w:lang w:bidi="ar-IQ"/>
        </w:rPr>
        <w:t>كل فرد يحتاج إلي غذاء جيد وعمل يشعره بذاتيته ورعاية اجتماعية متكاملة مما يجعله يعيش مطمئنا مستقرا ينعم بحياته وبالتال</w:t>
      </w:r>
      <w:r w:rsidRPr="00590A1A">
        <w:rPr>
          <w:rFonts w:hint="cs"/>
          <w:rtl/>
          <w:lang w:bidi="ar-IQ"/>
        </w:rPr>
        <w:t>ي</w:t>
      </w:r>
      <w:r w:rsidRPr="00590A1A">
        <w:rPr>
          <w:rtl/>
          <w:lang w:bidi="ar-IQ"/>
        </w:rPr>
        <w:t xml:space="preserve"> فهو يعيش ف</w:t>
      </w:r>
      <w:r w:rsidRPr="00590A1A">
        <w:rPr>
          <w:rFonts w:hint="cs"/>
          <w:rtl/>
          <w:lang w:bidi="ar-IQ"/>
        </w:rPr>
        <w:t>ي</w:t>
      </w:r>
      <w:r w:rsidRPr="00590A1A">
        <w:rPr>
          <w:rtl/>
          <w:lang w:bidi="ar-IQ"/>
        </w:rPr>
        <w:t xml:space="preserve"> أمن اجتماع</w:t>
      </w:r>
      <w:r w:rsidRPr="00590A1A">
        <w:rPr>
          <w:rFonts w:hint="cs"/>
          <w:rtl/>
          <w:lang w:bidi="ar-IQ"/>
        </w:rPr>
        <w:t>ي</w:t>
      </w:r>
      <w:r w:rsidR="009825A9" w:rsidRPr="00590A1A">
        <w:rPr>
          <w:rtl/>
          <w:lang w:bidi="ar-IQ"/>
        </w:rPr>
        <w:t>،</w:t>
      </w:r>
      <w:r w:rsidRPr="00590A1A">
        <w:rPr>
          <w:rtl/>
          <w:lang w:bidi="ar-IQ"/>
        </w:rPr>
        <w:t xml:space="preserve"> الأمر الذى يؤكد على العلاقة الوثيقة بين ما يناله الفرد من الرعاية الاجتماعية وما يشعره بالنقص ف</w:t>
      </w:r>
      <w:r w:rsidRPr="00590A1A">
        <w:rPr>
          <w:rFonts w:hint="cs"/>
          <w:rtl/>
          <w:lang w:bidi="ar-IQ"/>
        </w:rPr>
        <w:t>ي</w:t>
      </w:r>
      <w:r w:rsidRPr="00590A1A">
        <w:rPr>
          <w:rtl/>
          <w:lang w:bidi="ar-IQ"/>
        </w:rPr>
        <w:t xml:space="preserve"> الأمن الاجتماع</w:t>
      </w:r>
      <w:r w:rsidRPr="00590A1A">
        <w:rPr>
          <w:rFonts w:hint="cs"/>
          <w:rtl/>
          <w:lang w:bidi="ar-IQ"/>
        </w:rPr>
        <w:t>ي</w:t>
      </w:r>
      <w:r w:rsidRPr="00590A1A">
        <w:rPr>
          <w:rtl/>
          <w:lang w:bidi="ar-IQ"/>
        </w:rPr>
        <w:t xml:space="preserve">، </w:t>
      </w:r>
      <w:r w:rsidRPr="00590A1A">
        <w:rPr>
          <w:rFonts w:hint="cs"/>
          <w:rtl/>
          <w:lang w:bidi="ar-IQ"/>
        </w:rPr>
        <w:t>وهو</w:t>
      </w:r>
      <w:r w:rsidRPr="00590A1A">
        <w:rPr>
          <w:rtl/>
          <w:lang w:bidi="ar-IQ"/>
        </w:rPr>
        <w:t xml:space="preserve"> لا يتحقق ف</w:t>
      </w:r>
      <w:r w:rsidRPr="00590A1A">
        <w:rPr>
          <w:rFonts w:hint="cs"/>
          <w:rtl/>
          <w:lang w:bidi="ar-IQ"/>
        </w:rPr>
        <w:t>ي</w:t>
      </w:r>
      <w:r w:rsidRPr="00590A1A">
        <w:rPr>
          <w:rtl/>
          <w:lang w:bidi="ar-IQ"/>
        </w:rPr>
        <w:t xml:space="preserve"> ناحية واحدة من نواح</w:t>
      </w:r>
      <w:r w:rsidRPr="00590A1A">
        <w:rPr>
          <w:rFonts w:hint="cs"/>
          <w:rtl/>
          <w:lang w:bidi="ar-IQ"/>
        </w:rPr>
        <w:t>ي</w:t>
      </w:r>
      <w:r w:rsidRPr="00590A1A">
        <w:rPr>
          <w:rtl/>
          <w:lang w:bidi="ar-IQ"/>
        </w:rPr>
        <w:t xml:space="preserve"> حياة الأفراد كالتعليم بل يجب تكامل جميع النواح</w:t>
      </w:r>
      <w:r w:rsidRPr="00590A1A">
        <w:rPr>
          <w:rFonts w:hint="cs"/>
          <w:rtl/>
          <w:lang w:bidi="ar-IQ"/>
        </w:rPr>
        <w:t>ي</w:t>
      </w:r>
      <w:r w:rsidRPr="00590A1A">
        <w:rPr>
          <w:rtl/>
          <w:lang w:bidi="ar-IQ"/>
        </w:rPr>
        <w:t xml:space="preserve"> من تعليم وصحة وعمل وزواج وعدالة ورفاهية ونمو وازدهار دائم يلمسه مما يجعل الرعاية أيضا تتحقق، أ</w:t>
      </w:r>
      <w:r w:rsidRPr="00590A1A">
        <w:rPr>
          <w:rFonts w:hint="cs"/>
          <w:rtl/>
          <w:lang w:bidi="ar-IQ"/>
        </w:rPr>
        <w:t>ي</w:t>
      </w:r>
      <w:r w:rsidRPr="00590A1A">
        <w:rPr>
          <w:rtl/>
          <w:lang w:bidi="ar-IQ"/>
        </w:rPr>
        <w:t xml:space="preserve"> أن الأمن الاجتماع</w:t>
      </w:r>
      <w:r w:rsidRPr="00590A1A">
        <w:rPr>
          <w:rFonts w:hint="cs"/>
          <w:rtl/>
          <w:lang w:bidi="ar-IQ"/>
        </w:rPr>
        <w:t>ي</w:t>
      </w:r>
      <w:r w:rsidRPr="00590A1A">
        <w:rPr>
          <w:rtl/>
          <w:lang w:bidi="ar-IQ"/>
        </w:rPr>
        <w:t xml:space="preserve"> له علاقة تكاملية مع الرعاية الاجتماعية</w:t>
      </w:r>
      <w:r w:rsidR="00EE2554" w:rsidRPr="00590A1A">
        <w:rPr>
          <w:rtl/>
          <w:lang w:bidi="ar-IQ"/>
        </w:rPr>
        <w:t>.</w:t>
      </w:r>
      <w:r w:rsidR="00EE2554" w:rsidRPr="00590A1A">
        <w:rPr>
          <w:vertAlign w:val="superscript"/>
          <w:rtl/>
          <w:lang w:bidi="ar-IQ"/>
        </w:rPr>
        <w:footnoteReference w:id="125"/>
      </w:r>
      <w:r w:rsidRPr="00590A1A">
        <w:rPr>
          <w:rFonts w:hint="cs"/>
          <w:rtl/>
          <w:lang w:bidi="ar-IQ"/>
        </w:rPr>
        <w:t xml:space="preserve"> كما </w:t>
      </w:r>
      <w:r w:rsidRPr="00590A1A">
        <w:rPr>
          <w:rtl/>
          <w:lang w:bidi="ar-IQ"/>
        </w:rPr>
        <w:t>أن للأسرة دورا كبيرا ف</w:t>
      </w:r>
      <w:r w:rsidRPr="00590A1A">
        <w:rPr>
          <w:rFonts w:hint="cs"/>
          <w:rtl/>
          <w:lang w:bidi="ar-IQ"/>
        </w:rPr>
        <w:t>ي</w:t>
      </w:r>
      <w:r w:rsidRPr="00590A1A">
        <w:rPr>
          <w:rtl/>
          <w:lang w:bidi="ar-IQ"/>
        </w:rPr>
        <w:t xml:space="preserve"> صناعة الأمن الاجتماع</w:t>
      </w:r>
      <w:r w:rsidRPr="00590A1A">
        <w:rPr>
          <w:rFonts w:hint="cs"/>
          <w:rtl/>
          <w:lang w:bidi="ar-IQ"/>
        </w:rPr>
        <w:t>ي</w:t>
      </w:r>
      <w:r w:rsidRPr="00590A1A">
        <w:rPr>
          <w:rtl/>
          <w:lang w:bidi="ar-IQ"/>
        </w:rPr>
        <w:t xml:space="preserve"> من خلال الحماية من العادات والسلوكيات الخاطئة المتمثلة ف</w:t>
      </w:r>
      <w:r w:rsidRPr="00590A1A">
        <w:rPr>
          <w:rFonts w:hint="cs"/>
          <w:rtl/>
          <w:lang w:bidi="ar-IQ"/>
        </w:rPr>
        <w:t>ي</w:t>
      </w:r>
      <w:r w:rsidRPr="00590A1A">
        <w:rPr>
          <w:rtl/>
          <w:lang w:bidi="ar-IQ"/>
        </w:rPr>
        <w:t xml:space="preserve"> ا</w:t>
      </w:r>
      <w:r w:rsidRPr="00590A1A">
        <w:rPr>
          <w:rFonts w:hint="cs"/>
          <w:rtl/>
          <w:lang w:bidi="ar-IQ"/>
        </w:rPr>
        <w:t>لمخدر</w:t>
      </w:r>
      <w:r w:rsidRPr="00590A1A">
        <w:rPr>
          <w:rFonts w:hint="eastAsia"/>
          <w:rtl/>
          <w:lang w:bidi="ar-IQ"/>
        </w:rPr>
        <w:t>ات</w:t>
      </w:r>
      <w:r w:rsidRPr="00590A1A">
        <w:rPr>
          <w:rtl/>
          <w:lang w:bidi="ar-IQ"/>
        </w:rPr>
        <w:t xml:space="preserve"> والعنف ضد الأطفال والنساء وعدم التعاون بين الأفراد والمؤسسات المعنية بأمن الأسرة وعدم إشاعة المسئولية عن تحق</w:t>
      </w:r>
      <w:r w:rsidRPr="00590A1A">
        <w:rPr>
          <w:rFonts w:hint="eastAsia"/>
          <w:rtl/>
          <w:lang w:bidi="ar-IQ"/>
        </w:rPr>
        <w:t>يق</w:t>
      </w:r>
      <w:r w:rsidRPr="00590A1A">
        <w:rPr>
          <w:rtl/>
          <w:lang w:bidi="ar-IQ"/>
        </w:rPr>
        <w:t xml:space="preserve"> أمن الأسرة وعدم استصدار قرار أو تشريع قانون يلزم بالدراسة وحضور دورات تأهيلية للزواج وعدم الإلحاح وعدم الإصرار على تيسير تكاليف وإجراءات الزواج لنحصر الحرام ونوسع الحلال ويطمئن الشباب إلى العفاف ويسكن الزوجان إلى بعضهما</w:t>
      </w:r>
      <w:r w:rsidR="00EE2554" w:rsidRPr="00590A1A">
        <w:rPr>
          <w:rtl/>
          <w:lang w:bidi="ar-IQ"/>
        </w:rPr>
        <w:t>.</w:t>
      </w:r>
      <w:r w:rsidR="00EE2554" w:rsidRPr="00590A1A">
        <w:rPr>
          <w:vertAlign w:val="superscript"/>
          <w:rtl/>
          <w:lang w:bidi="ar-IQ"/>
        </w:rPr>
        <w:footnoteReference w:id="126"/>
      </w:r>
      <w:r w:rsidRPr="00590A1A">
        <w:rPr>
          <w:rtl/>
          <w:lang w:bidi="ar-IQ"/>
        </w:rPr>
        <w:t xml:space="preserve"> </w:t>
      </w:r>
      <w:r w:rsidRPr="00590A1A">
        <w:rPr>
          <w:rFonts w:hint="cs"/>
          <w:rtl/>
          <w:lang w:bidi="ar-IQ"/>
        </w:rPr>
        <w:t xml:space="preserve">كما </w:t>
      </w:r>
      <w:r w:rsidRPr="00590A1A">
        <w:rPr>
          <w:rtl/>
          <w:lang w:bidi="ar-IQ"/>
        </w:rPr>
        <w:t>أن</w:t>
      </w:r>
      <w:r w:rsidRPr="00590A1A">
        <w:rPr>
          <w:rFonts w:hint="cs"/>
          <w:rtl/>
          <w:lang w:bidi="ar-IQ"/>
        </w:rPr>
        <w:t>ّ</w:t>
      </w:r>
      <w:r w:rsidRPr="00590A1A">
        <w:rPr>
          <w:rtl/>
          <w:lang w:bidi="ar-IQ"/>
        </w:rPr>
        <w:t xml:space="preserve"> </w:t>
      </w:r>
      <w:r w:rsidRPr="00590A1A">
        <w:rPr>
          <w:rFonts w:hint="cs"/>
          <w:rtl/>
          <w:lang w:bidi="ar-IQ"/>
        </w:rPr>
        <w:t>ال</w:t>
      </w:r>
      <w:r w:rsidRPr="00590A1A">
        <w:rPr>
          <w:rtl/>
          <w:lang w:bidi="ar-IQ"/>
        </w:rPr>
        <w:t xml:space="preserve">تباطؤ </w:t>
      </w:r>
      <w:r w:rsidRPr="00590A1A">
        <w:rPr>
          <w:rFonts w:hint="cs"/>
          <w:rtl/>
          <w:lang w:bidi="ar-IQ"/>
        </w:rPr>
        <w:t xml:space="preserve">من قبل </w:t>
      </w:r>
      <w:r w:rsidRPr="00590A1A">
        <w:rPr>
          <w:rtl/>
          <w:lang w:bidi="ar-IQ"/>
        </w:rPr>
        <w:t>القضاء في حسم</w:t>
      </w:r>
      <w:r w:rsidRPr="00590A1A">
        <w:rPr>
          <w:rFonts w:hint="cs"/>
          <w:rtl/>
          <w:lang w:bidi="ar-IQ"/>
        </w:rPr>
        <w:t xml:space="preserve"> أي دعوى من </w:t>
      </w:r>
      <w:r w:rsidRPr="00590A1A">
        <w:rPr>
          <w:rtl/>
          <w:lang w:bidi="ar-IQ"/>
        </w:rPr>
        <w:t>الدعوى</w:t>
      </w:r>
      <w:r w:rsidRPr="00590A1A">
        <w:rPr>
          <w:rFonts w:hint="cs"/>
          <w:rtl/>
          <w:lang w:bidi="ar-IQ"/>
        </w:rPr>
        <w:t xml:space="preserve"> التي تخص حياة الأفراد الاجتماعية</w:t>
      </w:r>
      <w:r w:rsidRPr="00590A1A">
        <w:rPr>
          <w:rtl/>
          <w:lang w:bidi="ar-IQ"/>
        </w:rPr>
        <w:t xml:space="preserve"> وفق الحق </w:t>
      </w:r>
      <w:r w:rsidRPr="00590A1A">
        <w:rPr>
          <w:rFonts w:hint="cs"/>
          <w:rtl/>
          <w:lang w:bidi="ar-IQ"/>
        </w:rPr>
        <w:t xml:space="preserve">سوف </w:t>
      </w:r>
      <w:r w:rsidRPr="00590A1A">
        <w:rPr>
          <w:rtl/>
          <w:lang w:bidi="ar-IQ"/>
        </w:rPr>
        <w:t>يولد شعور</w:t>
      </w:r>
      <w:r w:rsidRPr="00590A1A">
        <w:rPr>
          <w:rFonts w:hint="cs"/>
          <w:rtl/>
          <w:lang w:bidi="ar-IQ"/>
        </w:rPr>
        <w:t>اً</w:t>
      </w:r>
      <w:r w:rsidRPr="00590A1A">
        <w:rPr>
          <w:rtl/>
          <w:lang w:bidi="ar-IQ"/>
        </w:rPr>
        <w:t xml:space="preserve"> مقلقا وتتولد صراعات جديدة باتجاه العنف لطرف</w:t>
      </w:r>
      <w:r w:rsidRPr="00590A1A">
        <w:rPr>
          <w:rFonts w:hint="cs"/>
          <w:rtl/>
          <w:lang w:bidi="ar-IQ"/>
        </w:rPr>
        <w:t>ي</w:t>
      </w:r>
      <w:r w:rsidRPr="00590A1A">
        <w:rPr>
          <w:rtl/>
          <w:lang w:bidi="ar-IQ"/>
        </w:rPr>
        <w:t xml:space="preserve"> الدعوى، ويصبح الاتجاه </w:t>
      </w:r>
      <w:r w:rsidRPr="00590A1A">
        <w:rPr>
          <w:rFonts w:hint="cs"/>
          <w:rtl/>
          <w:lang w:bidi="ar-IQ"/>
        </w:rPr>
        <w:t xml:space="preserve">الذي </w:t>
      </w:r>
      <w:r w:rsidRPr="00590A1A">
        <w:rPr>
          <w:rtl/>
          <w:lang w:bidi="ar-IQ"/>
        </w:rPr>
        <w:t>يرافقها اضطراب لعوائل المتنازعين وتترسب أحقاد قد تنته</w:t>
      </w:r>
      <w:r w:rsidRPr="00590A1A">
        <w:rPr>
          <w:rFonts w:hint="cs"/>
          <w:rtl/>
          <w:lang w:bidi="ar-IQ"/>
        </w:rPr>
        <w:t>ي</w:t>
      </w:r>
      <w:r w:rsidRPr="00590A1A">
        <w:rPr>
          <w:rtl/>
          <w:lang w:bidi="ar-IQ"/>
        </w:rPr>
        <w:t xml:space="preserve"> بجرائم قتل، ويؤكد</w:t>
      </w:r>
      <w:r w:rsidRPr="00590A1A">
        <w:rPr>
          <w:rFonts w:hint="cs"/>
          <w:rtl/>
          <w:lang w:bidi="ar-IQ"/>
        </w:rPr>
        <w:t xml:space="preserve"> أيضا</w:t>
      </w:r>
      <w:r w:rsidRPr="00590A1A">
        <w:rPr>
          <w:rtl/>
          <w:lang w:bidi="ar-IQ"/>
        </w:rPr>
        <w:t xml:space="preserve"> على أنّ النزاعات البسيطة اذا لم يتمكن القضاء من حسمها والنظام القبل</w:t>
      </w:r>
      <w:r w:rsidRPr="00590A1A">
        <w:rPr>
          <w:rFonts w:hint="cs"/>
          <w:rtl/>
          <w:lang w:bidi="ar-IQ"/>
        </w:rPr>
        <w:t>ي</w:t>
      </w:r>
      <w:r w:rsidRPr="00590A1A">
        <w:rPr>
          <w:rtl/>
          <w:lang w:bidi="ar-IQ"/>
        </w:rPr>
        <w:t xml:space="preserve"> من تهدئتها، سيكون لها تأثير سلبي على الأمن الاجتماع</w:t>
      </w:r>
      <w:r w:rsidRPr="00590A1A">
        <w:rPr>
          <w:rFonts w:hint="cs"/>
          <w:rtl/>
          <w:lang w:bidi="ar-IQ"/>
        </w:rPr>
        <w:t>ي</w:t>
      </w:r>
      <w:r w:rsidR="00EE2554" w:rsidRPr="00590A1A">
        <w:rPr>
          <w:rtl/>
          <w:lang w:bidi="ar-IQ"/>
        </w:rPr>
        <w:t>.</w:t>
      </w:r>
      <w:r w:rsidR="00EE2554" w:rsidRPr="00590A1A">
        <w:rPr>
          <w:vertAlign w:val="superscript"/>
          <w:rtl/>
          <w:lang w:bidi="ar-IQ"/>
        </w:rPr>
        <w:footnoteReference w:id="127"/>
      </w:r>
    </w:p>
    <w:p w14:paraId="54DE030B" w14:textId="74801B4C" w:rsidR="00075734" w:rsidRPr="00590A1A" w:rsidRDefault="00075734" w:rsidP="00075734">
      <w:pPr>
        <w:rPr>
          <w:rtl/>
          <w:lang w:bidi="ar-IQ"/>
        </w:rPr>
      </w:pPr>
      <w:r w:rsidRPr="00590A1A">
        <w:rPr>
          <w:rFonts w:hint="cs"/>
          <w:rtl/>
          <w:lang w:bidi="ar-IQ"/>
        </w:rPr>
        <w:lastRenderedPageBreak/>
        <w:t>ف</w:t>
      </w:r>
      <w:r w:rsidRPr="00590A1A">
        <w:rPr>
          <w:rtl/>
          <w:lang w:bidi="ar-IQ"/>
        </w:rPr>
        <w:t>المجتمع الذي يفتقد إلى وجود مثل هذا النوع من الأمن؛ فلاشك سوف يعاني من افتراق الكلمة واختلاف القلوب، وانقسام الصفوف، وربما أفضى هذا الخلاف العقدي إلى إشاعة الفتن واستحلال الدماء</w:t>
      </w:r>
      <w:r w:rsidR="00EE2554" w:rsidRPr="00590A1A">
        <w:rPr>
          <w:rtl/>
          <w:lang w:bidi="ar-IQ"/>
        </w:rPr>
        <w:t>.</w:t>
      </w:r>
      <w:r w:rsidR="00EE2554" w:rsidRPr="00590A1A">
        <w:rPr>
          <w:vertAlign w:val="superscript"/>
          <w:rtl/>
          <w:lang w:bidi="ar-IQ"/>
        </w:rPr>
        <w:footnoteReference w:id="128"/>
      </w:r>
    </w:p>
    <w:p w14:paraId="6427A1B3" w14:textId="787664D9" w:rsidR="00075734" w:rsidRPr="00590A1A" w:rsidRDefault="00075734" w:rsidP="00075734">
      <w:pPr>
        <w:rPr>
          <w:rtl/>
          <w:lang w:bidi="ar-IQ"/>
        </w:rPr>
      </w:pPr>
      <w:r w:rsidRPr="00590A1A">
        <w:rPr>
          <w:rFonts w:hint="cs"/>
          <w:rtl/>
          <w:lang w:bidi="ar-IQ"/>
        </w:rPr>
        <w:t xml:space="preserve">ونلاحظ أنّ </w:t>
      </w:r>
      <w:r w:rsidRPr="00590A1A">
        <w:rPr>
          <w:rtl/>
          <w:lang w:bidi="ar-IQ"/>
        </w:rPr>
        <w:t>القرآن الكريم قد حمل بين دفتيه إشارات له رسمت معالمه وكشفت عن سماته</w:t>
      </w:r>
      <w:r w:rsidR="009825A9" w:rsidRPr="00590A1A">
        <w:rPr>
          <w:rFonts w:hint="cs"/>
          <w:rtl/>
          <w:lang w:bidi="ar-IQ"/>
        </w:rPr>
        <w:t xml:space="preserve">، </w:t>
      </w:r>
      <w:r w:rsidRPr="00590A1A">
        <w:rPr>
          <w:rFonts w:hint="cs"/>
          <w:rtl/>
          <w:lang w:bidi="ar-IQ"/>
        </w:rPr>
        <w:t>وما ذلك الاّ</w:t>
      </w:r>
      <w:r w:rsidRPr="00590A1A">
        <w:rPr>
          <w:rtl/>
          <w:lang w:bidi="ar-IQ"/>
        </w:rPr>
        <w:t xml:space="preserve"> </w:t>
      </w:r>
      <w:r w:rsidRPr="00590A1A">
        <w:rPr>
          <w:rFonts w:hint="cs"/>
          <w:rtl/>
          <w:lang w:bidi="ar-IQ"/>
        </w:rPr>
        <w:t>ل</w:t>
      </w:r>
      <w:r w:rsidRPr="00590A1A">
        <w:rPr>
          <w:rtl/>
          <w:lang w:bidi="ar-IQ"/>
        </w:rPr>
        <w:t>أهمية الأمن الفكري في حياة المسلمين، و</w:t>
      </w:r>
      <w:r w:rsidRPr="00590A1A">
        <w:rPr>
          <w:rFonts w:hint="cs"/>
          <w:rtl/>
          <w:lang w:bidi="ar-IQ"/>
        </w:rPr>
        <w:t>ي</w:t>
      </w:r>
      <w:r w:rsidRPr="00590A1A">
        <w:rPr>
          <w:rtl/>
          <w:lang w:bidi="ar-IQ"/>
        </w:rPr>
        <w:t>عد الإيمان بالله هو بوابة الأمن الفكري</w:t>
      </w:r>
      <w:r w:rsidR="00EE2554" w:rsidRPr="00590A1A">
        <w:rPr>
          <w:rtl/>
          <w:lang w:bidi="ar-IQ"/>
        </w:rPr>
        <w:t>،</w:t>
      </w:r>
      <w:r w:rsidR="00EE2554" w:rsidRPr="00590A1A">
        <w:rPr>
          <w:vertAlign w:val="superscript"/>
          <w:rtl/>
          <w:lang w:bidi="ar-IQ"/>
        </w:rPr>
        <w:footnoteReference w:id="129"/>
      </w:r>
      <w:r w:rsidRPr="00590A1A">
        <w:rPr>
          <w:rtl/>
          <w:lang w:bidi="ar-IQ"/>
        </w:rPr>
        <w:t xml:space="preserve"> كما أخبرنا بذلك الله تعالى</w:t>
      </w:r>
      <w:r w:rsidR="009825A9" w:rsidRPr="00590A1A">
        <w:rPr>
          <w:rtl/>
          <w:lang w:bidi="ar-IQ"/>
        </w:rPr>
        <w:t xml:space="preserve">: </w:t>
      </w:r>
      <w:r w:rsidRPr="00590A1A">
        <w:rPr>
          <w:rtl/>
          <w:lang w:bidi="ar-IQ"/>
        </w:rPr>
        <w:t>(وَعَدَ اللَّهُ الَّذِينَ ءَامَنُوا مِنكُمْ وَعَمِلُوا الصَّلِحُتِ لَيَسْتَخْلِفَنَّهُمْ فِي الْأَرْضِ كَمَا اسْتَخْلَفَ الَّذِينَ مِن قَبْلِهِمْ وَلَيُمَكِّنَنَّ لَهُمْ دِينَهُمُ الَّذِي ارْتَضَى لَهُمْ وَلَيُبَدِّلَنَّهُم مِّنْ بَعْدِ خَوْفِهِمْ أَمْنًا</w:t>
      </w:r>
      <w:r w:rsidR="00992948" w:rsidRPr="00590A1A">
        <w:rPr>
          <w:rtl/>
          <w:lang w:bidi="ar-IQ"/>
        </w:rPr>
        <w:t xml:space="preserve"> </w:t>
      </w:r>
      <w:r w:rsidRPr="00590A1A">
        <w:rPr>
          <w:rtl/>
          <w:lang w:bidi="ar-IQ"/>
        </w:rPr>
        <w:t>يَعْبُدُونَنِي لا يُشْرِكُونَ بِي شَيْئًا</w:t>
      </w:r>
      <w:r w:rsidR="00992948" w:rsidRPr="00590A1A">
        <w:rPr>
          <w:rtl/>
          <w:lang w:bidi="ar-IQ"/>
        </w:rPr>
        <w:t xml:space="preserve"> </w:t>
      </w:r>
      <w:r w:rsidRPr="00590A1A">
        <w:rPr>
          <w:rtl/>
          <w:lang w:bidi="ar-IQ"/>
        </w:rPr>
        <w:t>وَمَن كَفَرَ بَعْدَ ذَلِكَ فَأُوْلَئِكَ هُمُ الفُسِقُونَ)</w:t>
      </w:r>
      <w:r w:rsidR="00EE2554" w:rsidRPr="00590A1A">
        <w:rPr>
          <w:rtl/>
          <w:lang w:bidi="ar-IQ"/>
        </w:rPr>
        <w:t>،</w:t>
      </w:r>
      <w:r w:rsidR="00EE2554" w:rsidRPr="00590A1A">
        <w:rPr>
          <w:vertAlign w:val="superscript"/>
          <w:rtl/>
          <w:lang w:bidi="ar-IQ"/>
        </w:rPr>
        <w:footnoteReference w:id="130"/>
      </w:r>
      <w:r w:rsidRPr="00590A1A">
        <w:rPr>
          <w:rtl/>
          <w:lang w:bidi="ar-IQ"/>
        </w:rPr>
        <w:t xml:space="preserve"> فالإيمان والأمن كلمتان تدلان على الراحة والسكينة والشعور بالسعادة والطمأنينة والبعد عن الحزن والخوف</w:t>
      </w:r>
      <w:r w:rsidR="00EE2554" w:rsidRPr="00590A1A">
        <w:rPr>
          <w:rtl/>
          <w:lang w:bidi="ar-IQ"/>
        </w:rPr>
        <w:t>؛</w:t>
      </w:r>
      <w:r w:rsidR="00EE2554" w:rsidRPr="00590A1A">
        <w:rPr>
          <w:vertAlign w:val="superscript"/>
          <w:rtl/>
          <w:lang w:bidi="ar-IQ"/>
        </w:rPr>
        <w:footnoteReference w:id="131"/>
      </w:r>
      <w:r w:rsidRPr="00590A1A">
        <w:rPr>
          <w:rtl/>
          <w:lang w:bidi="ar-IQ"/>
        </w:rPr>
        <w:t xml:space="preserve"> لذا نجده سبحانه وتعالى يقول في كتابه المجيد</w:t>
      </w:r>
      <w:r w:rsidR="009825A9" w:rsidRPr="00590A1A">
        <w:rPr>
          <w:rtl/>
          <w:lang w:bidi="ar-IQ"/>
        </w:rPr>
        <w:t xml:space="preserve">: </w:t>
      </w:r>
      <w:r w:rsidRPr="00590A1A">
        <w:rPr>
          <w:rtl/>
          <w:lang w:bidi="ar-IQ"/>
        </w:rPr>
        <w:t>(الَّذِينَ آمَنُوا وَلَمْ يَلْبِسُوا إِيمَانَهُم يظلع أُولَئِكَ لَهُمُ الْأَمْنُ وَهُم مُّهْتَدُونَ)</w:t>
      </w:r>
      <w:r w:rsidR="00EE2554" w:rsidRPr="00590A1A">
        <w:rPr>
          <w:rtl/>
          <w:lang w:bidi="ar-IQ"/>
        </w:rPr>
        <w:t>.</w:t>
      </w:r>
      <w:r w:rsidR="00EE2554" w:rsidRPr="00590A1A">
        <w:rPr>
          <w:vertAlign w:val="superscript"/>
          <w:rtl/>
          <w:lang w:bidi="ar-IQ"/>
        </w:rPr>
        <w:footnoteReference w:id="132"/>
      </w:r>
      <w:r w:rsidRPr="00590A1A">
        <w:rPr>
          <w:rtl/>
          <w:lang w:bidi="ar-IQ"/>
        </w:rPr>
        <w:t xml:space="preserve"> وإذا كان الإيمان بالله هو بوابة الأمن الفكري، فإن التمسك بكتاب الله وسنة نبيه</w:t>
      </w:r>
      <w:r w:rsidRPr="00590A1A">
        <w:rPr>
          <w:rFonts w:hint="cs"/>
          <w:rtl/>
          <w:lang w:bidi="ar-IQ"/>
        </w:rPr>
        <w:t xml:space="preserve"> المصطفى (</w:t>
      </w:r>
      <w:r w:rsidR="000F0F0F" w:rsidRPr="00590A1A">
        <w:rPr>
          <w:rFonts w:hint="cs"/>
          <w:rtl/>
          <w:lang w:bidi="ar-IQ"/>
        </w:rPr>
        <w:t>صلى الله عليه وآله</w:t>
      </w:r>
      <w:r w:rsidRPr="00590A1A">
        <w:rPr>
          <w:rFonts w:hint="cs"/>
          <w:rtl/>
          <w:lang w:bidi="ar-IQ"/>
        </w:rPr>
        <w:t>)</w:t>
      </w:r>
      <w:r w:rsidRPr="00590A1A">
        <w:rPr>
          <w:rtl/>
          <w:lang w:bidi="ar-IQ"/>
        </w:rPr>
        <w:t xml:space="preserve"> هو القاعدة التي يرتكز عليها، </w:t>
      </w:r>
      <w:r w:rsidRPr="00590A1A">
        <w:rPr>
          <w:rFonts w:hint="cs"/>
          <w:rtl/>
          <w:lang w:bidi="ar-IQ"/>
        </w:rPr>
        <w:t xml:space="preserve">لذا </w:t>
      </w:r>
      <w:r w:rsidRPr="00590A1A">
        <w:rPr>
          <w:rtl/>
          <w:lang w:bidi="ar-IQ"/>
        </w:rPr>
        <w:t xml:space="preserve">يقول الله </w:t>
      </w:r>
      <w:r w:rsidRPr="00590A1A">
        <w:rPr>
          <w:rFonts w:hint="cs"/>
          <w:rtl/>
          <w:lang w:bidi="ar-IQ"/>
        </w:rPr>
        <w:t>تبارك و</w:t>
      </w:r>
      <w:r w:rsidRPr="00590A1A">
        <w:rPr>
          <w:rtl/>
          <w:lang w:bidi="ar-IQ"/>
        </w:rPr>
        <w:t>تعالى</w:t>
      </w:r>
      <w:r w:rsidRPr="00590A1A">
        <w:rPr>
          <w:rFonts w:hint="cs"/>
          <w:rtl/>
          <w:lang w:bidi="ar-IQ"/>
        </w:rPr>
        <w:t xml:space="preserve"> </w:t>
      </w:r>
      <w:r w:rsidRPr="00590A1A">
        <w:rPr>
          <w:rtl/>
          <w:lang w:bidi="ar-IQ"/>
        </w:rPr>
        <w:t>في هذا الشأن</w:t>
      </w:r>
      <w:r w:rsidR="009825A9" w:rsidRPr="00590A1A">
        <w:rPr>
          <w:rtl/>
          <w:lang w:bidi="ar-IQ"/>
        </w:rPr>
        <w:t>: (</w:t>
      </w:r>
      <w:r w:rsidRPr="00590A1A">
        <w:rPr>
          <w:rtl/>
          <w:lang w:bidi="ar-IQ"/>
        </w:rPr>
        <w:t>وَمَا كَانَ لِمُؤْمِنٍ وَلَا مُؤْمِنَةٍ إِذَا قَضَى اللَّهُ وَرَسُولُهُ أَمْرًا أَن يَكُونَ لَهُمُ الخِيَرَةُ مِنْ أَمْرِهِمْ</w:t>
      </w:r>
      <w:r w:rsidR="00992948" w:rsidRPr="00590A1A">
        <w:rPr>
          <w:rtl/>
          <w:lang w:bidi="ar-IQ"/>
        </w:rPr>
        <w:t xml:space="preserve"> </w:t>
      </w:r>
      <w:r w:rsidRPr="00590A1A">
        <w:rPr>
          <w:rtl/>
          <w:lang w:bidi="ar-IQ"/>
        </w:rPr>
        <w:t>وَمَن يَعْصِ اللَّهَ وَرَسُولَهُ فَقَدْ ضَلَّ ضَلَالًا مُّبِينًا))</w:t>
      </w:r>
      <w:r w:rsidR="00EE2554" w:rsidRPr="00590A1A">
        <w:rPr>
          <w:rtl/>
          <w:lang w:bidi="ar-IQ"/>
        </w:rPr>
        <w:t>،</w:t>
      </w:r>
      <w:r w:rsidR="00EE2554" w:rsidRPr="00590A1A">
        <w:rPr>
          <w:vertAlign w:val="superscript"/>
          <w:rtl/>
          <w:lang w:bidi="ar-IQ"/>
        </w:rPr>
        <w:footnoteReference w:id="133"/>
      </w:r>
      <w:r w:rsidRPr="00590A1A">
        <w:rPr>
          <w:rtl/>
          <w:lang w:bidi="ar-IQ"/>
        </w:rPr>
        <w:t xml:space="preserve"> ف</w:t>
      </w:r>
      <w:r w:rsidRPr="00590A1A">
        <w:rPr>
          <w:rFonts w:hint="cs"/>
          <w:rtl/>
          <w:lang w:bidi="ar-IQ"/>
        </w:rPr>
        <w:t>ال</w:t>
      </w:r>
      <w:r w:rsidRPr="00590A1A">
        <w:rPr>
          <w:rtl/>
          <w:lang w:bidi="ar-IQ"/>
        </w:rPr>
        <w:t>أمن الفكر</w:t>
      </w:r>
      <w:r w:rsidRPr="00590A1A">
        <w:rPr>
          <w:rFonts w:hint="cs"/>
          <w:rtl/>
          <w:lang w:bidi="ar-IQ"/>
        </w:rPr>
        <w:t>ي الذي فيه سعادة الأفراد والمجتمعات</w:t>
      </w:r>
      <w:r w:rsidRPr="00590A1A">
        <w:rPr>
          <w:rtl/>
          <w:lang w:bidi="ar-IQ"/>
        </w:rPr>
        <w:t xml:space="preserve"> مرتبط </w:t>
      </w:r>
      <w:r w:rsidRPr="00590A1A">
        <w:rPr>
          <w:rFonts w:hint="cs"/>
          <w:rtl/>
          <w:lang w:bidi="ar-IQ"/>
        </w:rPr>
        <w:t>ب</w:t>
      </w:r>
      <w:r w:rsidRPr="00590A1A">
        <w:rPr>
          <w:rtl/>
          <w:lang w:bidi="ar-IQ"/>
        </w:rPr>
        <w:t xml:space="preserve">مصدر التلقي، </w:t>
      </w:r>
      <w:r w:rsidRPr="00590A1A">
        <w:rPr>
          <w:rFonts w:hint="cs"/>
          <w:rtl/>
          <w:lang w:bidi="ar-IQ"/>
        </w:rPr>
        <w:t>م</w:t>
      </w:r>
      <w:r w:rsidRPr="00590A1A">
        <w:rPr>
          <w:rtl/>
          <w:lang w:bidi="ar-IQ"/>
        </w:rPr>
        <w:t>ما جاء في القرآن الكريم</w:t>
      </w:r>
      <w:r w:rsidRPr="00590A1A">
        <w:rPr>
          <w:rFonts w:hint="cs"/>
          <w:rtl/>
          <w:lang w:bidi="ar-IQ"/>
        </w:rPr>
        <w:t xml:space="preserve"> من الآيات الكريمة</w:t>
      </w:r>
      <w:r w:rsidRPr="00590A1A">
        <w:rPr>
          <w:rtl/>
          <w:lang w:bidi="ar-IQ"/>
        </w:rPr>
        <w:t xml:space="preserve"> والسنة المطهرة</w:t>
      </w:r>
      <w:r w:rsidRPr="00590A1A">
        <w:rPr>
          <w:rFonts w:hint="cs"/>
          <w:rtl/>
          <w:lang w:bidi="ar-IQ"/>
        </w:rPr>
        <w:t xml:space="preserve"> المتمثلة بأقوال النبي أهل بيته الكرام</w:t>
      </w:r>
      <w:r w:rsidR="00EE2554" w:rsidRPr="00590A1A">
        <w:rPr>
          <w:rtl/>
          <w:lang w:bidi="ar-IQ"/>
        </w:rPr>
        <w:t>.</w:t>
      </w:r>
      <w:r w:rsidR="00EE2554" w:rsidRPr="00590A1A">
        <w:rPr>
          <w:vertAlign w:val="superscript"/>
          <w:rtl/>
          <w:lang w:bidi="ar-IQ"/>
        </w:rPr>
        <w:footnoteReference w:id="134"/>
      </w:r>
      <w:r w:rsidRPr="00590A1A">
        <w:rPr>
          <w:rtl/>
          <w:lang w:bidi="ar-IQ"/>
        </w:rPr>
        <w:t xml:space="preserve"> فقرار الحق تعالى في كتابه الكريم هو أن يلتزم المرء جانب الوسطية والاعتدال، فلا إفراط ولا تفريط، ولا ومما يديم نعمة الأمن الفكري ويحفظ لنا استقرا غلو ولا تقصير، بل اعتدال في كافة الأمور</w:t>
      </w:r>
      <w:r w:rsidR="00EE2554" w:rsidRPr="00590A1A">
        <w:rPr>
          <w:rtl/>
          <w:lang w:bidi="ar-IQ"/>
        </w:rPr>
        <w:t>.</w:t>
      </w:r>
      <w:r w:rsidR="00EE2554" w:rsidRPr="00590A1A">
        <w:rPr>
          <w:vertAlign w:val="superscript"/>
          <w:rtl/>
          <w:lang w:bidi="ar-IQ"/>
        </w:rPr>
        <w:footnoteReference w:id="135"/>
      </w:r>
      <w:r w:rsidRPr="00590A1A">
        <w:rPr>
          <w:rFonts w:hint="cs"/>
          <w:rtl/>
          <w:lang w:bidi="ar-IQ"/>
        </w:rPr>
        <w:t xml:space="preserve"> فالذي يتحلى بالأفكار الصحيحة والعلوم النيّرة نجد أنّ شره مأمون وخيره مأمول في المجتمع ولا يأتي منه غير الخير والصلاح.</w:t>
      </w:r>
    </w:p>
    <w:p w14:paraId="5F732EA9" w14:textId="2849D1DF" w:rsidR="00075734" w:rsidRPr="00590A1A" w:rsidRDefault="00075734" w:rsidP="00044C26">
      <w:pPr>
        <w:pStyle w:val="4"/>
        <w:rPr>
          <w:rtl/>
        </w:rPr>
      </w:pPr>
      <w:bookmarkStart w:id="80" w:name="_Toc191099074"/>
      <w:r w:rsidRPr="00590A1A">
        <w:rPr>
          <w:rtl/>
        </w:rPr>
        <w:lastRenderedPageBreak/>
        <w:t>تصدع الأمن الفكري في خراسان من أثر أهل الأهواء والبدع</w:t>
      </w:r>
      <w:bookmarkEnd w:id="80"/>
      <w:r w:rsidRPr="00590A1A">
        <w:rPr>
          <w:rtl/>
        </w:rPr>
        <w:t xml:space="preserve"> </w:t>
      </w:r>
    </w:p>
    <w:p w14:paraId="60D1F30B" w14:textId="322BFA10" w:rsidR="00075734" w:rsidRPr="00590A1A" w:rsidRDefault="00075734" w:rsidP="008A3BAE">
      <w:pPr>
        <w:rPr>
          <w:rtl/>
          <w:lang w:bidi="ar-IQ"/>
        </w:rPr>
      </w:pPr>
      <w:r w:rsidRPr="00590A1A">
        <w:rPr>
          <w:rtl/>
          <w:lang w:bidi="ar-IQ"/>
        </w:rPr>
        <w:t xml:space="preserve">شهدت خراسان طوائف عدة من أصحاب الأهواء والبدع، وكان أشد هؤلاء سطوة على الدين وأهله في العصر السلجوقي </w:t>
      </w:r>
      <w:r w:rsidRPr="00590A1A">
        <w:rPr>
          <w:rFonts w:hint="cs"/>
          <w:rtl/>
          <w:lang w:bidi="ar-IQ"/>
        </w:rPr>
        <w:t xml:space="preserve">أصحاب المنهج </w:t>
      </w:r>
      <w:r w:rsidRPr="00590A1A">
        <w:rPr>
          <w:rtl/>
          <w:lang w:bidi="ar-IQ"/>
        </w:rPr>
        <w:t>الباطني، والمتكلم</w:t>
      </w:r>
      <w:r w:rsidRPr="00590A1A">
        <w:rPr>
          <w:rFonts w:hint="cs"/>
          <w:rtl/>
          <w:lang w:bidi="ar-IQ"/>
        </w:rPr>
        <w:t>ين</w:t>
      </w:r>
      <w:r w:rsidRPr="00590A1A">
        <w:rPr>
          <w:rtl/>
          <w:lang w:bidi="ar-IQ"/>
        </w:rPr>
        <w:t>، و</w:t>
      </w:r>
      <w:r w:rsidRPr="00590A1A">
        <w:rPr>
          <w:rFonts w:hint="cs"/>
          <w:rtl/>
          <w:lang w:bidi="ar-IQ"/>
        </w:rPr>
        <w:t xml:space="preserve">كذلك </w:t>
      </w:r>
      <w:r w:rsidRPr="00590A1A">
        <w:rPr>
          <w:rtl/>
          <w:lang w:bidi="ar-IQ"/>
        </w:rPr>
        <w:t>الفلاسفة</w:t>
      </w:r>
      <w:r w:rsidR="009825A9" w:rsidRPr="00590A1A">
        <w:rPr>
          <w:rFonts w:hint="cs"/>
          <w:rtl/>
          <w:lang w:bidi="ar-IQ"/>
        </w:rPr>
        <w:t xml:space="preserve">، </w:t>
      </w:r>
      <w:r w:rsidRPr="00590A1A">
        <w:rPr>
          <w:rFonts w:hint="cs"/>
          <w:rtl/>
          <w:lang w:bidi="ar-IQ"/>
        </w:rPr>
        <w:t>وأدلّ دليل</w:t>
      </w:r>
      <w:r w:rsidRPr="00590A1A">
        <w:rPr>
          <w:rtl/>
          <w:lang w:bidi="ar-IQ"/>
        </w:rPr>
        <w:t xml:space="preserve"> على خطر </w:t>
      </w:r>
      <w:r w:rsidRPr="00590A1A">
        <w:rPr>
          <w:rFonts w:hint="cs"/>
          <w:rtl/>
          <w:lang w:bidi="ar-IQ"/>
        </w:rPr>
        <w:t>هذه</w:t>
      </w:r>
      <w:r w:rsidRPr="00590A1A">
        <w:rPr>
          <w:rtl/>
          <w:lang w:bidi="ar-IQ"/>
        </w:rPr>
        <w:t xml:space="preserve"> الجماعات، وعظيم أثرها في عقول الناس </w:t>
      </w:r>
      <w:r w:rsidRPr="00590A1A">
        <w:rPr>
          <w:rFonts w:hint="cs"/>
          <w:rtl/>
          <w:lang w:bidi="ar-IQ"/>
        </w:rPr>
        <w:t xml:space="preserve">مما يزعزع الامن </w:t>
      </w:r>
      <w:r w:rsidRPr="00590A1A">
        <w:rPr>
          <w:rtl/>
          <w:lang w:bidi="ar-IQ"/>
        </w:rPr>
        <w:t>الفكري، أن الإمام أبا حامد الغزالي (ت505ه)</w:t>
      </w:r>
      <w:r w:rsidR="009825A9" w:rsidRPr="00590A1A">
        <w:rPr>
          <w:rtl/>
          <w:lang w:bidi="ar-IQ"/>
        </w:rPr>
        <w:t xml:space="preserve">، </w:t>
      </w:r>
      <w:r w:rsidRPr="00590A1A">
        <w:rPr>
          <w:rtl/>
          <w:lang w:bidi="ar-IQ"/>
        </w:rPr>
        <w:t xml:space="preserve">أحد جهابذة العلماء في العصر السلجوقي، </w:t>
      </w:r>
      <w:r w:rsidRPr="00590A1A">
        <w:rPr>
          <w:rFonts w:hint="cs"/>
          <w:rtl/>
          <w:lang w:bidi="ar-IQ"/>
        </w:rPr>
        <w:t>الذي غاص</w:t>
      </w:r>
      <w:r w:rsidRPr="00590A1A">
        <w:rPr>
          <w:rtl/>
          <w:lang w:bidi="ar-IQ"/>
        </w:rPr>
        <w:t xml:space="preserve"> في بطون كتبهم، وسبر أغوار مذاهبهم، وتفحص عن عقائدهم، حتى وقف على حقيق</w:t>
      </w:r>
      <w:r w:rsidRPr="00590A1A">
        <w:rPr>
          <w:rFonts w:hint="cs"/>
          <w:rtl/>
          <w:lang w:bidi="ar-IQ"/>
        </w:rPr>
        <w:t>تهم</w:t>
      </w:r>
      <w:r w:rsidRPr="00590A1A">
        <w:rPr>
          <w:rtl/>
          <w:lang w:bidi="ar-IQ"/>
        </w:rPr>
        <w:t>، و</w:t>
      </w:r>
      <w:r w:rsidRPr="00590A1A">
        <w:rPr>
          <w:rFonts w:hint="cs"/>
          <w:rtl/>
          <w:lang w:bidi="ar-IQ"/>
        </w:rPr>
        <w:t>ان</w:t>
      </w:r>
      <w:r w:rsidRPr="00590A1A">
        <w:rPr>
          <w:rtl/>
          <w:lang w:bidi="ar-IQ"/>
        </w:rPr>
        <w:t>كشفت له كل أسرارهم، ثم أقبل يكتب عنهم ويحذر منهم، لا عن تقليد أو تعصب عليهم، وإنما عن علم ودراية بهم. يقول الغزالي في</w:t>
      </w:r>
      <w:r w:rsidRPr="00590A1A">
        <w:rPr>
          <w:rFonts w:hint="cs"/>
          <w:rtl/>
          <w:lang w:bidi="ar-IQ"/>
        </w:rPr>
        <w:t xml:space="preserve"> </w:t>
      </w:r>
      <w:r w:rsidRPr="00590A1A">
        <w:rPr>
          <w:rtl/>
          <w:lang w:bidi="ar-IQ"/>
        </w:rPr>
        <w:t>كتابه المنقذ من الضلال. "وأتفحص عقيدة كل فرقة، واستكشف أسرار مذهب كل طائفة؛ وأُميز بين محق ومبطل، ومتسنن ومبتدع، لا أغادر باطنيا إلا وأحب أن أطلع على بطانته، ولا ظاهرياً إلا وأريد أن أعلم حاصل ظهارته، ولا فلسفيا إلا أقصد الوقوف على كنه فلسفته، ولا متكلما إلا وأجتهد في الاطلاع على غاية كلامه ومجادلته ولا صوفيا إلا وأحرص على العثور على سر صوفيته"</w:t>
      </w:r>
      <w:r w:rsidR="00EE2554" w:rsidRPr="00590A1A">
        <w:rPr>
          <w:rtl/>
          <w:lang w:bidi="ar-IQ"/>
        </w:rPr>
        <w:t>.</w:t>
      </w:r>
      <w:r w:rsidR="00EE2554" w:rsidRPr="00590A1A">
        <w:rPr>
          <w:vertAlign w:val="superscript"/>
          <w:rtl/>
          <w:lang w:bidi="ar-IQ"/>
        </w:rPr>
        <w:footnoteReference w:id="136"/>
      </w:r>
      <w:r w:rsidRPr="00590A1A">
        <w:rPr>
          <w:rtl/>
          <w:lang w:bidi="ar-IQ"/>
        </w:rPr>
        <w:t xml:space="preserve"> </w:t>
      </w:r>
      <w:r w:rsidRPr="00590A1A">
        <w:rPr>
          <w:rFonts w:hint="cs"/>
          <w:rtl/>
          <w:lang w:bidi="ar-IQ"/>
        </w:rPr>
        <w:t xml:space="preserve">ويشير الدكتور </w:t>
      </w:r>
      <w:r w:rsidRPr="00590A1A">
        <w:rPr>
          <w:rtl/>
          <w:lang w:bidi="ar-IQ"/>
        </w:rPr>
        <w:t xml:space="preserve">عبد المجيد أبو الفتوح </w:t>
      </w:r>
      <w:r w:rsidRPr="00590A1A">
        <w:rPr>
          <w:rFonts w:hint="cs"/>
          <w:rtl/>
          <w:lang w:bidi="ar-IQ"/>
        </w:rPr>
        <w:t xml:space="preserve">للكثير </w:t>
      </w:r>
      <w:r w:rsidRPr="00590A1A">
        <w:rPr>
          <w:rtl/>
          <w:lang w:bidi="ar-IQ"/>
        </w:rPr>
        <w:t xml:space="preserve">من أمثلة </w:t>
      </w:r>
      <w:r w:rsidRPr="00590A1A">
        <w:rPr>
          <w:rFonts w:hint="cs"/>
          <w:rtl/>
          <w:lang w:bidi="ar-IQ"/>
        </w:rPr>
        <w:t xml:space="preserve">ومن </w:t>
      </w:r>
      <w:r w:rsidRPr="00590A1A">
        <w:rPr>
          <w:rtl/>
          <w:lang w:bidi="ar-IQ"/>
        </w:rPr>
        <w:t>ذلك ما راج في خراسان إبان العصر السلجوقي سوق التصوف، حيث يُعد التصوف بمنزلة المصب الذي تجمعت فيه روافد الفكر؛ إذ اجتذب إليه أصحاب المذاهب المختلفة من سنة وشيعة وغيرهم لنزعته الروحية، والتي لا تختص بها فرقة مذهبية دون غيرها</w:t>
      </w:r>
      <w:r w:rsidR="00EE2554" w:rsidRPr="00590A1A">
        <w:rPr>
          <w:rtl/>
          <w:lang w:bidi="ar-IQ"/>
        </w:rPr>
        <w:t>.</w:t>
      </w:r>
      <w:r w:rsidR="00EE2554" w:rsidRPr="00590A1A">
        <w:rPr>
          <w:vertAlign w:val="superscript"/>
          <w:rtl/>
          <w:lang w:bidi="ar-IQ"/>
        </w:rPr>
        <w:footnoteReference w:id="137"/>
      </w:r>
      <w:r w:rsidRPr="00590A1A">
        <w:rPr>
          <w:rtl/>
          <w:lang w:bidi="ar-IQ"/>
        </w:rPr>
        <w:t xml:space="preserve"> ولقد أرجع الدكتور عبد النعيم</w:t>
      </w:r>
      <w:r w:rsidRPr="00590A1A">
        <w:rPr>
          <w:rFonts w:hint="cs"/>
          <w:rtl/>
          <w:lang w:bidi="ar-IQ"/>
        </w:rPr>
        <w:t xml:space="preserve"> محمد</w:t>
      </w:r>
      <w:r w:rsidRPr="00590A1A">
        <w:rPr>
          <w:rtl/>
          <w:lang w:bidi="ar-IQ"/>
        </w:rPr>
        <w:t xml:space="preserve"> حسنين أسباب نمو التصوف وانتشاره إلى</w:t>
      </w:r>
      <w:r w:rsidR="00992948" w:rsidRPr="00590A1A">
        <w:rPr>
          <w:rtl/>
          <w:lang w:bidi="ar-IQ"/>
        </w:rPr>
        <w:t xml:space="preserve"> </w:t>
      </w:r>
      <w:r w:rsidRPr="00590A1A">
        <w:rPr>
          <w:rtl/>
          <w:lang w:bidi="ar-IQ"/>
        </w:rPr>
        <w:t>أسباب</w:t>
      </w:r>
      <w:r w:rsidR="00992948" w:rsidRPr="00590A1A">
        <w:rPr>
          <w:rtl/>
          <w:lang w:bidi="ar-IQ"/>
        </w:rPr>
        <w:t xml:space="preserve"> </w:t>
      </w:r>
      <w:r w:rsidRPr="00590A1A">
        <w:rPr>
          <w:rtl/>
          <w:lang w:bidi="ar-IQ"/>
        </w:rPr>
        <w:t>كثرة</w:t>
      </w:r>
      <w:r w:rsidR="00992948" w:rsidRPr="00590A1A">
        <w:rPr>
          <w:rtl/>
          <w:lang w:bidi="ar-IQ"/>
        </w:rPr>
        <w:t xml:space="preserve"> </w:t>
      </w:r>
      <w:r w:rsidRPr="00590A1A">
        <w:rPr>
          <w:rtl/>
          <w:lang w:bidi="ar-IQ"/>
        </w:rPr>
        <w:t>منها</w:t>
      </w:r>
      <w:r w:rsidR="009825A9" w:rsidRPr="00590A1A">
        <w:rPr>
          <w:rtl/>
          <w:lang w:bidi="ar-IQ"/>
        </w:rPr>
        <w:t xml:space="preserve">: </w:t>
      </w:r>
      <w:r w:rsidRPr="00590A1A">
        <w:rPr>
          <w:rFonts w:hint="cs"/>
          <w:rtl/>
          <w:lang w:bidi="ar-IQ"/>
        </w:rPr>
        <w:t>"</w:t>
      </w:r>
      <w:r w:rsidRPr="00590A1A">
        <w:rPr>
          <w:rtl/>
          <w:lang w:bidi="ar-IQ"/>
        </w:rPr>
        <w:t>الحروب في أثناء الحكم السلجوقي، وفشو التعصب واضطرام النزاع بين أصحاب المذاهب الدينية، والتدهور العام في أخلاقيات الناس"</w:t>
      </w:r>
      <w:r w:rsidR="00EE2554" w:rsidRPr="00590A1A">
        <w:rPr>
          <w:rtl/>
          <w:lang w:bidi="ar-IQ"/>
        </w:rPr>
        <w:t>.</w:t>
      </w:r>
      <w:r w:rsidR="00EE2554" w:rsidRPr="00590A1A">
        <w:rPr>
          <w:vertAlign w:val="superscript"/>
          <w:rtl/>
          <w:lang w:bidi="ar-IQ"/>
        </w:rPr>
        <w:footnoteReference w:id="138"/>
      </w:r>
      <w:r w:rsidRPr="00590A1A">
        <w:rPr>
          <w:rtl/>
          <w:lang w:bidi="ar-IQ"/>
        </w:rPr>
        <w:t xml:space="preserve"> ويُضاف إلى ذلك</w:t>
      </w:r>
      <w:r w:rsidRPr="00590A1A">
        <w:rPr>
          <w:rFonts w:hint="cs"/>
          <w:rtl/>
          <w:lang w:bidi="ar-IQ"/>
        </w:rPr>
        <w:t xml:space="preserve"> ما ذكره السمعاني لرفعة شأن التصوّف</w:t>
      </w:r>
      <w:r w:rsidRPr="00590A1A">
        <w:rPr>
          <w:rtl/>
          <w:lang w:bidi="ar-IQ"/>
        </w:rPr>
        <w:t xml:space="preserve"> ما كان يسبغه سلاطين السلاجقة على المتصوفة من صنوف العطف والإكرام</w:t>
      </w:r>
      <w:r w:rsidR="00EE2554" w:rsidRPr="00590A1A">
        <w:rPr>
          <w:rtl/>
          <w:lang w:bidi="ar-IQ"/>
        </w:rPr>
        <w:t>.</w:t>
      </w:r>
      <w:r w:rsidR="00EE2554" w:rsidRPr="00590A1A">
        <w:rPr>
          <w:vertAlign w:val="superscript"/>
          <w:rtl/>
          <w:lang w:bidi="ar-IQ"/>
        </w:rPr>
        <w:footnoteReference w:id="139"/>
      </w:r>
      <w:r w:rsidRPr="00590A1A">
        <w:rPr>
          <w:rtl/>
          <w:lang w:bidi="ar-IQ"/>
        </w:rPr>
        <w:t xml:space="preserve"> </w:t>
      </w:r>
      <w:r w:rsidRPr="00590A1A">
        <w:rPr>
          <w:rFonts w:hint="cs"/>
          <w:rtl/>
          <w:lang w:bidi="ar-IQ"/>
        </w:rPr>
        <w:t>وحين تعاقب السنون وتقادم الزمن</w:t>
      </w:r>
      <w:r w:rsidRPr="00590A1A">
        <w:rPr>
          <w:rtl/>
          <w:lang w:bidi="ar-IQ"/>
        </w:rPr>
        <w:t xml:space="preserve">، أخذ </w:t>
      </w:r>
      <w:r w:rsidRPr="00590A1A">
        <w:rPr>
          <w:rFonts w:hint="cs"/>
          <w:rtl/>
          <w:lang w:bidi="ar-IQ"/>
        </w:rPr>
        <w:t xml:space="preserve">منهج </w:t>
      </w:r>
      <w:r w:rsidRPr="00590A1A">
        <w:rPr>
          <w:rtl/>
          <w:lang w:bidi="ar-IQ"/>
        </w:rPr>
        <w:t>التصوف يخرج عن سموه الأخلاقي وسياقه الروحاني؛ حيث عبث به دخلاء مخربون، عملوا على إفساد معالمه وحرف مقاصده ففي القرون الأولى من الإسلام كان التصوف انقطاعاً إلى عبادة الله، وتخففاً من علائق الدنيا وعدم التكالب على متاعها، ثم أخذت أمشاجاً من الفلسفات اليونانية والهندية والفارسية والنصرانية تدنو منه وتمتزج به، حتى صار مرتعاً للبدعة والخرافة، ومستقراً لكل فرقة وضلالة</w:t>
      </w:r>
      <w:r w:rsidR="00EE2554" w:rsidRPr="00590A1A">
        <w:rPr>
          <w:rtl/>
          <w:lang w:bidi="ar-IQ"/>
        </w:rPr>
        <w:t>.</w:t>
      </w:r>
      <w:r w:rsidR="00EE2554" w:rsidRPr="00590A1A">
        <w:rPr>
          <w:vertAlign w:val="superscript"/>
          <w:rtl/>
          <w:lang w:bidi="ar-IQ"/>
        </w:rPr>
        <w:footnoteReference w:id="140"/>
      </w:r>
    </w:p>
    <w:p w14:paraId="7165CB2E" w14:textId="0BE8000F" w:rsidR="00075734" w:rsidRPr="00590A1A" w:rsidRDefault="00075734" w:rsidP="00075734">
      <w:pPr>
        <w:rPr>
          <w:rtl/>
          <w:lang w:bidi="ar-IQ"/>
        </w:rPr>
      </w:pPr>
      <w:r w:rsidRPr="00590A1A">
        <w:rPr>
          <w:rFonts w:hint="cs"/>
          <w:rtl/>
          <w:lang w:bidi="ar-IQ"/>
        </w:rPr>
        <w:lastRenderedPageBreak/>
        <w:t xml:space="preserve">ويذكر تاج الدين السبكي أنّ </w:t>
      </w:r>
      <w:r w:rsidRPr="00590A1A">
        <w:rPr>
          <w:rtl/>
          <w:lang w:bidi="ar-IQ"/>
        </w:rPr>
        <w:t>الإمام أبو القاسم القشيري (ت 465ه)</w:t>
      </w:r>
      <w:r w:rsidRPr="00590A1A">
        <w:rPr>
          <w:rFonts w:hint="cs"/>
          <w:rtl/>
          <w:lang w:bidi="ar-IQ"/>
        </w:rPr>
        <w:t xml:space="preserve"> </w:t>
      </w:r>
      <w:r w:rsidRPr="00590A1A">
        <w:rPr>
          <w:rtl/>
          <w:lang w:bidi="ar-IQ"/>
        </w:rPr>
        <w:t>قد كتب رسالة شهيرة تدعى ب (الرسالة القشيرية)</w:t>
      </w:r>
      <w:r w:rsidR="009825A9" w:rsidRPr="00590A1A">
        <w:rPr>
          <w:rtl/>
          <w:lang w:bidi="ar-IQ"/>
        </w:rPr>
        <w:t xml:space="preserve">، </w:t>
      </w:r>
      <w:r w:rsidRPr="00590A1A">
        <w:rPr>
          <w:rtl/>
          <w:lang w:bidi="ar-IQ"/>
        </w:rPr>
        <w:t xml:space="preserve">شكا فيها ما أل إليه التصوف من فساد العقيدة وتشوه الطريقة، ودعا فيها معاصريه من أهل التصوف إلى تقويم </w:t>
      </w:r>
      <w:r w:rsidRPr="00590A1A">
        <w:rPr>
          <w:rFonts w:hint="cs"/>
          <w:rtl/>
          <w:lang w:bidi="ar-IQ"/>
        </w:rPr>
        <w:t>ال</w:t>
      </w:r>
      <w:r w:rsidRPr="00590A1A">
        <w:rPr>
          <w:rtl/>
          <w:lang w:bidi="ar-IQ"/>
        </w:rPr>
        <w:t xml:space="preserve">إعوجاج </w:t>
      </w:r>
      <w:r w:rsidRPr="00590A1A">
        <w:rPr>
          <w:rFonts w:hint="cs"/>
          <w:rtl/>
          <w:lang w:bidi="ar-IQ"/>
        </w:rPr>
        <w:t xml:space="preserve">الذي أصاب </w:t>
      </w:r>
      <w:r w:rsidRPr="00590A1A">
        <w:rPr>
          <w:rtl/>
          <w:lang w:bidi="ar-IQ"/>
        </w:rPr>
        <w:t xml:space="preserve">مذهبهم، وتنقيته مما اعتراه من </w:t>
      </w:r>
      <w:r w:rsidRPr="00590A1A">
        <w:rPr>
          <w:rFonts w:hint="cs"/>
          <w:rtl/>
          <w:lang w:bidi="ar-IQ"/>
        </w:rPr>
        <w:t>الشوائب وال</w:t>
      </w:r>
      <w:r w:rsidRPr="00590A1A">
        <w:rPr>
          <w:rtl/>
          <w:lang w:bidi="ar-IQ"/>
        </w:rPr>
        <w:t>كدر</w:t>
      </w:r>
      <w:r w:rsidR="009825A9" w:rsidRPr="00590A1A">
        <w:rPr>
          <w:rFonts w:hint="cs"/>
          <w:rtl/>
          <w:lang w:bidi="ar-IQ"/>
        </w:rPr>
        <w:t>،</w:t>
      </w:r>
      <w:r w:rsidRPr="00590A1A">
        <w:rPr>
          <w:rtl/>
          <w:lang w:bidi="ar-IQ"/>
        </w:rPr>
        <w:t xml:space="preserve"> وإعادة ربطه ب</w:t>
      </w:r>
      <w:r w:rsidRPr="00590A1A">
        <w:rPr>
          <w:rFonts w:hint="cs"/>
          <w:rtl/>
          <w:lang w:bidi="ar-IQ"/>
        </w:rPr>
        <w:t>ال</w:t>
      </w:r>
      <w:r w:rsidRPr="00590A1A">
        <w:rPr>
          <w:rtl/>
          <w:lang w:bidi="ar-IQ"/>
        </w:rPr>
        <w:t>شريعة الإسلام</w:t>
      </w:r>
      <w:r w:rsidRPr="00590A1A">
        <w:rPr>
          <w:rFonts w:hint="cs"/>
          <w:rtl/>
          <w:lang w:bidi="ar-IQ"/>
        </w:rPr>
        <w:t>ية</w:t>
      </w:r>
      <w:r w:rsidRPr="00590A1A">
        <w:rPr>
          <w:rtl/>
          <w:lang w:bidi="ar-IQ"/>
        </w:rPr>
        <w:t>، بعد أن تخلى غلاتهم عن العبادات الظاهرة، وأسقطوا أوامر الشرع ونواهيه</w:t>
      </w:r>
      <w:r w:rsidR="00EE2554" w:rsidRPr="00590A1A">
        <w:rPr>
          <w:rtl/>
          <w:lang w:bidi="ar-IQ"/>
        </w:rPr>
        <w:t>.</w:t>
      </w:r>
      <w:r w:rsidR="00EE2554" w:rsidRPr="00590A1A">
        <w:rPr>
          <w:vertAlign w:val="superscript"/>
          <w:rtl/>
          <w:lang w:bidi="ar-IQ"/>
        </w:rPr>
        <w:footnoteReference w:id="141"/>
      </w:r>
      <w:r w:rsidRPr="00590A1A">
        <w:rPr>
          <w:rtl/>
          <w:lang w:bidi="ar-IQ"/>
        </w:rPr>
        <w:t xml:space="preserve"> وهال الإمام ابن الجوزي (ت 597ه</w:t>
      </w:r>
      <w:r w:rsidR="009825A9" w:rsidRPr="00590A1A">
        <w:rPr>
          <w:rtl/>
          <w:lang w:bidi="ar-IQ"/>
        </w:rPr>
        <w:t>)</w:t>
      </w:r>
      <w:r w:rsidRPr="00590A1A">
        <w:rPr>
          <w:rFonts w:hint="cs"/>
          <w:rtl/>
          <w:lang w:bidi="ar-IQ"/>
        </w:rPr>
        <w:t xml:space="preserve"> في كتابه تلبيس ابليس</w:t>
      </w:r>
      <w:r w:rsidRPr="00590A1A">
        <w:rPr>
          <w:rtl/>
          <w:lang w:bidi="ar-IQ"/>
        </w:rPr>
        <w:t xml:space="preserve"> كثرة وقوع المتصوفة في الباطل من القول والمنحرف من السلوك حيث يشكل على المتصوفة التواكل وعدم أخذهم بالأسباب، وتركهم للنكاح وطلب الأولاد، ودخولهم الفلاة بغير زاد، وامتناعهم عن التداوي، وعزوفهم عن طلب العلم، وهجرهم للجمع والجماعات، الى غير ذلك من الأمور</w:t>
      </w:r>
      <w:r w:rsidR="00EE2554" w:rsidRPr="00590A1A">
        <w:rPr>
          <w:rtl/>
          <w:lang w:bidi="ar-IQ"/>
        </w:rPr>
        <w:t>.</w:t>
      </w:r>
      <w:r w:rsidR="00EE2554" w:rsidRPr="00590A1A">
        <w:rPr>
          <w:vertAlign w:val="superscript"/>
          <w:rtl/>
          <w:lang w:bidi="ar-IQ"/>
        </w:rPr>
        <w:footnoteReference w:id="142"/>
      </w:r>
    </w:p>
    <w:p w14:paraId="693089E9" w14:textId="566DA118" w:rsidR="00075734" w:rsidRPr="00590A1A" w:rsidRDefault="00075734" w:rsidP="00044C26">
      <w:pPr>
        <w:pStyle w:val="4"/>
        <w:rPr>
          <w:rtl/>
        </w:rPr>
      </w:pPr>
      <w:bookmarkStart w:id="81" w:name="_Toc191099075"/>
      <w:r w:rsidRPr="00590A1A">
        <w:rPr>
          <w:rtl/>
        </w:rPr>
        <w:t>دور خرسان</w:t>
      </w:r>
      <w:r w:rsidR="00176B9B" w:rsidRPr="00590A1A">
        <w:rPr>
          <w:rFonts w:hint="cs"/>
          <w:rtl/>
        </w:rPr>
        <w:t xml:space="preserve"> و</w:t>
      </w:r>
      <w:r w:rsidR="00176B9B" w:rsidRPr="00590A1A">
        <w:rPr>
          <w:rtl/>
        </w:rPr>
        <w:t>تأثير</w:t>
      </w:r>
      <w:r w:rsidR="00176B9B" w:rsidRPr="00590A1A">
        <w:rPr>
          <w:rFonts w:hint="cs"/>
          <w:rtl/>
        </w:rPr>
        <w:t>ه</w:t>
      </w:r>
      <w:r w:rsidRPr="00590A1A">
        <w:rPr>
          <w:rtl/>
        </w:rPr>
        <w:t xml:space="preserve"> في الجانب الفكري</w:t>
      </w:r>
      <w:bookmarkEnd w:id="81"/>
    </w:p>
    <w:p w14:paraId="0627A68F" w14:textId="65BD2485" w:rsidR="00075734" w:rsidRPr="00590A1A" w:rsidRDefault="00075734" w:rsidP="00075734">
      <w:pPr>
        <w:rPr>
          <w:rtl/>
          <w:lang w:bidi="ar-IQ"/>
        </w:rPr>
      </w:pPr>
      <w:r w:rsidRPr="00590A1A">
        <w:rPr>
          <w:rtl/>
          <w:lang w:bidi="ar-IQ"/>
        </w:rPr>
        <w:t>يتأتى دور خرسان</w:t>
      </w:r>
      <w:r w:rsidRPr="00590A1A">
        <w:rPr>
          <w:rFonts w:hint="cs"/>
          <w:rtl/>
          <w:lang w:bidi="ar-IQ"/>
        </w:rPr>
        <w:t xml:space="preserve"> و</w:t>
      </w:r>
      <w:r w:rsidRPr="00590A1A">
        <w:rPr>
          <w:rtl/>
          <w:lang w:bidi="ar-IQ"/>
        </w:rPr>
        <w:t>تأثير</w:t>
      </w:r>
      <w:r w:rsidRPr="00590A1A">
        <w:rPr>
          <w:rFonts w:hint="cs"/>
          <w:rtl/>
          <w:lang w:bidi="ar-IQ"/>
        </w:rPr>
        <w:t>ه</w:t>
      </w:r>
      <w:r w:rsidRPr="00590A1A">
        <w:rPr>
          <w:rtl/>
          <w:lang w:bidi="ar-IQ"/>
        </w:rPr>
        <w:t xml:space="preserve"> في الجانب الفكري على الخلافة العباسية من خلال الحديث عن البنى الفوقية، في الثقافة والسياسة في إقليم خراسان، أحد أقاليم المشرق الإسلامي، والذي يتمتع بأهمية استراتيجية خاصة للخلافة العباسية، تلك البنى الفوقية التي تمظهرت في المؤسسات العلمية الرسمية مثل</w:t>
      </w:r>
      <w:r w:rsidR="009825A9" w:rsidRPr="00590A1A">
        <w:rPr>
          <w:rtl/>
          <w:lang w:bidi="ar-IQ"/>
        </w:rPr>
        <w:t xml:space="preserve">: </w:t>
      </w:r>
      <w:r w:rsidRPr="00590A1A">
        <w:rPr>
          <w:rtl/>
          <w:lang w:bidi="ar-IQ"/>
        </w:rPr>
        <w:t>المدارس والمكتبات، وغير الرسمية التي تجلت في بلاط السلاطين والأمراء والخلفاء، الأمر الذي يشي بتسييس القضايا التي تتصل بالفكر والثقافة في أقاليم المشرق الإسلامي خاصة، والعالم الإسلامي عامة؛ ليبرز ذلك قاعدة منهجية تاريخية، وهي انطلاق الفكر يكن من الواقع الذي صنعه</w:t>
      </w:r>
      <w:r w:rsidRPr="00590A1A">
        <w:rPr>
          <w:rFonts w:hint="cs"/>
          <w:rtl/>
          <w:lang w:bidi="ar-IQ"/>
        </w:rPr>
        <w:t xml:space="preserve"> </w:t>
      </w:r>
      <w:r w:rsidRPr="00590A1A">
        <w:rPr>
          <w:rtl/>
          <w:lang w:bidi="ar-IQ"/>
        </w:rPr>
        <w:t>ليس العكس، أو البيئة الحاضنة التي تشكل النص التاريخي، لذا فالحركة تكن من الداخل إلى الخارج، فتم إبراز دور المدارس والمكتبات وبلاط السلاطني الفكري والسياسي، غير منعزلي عن تناول التيار العقلي بين الازدهار والتقهقر. وقد توصل الباحث</w:t>
      </w:r>
      <w:r w:rsidRPr="00590A1A">
        <w:rPr>
          <w:rFonts w:hint="cs"/>
          <w:rtl/>
          <w:lang w:bidi="ar-IQ"/>
        </w:rPr>
        <w:t xml:space="preserve"> ايهاب نبيل رفاعي</w:t>
      </w:r>
      <w:r w:rsidRPr="00590A1A">
        <w:rPr>
          <w:rtl/>
          <w:lang w:bidi="ar-IQ"/>
        </w:rPr>
        <w:t xml:space="preserve"> إلى أهمية </w:t>
      </w:r>
      <w:r w:rsidRPr="00590A1A">
        <w:rPr>
          <w:rFonts w:hint="cs"/>
          <w:rtl/>
          <w:lang w:bidi="ar-IQ"/>
        </w:rPr>
        <w:t>ال</w:t>
      </w:r>
      <w:r w:rsidRPr="00590A1A">
        <w:rPr>
          <w:rtl/>
          <w:lang w:bidi="ar-IQ"/>
        </w:rPr>
        <w:t xml:space="preserve">دور </w:t>
      </w:r>
      <w:r w:rsidRPr="00590A1A">
        <w:rPr>
          <w:rFonts w:hint="cs"/>
          <w:rtl/>
          <w:lang w:bidi="ar-IQ"/>
        </w:rPr>
        <w:t xml:space="preserve">الذي تعلبه </w:t>
      </w:r>
      <w:r w:rsidRPr="00590A1A">
        <w:rPr>
          <w:rtl/>
          <w:lang w:bidi="ar-IQ"/>
        </w:rPr>
        <w:t xml:space="preserve">المؤسسات العلمية الرسمية </w:t>
      </w:r>
      <w:r w:rsidRPr="00590A1A">
        <w:rPr>
          <w:rFonts w:hint="cs"/>
          <w:rtl/>
          <w:lang w:bidi="ar-IQ"/>
        </w:rPr>
        <w:t xml:space="preserve">مثل </w:t>
      </w:r>
      <w:r w:rsidRPr="00590A1A">
        <w:rPr>
          <w:rtl/>
          <w:lang w:bidi="ar-IQ"/>
        </w:rPr>
        <w:t>المدارس والمكتبات في نشر العلوم والثقافة والفكر على اختلاف أنماطها ومذاهبها، والتي من شأنها إثراء الحياة الفكرية والثقافية في خراسان والمشرق الإسلامي كافة خلال القرن الرابع الهجري العاشر الميلادي.</w:t>
      </w:r>
      <w:r w:rsidRPr="00590A1A">
        <w:rPr>
          <w:rFonts w:hint="cs"/>
          <w:rtl/>
          <w:lang w:bidi="ar-IQ"/>
        </w:rPr>
        <w:t xml:space="preserve"> ويضيف</w:t>
      </w:r>
      <w:r w:rsidRPr="00590A1A">
        <w:rPr>
          <w:rtl/>
          <w:lang w:bidi="ar-IQ"/>
        </w:rPr>
        <w:t xml:space="preserve"> إلى ذلك</w:t>
      </w:r>
      <w:r w:rsidRPr="00590A1A">
        <w:rPr>
          <w:rFonts w:hint="cs"/>
          <w:rtl/>
          <w:lang w:bidi="ar-IQ"/>
        </w:rPr>
        <w:t xml:space="preserve"> مسألة مهمة وهي</w:t>
      </w:r>
      <w:r w:rsidRPr="00590A1A">
        <w:rPr>
          <w:rtl/>
          <w:lang w:bidi="ar-IQ"/>
        </w:rPr>
        <w:t xml:space="preserve"> اقتران الدور السياسي بالثقافي والذي تجلى في بروز دور بلاط السلاطين والأمراء في تبني أبرز وأشهر المفكرين والعلماء والفقهاء لعقد مجالس </w:t>
      </w:r>
      <w:r w:rsidRPr="00590A1A">
        <w:rPr>
          <w:rtl/>
          <w:lang w:bidi="ar-IQ"/>
        </w:rPr>
        <w:lastRenderedPageBreak/>
        <w:t>العلم والمناظرات فيما بينهم أو بين الفرق والمذاهب والأيديولوجيات المتباينة</w:t>
      </w:r>
      <w:r w:rsidR="00EE2554" w:rsidRPr="00590A1A">
        <w:rPr>
          <w:rtl/>
          <w:lang w:bidi="ar-IQ"/>
        </w:rPr>
        <w:t>.</w:t>
      </w:r>
      <w:r w:rsidR="00EE2554" w:rsidRPr="00590A1A">
        <w:rPr>
          <w:vertAlign w:val="superscript"/>
          <w:rtl/>
          <w:lang w:bidi="ar-IQ"/>
        </w:rPr>
        <w:footnoteReference w:id="143"/>
      </w:r>
      <w:r w:rsidRPr="00590A1A">
        <w:rPr>
          <w:rFonts w:hint="cs"/>
          <w:rtl/>
          <w:lang w:bidi="ar-IQ"/>
        </w:rPr>
        <w:t xml:space="preserve"> ويتمثل </w:t>
      </w:r>
      <w:r w:rsidRPr="00590A1A">
        <w:rPr>
          <w:rtl/>
          <w:lang w:bidi="ar-IQ"/>
        </w:rPr>
        <w:t>دور بلاط السلاطين والأمراء</w:t>
      </w:r>
      <w:r w:rsidRPr="00590A1A">
        <w:rPr>
          <w:rFonts w:hint="cs"/>
          <w:rtl/>
          <w:lang w:bidi="ar-IQ"/>
        </w:rPr>
        <w:t xml:space="preserve"> في ترويج ونشر الفكر الاسلامي لمجابة الأفكار الضالّة والمنحرفة بملاحظة ما يلي</w:t>
      </w:r>
      <w:r w:rsidR="009825A9" w:rsidRPr="00590A1A">
        <w:rPr>
          <w:rFonts w:hint="cs"/>
          <w:rtl/>
          <w:lang w:bidi="ar-IQ"/>
        </w:rPr>
        <w:t xml:space="preserve">: </w:t>
      </w:r>
    </w:p>
    <w:p w14:paraId="3A2D798A" w14:textId="643D5015" w:rsidR="00075734" w:rsidRPr="00590A1A" w:rsidRDefault="00075734" w:rsidP="00044C26">
      <w:pPr>
        <w:pStyle w:val="5"/>
        <w:rPr>
          <w:rtl/>
          <w:lang w:bidi="ar-IQ"/>
        </w:rPr>
      </w:pPr>
      <w:bookmarkStart w:id="82" w:name="_Toc191099076"/>
      <w:r w:rsidRPr="00590A1A">
        <w:rPr>
          <w:rtl/>
          <w:lang w:bidi="ar-IQ"/>
        </w:rPr>
        <w:t>دور المدارس والمكتبات في نشر وترويج الفكر الإسلامي</w:t>
      </w:r>
      <w:bookmarkEnd w:id="82"/>
    </w:p>
    <w:p w14:paraId="7D9C88CF" w14:textId="504D287F" w:rsidR="00075734" w:rsidRPr="00590A1A" w:rsidRDefault="00075734" w:rsidP="00075734">
      <w:pPr>
        <w:rPr>
          <w:rtl/>
          <w:lang w:bidi="ar-IQ"/>
        </w:rPr>
      </w:pPr>
      <w:r w:rsidRPr="00590A1A">
        <w:rPr>
          <w:rtl/>
          <w:lang w:bidi="ar-IQ"/>
        </w:rPr>
        <w:t>لقد اشتهرت مدينة نيسابور بنشاطها العلمي وتعتبر أول مدينة سبقت إلى تأسيس المدارس، بجانب أنها تحوي أكثر من عشرين مدرسة علمية وغيرها من عشرات المساجد ومراكز الصوفية والمكتبات، مما أدى إلى اندفاع الكثير من سائر البلاد الإسلامية للانتقال إليها والترحال. وقد اختلف حول نشأة أول مدرسة في نيسابور بل وفي خراسان نفسها، وأصل هذه إلى أثر البوذية في إنشاء المدارس أيضا، ودلل على ذلك أن المدارس ظهرت أول الأمر في شرق العالم الإسلامي، ولم تظهر في غرب بلاد فارس أو في بغداد إلا في القرن الخامس الهجري</w:t>
      </w:r>
      <w:r w:rsidR="009825A9" w:rsidRPr="00590A1A">
        <w:rPr>
          <w:rFonts w:hint="cs"/>
          <w:rtl/>
          <w:lang w:bidi="ar-IQ"/>
        </w:rPr>
        <w:t xml:space="preserve">، </w:t>
      </w:r>
      <w:r w:rsidRPr="00590A1A">
        <w:rPr>
          <w:rFonts w:hint="cs"/>
          <w:rtl/>
          <w:lang w:bidi="ar-IQ"/>
        </w:rPr>
        <w:t>(</w:t>
      </w:r>
      <w:r w:rsidRPr="00590A1A">
        <w:rPr>
          <w:rtl/>
          <w:lang w:bidi="ar-IQ"/>
        </w:rPr>
        <w:t>الحادي عشر الميلادي</w:t>
      </w:r>
      <w:r w:rsidRPr="00590A1A">
        <w:rPr>
          <w:rFonts w:hint="cs"/>
          <w:rtl/>
          <w:lang w:bidi="ar-IQ"/>
        </w:rPr>
        <w:t>)</w:t>
      </w:r>
      <w:r w:rsidRPr="00590A1A">
        <w:rPr>
          <w:rtl/>
          <w:lang w:bidi="ar-IQ"/>
        </w:rPr>
        <w:t>، كما أن هذه المدارس كانت مستقلة عن تدبير الحكومات وسياستها؛ وأنّ هذه المدارس قد أنشئت بإيعاز من السلاطين والأمراء لأهداف سياسية ومذهبية وأبرزها تلك التي أمر بإنشائها نظام الملك والمشهورة بسم النظاميات</w:t>
      </w:r>
      <w:r w:rsidR="00EE2554" w:rsidRPr="00590A1A">
        <w:rPr>
          <w:rtl/>
          <w:lang w:bidi="ar-IQ"/>
        </w:rPr>
        <w:t>.</w:t>
      </w:r>
      <w:r w:rsidR="00EE2554" w:rsidRPr="00590A1A">
        <w:rPr>
          <w:vertAlign w:val="superscript"/>
          <w:rtl/>
          <w:lang w:bidi="ar-IQ"/>
        </w:rPr>
        <w:footnoteReference w:id="144"/>
      </w:r>
      <w:r w:rsidRPr="00590A1A">
        <w:rPr>
          <w:rFonts w:hint="cs"/>
          <w:rtl/>
          <w:lang w:bidi="ar-IQ"/>
        </w:rPr>
        <w:t xml:space="preserve"> </w:t>
      </w:r>
      <w:r w:rsidRPr="00590A1A">
        <w:rPr>
          <w:rtl/>
          <w:lang w:bidi="ar-IQ"/>
        </w:rPr>
        <w:t>ويرى شوقي ضيف "أن أول مدرسة بُنيت بمدينة نيسابور في منتصف القرن الرابع الهجري</w:t>
      </w:r>
      <w:r w:rsidR="009825A9" w:rsidRPr="00590A1A">
        <w:rPr>
          <w:rFonts w:hint="cs"/>
          <w:rtl/>
          <w:lang w:bidi="ar-IQ"/>
        </w:rPr>
        <w:t xml:space="preserve">، </w:t>
      </w:r>
      <w:r w:rsidRPr="00590A1A">
        <w:rPr>
          <w:rFonts w:hint="cs"/>
          <w:rtl/>
          <w:lang w:bidi="ar-IQ"/>
        </w:rPr>
        <w:t>أيّ (</w:t>
      </w:r>
      <w:r w:rsidRPr="00590A1A">
        <w:rPr>
          <w:rtl/>
          <w:lang w:bidi="ar-IQ"/>
        </w:rPr>
        <w:t>العاشر الميلادي) كانت مدرسة (أبي حفص الفقيه)"</w:t>
      </w:r>
      <w:r w:rsidR="00EE2554" w:rsidRPr="00590A1A">
        <w:rPr>
          <w:rtl/>
          <w:lang w:bidi="ar-IQ"/>
        </w:rPr>
        <w:t>.</w:t>
      </w:r>
      <w:r w:rsidR="00EE2554" w:rsidRPr="00590A1A">
        <w:rPr>
          <w:vertAlign w:val="superscript"/>
          <w:rtl/>
          <w:lang w:bidi="ar-IQ"/>
        </w:rPr>
        <w:footnoteReference w:id="145"/>
      </w:r>
      <w:r w:rsidRPr="00590A1A">
        <w:rPr>
          <w:rtl/>
          <w:lang w:bidi="ar-IQ"/>
        </w:rPr>
        <w:t xml:space="preserve"> ومن ناحية أخرى نجد عند المؤرخ العراقي ناجي معروف قائمة بمدارس وجدت في نيسابور تأسست على يد علماء عرب، بل وأنشئت قبل مدارس نظام الملك، في خراسان وما وراء النهر مثل</w:t>
      </w:r>
      <w:r w:rsidR="00EE2554" w:rsidRPr="00590A1A">
        <w:rPr>
          <w:rtl/>
          <w:lang w:bidi="ar-IQ"/>
        </w:rPr>
        <w:t>:</w:t>
      </w:r>
      <w:r w:rsidR="00EE2554" w:rsidRPr="00590A1A">
        <w:rPr>
          <w:vertAlign w:val="superscript"/>
          <w:rtl/>
          <w:lang w:bidi="ar-IQ"/>
        </w:rPr>
        <w:footnoteReference w:id="146"/>
      </w:r>
      <w:r w:rsidR="009825A9" w:rsidRPr="00590A1A">
        <w:rPr>
          <w:rtl/>
          <w:lang w:bidi="ar-IQ"/>
        </w:rPr>
        <w:t xml:space="preserve"> </w:t>
      </w:r>
    </w:p>
    <w:p w14:paraId="793959B1" w14:textId="38D831DB" w:rsidR="00075734" w:rsidRPr="00590A1A" w:rsidRDefault="00075734" w:rsidP="00260A2D">
      <w:pPr>
        <w:numPr>
          <w:ilvl w:val="0"/>
          <w:numId w:val="8"/>
        </w:numPr>
      </w:pPr>
      <w:r w:rsidRPr="00590A1A">
        <w:rPr>
          <w:rtl/>
          <w:lang w:bidi="ar-IQ"/>
        </w:rPr>
        <w:t>مدرسة "حسان بن محمد الأموي القرشي" المعروف أببي</w:t>
      </w:r>
    </w:p>
    <w:p w14:paraId="2832DC1B" w14:textId="58FD7F37" w:rsidR="00075734" w:rsidRPr="00590A1A" w:rsidRDefault="00075734" w:rsidP="00260A2D">
      <w:pPr>
        <w:numPr>
          <w:ilvl w:val="0"/>
          <w:numId w:val="8"/>
        </w:numPr>
      </w:pPr>
      <w:r w:rsidRPr="00590A1A">
        <w:rPr>
          <w:rtl/>
          <w:lang w:bidi="ar-IQ"/>
        </w:rPr>
        <w:t>الوليد النيسابورى أنشئت بنيسابور قبل ٣٤٩ه - ٩٦٠م.</w:t>
      </w:r>
    </w:p>
    <w:p w14:paraId="4232B493" w14:textId="100646F6" w:rsidR="00075734" w:rsidRPr="00590A1A" w:rsidRDefault="00075734" w:rsidP="00260A2D">
      <w:pPr>
        <w:numPr>
          <w:ilvl w:val="0"/>
          <w:numId w:val="8"/>
        </w:numPr>
      </w:pPr>
      <w:r w:rsidRPr="00590A1A">
        <w:rPr>
          <w:rtl/>
          <w:lang w:bidi="ar-IQ"/>
        </w:rPr>
        <w:t>مدرسة "ابن حبان التميمى البستى" ٣٥٤ه -٩٦٥م.</w:t>
      </w:r>
    </w:p>
    <w:p w14:paraId="2E465128" w14:textId="5BDD0702" w:rsidR="00075734" w:rsidRPr="00590A1A" w:rsidRDefault="00075734" w:rsidP="00260A2D">
      <w:pPr>
        <w:numPr>
          <w:ilvl w:val="0"/>
          <w:numId w:val="8"/>
        </w:numPr>
      </w:pPr>
      <w:r w:rsidRPr="00590A1A">
        <w:rPr>
          <w:rtl/>
          <w:lang w:bidi="ar-IQ"/>
        </w:rPr>
        <w:t>المدرسة "الصاعدية" عام ٤٠٢ ه - ١٠١١م.</w:t>
      </w:r>
    </w:p>
    <w:p w14:paraId="5AA438A2" w14:textId="4962C80B" w:rsidR="00075734" w:rsidRPr="00590A1A" w:rsidRDefault="00075734" w:rsidP="00260A2D">
      <w:pPr>
        <w:numPr>
          <w:ilvl w:val="0"/>
          <w:numId w:val="8"/>
        </w:numPr>
      </w:pPr>
      <w:r w:rsidRPr="00590A1A">
        <w:rPr>
          <w:rtl/>
          <w:lang w:bidi="ar-IQ"/>
        </w:rPr>
        <w:t>مدرسة "سهل الصعلوكى العجلى" ٤٠٤ ه - ١٠١٣م.</w:t>
      </w:r>
    </w:p>
    <w:p w14:paraId="691D752B" w14:textId="6DA1328C" w:rsidR="00075734" w:rsidRPr="00590A1A" w:rsidRDefault="00075734" w:rsidP="00260A2D">
      <w:pPr>
        <w:numPr>
          <w:ilvl w:val="0"/>
          <w:numId w:val="8"/>
        </w:numPr>
      </w:pPr>
      <w:r w:rsidRPr="00590A1A">
        <w:rPr>
          <w:rtl/>
          <w:lang w:bidi="ar-IQ"/>
        </w:rPr>
        <w:t>مدرسة "أبى عثمان الصابونى" ٤٠٥ه - ١٠١٤م.</w:t>
      </w:r>
    </w:p>
    <w:p w14:paraId="2A24D60D" w14:textId="5C1D1BEB" w:rsidR="00075734" w:rsidRPr="00590A1A" w:rsidRDefault="00075734" w:rsidP="00260A2D">
      <w:pPr>
        <w:numPr>
          <w:ilvl w:val="0"/>
          <w:numId w:val="8"/>
        </w:numPr>
      </w:pPr>
      <w:r w:rsidRPr="00590A1A">
        <w:rPr>
          <w:rtl/>
          <w:lang w:bidi="ar-IQ"/>
        </w:rPr>
        <w:lastRenderedPageBreak/>
        <w:t>مدرسة "ابن فورك الأنصاري" ٤٠٦ه -١٠١٥م.</w:t>
      </w:r>
    </w:p>
    <w:p w14:paraId="62348BFC" w14:textId="63C4F856" w:rsidR="00075734" w:rsidRPr="00590A1A" w:rsidRDefault="00075734" w:rsidP="00260A2D">
      <w:pPr>
        <w:numPr>
          <w:ilvl w:val="0"/>
          <w:numId w:val="8"/>
        </w:numPr>
      </w:pPr>
      <w:r w:rsidRPr="00590A1A">
        <w:rPr>
          <w:rtl/>
          <w:lang w:bidi="ar-IQ"/>
        </w:rPr>
        <w:t>مدرسة "ابن ناضرة الأسدي" ببوشنج ٤٥٠ه - ١٠٥٨م.</w:t>
      </w:r>
    </w:p>
    <w:p w14:paraId="14EB2588" w14:textId="1677DFA6" w:rsidR="00075734" w:rsidRPr="00590A1A" w:rsidRDefault="00075734" w:rsidP="00260A2D">
      <w:pPr>
        <w:numPr>
          <w:ilvl w:val="0"/>
          <w:numId w:val="8"/>
        </w:numPr>
      </w:pPr>
      <w:r w:rsidRPr="00590A1A">
        <w:rPr>
          <w:rtl/>
          <w:lang w:bidi="ar-IQ"/>
        </w:rPr>
        <w:t>المدرسة القشيرية قبل عام ٤٦٥ه - ١٠٧٢م.</w:t>
      </w:r>
    </w:p>
    <w:p w14:paraId="1C0B83DD" w14:textId="1F3614D4" w:rsidR="00075734" w:rsidRPr="00590A1A" w:rsidRDefault="00075734" w:rsidP="00044C26">
      <w:pPr>
        <w:pStyle w:val="5"/>
        <w:rPr>
          <w:rtl/>
          <w:lang w:bidi="ar-IQ"/>
        </w:rPr>
      </w:pPr>
      <w:bookmarkStart w:id="83" w:name="_Toc191099077"/>
      <w:r w:rsidRPr="00590A1A">
        <w:rPr>
          <w:rtl/>
          <w:lang w:bidi="ar-IQ"/>
        </w:rPr>
        <w:t>دور بلاط السلاطين والأمراء في احتضان الثقافة والفكر</w:t>
      </w:r>
      <w:bookmarkEnd w:id="83"/>
    </w:p>
    <w:p w14:paraId="00CE6445" w14:textId="5AA96AC1" w:rsidR="00075734" w:rsidRPr="00590A1A" w:rsidRDefault="00075734" w:rsidP="000F0F0F">
      <w:r w:rsidRPr="00590A1A">
        <w:rPr>
          <w:rtl/>
          <w:lang w:bidi="ar-IQ"/>
        </w:rPr>
        <w:t>لقد كان لبلاط السلاطين والأمراء في المشرق الإسلامي دور هام في نقل ونشر الفكر الإسلامي بمختلف أنواعه، فضلا عن احتضانهم للعلماء والفقهاء، ومن ثم</w:t>
      </w:r>
      <w:r w:rsidRPr="00590A1A">
        <w:rPr>
          <w:rFonts w:hint="cs"/>
          <w:rtl/>
          <w:lang w:bidi="ar-IQ"/>
        </w:rPr>
        <w:t>َّ</w:t>
      </w:r>
      <w:r w:rsidRPr="00590A1A">
        <w:rPr>
          <w:rtl/>
          <w:lang w:bidi="ar-IQ"/>
        </w:rPr>
        <w:t xml:space="preserve"> جرت صراعا</w:t>
      </w:r>
      <w:r w:rsidRPr="00590A1A">
        <w:rPr>
          <w:rFonts w:hint="cs"/>
          <w:rtl/>
          <w:lang w:bidi="ar-IQ"/>
        </w:rPr>
        <w:t>ت</w:t>
      </w:r>
      <w:r w:rsidRPr="00590A1A">
        <w:rPr>
          <w:rtl/>
          <w:lang w:bidi="ar-IQ"/>
        </w:rPr>
        <w:t xml:space="preserve"> ومناظرات يحاول كل فريق إثبات وجهة نظره ونشر مذهبه، </w:t>
      </w:r>
      <w:r w:rsidRPr="00590A1A">
        <w:rPr>
          <w:rFonts w:hint="cs"/>
          <w:rtl/>
          <w:lang w:bidi="ar-IQ"/>
        </w:rPr>
        <w:t>كما أنّ هنالك</w:t>
      </w:r>
      <w:r w:rsidRPr="00590A1A">
        <w:rPr>
          <w:rtl/>
          <w:lang w:bidi="ar-IQ"/>
        </w:rPr>
        <w:t xml:space="preserve"> سبب آخر لا يمكن إغفاله وهو</w:t>
      </w:r>
      <w:r w:rsidRPr="00590A1A">
        <w:rPr>
          <w:rFonts w:hint="cs"/>
          <w:rtl/>
          <w:lang w:bidi="ar-IQ"/>
        </w:rPr>
        <w:t xml:space="preserve"> ال</w:t>
      </w:r>
      <w:r w:rsidRPr="00590A1A">
        <w:rPr>
          <w:rtl/>
          <w:lang w:bidi="ar-IQ"/>
        </w:rPr>
        <w:t xml:space="preserve">سبب </w:t>
      </w:r>
      <w:r w:rsidRPr="00590A1A">
        <w:rPr>
          <w:rFonts w:hint="cs"/>
          <w:rtl/>
          <w:lang w:bidi="ar-IQ"/>
        </w:rPr>
        <w:t>ال</w:t>
      </w:r>
      <w:r w:rsidRPr="00590A1A">
        <w:rPr>
          <w:rtl/>
          <w:lang w:bidi="ar-IQ"/>
        </w:rPr>
        <w:t xml:space="preserve">سياسي </w:t>
      </w:r>
      <w:r w:rsidRPr="00590A1A">
        <w:rPr>
          <w:rFonts w:hint="cs"/>
          <w:rtl/>
          <w:lang w:bidi="ar-IQ"/>
        </w:rPr>
        <w:t xml:space="preserve">الذي </w:t>
      </w:r>
      <w:r w:rsidRPr="00590A1A">
        <w:rPr>
          <w:rtl/>
          <w:lang w:bidi="ar-IQ"/>
        </w:rPr>
        <w:t>جعل كل أمير أو سلطان يلجأ لجذب العلماء إلى بلاطه، فترتب عليه أحداث مرتبطة بنواح ٍ مذهبية واجتماعية. لذا نلاحظ الدور البارز الذي لعبه بلاط السلاطين والأمراء في خراسان خاصة والمشرق الإسلامي عامة، و</w:t>
      </w:r>
      <w:r w:rsidRPr="00590A1A">
        <w:rPr>
          <w:rFonts w:hint="cs"/>
          <w:rtl/>
          <w:lang w:bidi="ar-IQ"/>
        </w:rPr>
        <w:t xml:space="preserve">لا يخفى علينا ما فعله </w:t>
      </w:r>
      <w:r w:rsidRPr="00590A1A">
        <w:rPr>
          <w:rtl/>
          <w:lang w:bidi="ar-IQ"/>
        </w:rPr>
        <w:t>البلاط الساماني الذي تغل</w:t>
      </w:r>
      <w:r w:rsidRPr="00590A1A">
        <w:rPr>
          <w:rFonts w:hint="cs"/>
          <w:rtl/>
          <w:lang w:bidi="ar-IQ"/>
        </w:rPr>
        <w:t>ُ</w:t>
      </w:r>
      <w:r w:rsidRPr="00590A1A">
        <w:rPr>
          <w:rtl/>
          <w:lang w:bidi="ar-IQ"/>
        </w:rPr>
        <w:t>ب عليه النزعة القومية الفارسية</w:t>
      </w:r>
      <w:r w:rsidRPr="00590A1A">
        <w:rPr>
          <w:rFonts w:hint="cs"/>
          <w:rtl/>
          <w:lang w:bidi="ar-IQ"/>
        </w:rPr>
        <w:t>؛</w:t>
      </w:r>
      <w:r w:rsidRPr="00590A1A">
        <w:rPr>
          <w:rtl/>
          <w:lang w:bidi="ar-IQ"/>
        </w:rPr>
        <w:t xml:space="preserve"> </w:t>
      </w:r>
      <w:r w:rsidRPr="00590A1A">
        <w:rPr>
          <w:rFonts w:hint="cs"/>
          <w:rtl/>
          <w:lang w:bidi="ar-IQ"/>
        </w:rPr>
        <w:t>حيث</w:t>
      </w:r>
      <w:r w:rsidRPr="00590A1A">
        <w:rPr>
          <w:rtl/>
          <w:lang w:bidi="ar-IQ"/>
        </w:rPr>
        <w:t xml:space="preserve"> كان</w:t>
      </w:r>
      <w:r w:rsidRPr="00590A1A">
        <w:rPr>
          <w:rFonts w:hint="cs"/>
          <w:rtl/>
          <w:lang w:bidi="ar-IQ"/>
        </w:rPr>
        <w:t xml:space="preserve"> لها</w:t>
      </w:r>
      <w:r w:rsidRPr="00590A1A">
        <w:rPr>
          <w:rtl/>
          <w:lang w:bidi="ar-IQ"/>
        </w:rPr>
        <w:t xml:space="preserve"> </w:t>
      </w:r>
      <w:r w:rsidRPr="00590A1A">
        <w:rPr>
          <w:rFonts w:hint="cs"/>
          <w:rtl/>
          <w:lang w:bidi="ar-IQ"/>
        </w:rPr>
        <w:t>ا</w:t>
      </w:r>
      <w:r w:rsidRPr="00590A1A">
        <w:rPr>
          <w:rtl/>
          <w:lang w:bidi="ar-IQ"/>
        </w:rPr>
        <w:t xml:space="preserve">لتأثير الواضح في بلاط هؤلاء الأمراء السامانيين، </w:t>
      </w:r>
      <w:r w:rsidRPr="00590A1A">
        <w:rPr>
          <w:rFonts w:hint="cs"/>
          <w:rtl/>
          <w:lang w:bidi="ar-IQ"/>
        </w:rPr>
        <w:t>وهذا البلاط يُعد</w:t>
      </w:r>
      <w:r w:rsidRPr="00590A1A">
        <w:rPr>
          <w:rtl/>
          <w:lang w:bidi="ar-IQ"/>
        </w:rPr>
        <w:t xml:space="preserve"> من أهم المراكز التي جذبت الناظمين بالشعر الفارسي، سواء في خراسان أو بخارى</w:t>
      </w:r>
      <w:r w:rsidR="00EE2554" w:rsidRPr="00590A1A">
        <w:rPr>
          <w:rtl/>
          <w:lang w:bidi="ar-IQ"/>
        </w:rPr>
        <w:t>،</w:t>
      </w:r>
      <w:r w:rsidR="00EE2554" w:rsidRPr="00590A1A">
        <w:rPr>
          <w:vertAlign w:val="superscript"/>
          <w:rtl/>
          <w:lang w:bidi="ar-IQ"/>
        </w:rPr>
        <w:footnoteReference w:id="147"/>
      </w:r>
      <w:r w:rsidRPr="00590A1A">
        <w:rPr>
          <w:rtl/>
          <w:lang w:bidi="ar-IQ"/>
        </w:rPr>
        <w:t xml:space="preserve"> ومن أشهر حكام الدولة السامانية الذين عرفوا ب</w:t>
      </w:r>
      <w:r w:rsidRPr="00590A1A">
        <w:rPr>
          <w:rFonts w:hint="cs"/>
          <w:rtl/>
          <w:lang w:bidi="ar-IQ"/>
        </w:rPr>
        <w:t>ا</w:t>
      </w:r>
      <w:r w:rsidRPr="00590A1A">
        <w:rPr>
          <w:rtl/>
          <w:lang w:bidi="ar-IQ"/>
        </w:rPr>
        <w:t>هتماماتهم بالعلم، وتقديرهم للعلماء، وشغفهم بالكتب والمؤلفات نوح بن نصر الساماني، الذي كان من أدباء أمراء السامانيين</w:t>
      </w:r>
      <w:r w:rsidR="009825A9" w:rsidRPr="00590A1A">
        <w:rPr>
          <w:rtl/>
          <w:lang w:bidi="ar-IQ"/>
        </w:rPr>
        <w:t xml:space="preserve">، </w:t>
      </w:r>
      <w:r w:rsidRPr="00590A1A">
        <w:rPr>
          <w:rtl/>
          <w:lang w:bidi="ar-IQ"/>
        </w:rPr>
        <w:t>ومنهم أيضا الأمير إسماعيل بن أحمد</w:t>
      </w:r>
      <w:r w:rsidR="009825A9" w:rsidRPr="00590A1A">
        <w:rPr>
          <w:rtl/>
          <w:lang w:bidi="ar-IQ"/>
        </w:rPr>
        <w:t xml:space="preserve">، </w:t>
      </w:r>
      <w:r w:rsidRPr="00590A1A">
        <w:rPr>
          <w:rtl/>
          <w:lang w:bidi="ar-IQ"/>
        </w:rPr>
        <w:t xml:space="preserve">الذي كان يحسن إلى محمد بن نصر المروزي، وهو أحد العلماء والفقهاء وله مؤلفات كثيرة. وقد كان أبو بكر محمد بن زكريا الرازي من أشهر الأطباء </w:t>
      </w:r>
      <w:r w:rsidRPr="00590A1A">
        <w:rPr>
          <w:rFonts w:hint="cs"/>
          <w:rtl/>
          <w:lang w:bidi="ar-IQ"/>
        </w:rPr>
        <w:t xml:space="preserve">قد كان </w:t>
      </w:r>
      <w:r w:rsidRPr="00590A1A">
        <w:rPr>
          <w:rtl/>
          <w:lang w:bidi="ar-IQ"/>
        </w:rPr>
        <w:t>له ما يزيد على مائة مؤلف في الطب</w:t>
      </w:r>
      <w:r w:rsidR="009825A9" w:rsidRPr="00590A1A">
        <w:rPr>
          <w:rFonts w:hint="cs"/>
          <w:rtl/>
          <w:lang w:bidi="ar-IQ"/>
        </w:rPr>
        <w:t xml:space="preserve">، </w:t>
      </w:r>
      <w:r w:rsidRPr="00590A1A">
        <w:rPr>
          <w:rFonts w:hint="cs"/>
          <w:rtl/>
          <w:lang w:bidi="ar-IQ"/>
        </w:rPr>
        <w:t>وكان</w:t>
      </w:r>
      <w:r w:rsidRPr="00590A1A">
        <w:rPr>
          <w:rtl/>
          <w:lang w:bidi="ar-IQ"/>
        </w:rPr>
        <w:t xml:space="preserve"> أبرز العلماء الذين حرص السامانيون ال</w:t>
      </w:r>
      <w:r w:rsidRPr="00590A1A">
        <w:rPr>
          <w:rFonts w:hint="cs"/>
          <w:rtl/>
          <w:lang w:bidi="ar-IQ"/>
        </w:rPr>
        <w:t xml:space="preserve">ذين </w:t>
      </w:r>
      <w:r w:rsidRPr="00590A1A">
        <w:rPr>
          <w:rtl/>
          <w:lang w:bidi="ar-IQ"/>
        </w:rPr>
        <w:t>عاصرو</w:t>
      </w:r>
      <w:r w:rsidRPr="00590A1A">
        <w:rPr>
          <w:rFonts w:hint="cs"/>
          <w:rtl/>
          <w:lang w:bidi="ar-IQ"/>
        </w:rPr>
        <w:t>ه</w:t>
      </w:r>
      <w:r w:rsidRPr="00590A1A">
        <w:rPr>
          <w:rtl/>
          <w:lang w:bidi="ar-IQ"/>
        </w:rPr>
        <w:t xml:space="preserve"> على الاستفادة من علمه</w:t>
      </w:r>
      <w:r w:rsidR="00EE2554" w:rsidRPr="00590A1A">
        <w:rPr>
          <w:rtl/>
          <w:lang w:bidi="ar-IQ"/>
        </w:rPr>
        <w:t>.</w:t>
      </w:r>
      <w:r w:rsidR="00EE2554" w:rsidRPr="00590A1A">
        <w:rPr>
          <w:vertAlign w:val="superscript"/>
          <w:rtl/>
          <w:lang w:bidi="ar-IQ"/>
        </w:rPr>
        <w:footnoteReference w:id="148"/>
      </w:r>
    </w:p>
    <w:p w14:paraId="08E95A46" w14:textId="521BA2AD" w:rsidR="00075734" w:rsidRPr="00590A1A" w:rsidRDefault="00075734" w:rsidP="000F0F0F">
      <w:pPr>
        <w:rPr>
          <w:rtl/>
          <w:lang w:bidi="ar-IQ"/>
        </w:rPr>
      </w:pPr>
      <w:r w:rsidRPr="00590A1A">
        <w:rPr>
          <w:rtl/>
          <w:lang w:bidi="ar-IQ"/>
        </w:rPr>
        <w:t>لقد أصبح الحديث عن الأمن الفكري ضرورة لا مناص منه؛ لما يتهدد بلاد الإسلام من أفكار وأيدولوجيات وثقافات قادمة من الخارج؛ ترمي في عمومها إلى سلخ المسلمين عن هويتهم، وضربهم في ثوابتهم، وتشكيكهم في تاريخهم وليت الأمر يقف عند تلك التهديدات الخارجية، بل إن هناك من المنتسبين لهذا الدين الحنيف، من أصحاب العقول ا</w:t>
      </w:r>
      <w:r w:rsidRPr="00590A1A">
        <w:rPr>
          <w:rFonts w:hint="cs"/>
          <w:rtl/>
          <w:lang w:bidi="ar-IQ"/>
        </w:rPr>
        <w:t>لسقيمة</w:t>
      </w:r>
      <w:r w:rsidRPr="00590A1A">
        <w:rPr>
          <w:rtl/>
          <w:lang w:bidi="ar-IQ"/>
        </w:rPr>
        <w:t xml:space="preserve"> والقلوب ال</w:t>
      </w:r>
      <w:r w:rsidRPr="00590A1A">
        <w:rPr>
          <w:rFonts w:hint="cs"/>
          <w:rtl/>
          <w:lang w:bidi="ar-IQ"/>
        </w:rPr>
        <w:t>ضعيفة</w:t>
      </w:r>
      <w:r w:rsidRPr="00590A1A">
        <w:rPr>
          <w:rtl/>
          <w:lang w:bidi="ar-IQ"/>
        </w:rPr>
        <w:t>، ممن قد جندوا أنفسهم، وسخ</w:t>
      </w:r>
      <w:r w:rsidRPr="00590A1A">
        <w:rPr>
          <w:rFonts w:hint="cs"/>
          <w:rtl/>
          <w:lang w:bidi="ar-IQ"/>
        </w:rPr>
        <w:t>ّ</w:t>
      </w:r>
      <w:r w:rsidRPr="00590A1A">
        <w:rPr>
          <w:rtl/>
          <w:lang w:bidi="ar-IQ"/>
        </w:rPr>
        <w:t>روا أقلامهم؛ لهدم مقدسات المسلمين، و</w:t>
      </w:r>
      <w:r w:rsidRPr="00590A1A">
        <w:rPr>
          <w:rFonts w:hint="cs"/>
          <w:rtl/>
          <w:lang w:bidi="ar-IQ"/>
        </w:rPr>
        <w:t>الهم و</w:t>
      </w:r>
      <w:r w:rsidRPr="00590A1A">
        <w:rPr>
          <w:rtl/>
          <w:lang w:bidi="ar-IQ"/>
        </w:rPr>
        <w:t xml:space="preserve">اللمز في </w:t>
      </w:r>
      <w:r w:rsidRPr="00590A1A">
        <w:rPr>
          <w:rFonts w:hint="cs"/>
          <w:rtl/>
          <w:lang w:bidi="ar-IQ"/>
        </w:rPr>
        <w:t>ال</w:t>
      </w:r>
      <w:r w:rsidRPr="00590A1A">
        <w:rPr>
          <w:rtl/>
          <w:lang w:bidi="ar-IQ"/>
        </w:rPr>
        <w:t>شريعة الإسلام</w:t>
      </w:r>
      <w:r w:rsidRPr="00590A1A">
        <w:rPr>
          <w:rFonts w:hint="cs"/>
          <w:rtl/>
          <w:lang w:bidi="ar-IQ"/>
        </w:rPr>
        <w:t>ية وأحكامها</w:t>
      </w:r>
      <w:r w:rsidRPr="00590A1A">
        <w:rPr>
          <w:rtl/>
          <w:lang w:bidi="ar-IQ"/>
        </w:rPr>
        <w:t xml:space="preserve">، والطعن في رموز الأمة </w:t>
      </w:r>
      <w:r w:rsidRPr="00590A1A">
        <w:rPr>
          <w:rFonts w:hint="cs"/>
          <w:rtl/>
          <w:lang w:bidi="ar-IQ"/>
        </w:rPr>
        <w:t>وعلى رأسهم نبينا الخاتم(</w:t>
      </w:r>
      <w:r w:rsidR="000F0F0F" w:rsidRPr="00590A1A">
        <w:rPr>
          <w:rFonts w:hint="cs"/>
          <w:rtl/>
          <w:lang w:bidi="ar-IQ"/>
        </w:rPr>
        <w:t>صلى الله عليه وآله</w:t>
      </w:r>
      <w:r w:rsidRPr="00590A1A">
        <w:rPr>
          <w:rFonts w:hint="cs"/>
          <w:rtl/>
          <w:lang w:bidi="ar-IQ"/>
        </w:rPr>
        <w:t>)</w:t>
      </w:r>
      <w:r w:rsidR="009825A9" w:rsidRPr="00590A1A">
        <w:rPr>
          <w:rFonts w:hint="cs"/>
          <w:rtl/>
          <w:lang w:bidi="ar-IQ"/>
        </w:rPr>
        <w:t xml:space="preserve">، </w:t>
      </w:r>
      <w:r w:rsidRPr="00590A1A">
        <w:rPr>
          <w:rtl/>
          <w:lang w:bidi="ar-IQ"/>
        </w:rPr>
        <w:t xml:space="preserve">يحركهم في ذلك </w:t>
      </w:r>
      <w:r w:rsidRPr="00590A1A">
        <w:rPr>
          <w:rFonts w:hint="cs"/>
          <w:rtl/>
          <w:lang w:bidi="ar-IQ"/>
        </w:rPr>
        <w:t>ال</w:t>
      </w:r>
      <w:r w:rsidRPr="00590A1A">
        <w:rPr>
          <w:rtl/>
          <w:lang w:bidi="ar-IQ"/>
        </w:rPr>
        <w:t xml:space="preserve">تعصب </w:t>
      </w:r>
      <w:r w:rsidRPr="00590A1A">
        <w:rPr>
          <w:rFonts w:hint="cs"/>
          <w:rtl/>
          <w:lang w:bidi="ar-IQ"/>
        </w:rPr>
        <w:t>ال</w:t>
      </w:r>
      <w:r w:rsidRPr="00590A1A">
        <w:rPr>
          <w:rtl/>
          <w:lang w:bidi="ar-IQ"/>
        </w:rPr>
        <w:t>بغيض، و</w:t>
      </w:r>
      <w:r w:rsidRPr="00590A1A">
        <w:rPr>
          <w:rFonts w:hint="cs"/>
          <w:rtl/>
          <w:lang w:bidi="ar-IQ"/>
        </w:rPr>
        <w:t>ال</w:t>
      </w:r>
      <w:r w:rsidRPr="00590A1A">
        <w:rPr>
          <w:rtl/>
          <w:lang w:bidi="ar-IQ"/>
        </w:rPr>
        <w:t xml:space="preserve">فهم </w:t>
      </w:r>
      <w:r w:rsidRPr="00590A1A">
        <w:rPr>
          <w:rFonts w:hint="cs"/>
          <w:rtl/>
          <w:lang w:bidi="ar-IQ"/>
        </w:rPr>
        <w:t>ال</w:t>
      </w:r>
      <w:r w:rsidRPr="00590A1A">
        <w:rPr>
          <w:rtl/>
          <w:lang w:bidi="ar-IQ"/>
        </w:rPr>
        <w:t>سقيم، و</w:t>
      </w:r>
      <w:r w:rsidRPr="00590A1A">
        <w:rPr>
          <w:rFonts w:hint="cs"/>
          <w:rtl/>
          <w:lang w:bidi="ar-IQ"/>
        </w:rPr>
        <w:t>ال</w:t>
      </w:r>
      <w:r w:rsidRPr="00590A1A">
        <w:rPr>
          <w:rtl/>
          <w:lang w:bidi="ar-IQ"/>
        </w:rPr>
        <w:t>عبودية للغرب.</w:t>
      </w:r>
      <w:r w:rsidRPr="00590A1A">
        <w:rPr>
          <w:rFonts w:hint="cs"/>
          <w:rtl/>
          <w:lang w:bidi="ar-IQ"/>
        </w:rPr>
        <w:t xml:space="preserve"> ومن هنا نلاحظ شهاب الدين الحموي يشير الى أنّ</w:t>
      </w:r>
      <w:r w:rsidRPr="00590A1A">
        <w:rPr>
          <w:rtl/>
          <w:lang w:bidi="ar-IQ"/>
        </w:rPr>
        <w:t xml:space="preserve"> من يتأمل التاريخ الطويل للأمة </w:t>
      </w:r>
      <w:r w:rsidRPr="00590A1A">
        <w:rPr>
          <w:rtl/>
          <w:lang w:bidi="ar-IQ"/>
        </w:rPr>
        <w:lastRenderedPageBreak/>
        <w:t>الإسلامية يجد أن المساعي المتواصلة لتقويض الأمن الفكري في الزمن الحاضر كان لها ما يشبهها في الزمن الماضي، والشواهد على ذلك كثيرة للغاية، نذكر منها ما وقع في خراسان إبان الحكم السلجوقي(٤٢٩ - ٥٥٢ ه)</w:t>
      </w:r>
      <w:r w:rsidR="00EE2554" w:rsidRPr="00590A1A">
        <w:rPr>
          <w:rtl/>
          <w:lang w:bidi="ar-IQ"/>
        </w:rPr>
        <w:t>.</w:t>
      </w:r>
      <w:r w:rsidR="00EE2554" w:rsidRPr="00590A1A">
        <w:rPr>
          <w:vertAlign w:val="superscript"/>
          <w:rtl/>
          <w:lang w:bidi="ar-IQ"/>
        </w:rPr>
        <w:footnoteReference w:id="149"/>
      </w:r>
    </w:p>
    <w:p w14:paraId="29568956" w14:textId="6FE64D35" w:rsidR="00044C26" w:rsidRPr="00590A1A" w:rsidRDefault="00044C26" w:rsidP="00075734">
      <w:pPr>
        <w:rPr>
          <w:rtl/>
          <w:lang w:bidi="ar-IQ"/>
        </w:rPr>
      </w:pPr>
      <w:r w:rsidRPr="00590A1A">
        <w:rPr>
          <w:rtl/>
          <w:lang w:bidi="ar-IQ"/>
        </w:rPr>
        <w:br w:type="page"/>
      </w:r>
    </w:p>
    <w:p w14:paraId="77DF66A8" w14:textId="20E39F66" w:rsidR="00075734" w:rsidRPr="00590A1A" w:rsidRDefault="00075734" w:rsidP="00044C26">
      <w:pPr>
        <w:pStyle w:val="2"/>
        <w:rPr>
          <w:rtl/>
        </w:rPr>
      </w:pPr>
      <w:bookmarkStart w:id="84" w:name="_Toc191099078"/>
      <w:r w:rsidRPr="00590A1A">
        <w:rPr>
          <w:rtl/>
        </w:rPr>
        <w:lastRenderedPageBreak/>
        <w:t>دور اقليم خرسان في التقابل مع الحكومة العباسية</w:t>
      </w:r>
      <w:bookmarkEnd w:id="84"/>
    </w:p>
    <w:p w14:paraId="507220A2" w14:textId="54A5123E" w:rsidR="00075734" w:rsidRPr="00590A1A" w:rsidRDefault="00075734" w:rsidP="00044C26">
      <w:pPr>
        <w:pStyle w:val="3"/>
        <w:rPr>
          <w:rtl/>
        </w:rPr>
      </w:pPr>
      <w:bookmarkStart w:id="85" w:name="_Toc191099079"/>
      <w:r w:rsidRPr="00590A1A">
        <w:rPr>
          <w:rtl/>
        </w:rPr>
        <w:t>إقليم خراسان والأسباب الحقيقيّة لمعارضات الحكومة العباسية (100-132ه)</w:t>
      </w:r>
      <w:bookmarkEnd w:id="85"/>
    </w:p>
    <w:p w14:paraId="455ACC61" w14:textId="0546C8CA" w:rsidR="00075734" w:rsidRPr="00590A1A" w:rsidRDefault="000C52A8" w:rsidP="000F0F0F">
      <w:pPr>
        <w:rPr>
          <w:b/>
          <w:bCs/>
          <w:rtl/>
          <w:lang w:bidi="ar-IQ"/>
        </w:rPr>
      </w:pPr>
      <w:r w:rsidRPr="00590A1A">
        <w:rPr>
          <w:rtl/>
          <w:lang w:bidi="ar-IQ"/>
        </w:rPr>
        <w:t>ويذكر محمد بن جليل الطبري أن البعثات العسكرية والمدنية الرسمية استمرت في التدفق إلى خراسان خلال السنوات الـ 32 الأولى من القرن الثاني الميلادي. وذُكر أن الحاكم العام الجنيد بن عبد الرحمن دخل مر مع 500 عربي في عام 112م</w:t>
      </w:r>
      <w:r w:rsidR="00075734" w:rsidRPr="00590A1A">
        <w:rPr>
          <w:rtl/>
          <w:lang w:bidi="ar-IQ"/>
        </w:rPr>
        <w:t xml:space="preserve">، </w:t>
      </w:r>
      <w:r w:rsidRPr="00590A1A">
        <w:rPr>
          <w:rtl/>
          <w:lang w:bidi="ar-IQ"/>
        </w:rPr>
        <w:t>وقد كان استيطان العرب في خراسان صعباً ومعقداً بقدر ما كان معقداً، ولكنهم كانوا يتقاسمون المدن والقرى مع السكان المحليين. ويشير الطبري أيضًا إلى أن العرب في خراسان كانوا ينتمون إلى طوائف متنوعة في السنوات الـ32 الأولى من القرن الثاني الهجري. ويتزامن انتشار العربية في خراسان مع بداية الفتح الإسلامي لخراسان</w:t>
      </w:r>
      <w:r w:rsidR="00EE2554" w:rsidRPr="00590A1A">
        <w:rPr>
          <w:rtl/>
          <w:lang w:bidi="ar-IQ"/>
        </w:rPr>
        <w:t>،</w:t>
      </w:r>
      <w:r w:rsidR="00EE2554" w:rsidRPr="00590A1A">
        <w:rPr>
          <w:vertAlign w:val="superscript"/>
          <w:rtl/>
          <w:lang w:bidi="ar-IQ"/>
        </w:rPr>
        <w:footnoteReference w:id="150"/>
      </w:r>
      <w:r w:rsidR="00075734" w:rsidRPr="00590A1A">
        <w:rPr>
          <w:rtl/>
          <w:lang w:bidi="ar-IQ"/>
        </w:rPr>
        <w:t xml:space="preserve"> وقامت قبيلة تميم بالدّور الأكبر طيلة العصر الأمويّ</w:t>
      </w:r>
      <w:r w:rsidR="00075734" w:rsidRPr="00590A1A">
        <w:rPr>
          <w:rFonts w:hint="cs"/>
          <w:rtl/>
          <w:lang w:bidi="ar-IQ"/>
        </w:rPr>
        <w:t>؛ لأنها</w:t>
      </w:r>
      <w:r w:rsidR="00075734" w:rsidRPr="00590A1A">
        <w:rPr>
          <w:rtl/>
          <w:lang w:bidi="ar-IQ"/>
        </w:rPr>
        <w:t xml:space="preserve"> كانت أكبر قبيلة عربية في الإقليم ومع ذلك لم تنل اللغة العربيّة ما ناله الإسلام في الانتشار لقد</w:t>
      </w:r>
      <w:r w:rsidR="009825A9" w:rsidRPr="00590A1A">
        <w:rPr>
          <w:rFonts w:hint="cs"/>
          <w:rtl/>
          <w:lang w:bidi="ar-IQ"/>
        </w:rPr>
        <w:t xml:space="preserve">، </w:t>
      </w:r>
      <w:r w:rsidR="00075734" w:rsidRPr="00590A1A">
        <w:rPr>
          <w:rFonts w:hint="cs"/>
          <w:rtl/>
          <w:lang w:bidi="ar-IQ"/>
        </w:rPr>
        <w:t xml:space="preserve">ومع ذلك نرى أنّ </w:t>
      </w:r>
      <w:r w:rsidR="00075734" w:rsidRPr="00590A1A">
        <w:rPr>
          <w:rtl/>
          <w:lang w:bidi="ar-IQ"/>
        </w:rPr>
        <w:t>العرب</w:t>
      </w:r>
      <w:r w:rsidR="00075734" w:rsidRPr="00590A1A">
        <w:rPr>
          <w:rFonts w:hint="cs"/>
          <w:rtl/>
          <w:lang w:bidi="ar-IQ"/>
        </w:rPr>
        <w:t xml:space="preserve"> قد</w:t>
      </w:r>
      <w:r w:rsidR="00075734" w:rsidRPr="00590A1A">
        <w:rPr>
          <w:rtl/>
          <w:lang w:bidi="ar-IQ"/>
        </w:rPr>
        <w:t xml:space="preserve"> فشل</w:t>
      </w:r>
      <w:r w:rsidR="00075734" w:rsidRPr="00590A1A">
        <w:rPr>
          <w:rFonts w:hint="cs"/>
          <w:rtl/>
          <w:lang w:bidi="ar-IQ"/>
        </w:rPr>
        <w:t>وا</w:t>
      </w:r>
      <w:r w:rsidR="00075734" w:rsidRPr="00590A1A">
        <w:rPr>
          <w:rtl/>
          <w:lang w:bidi="ar-IQ"/>
        </w:rPr>
        <w:t xml:space="preserve"> في تغيير العادات والتّقاليد الفارسيّة لسكان خراسان </w:t>
      </w:r>
      <w:r w:rsidR="00075734" w:rsidRPr="00590A1A">
        <w:rPr>
          <w:rFonts w:hint="cs"/>
          <w:rtl/>
          <w:lang w:bidi="ar-IQ"/>
        </w:rPr>
        <w:t>الأصليين</w:t>
      </w:r>
      <w:r w:rsidR="00075734" w:rsidRPr="00590A1A">
        <w:rPr>
          <w:rtl/>
          <w:lang w:bidi="ar-IQ"/>
        </w:rPr>
        <w:t xml:space="preserve"> على الرّغم من دخول أغلبيتهم الإسلام</w:t>
      </w:r>
      <w:r w:rsidR="009825A9" w:rsidRPr="00590A1A">
        <w:rPr>
          <w:rFonts w:hint="cs"/>
          <w:rtl/>
          <w:lang w:bidi="ar-IQ"/>
        </w:rPr>
        <w:t xml:space="preserve">، </w:t>
      </w:r>
      <w:r w:rsidR="00075734" w:rsidRPr="00590A1A">
        <w:rPr>
          <w:rFonts w:hint="cs"/>
          <w:rtl/>
          <w:lang w:bidi="ar-IQ"/>
        </w:rPr>
        <w:t>و</w:t>
      </w:r>
      <w:r w:rsidR="00075734" w:rsidRPr="00590A1A">
        <w:rPr>
          <w:rtl/>
          <w:lang w:bidi="ar-IQ"/>
        </w:rPr>
        <w:t>على الرّغم من كثرة التمازج والتزاوج بينهم</w:t>
      </w:r>
      <w:r w:rsidR="00EE2554" w:rsidRPr="00590A1A">
        <w:rPr>
          <w:rtl/>
          <w:lang w:bidi="ar-IQ"/>
        </w:rPr>
        <w:t>،</w:t>
      </w:r>
      <w:r w:rsidR="00EE2554" w:rsidRPr="00590A1A">
        <w:rPr>
          <w:vertAlign w:val="superscript"/>
          <w:rtl/>
          <w:lang w:bidi="ar-IQ"/>
        </w:rPr>
        <w:footnoteReference w:id="151"/>
      </w:r>
      <w:r w:rsidR="009825A9" w:rsidRPr="00590A1A">
        <w:rPr>
          <w:rtl/>
          <w:lang w:bidi="ar-IQ"/>
        </w:rPr>
        <w:t xml:space="preserve"> </w:t>
      </w:r>
      <w:r w:rsidR="00075734" w:rsidRPr="00590A1A">
        <w:rPr>
          <w:rFonts w:hint="cs"/>
          <w:rtl/>
          <w:lang w:bidi="ar-IQ"/>
        </w:rPr>
        <w:t xml:space="preserve">ويشير الدكتور حسن أحمد محمود الى أنّ الخليفة الأموي </w:t>
      </w:r>
      <w:r w:rsidR="00075734" w:rsidRPr="00590A1A">
        <w:rPr>
          <w:rtl/>
          <w:lang w:bidi="ar-IQ"/>
        </w:rPr>
        <w:t>عبد الملك بن مروان فقد عمل على تخفيف حده العصبيّات القبليّة، وسامح القيسيين وقربهم اليه كما قرب اليه الكلبيين أيضًا، وأمّا الخليفة سليمان بن عبد الملك فقد كان من هواة الأزاد وخلفائهم اليمنيين، فلقد انخفضت في عهده منزلة المضري</w:t>
      </w:r>
      <w:r w:rsidR="00075734" w:rsidRPr="00590A1A">
        <w:rPr>
          <w:rFonts w:hint="cs"/>
          <w:rtl/>
          <w:lang w:bidi="ar-IQ"/>
        </w:rPr>
        <w:t>ّ</w:t>
      </w:r>
      <w:r w:rsidR="00075734" w:rsidRPr="00590A1A">
        <w:rPr>
          <w:rtl/>
          <w:lang w:bidi="ar-IQ"/>
        </w:rPr>
        <w:t>ين كلهم وبخاصة أكبر قبائلهم</w:t>
      </w:r>
      <w:r w:rsidR="00EE2554" w:rsidRPr="00590A1A">
        <w:rPr>
          <w:rtl/>
          <w:lang w:bidi="ar-IQ"/>
        </w:rPr>
        <w:t>.</w:t>
      </w:r>
      <w:r w:rsidR="00EE2554" w:rsidRPr="00590A1A">
        <w:rPr>
          <w:vertAlign w:val="superscript"/>
          <w:rtl/>
          <w:lang w:bidi="ar-IQ"/>
        </w:rPr>
        <w:footnoteReference w:id="152"/>
      </w:r>
      <w:r w:rsidR="00075734" w:rsidRPr="00590A1A">
        <w:rPr>
          <w:rtl/>
          <w:lang w:bidi="ar-IQ"/>
        </w:rPr>
        <w:t xml:space="preserve"> </w:t>
      </w:r>
      <w:r w:rsidR="00075734" w:rsidRPr="00590A1A">
        <w:rPr>
          <w:rFonts w:hint="cs"/>
          <w:rtl/>
          <w:lang w:bidi="ar-IQ"/>
        </w:rPr>
        <w:t xml:space="preserve">ويشير الدكتور نجده خماش الى السياسة التي اتبعها الاخلفاء الامويين وسياساتهم مع الرعية والمجتمع الذي يحكمونه وعلى اختلاف ملله وطوائفه </w:t>
      </w:r>
      <w:r w:rsidR="00075734" w:rsidRPr="00590A1A">
        <w:rPr>
          <w:rtl/>
          <w:lang w:bidi="ar-IQ"/>
        </w:rPr>
        <w:t xml:space="preserve">وأمّا الخليفة عمر بن عبد العزيز ساوى بين كلّ العرب ولم يختر منّهم إلا </w:t>
      </w:r>
      <w:r w:rsidR="00075734" w:rsidRPr="00590A1A">
        <w:rPr>
          <w:rFonts w:hint="cs"/>
          <w:rtl/>
          <w:lang w:bidi="ar-IQ"/>
        </w:rPr>
        <w:t>الإصلاح</w:t>
      </w:r>
      <w:r w:rsidR="00075734" w:rsidRPr="00590A1A">
        <w:rPr>
          <w:rtl/>
          <w:lang w:bidi="ar-IQ"/>
        </w:rPr>
        <w:t xml:space="preserve"> والأكفأ لاستخدامه في المهام الكبرى</w:t>
      </w:r>
      <w:r w:rsidR="009825A9" w:rsidRPr="00590A1A">
        <w:rPr>
          <w:rtl/>
          <w:lang w:bidi="ar-IQ"/>
        </w:rPr>
        <w:t xml:space="preserve">، </w:t>
      </w:r>
      <w:r w:rsidR="00075734" w:rsidRPr="00590A1A">
        <w:rPr>
          <w:rtl/>
          <w:lang w:bidi="ar-IQ"/>
        </w:rPr>
        <w:t>أمّا الخليفة يزيد بن عبد الملك فقد اعتمد على القيسيّة، وقربهم منه، وأمّا الخليفة هشام فيظهر أنّه كان رجلًا عملًّيا لا</w:t>
      </w:r>
      <w:r w:rsidR="00075734" w:rsidRPr="00590A1A">
        <w:rPr>
          <w:rFonts w:hint="cs"/>
          <w:rtl/>
          <w:lang w:bidi="ar-IQ"/>
        </w:rPr>
        <w:t xml:space="preserve"> </w:t>
      </w:r>
      <w:r w:rsidR="00075734" w:rsidRPr="00590A1A">
        <w:rPr>
          <w:rtl/>
          <w:lang w:bidi="ar-IQ"/>
        </w:rPr>
        <w:t xml:space="preserve">يهمه إلا السير الأفضل في أمور الدّولة، لذا </w:t>
      </w:r>
      <w:r w:rsidR="00075734" w:rsidRPr="00590A1A">
        <w:rPr>
          <w:rFonts w:hint="cs"/>
          <w:rtl/>
          <w:lang w:bidi="ar-IQ"/>
        </w:rPr>
        <w:t>نراه</w:t>
      </w:r>
      <w:r w:rsidR="00075734" w:rsidRPr="00590A1A">
        <w:rPr>
          <w:rtl/>
          <w:lang w:bidi="ar-IQ"/>
        </w:rPr>
        <w:t xml:space="preserve"> يعتمد على المضري</w:t>
      </w:r>
      <w:r w:rsidR="00075734" w:rsidRPr="00590A1A">
        <w:rPr>
          <w:rFonts w:hint="cs"/>
          <w:rtl/>
          <w:lang w:bidi="ar-IQ"/>
        </w:rPr>
        <w:t>ّ</w:t>
      </w:r>
      <w:r w:rsidR="00075734" w:rsidRPr="00590A1A">
        <w:rPr>
          <w:rtl/>
          <w:lang w:bidi="ar-IQ"/>
        </w:rPr>
        <w:t>ين واليمنيين معًا، وأمّا الخليفة الوليد بن يزيد بحكم أنّه من أمّ قيسيّة فقد قرب أخواله وأبعد اليمنيين، وأمّا الخليفة مروان بن محمد فقد اعتمد اعتمادًا كاملًا على المضري</w:t>
      </w:r>
      <w:r w:rsidR="00075734" w:rsidRPr="00590A1A">
        <w:rPr>
          <w:rFonts w:hint="cs"/>
          <w:rtl/>
          <w:lang w:bidi="ar-IQ"/>
        </w:rPr>
        <w:t>ّ</w:t>
      </w:r>
      <w:r w:rsidR="00075734" w:rsidRPr="00590A1A">
        <w:rPr>
          <w:rtl/>
          <w:lang w:bidi="ar-IQ"/>
        </w:rPr>
        <w:t xml:space="preserve">ة، وبخاصة منهم القيسيّة ما أبعد عنه اليمنيّة جميعًا </w:t>
      </w:r>
      <w:r w:rsidR="00075734" w:rsidRPr="00590A1A">
        <w:rPr>
          <w:rtl/>
          <w:lang w:bidi="ar-IQ"/>
        </w:rPr>
        <w:lastRenderedPageBreak/>
        <w:t>والذين اختاروا بالأخير الميل للدّعوة العباسيّة</w:t>
      </w:r>
      <w:r w:rsidR="00EE2554" w:rsidRPr="00590A1A">
        <w:rPr>
          <w:rtl/>
          <w:lang w:bidi="ar-IQ"/>
        </w:rPr>
        <w:t>.</w:t>
      </w:r>
      <w:r w:rsidR="00EE2554" w:rsidRPr="00590A1A">
        <w:rPr>
          <w:vertAlign w:val="superscript"/>
          <w:rtl/>
          <w:lang w:bidi="ar-IQ"/>
        </w:rPr>
        <w:footnoteReference w:id="153"/>
      </w:r>
      <w:r w:rsidR="00075734" w:rsidRPr="00590A1A">
        <w:rPr>
          <w:rFonts w:hint="cs"/>
          <w:rtl/>
          <w:lang w:bidi="ar-IQ"/>
        </w:rPr>
        <w:t xml:space="preserve"> وعند تتبع التاريخ الاسلامي نجد المعارضات </w:t>
      </w:r>
      <w:r w:rsidR="00075734" w:rsidRPr="00590A1A">
        <w:rPr>
          <w:rtl/>
          <w:lang w:bidi="ar-IQ"/>
        </w:rPr>
        <w:t>في خراسان</w:t>
      </w:r>
      <w:r w:rsidR="00075734" w:rsidRPr="00590A1A">
        <w:rPr>
          <w:rFonts w:hint="cs"/>
          <w:rtl/>
          <w:lang w:bidi="ar-IQ"/>
        </w:rPr>
        <w:t xml:space="preserve"> للحكم الأموي تترى وتتابع من هنا نذكر أهمها</w:t>
      </w:r>
      <w:r w:rsidR="009825A9" w:rsidRPr="00590A1A">
        <w:rPr>
          <w:rFonts w:hint="cs"/>
          <w:rtl/>
          <w:lang w:bidi="ar-IQ"/>
        </w:rPr>
        <w:t xml:space="preserve">: </w:t>
      </w:r>
    </w:p>
    <w:p w14:paraId="475F83CC" w14:textId="35F1FAEF" w:rsidR="00075734" w:rsidRPr="00590A1A" w:rsidRDefault="00075734" w:rsidP="00044C26">
      <w:pPr>
        <w:pStyle w:val="4"/>
        <w:rPr>
          <w:rtl/>
        </w:rPr>
      </w:pPr>
      <w:bookmarkStart w:id="86" w:name="_Toc191099080"/>
      <w:r w:rsidRPr="00590A1A">
        <w:rPr>
          <w:rFonts w:hint="cs"/>
          <w:rtl/>
        </w:rPr>
        <w:t xml:space="preserve">المعارضة </w:t>
      </w:r>
      <w:r w:rsidRPr="00590A1A">
        <w:rPr>
          <w:rtl/>
        </w:rPr>
        <w:t xml:space="preserve">العربية للحكم الأمويّ في </w:t>
      </w:r>
      <w:r w:rsidRPr="00590A1A">
        <w:rPr>
          <w:rFonts w:hint="cs"/>
          <w:rtl/>
        </w:rPr>
        <w:t xml:space="preserve">اقليم </w:t>
      </w:r>
      <w:r w:rsidRPr="00590A1A">
        <w:rPr>
          <w:rtl/>
        </w:rPr>
        <w:t>خراسان</w:t>
      </w:r>
      <w:bookmarkEnd w:id="86"/>
      <w:r w:rsidRPr="00590A1A">
        <w:rPr>
          <w:rtl/>
        </w:rPr>
        <w:t xml:space="preserve"> </w:t>
      </w:r>
    </w:p>
    <w:p w14:paraId="36500BCA" w14:textId="07843759" w:rsidR="00075734" w:rsidRPr="00590A1A" w:rsidRDefault="00075734" w:rsidP="00075734">
      <w:pPr>
        <w:rPr>
          <w:rtl/>
          <w:lang w:bidi="ar-IQ"/>
        </w:rPr>
      </w:pPr>
      <w:r w:rsidRPr="00590A1A">
        <w:rPr>
          <w:rFonts w:hint="cs"/>
          <w:rtl/>
          <w:lang w:bidi="ar-IQ"/>
        </w:rPr>
        <w:t xml:space="preserve">يمكن الإشارة الى أهم تلك المعارضات </w:t>
      </w:r>
      <w:r w:rsidRPr="00590A1A">
        <w:rPr>
          <w:rtl/>
          <w:lang w:bidi="ar-IQ"/>
        </w:rPr>
        <w:t xml:space="preserve">العربية للحكم الأمويّ في </w:t>
      </w:r>
      <w:r w:rsidRPr="00590A1A">
        <w:rPr>
          <w:rFonts w:hint="cs"/>
          <w:rtl/>
          <w:lang w:bidi="ar-IQ"/>
        </w:rPr>
        <w:t xml:space="preserve">اقليم </w:t>
      </w:r>
      <w:r w:rsidRPr="00590A1A">
        <w:rPr>
          <w:rtl/>
          <w:lang w:bidi="ar-IQ"/>
        </w:rPr>
        <w:t>خراسان في الاثنين والثلاثين سنة من القرن الهري الثاني هي</w:t>
      </w:r>
      <w:r w:rsidR="009825A9" w:rsidRPr="00590A1A">
        <w:rPr>
          <w:rtl/>
          <w:lang w:bidi="ar-IQ"/>
        </w:rPr>
        <w:t xml:space="preserve">: </w:t>
      </w:r>
    </w:p>
    <w:p w14:paraId="539613C4" w14:textId="1880D29B" w:rsidR="00075734" w:rsidRPr="00590A1A" w:rsidRDefault="00075734" w:rsidP="00260A2D">
      <w:pPr>
        <w:numPr>
          <w:ilvl w:val="0"/>
          <w:numId w:val="9"/>
        </w:numPr>
        <w:rPr>
          <w:rtl/>
          <w:lang w:bidi="ar-IQ"/>
        </w:rPr>
      </w:pPr>
      <w:r w:rsidRPr="00590A1A">
        <w:rPr>
          <w:rtl/>
          <w:lang w:bidi="ar-IQ"/>
        </w:rPr>
        <w:t>معارضات البروقان (106ه)</w:t>
      </w:r>
      <w:r w:rsidR="009825A9" w:rsidRPr="00590A1A">
        <w:rPr>
          <w:rtl/>
          <w:lang w:bidi="ar-IQ"/>
        </w:rPr>
        <w:t xml:space="preserve">: </w:t>
      </w:r>
      <w:r w:rsidRPr="00590A1A">
        <w:rPr>
          <w:rtl/>
          <w:lang w:bidi="ar-IQ"/>
        </w:rPr>
        <w:t xml:space="preserve">حدثت هذه المعارضة في سنة </w:t>
      </w:r>
      <w:r w:rsidR="009577C7" w:rsidRPr="00590A1A">
        <w:rPr>
          <w:rFonts w:hint="cs"/>
          <w:rtl/>
          <w:lang w:bidi="ar-IQ"/>
        </w:rPr>
        <w:t>(</w:t>
      </w:r>
      <w:r w:rsidRPr="00590A1A">
        <w:rPr>
          <w:rtl/>
          <w:lang w:bidi="ar-IQ"/>
        </w:rPr>
        <w:t>106ه</w:t>
      </w:r>
      <w:r w:rsidR="009577C7" w:rsidRPr="00590A1A">
        <w:rPr>
          <w:rFonts w:hint="cs"/>
          <w:rtl/>
          <w:lang w:bidi="ar-IQ"/>
        </w:rPr>
        <w:t>)</w:t>
      </w:r>
      <w:r w:rsidRPr="00590A1A">
        <w:rPr>
          <w:rtl/>
          <w:lang w:bidi="ar-IQ"/>
        </w:rPr>
        <w:t xml:space="preserve"> في عهد الوالي مسلم بن سعيد بن زرعة على خراسان؛ عندما كان يهدف الى غزو فرغانة مع جموع العرب، لكن الأزد وبكر أعلنوا تمرّدهم على الوالي في مدينة بلخ، وامتنعوا من اللحاق به متذرعين في الظاهر أنّه لم يدفع لهم عطياتهم مضمرين في الحقيقة التمرد والعصيان</w:t>
      </w:r>
      <w:r w:rsidR="00EE2554" w:rsidRPr="00590A1A">
        <w:rPr>
          <w:rtl/>
          <w:lang w:bidi="ar-IQ"/>
        </w:rPr>
        <w:t>.</w:t>
      </w:r>
      <w:r w:rsidR="00EE2554" w:rsidRPr="00590A1A">
        <w:rPr>
          <w:vertAlign w:val="superscript"/>
          <w:rtl/>
          <w:lang w:bidi="ar-IQ"/>
        </w:rPr>
        <w:footnoteReference w:id="154"/>
      </w:r>
    </w:p>
    <w:p w14:paraId="56D9C1A0" w14:textId="64DA5139" w:rsidR="00075734" w:rsidRPr="00590A1A" w:rsidRDefault="00075734" w:rsidP="00260A2D">
      <w:pPr>
        <w:numPr>
          <w:ilvl w:val="0"/>
          <w:numId w:val="9"/>
        </w:numPr>
        <w:rPr>
          <w:rtl/>
          <w:lang w:bidi="ar-IQ"/>
        </w:rPr>
      </w:pPr>
      <w:r w:rsidRPr="00590A1A">
        <w:rPr>
          <w:rtl/>
          <w:lang w:bidi="ar-IQ"/>
        </w:rPr>
        <w:t>معارضة الحارث بن سريج (116-128ه)</w:t>
      </w:r>
      <w:r w:rsidR="009825A9" w:rsidRPr="00590A1A">
        <w:rPr>
          <w:rtl/>
          <w:lang w:bidi="ar-IQ"/>
        </w:rPr>
        <w:t xml:space="preserve">: </w:t>
      </w:r>
      <w:r w:rsidRPr="00590A1A">
        <w:rPr>
          <w:rtl/>
          <w:lang w:bidi="ar-IQ"/>
        </w:rPr>
        <w:t>تُعدُّ معارضة الحارث بن سريج التّميمي المرجئي معارضة قبليّة عقائدية مزقت بني تميم، ولم تتمكن من جمعهم كلّهم في صفها، كما مزقت المرجئة وجمعت كل من أصبح يقول قول جهم بن صفوان في الإعمال أو الإكساب</w:t>
      </w:r>
      <w:r w:rsidR="00EE2554" w:rsidRPr="00590A1A">
        <w:rPr>
          <w:rFonts w:hint="cs"/>
          <w:rtl/>
          <w:lang w:bidi="ar-IQ"/>
        </w:rPr>
        <w:t>.</w:t>
      </w:r>
      <w:r w:rsidR="00EE2554" w:rsidRPr="00590A1A">
        <w:rPr>
          <w:vertAlign w:val="superscript"/>
          <w:rtl/>
          <w:lang w:bidi="ar-IQ"/>
        </w:rPr>
        <w:footnoteReference w:id="155"/>
      </w:r>
      <w:r w:rsidRPr="00590A1A">
        <w:rPr>
          <w:rtl/>
          <w:lang w:bidi="ar-IQ"/>
        </w:rPr>
        <w:t xml:space="preserve"> </w:t>
      </w:r>
      <w:r w:rsidRPr="00590A1A">
        <w:rPr>
          <w:rFonts w:hint="cs"/>
          <w:rtl/>
          <w:lang w:bidi="ar-IQ"/>
        </w:rPr>
        <w:t>وعند تتبع الاحداث التأريخية وبالخصوص تاريخ الملوك والامم نلاحظ أنّ</w:t>
      </w:r>
      <w:r w:rsidRPr="00590A1A">
        <w:rPr>
          <w:rtl/>
          <w:lang w:bidi="ar-IQ"/>
        </w:rPr>
        <w:t xml:space="preserve"> الحارث بن سريج </w:t>
      </w:r>
      <w:r w:rsidRPr="00590A1A">
        <w:rPr>
          <w:rFonts w:hint="cs"/>
          <w:rtl/>
          <w:lang w:bidi="ar-IQ"/>
        </w:rPr>
        <w:t xml:space="preserve">كان </w:t>
      </w:r>
      <w:r w:rsidRPr="00590A1A">
        <w:rPr>
          <w:rtl/>
          <w:lang w:bidi="ar-IQ"/>
        </w:rPr>
        <w:t>بطلًا شارك في قتال الأتراك مساندًا ولاة خراسان وكان هو الذي حرض</w:t>
      </w:r>
      <w:r w:rsidRPr="00590A1A">
        <w:rPr>
          <w:rFonts w:hint="cs"/>
          <w:rtl/>
          <w:lang w:bidi="ar-IQ"/>
        </w:rPr>
        <w:t>َّ</w:t>
      </w:r>
      <w:r w:rsidRPr="00590A1A">
        <w:rPr>
          <w:rtl/>
          <w:lang w:bidi="ar-IQ"/>
        </w:rPr>
        <w:t xml:space="preserve"> الناس على الثبات عندما أشرف المسلمون على الموت عطشًا أمام حصار الترك في بيكند</w:t>
      </w:r>
      <w:r w:rsidR="00EE2554" w:rsidRPr="00590A1A">
        <w:rPr>
          <w:rtl/>
          <w:lang w:bidi="ar-IQ"/>
        </w:rPr>
        <w:t>.</w:t>
      </w:r>
      <w:r w:rsidR="00EE2554" w:rsidRPr="00590A1A">
        <w:rPr>
          <w:vertAlign w:val="superscript"/>
          <w:rtl/>
          <w:lang w:bidi="ar-IQ"/>
        </w:rPr>
        <w:footnoteReference w:id="156"/>
      </w:r>
    </w:p>
    <w:p w14:paraId="63D85433" w14:textId="3015AB38" w:rsidR="00075734" w:rsidRPr="00590A1A" w:rsidRDefault="00075734" w:rsidP="00260A2D">
      <w:pPr>
        <w:numPr>
          <w:ilvl w:val="0"/>
          <w:numId w:val="9"/>
        </w:numPr>
        <w:rPr>
          <w:rtl/>
          <w:lang w:bidi="ar-IQ"/>
        </w:rPr>
      </w:pPr>
      <w:r w:rsidRPr="00590A1A">
        <w:rPr>
          <w:rtl/>
          <w:lang w:bidi="ar-IQ"/>
        </w:rPr>
        <w:t>معارضة جديع الكرمانيّ(126-130ه)</w:t>
      </w:r>
      <w:r w:rsidR="009825A9" w:rsidRPr="00590A1A">
        <w:rPr>
          <w:rtl/>
          <w:lang w:bidi="ar-IQ"/>
        </w:rPr>
        <w:t xml:space="preserve">: </w:t>
      </w:r>
      <w:r w:rsidRPr="00590A1A">
        <w:rPr>
          <w:rtl/>
          <w:lang w:bidi="ar-IQ"/>
        </w:rPr>
        <w:t>لقد بدأ جديع الكرمانيّ يفكر في الخروج على الوالي نصر بن سيار منذ أن عزله من الرّياسة وولاها لغيره، وكانت فرصته عندما ظهرت بعض الفوضى بين النّاس</w:t>
      </w:r>
      <w:r w:rsidRPr="00590A1A">
        <w:rPr>
          <w:rFonts w:hint="cs"/>
          <w:rtl/>
          <w:lang w:bidi="ar-IQ"/>
        </w:rPr>
        <w:t>؛</w:t>
      </w:r>
      <w:r w:rsidRPr="00590A1A">
        <w:rPr>
          <w:rtl/>
          <w:lang w:bidi="ar-IQ"/>
        </w:rPr>
        <w:t xml:space="preserve"> لأنّ الموالي لم يتمكنوا من دفع عطياتهم نقدًا وعوضوها ببعض أوانيّ الذّهب والفضة التي كانت قد صنعتها لتهديها للخليفة الوليد بن يزيد</w:t>
      </w:r>
      <w:r w:rsidR="00EE2554" w:rsidRPr="00590A1A">
        <w:rPr>
          <w:rtl/>
          <w:lang w:bidi="ar-IQ"/>
        </w:rPr>
        <w:t>.</w:t>
      </w:r>
      <w:r w:rsidR="00EE2554" w:rsidRPr="00590A1A">
        <w:rPr>
          <w:vertAlign w:val="superscript"/>
          <w:rtl/>
          <w:lang w:bidi="ar-IQ"/>
        </w:rPr>
        <w:footnoteReference w:id="157"/>
      </w:r>
    </w:p>
    <w:p w14:paraId="47297343" w14:textId="7FD41D51" w:rsidR="00075734" w:rsidRPr="00590A1A" w:rsidRDefault="00075734" w:rsidP="00260A2D">
      <w:pPr>
        <w:numPr>
          <w:ilvl w:val="0"/>
          <w:numId w:val="9"/>
        </w:numPr>
        <w:rPr>
          <w:rtl/>
          <w:lang w:bidi="ar-IQ"/>
        </w:rPr>
      </w:pPr>
      <w:r w:rsidRPr="00590A1A">
        <w:rPr>
          <w:rtl/>
          <w:lang w:bidi="ar-IQ"/>
        </w:rPr>
        <w:lastRenderedPageBreak/>
        <w:t>معارضة يحيى بن يزيد(126ه)</w:t>
      </w:r>
      <w:r w:rsidR="009825A9" w:rsidRPr="00590A1A">
        <w:rPr>
          <w:rtl/>
          <w:lang w:bidi="ar-IQ"/>
        </w:rPr>
        <w:t xml:space="preserve">: </w:t>
      </w:r>
      <w:r w:rsidRPr="00590A1A">
        <w:rPr>
          <w:rtl/>
          <w:lang w:bidi="ar-IQ"/>
        </w:rPr>
        <w:t>ت</w:t>
      </w:r>
      <w:r w:rsidRPr="00590A1A">
        <w:rPr>
          <w:rFonts w:hint="cs"/>
          <w:rtl/>
          <w:lang w:bidi="ar-IQ"/>
        </w:rPr>
        <w:t>ُ</w:t>
      </w:r>
      <w:r w:rsidRPr="00590A1A">
        <w:rPr>
          <w:rtl/>
          <w:lang w:bidi="ar-IQ"/>
        </w:rPr>
        <w:t>عد ُّمعارضة يحيى بن زيد بن علي بن الحسين بن علي بن أبي طالب (</w:t>
      </w:r>
      <w:r w:rsidRPr="00590A1A">
        <w:rPr>
          <w:rFonts w:hint="cs"/>
          <w:rtl/>
          <w:lang w:bidi="ar-IQ"/>
        </w:rPr>
        <w:t>عليه السلام</w:t>
      </w:r>
      <w:r w:rsidRPr="00590A1A">
        <w:rPr>
          <w:rtl/>
          <w:lang w:bidi="ar-IQ"/>
        </w:rPr>
        <w:t xml:space="preserve">) امتدادًا لمعارضة أبيه يزيد الذي خرج عن الخليفة هشام بن عبد الملك في سنة </w:t>
      </w:r>
      <w:r w:rsidRPr="00590A1A">
        <w:rPr>
          <w:rFonts w:hint="cs"/>
          <w:rtl/>
          <w:lang w:bidi="ar-IQ"/>
        </w:rPr>
        <w:t>(</w:t>
      </w:r>
      <w:r w:rsidRPr="00590A1A">
        <w:rPr>
          <w:rtl/>
          <w:lang w:bidi="ar-IQ"/>
        </w:rPr>
        <w:t>121ه</w:t>
      </w:r>
      <w:r w:rsidRPr="00590A1A">
        <w:rPr>
          <w:rFonts w:hint="cs"/>
          <w:rtl/>
          <w:lang w:bidi="ar-IQ"/>
        </w:rPr>
        <w:t>)</w:t>
      </w:r>
      <w:r w:rsidRPr="00590A1A">
        <w:rPr>
          <w:rtl/>
          <w:lang w:bidi="ar-IQ"/>
        </w:rPr>
        <w:t xml:space="preserve"> بالكوفة، بعدما تناظر معه، وأكرهه قول ذلك لأنّه كان يرى نفسه أولى منه بالخلافة</w:t>
      </w:r>
      <w:r w:rsidR="00EE2554" w:rsidRPr="00590A1A">
        <w:rPr>
          <w:rtl/>
          <w:lang w:bidi="ar-IQ"/>
        </w:rPr>
        <w:t>.</w:t>
      </w:r>
      <w:r w:rsidR="00EE2554" w:rsidRPr="00590A1A">
        <w:rPr>
          <w:vertAlign w:val="superscript"/>
          <w:rtl/>
          <w:lang w:bidi="ar-IQ"/>
        </w:rPr>
        <w:footnoteReference w:id="158"/>
      </w:r>
    </w:p>
    <w:p w14:paraId="2086402D" w14:textId="4002D738" w:rsidR="00075734" w:rsidRPr="00590A1A" w:rsidRDefault="00075734" w:rsidP="00260A2D">
      <w:pPr>
        <w:numPr>
          <w:ilvl w:val="0"/>
          <w:numId w:val="9"/>
        </w:numPr>
        <w:rPr>
          <w:rtl/>
          <w:lang w:bidi="ar-IQ"/>
        </w:rPr>
      </w:pPr>
      <w:r w:rsidRPr="00590A1A">
        <w:rPr>
          <w:rtl/>
          <w:lang w:bidi="ar-IQ"/>
        </w:rPr>
        <w:t>معارضة عبد الله بن معاوية بن جعفر الطيار(127-130ه)</w:t>
      </w:r>
      <w:r w:rsidR="009825A9" w:rsidRPr="00590A1A">
        <w:rPr>
          <w:rtl/>
          <w:lang w:bidi="ar-IQ"/>
        </w:rPr>
        <w:t xml:space="preserve">: </w:t>
      </w:r>
      <w:r w:rsidRPr="00590A1A">
        <w:rPr>
          <w:rtl/>
          <w:lang w:bidi="ar-IQ"/>
        </w:rPr>
        <w:t xml:space="preserve">لقد استغل شيعة الكوفة فرصة اضطراب أجيال بني أُميّة في عهد الخليفة يزيد بن الوليد بن عبد الملك وأغروا عبد الله بن معاوية بن عبد الله بن جعفر بن أبي طالب بالخلافة، لقد اهتم الخليفة مروان بن محمد بمحاربة عبد الله بن معاوية وخوّل الأمر الى أميره على العراقيين يزيد بن هبيرة الذي أسرع في إرسال قوات احلته سريعًا، دفعت الهزيمة بعبد الله الذّب </w:t>
      </w:r>
      <w:r w:rsidRPr="00590A1A">
        <w:rPr>
          <w:rFonts w:hint="cs"/>
          <w:rtl/>
          <w:lang w:bidi="ar-IQ"/>
        </w:rPr>
        <w:t>ل</w:t>
      </w:r>
      <w:r w:rsidRPr="00590A1A">
        <w:rPr>
          <w:rtl/>
          <w:lang w:bidi="ar-IQ"/>
        </w:rPr>
        <w:t>لهرب الى سجستان ثم قصد خراسان طمعًا في نصرة أبي مسلم الخراساني له، ويجب أن نذكر أنّه كان لعبد الله بن معاوية آثار سيئة على الدّين الإسلاميّ ذلك لأنّه أنشأ مذهبه القائل بتناسخ الأرواح فروح الله تناسخت حتى وصلىت اليه، كما أنّه ادّعى الألوهية والنّبوة معًا</w:t>
      </w:r>
      <w:r w:rsidR="00EE2554" w:rsidRPr="00590A1A">
        <w:rPr>
          <w:rtl/>
          <w:lang w:bidi="ar-IQ"/>
        </w:rPr>
        <w:t>.</w:t>
      </w:r>
      <w:r w:rsidR="00EE2554" w:rsidRPr="00590A1A">
        <w:rPr>
          <w:vertAlign w:val="superscript"/>
          <w:rtl/>
          <w:lang w:bidi="ar-IQ"/>
        </w:rPr>
        <w:footnoteReference w:id="159"/>
      </w:r>
    </w:p>
    <w:p w14:paraId="5958C00F" w14:textId="3715CA52" w:rsidR="00075734" w:rsidRPr="00590A1A" w:rsidRDefault="00075734" w:rsidP="00044C26">
      <w:pPr>
        <w:pStyle w:val="4"/>
        <w:rPr>
          <w:rtl/>
        </w:rPr>
      </w:pPr>
      <w:bookmarkStart w:id="87" w:name="_Toc191099081"/>
      <w:r w:rsidRPr="00590A1A">
        <w:rPr>
          <w:rtl/>
        </w:rPr>
        <w:t>المعارضة العباسيّة</w:t>
      </w:r>
      <w:r w:rsidRPr="00590A1A">
        <w:rPr>
          <w:rFonts w:hint="cs"/>
          <w:rtl/>
        </w:rPr>
        <w:t xml:space="preserve"> </w:t>
      </w:r>
      <w:r w:rsidRPr="00590A1A">
        <w:rPr>
          <w:rtl/>
        </w:rPr>
        <w:t xml:space="preserve">للحكم الأمويّ في </w:t>
      </w:r>
      <w:r w:rsidRPr="00590A1A">
        <w:rPr>
          <w:rFonts w:hint="cs"/>
          <w:rtl/>
        </w:rPr>
        <w:t xml:space="preserve">اقليم </w:t>
      </w:r>
      <w:r w:rsidRPr="00590A1A">
        <w:rPr>
          <w:rtl/>
        </w:rPr>
        <w:t>خراسان</w:t>
      </w:r>
      <w:bookmarkEnd w:id="87"/>
    </w:p>
    <w:p w14:paraId="3CCCE4C1" w14:textId="53210ECA" w:rsidR="00075734" w:rsidRPr="00590A1A" w:rsidRDefault="00075734" w:rsidP="00075734">
      <w:pPr>
        <w:rPr>
          <w:rtl/>
          <w:lang w:bidi="ar-IQ"/>
        </w:rPr>
      </w:pPr>
      <w:r w:rsidRPr="00590A1A">
        <w:rPr>
          <w:rtl/>
          <w:lang w:bidi="ar-IQ"/>
        </w:rPr>
        <w:t>يشير الدكتور عبد المنعم ماجد الى أنه "قد قامت معارضة البيت العباسيّ من آل هاشم الذي ينسب الى العباس عم الرّسول (صلى الله عليه وآله) الذي لم يطمح في خلافة الرّسول؛ لأنّ أسلافه المتأخرين لم يعطوه نفوذًا وصيتًا يسندهم بين المسلمين"</w:t>
      </w:r>
      <w:r w:rsidR="00EE2554" w:rsidRPr="00590A1A">
        <w:rPr>
          <w:rtl/>
          <w:lang w:bidi="ar-IQ"/>
        </w:rPr>
        <w:t>.</w:t>
      </w:r>
      <w:r w:rsidR="00EE2554" w:rsidRPr="00590A1A">
        <w:rPr>
          <w:vertAlign w:val="superscript"/>
          <w:rtl/>
          <w:lang w:bidi="ar-IQ"/>
        </w:rPr>
        <w:footnoteReference w:id="160"/>
      </w:r>
      <w:r w:rsidRPr="00590A1A">
        <w:rPr>
          <w:rtl/>
          <w:lang w:bidi="ar-IQ"/>
        </w:rPr>
        <w:t xml:space="preserve"> </w:t>
      </w:r>
    </w:p>
    <w:p w14:paraId="1B7089C5" w14:textId="6235E448" w:rsidR="00075734" w:rsidRPr="00590A1A" w:rsidRDefault="00075734" w:rsidP="00075734">
      <w:pPr>
        <w:rPr>
          <w:rtl/>
          <w:lang w:bidi="ar-IQ"/>
        </w:rPr>
      </w:pPr>
      <w:r w:rsidRPr="00590A1A">
        <w:rPr>
          <w:rFonts w:hint="cs"/>
          <w:rtl/>
          <w:lang w:bidi="ar-IQ"/>
        </w:rPr>
        <w:t xml:space="preserve">تشير الاحداث التأريخية الى أنّ </w:t>
      </w:r>
      <w:r w:rsidRPr="00590A1A">
        <w:rPr>
          <w:rtl/>
          <w:lang w:bidi="ar-IQ"/>
        </w:rPr>
        <w:t>الدّعوة العباسيّة السّريّة</w:t>
      </w:r>
      <w:r w:rsidRPr="00590A1A">
        <w:rPr>
          <w:rFonts w:hint="cs"/>
          <w:rtl/>
          <w:lang w:bidi="ar-IQ"/>
        </w:rPr>
        <w:t xml:space="preserve"> </w:t>
      </w:r>
      <w:r w:rsidRPr="00590A1A">
        <w:rPr>
          <w:rtl/>
          <w:lang w:bidi="ar-IQ"/>
        </w:rPr>
        <w:t xml:space="preserve">قد بدأت في سنة </w:t>
      </w:r>
      <w:r w:rsidRPr="00590A1A">
        <w:rPr>
          <w:rFonts w:hint="cs"/>
          <w:rtl/>
          <w:lang w:bidi="ar-IQ"/>
        </w:rPr>
        <w:t>(</w:t>
      </w:r>
      <w:r w:rsidRPr="00590A1A">
        <w:rPr>
          <w:rtl/>
          <w:lang w:bidi="ar-IQ"/>
        </w:rPr>
        <w:t>100ه</w:t>
      </w:r>
      <w:r w:rsidR="009825A9" w:rsidRPr="00590A1A">
        <w:rPr>
          <w:rtl/>
          <w:lang w:bidi="ar-IQ"/>
        </w:rPr>
        <w:t>)</w:t>
      </w:r>
      <w:r w:rsidRPr="00590A1A">
        <w:rPr>
          <w:rFonts w:hint="cs"/>
          <w:rtl/>
          <w:lang w:bidi="ar-IQ"/>
        </w:rPr>
        <w:t xml:space="preserve"> </w:t>
      </w:r>
      <w:r w:rsidRPr="00590A1A">
        <w:rPr>
          <w:rtl/>
          <w:lang w:bidi="ar-IQ"/>
        </w:rPr>
        <w:t>عندما سير محمد دعاته الى الآفاق للدّعوة سرًّا للرضا من آل محمد لقد كان أبو هاشم ومناصروه من أهل تلك النّاحية مصدر صلة بمحمد بخراسان</w:t>
      </w:r>
      <w:r w:rsidR="009825A9" w:rsidRPr="00590A1A">
        <w:rPr>
          <w:rtl/>
          <w:lang w:bidi="ar-IQ"/>
        </w:rPr>
        <w:t xml:space="preserve">، </w:t>
      </w:r>
      <w:r w:rsidRPr="00590A1A">
        <w:rPr>
          <w:rtl/>
          <w:lang w:bidi="ar-IQ"/>
        </w:rPr>
        <w:t xml:space="preserve">حيث كانت خراسان الاختيار الأفضل ذلك أن الأمصار العربيّة، كانت تشغلها الأحزاب السياسيّة في سنة </w:t>
      </w:r>
      <w:r w:rsidRPr="00590A1A">
        <w:rPr>
          <w:rFonts w:hint="cs"/>
          <w:rtl/>
          <w:lang w:bidi="ar-IQ"/>
        </w:rPr>
        <w:t>(</w:t>
      </w:r>
      <w:r w:rsidRPr="00590A1A">
        <w:rPr>
          <w:rtl/>
          <w:lang w:bidi="ar-IQ"/>
        </w:rPr>
        <w:t>119ه</w:t>
      </w:r>
      <w:r w:rsidRPr="00590A1A">
        <w:rPr>
          <w:rFonts w:hint="cs"/>
          <w:rtl/>
          <w:lang w:bidi="ar-IQ"/>
        </w:rPr>
        <w:t>)</w:t>
      </w:r>
      <w:r w:rsidRPr="00590A1A">
        <w:rPr>
          <w:rtl/>
          <w:lang w:bidi="ar-IQ"/>
        </w:rPr>
        <w:t xml:space="preserve"> أخذت الدّعوة العباسيّة منعطفًا جديدًا، وذلك حينما بعث بكير بن ماهان عمار بن يزيد داعية على خراسان، فنزل مرو وغيّر </w:t>
      </w:r>
      <w:r w:rsidRPr="00590A1A">
        <w:rPr>
          <w:rtl/>
          <w:lang w:bidi="ar-IQ"/>
        </w:rPr>
        <w:lastRenderedPageBreak/>
        <w:t>اسمه وتسمى خداش وبدأ الدّعوة، وأقبل عليه النّاس. لقد أصبحت الدّعوة العباسيّة في موقف سيء مع الخداش الذي أساء الى مبادئها وأبعد الكثير عنها من هنا كانت حربها</w:t>
      </w:r>
      <w:r w:rsidR="00EE2554" w:rsidRPr="00590A1A">
        <w:rPr>
          <w:rtl/>
          <w:lang w:bidi="ar-IQ"/>
        </w:rPr>
        <w:t>.</w:t>
      </w:r>
      <w:r w:rsidR="00EE2554" w:rsidRPr="00590A1A">
        <w:rPr>
          <w:vertAlign w:val="superscript"/>
          <w:rtl/>
          <w:lang w:bidi="ar-IQ"/>
        </w:rPr>
        <w:footnoteReference w:id="161"/>
      </w:r>
    </w:p>
    <w:p w14:paraId="4762133F" w14:textId="5D5A8A48" w:rsidR="00075734" w:rsidRPr="00590A1A" w:rsidRDefault="000C52A8" w:rsidP="00075734">
      <w:pPr>
        <w:rPr>
          <w:rtl/>
          <w:lang w:bidi="ar-IQ"/>
        </w:rPr>
      </w:pPr>
      <w:r w:rsidRPr="00590A1A">
        <w:rPr>
          <w:rtl/>
          <w:lang w:bidi="ar-IQ"/>
        </w:rPr>
        <w:t>وفي سنة 126 هـ أرسل الإمام إبراهيم بكر بن معن إلى خراسان بسيرة ووصية وانطلق، ولكن الأنصار رغم أنهم حملوا كتابا من الإمام إبراهيم إلا أنهم قدموا إلى خراسان بهذا الخبر ولم يفرحوا بقدوم أبي مسلم. وفي سنة 129 م، اشتدت الحروب القبلية في خراسان، ورأى سليمان بن كثير أن الوقت قد حان للنصر.</w:t>
      </w:r>
      <w:r w:rsidR="00EE2554" w:rsidRPr="00590A1A">
        <w:rPr>
          <w:vertAlign w:val="superscript"/>
          <w:rtl/>
          <w:lang w:bidi="ar-IQ"/>
        </w:rPr>
        <w:footnoteReference w:id="162"/>
      </w:r>
      <w:r w:rsidR="00075734" w:rsidRPr="00590A1A">
        <w:rPr>
          <w:rtl/>
          <w:lang w:bidi="ar-IQ"/>
        </w:rPr>
        <w:t xml:space="preserve"> بعد ما علم أبو مسلم الخراساني بتعاقد العرب مع الوالي نصر بن سيار انتقل سريعًا الى قرية الين، لكن نصرًا الحق</w:t>
      </w:r>
      <w:r w:rsidR="00992948" w:rsidRPr="00590A1A">
        <w:rPr>
          <w:rtl/>
          <w:lang w:bidi="ar-IQ"/>
        </w:rPr>
        <w:t xml:space="preserve"> </w:t>
      </w:r>
      <w:r w:rsidR="00075734" w:rsidRPr="00590A1A">
        <w:rPr>
          <w:rtl/>
          <w:lang w:bidi="ar-IQ"/>
        </w:rPr>
        <w:t>به بعض الجيوش التي لم توفق في مهامها ما جعل أبا مسلم يحس بالغلبة، وبخاصة أنّ أنصاره كانوا قد تمكنوا من السّيطرة على بعض المدن المهمة مثل هراة ومرو والروذ</w:t>
      </w:r>
      <w:r w:rsidR="00EE2554" w:rsidRPr="00590A1A">
        <w:rPr>
          <w:rtl/>
          <w:lang w:bidi="ar-IQ"/>
        </w:rPr>
        <w:t>.</w:t>
      </w:r>
      <w:r w:rsidR="00EE2554" w:rsidRPr="00590A1A">
        <w:rPr>
          <w:vertAlign w:val="superscript"/>
          <w:rtl/>
          <w:lang w:bidi="ar-IQ"/>
        </w:rPr>
        <w:footnoteReference w:id="163"/>
      </w:r>
    </w:p>
    <w:p w14:paraId="18893912" w14:textId="489C6A1C" w:rsidR="00075734" w:rsidRPr="00590A1A" w:rsidRDefault="00075734" w:rsidP="00044C26">
      <w:pPr>
        <w:pStyle w:val="3"/>
        <w:rPr>
          <w:rtl/>
        </w:rPr>
      </w:pPr>
      <w:bookmarkStart w:id="88" w:name="_Toc191099082"/>
      <w:r w:rsidRPr="00590A1A">
        <w:rPr>
          <w:rtl/>
        </w:rPr>
        <w:t>ابرز حركات المعارضة</w:t>
      </w:r>
      <w:r w:rsidR="00992948" w:rsidRPr="00590A1A">
        <w:rPr>
          <w:rtl/>
        </w:rPr>
        <w:t xml:space="preserve"> </w:t>
      </w:r>
      <w:r w:rsidRPr="00590A1A">
        <w:rPr>
          <w:rFonts w:hint="cs"/>
          <w:rtl/>
        </w:rPr>
        <w:t xml:space="preserve">للسلطة العباسية </w:t>
      </w:r>
      <w:r w:rsidRPr="00590A1A">
        <w:rPr>
          <w:rtl/>
        </w:rPr>
        <w:t>في اقليم خراسان</w:t>
      </w:r>
      <w:bookmarkEnd w:id="88"/>
    </w:p>
    <w:p w14:paraId="635F3191" w14:textId="1D0E6C06" w:rsidR="00075734" w:rsidRPr="00590A1A" w:rsidRDefault="00075734" w:rsidP="00075734">
      <w:pPr>
        <w:rPr>
          <w:rtl/>
          <w:lang w:bidi="ar-IQ"/>
        </w:rPr>
      </w:pPr>
      <w:r w:rsidRPr="00590A1A">
        <w:rPr>
          <w:rtl/>
          <w:lang w:bidi="ar-IQ"/>
        </w:rPr>
        <w:t>من الأسباب الرئيسة</w:t>
      </w:r>
      <w:r w:rsidRPr="00590A1A">
        <w:rPr>
          <w:rFonts w:hint="cs"/>
          <w:rtl/>
          <w:lang w:bidi="ar-IQ"/>
        </w:rPr>
        <w:t xml:space="preserve"> التي أدّت الى</w:t>
      </w:r>
      <w:r w:rsidRPr="00590A1A">
        <w:rPr>
          <w:rtl/>
          <w:lang w:bidi="ar-IQ"/>
        </w:rPr>
        <w:t xml:space="preserve"> </w:t>
      </w:r>
      <w:r w:rsidRPr="00590A1A">
        <w:rPr>
          <w:rFonts w:hint="cs"/>
          <w:rtl/>
          <w:lang w:bidi="ar-IQ"/>
        </w:rPr>
        <w:t>انطلاق حركات ا</w:t>
      </w:r>
      <w:r w:rsidRPr="00590A1A">
        <w:rPr>
          <w:rtl/>
          <w:lang w:bidi="ar-IQ"/>
        </w:rPr>
        <w:t xml:space="preserve">لمعارضة </w:t>
      </w:r>
      <w:r w:rsidRPr="00590A1A">
        <w:rPr>
          <w:rFonts w:hint="cs"/>
          <w:rtl/>
          <w:lang w:bidi="ar-IQ"/>
        </w:rPr>
        <w:t>للسلطة العباسية</w:t>
      </w:r>
      <w:r w:rsidRPr="00590A1A">
        <w:rPr>
          <w:rtl/>
          <w:lang w:bidi="ar-IQ"/>
        </w:rPr>
        <w:t xml:space="preserve"> في خراسان هي</w:t>
      </w:r>
      <w:r w:rsidR="009825A9" w:rsidRPr="00590A1A">
        <w:rPr>
          <w:rFonts w:hint="cs"/>
          <w:rtl/>
          <w:lang w:bidi="ar-IQ"/>
        </w:rPr>
        <w:t xml:space="preserve">: </w:t>
      </w:r>
    </w:p>
    <w:p w14:paraId="55FD7332" w14:textId="72477E9B" w:rsidR="00075734" w:rsidRPr="00590A1A" w:rsidRDefault="00075734" w:rsidP="00075734">
      <w:pPr>
        <w:rPr>
          <w:rtl/>
          <w:lang w:bidi="ar-IQ"/>
        </w:rPr>
      </w:pPr>
      <w:r w:rsidRPr="00590A1A">
        <w:rPr>
          <w:rFonts w:hint="cs"/>
          <w:b/>
          <w:bCs/>
          <w:sz w:val="22"/>
          <w:szCs w:val="28"/>
          <w:rtl/>
          <w:lang w:bidi="ar-IQ"/>
        </w:rPr>
        <w:t>أولا</w:t>
      </w:r>
      <w:r w:rsidR="009825A9" w:rsidRPr="00590A1A">
        <w:rPr>
          <w:rFonts w:hint="cs"/>
          <w:b/>
          <w:bCs/>
          <w:sz w:val="22"/>
          <w:szCs w:val="28"/>
          <w:rtl/>
          <w:lang w:bidi="ar-IQ"/>
        </w:rPr>
        <w:t>:</w:t>
      </w:r>
      <w:r w:rsidR="009825A9" w:rsidRPr="00590A1A">
        <w:rPr>
          <w:rFonts w:hint="cs"/>
          <w:sz w:val="22"/>
          <w:szCs w:val="28"/>
          <w:rtl/>
          <w:lang w:bidi="ar-IQ"/>
        </w:rPr>
        <w:t xml:space="preserve"> </w:t>
      </w:r>
      <w:r w:rsidRPr="00590A1A">
        <w:rPr>
          <w:rtl/>
          <w:lang w:bidi="ar-IQ"/>
        </w:rPr>
        <w:t xml:space="preserve">تعصب </w:t>
      </w:r>
      <w:r w:rsidRPr="00590A1A">
        <w:rPr>
          <w:rFonts w:hint="cs"/>
          <w:rtl/>
          <w:lang w:bidi="ar-IQ"/>
        </w:rPr>
        <w:t>العباسيين في بداية الأمر</w:t>
      </w:r>
      <w:r w:rsidRPr="00590A1A">
        <w:rPr>
          <w:rtl/>
          <w:lang w:bidi="ar-IQ"/>
        </w:rPr>
        <w:t xml:space="preserve"> ضد الموالي الفرس الذي تمثل في اضطهادهم واحتقارهم وإبعادهم عن المناصب المهمة، واستقلالهم في الفتوحات من دون منحهم العطايا</w:t>
      </w:r>
      <w:r w:rsidR="009825A9" w:rsidRPr="00590A1A">
        <w:rPr>
          <w:rtl/>
          <w:lang w:bidi="ar-IQ"/>
        </w:rPr>
        <w:t xml:space="preserve">، </w:t>
      </w:r>
      <w:r w:rsidRPr="00590A1A">
        <w:rPr>
          <w:rtl/>
          <w:lang w:bidi="ar-IQ"/>
        </w:rPr>
        <w:t>فضلا عن خنق أهل الذّمة والجزية والخراج، وإبقائها على من أسلم منهم</w:t>
      </w:r>
      <w:r w:rsidR="009825A9" w:rsidRPr="00590A1A">
        <w:rPr>
          <w:rFonts w:hint="cs"/>
          <w:rtl/>
          <w:lang w:bidi="ar-IQ"/>
        </w:rPr>
        <w:t xml:space="preserve">، </w:t>
      </w:r>
      <w:r w:rsidRPr="00590A1A">
        <w:rPr>
          <w:rFonts w:hint="cs"/>
          <w:rtl/>
          <w:lang w:bidi="ar-IQ"/>
        </w:rPr>
        <w:t>ومن ذلك يمكن ملاحظة</w:t>
      </w:r>
      <w:r w:rsidRPr="00590A1A">
        <w:rPr>
          <w:rtl/>
          <w:lang w:bidi="ar-IQ"/>
        </w:rPr>
        <w:t xml:space="preserve"> ابتعاد بعض الخلفاء وولاتهم عن الدّين الإسلاميّ، ما جعل الخراسانيين يتعقبونهم ويلتفون وراء أيّ دعوة تدعو الى الإطاحة بهم. </w:t>
      </w:r>
      <w:r w:rsidRPr="00590A1A">
        <w:rPr>
          <w:rFonts w:hint="cs"/>
          <w:rtl/>
          <w:lang w:bidi="ar-IQ"/>
        </w:rPr>
        <w:t>ولأجل ذلك فقد</w:t>
      </w:r>
      <w:r w:rsidRPr="00590A1A">
        <w:rPr>
          <w:rtl/>
          <w:lang w:bidi="ar-IQ"/>
        </w:rPr>
        <w:t xml:space="preserve"> اتهم الكثير من المؤرخين المحدثين بنيّ </w:t>
      </w:r>
      <w:r w:rsidRPr="00590A1A">
        <w:rPr>
          <w:rFonts w:hint="cs"/>
          <w:rtl/>
          <w:lang w:bidi="ar-IQ"/>
        </w:rPr>
        <w:t>العباس</w:t>
      </w:r>
      <w:r w:rsidRPr="00590A1A">
        <w:rPr>
          <w:rtl/>
          <w:lang w:bidi="ar-IQ"/>
        </w:rPr>
        <w:t xml:space="preserve"> بالتّعصب ضد الموالي الفرس وإبعادهم عن المناصب المهمة</w:t>
      </w:r>
      <w:r w:rsidR="00EE2554" w:rsidRPr="00590A1A">
        <w:rPr>
          <w:rtl/>
          <w:lang w:bidi="ar-IQ"/>
        </w:rPr>
        <w:t>.</w:t>
      </w:r>
      <w:r w:rsidR="00EE2554" w:rsidRPr="00590A1A">
        <w:rPr>
          <w:vertAlign w:val="superscript"/>
          <w:rtl/>
          <w:lang w:bidi="ar-IQ"/>
        </w:rPr>
        <w:footnoteReference w:id="164"/>
      </w:r>
      <w:r w:rsidRPr="00590A1A">
        <w:rPr>
          <w:rtl/>
          <w:lang w:bidi="ar-IQ"/>
        </w:rPr>
        <w:t xml:space="preserve"> </w:t>
      </w:r>
      <w:r w:rsidRPr="00590A1A">
        <w:rPr>
          <w:rFonts w:hint="cs"/>
          <w:rtl/>
          <w:lang w:bidi="ar-IQ"/>
        </w:rPr>
        <w:t>وهذا ما أشار اليه</w:t>
      </w:r>
      <w:r w:rsidRPr="00590A1A">
        <w:rPr>
          <w:rtl/>
          <w:lang w:bidi="ar-IQ"/>
        </w:rPr>
        <w:t xml:space="preserve"> محمد ضياء الدين</w:t>
      </w:r>
      <w:r w:rsidRPr="00590A1A">
        <w:rPr>
          <w:rFonts w:hint="cs"/>
          <w:rtl/>
          <w:lang w:bidi="ar-IQ"/>
        </w:rPr>
        <w:t xml:space="preserve"> الريّس</w:t>
      </w:r>
      <w:r w:rsidR="009825A9" w:rsidRPr="00590A1A">
        <w:rPr>
          <w:rFonts w:hint="cs"/>
          <w:rtl/>
          <w:lang w:bidi="ar-IQ"/>
        </w:rPr>
        <w:t xml:space="preserve">، </w:t>
      </w:r>
      <w:r w:rsidRPr="00590A1A">
        <w:rPr>
          <w:rFonts w:hint="cs"/>
          <w:rtl/>
          <w:lang w:bidi="ar-IQ"/>
        </w:rPr>
        <w:t>حيث يقول</w:t>
      </w:r>
      <w:r w:rsidR="009825A9" w:rsidRPr="00590A1A">
        <w:rPr>
          <w:rFonts w:hint="cs"/>
          <w:rtl/>
          <w:lang w:bidi="ar-IQ"/>
        </w:rPr>
        <w:t xml:space="preserve">: </w:t>
      </w:r>
      <w:r w:rsidRPr="00590A1A">
        <w:rPr>
          <w:rFonts w:hint="cs"/>
          <w:rtl/>
          <w:lang w:bidi="ar-IQ"/>
        </w:rPr>
        <w:t>"</w:t>
      </w:r>
      <w:r w:rsidRPr="00590A1A">
        <w:rPr>
          <w:rtl/>
          <w:lang w:bidi="ar-IQ"/>
        </w:rPr>
        <w:t xml:space="preserve">لقد كان للمولى الفرس الحق في اختيار واليهم وقد اعتمد </w:t>
      </w:r>
      <w:r w:rsidRPr="00590A1A">
        <w:rPr>
          <w:rFonts w:hint="cs"/>
          <w:rtl/>
          <w:lang w:bidi="ar-IQ"/>
        </w:rPr>
        <w:t>العباسيون</w:t>
      </w:r>
      <w:r w:rsidR="00992948" w:rsidRPr="00590A1A">
        <w:rPr>
          <w:rFonts w:hint="cs"/>
          <w:rtl/>
          <w:lang w:bidi="ar-IQ"/>
        </w:rPr>
        <w:t xml:space="preserve"> </w:t>
      </w:r>
      <w:r w:rsidRPr="00590A1A">
        <w:rPr>
          <w:rtl/>
          <w:lang w:bidi="ar-IQ"/>
        </w:rPr>
        <w:t>على الموالي، وبالأخص الفرس منهم وعينوهم في أرقى المناصب حتى أصبح نصيبهم فيها أكبر من نصيب العرب أنفسهم</w:t>
      </w:r>
      <w:r w:rsidRPr="00590A1A">
        <w:rPr>
          <w:rFonts w:hint="cs"/>
          <w:rtl/>
          <w:lang w:bidi="ar-IQ"/>
        </w:rPr>
        <w:t>"</w:t>
      </w:r>
      <w:r w:rsidR="00EE2554" w:rsidRPr="00590A1A">
        <w:rPr>
          <w:rtl/>
          <w:lang w:bidi="ar-IQ"/>
        </w:rPr>
        <w:t>،</w:t>
      </w:r>
      <w:r w:rsidR="00EE2554" w:rsidRPr="00590A1A">
        <w:rPr>
          <w:vertAlign w:val="superscript"/>
          <w:rtl/>
          <w:lang w:bidi="ar-IQ"/>
        </w:rPr>
        <w:footnoteReference w:id="165"/>
      </w:r>
      <w:r w:rsidR="009825A9" w:rsidRPr="00590A1A">
        <w:rPr>
          <w:rtl/>
          <w:lang w:bidi="ar-IQ"/>
        </w:rPr>
        <w:t xml:space="preserve"> </w:t>
      </w:r>
      <w:r w:rsidRPr="00590A1A">
        <w:rPr>
          <w:rFonts w:hint="cs"/>
          <w:rtl/>
          <w:lang w:bidi="ar-IQ"/>
        </w:rPr>
        <w:t>وقد يقع الاختيار على</w:t>
      </w:r>
      <w:r w:rsidRPr="00590A1A">
        <w:rPr>
          <w:rtl/>
          <w:lang w:bidi="ar-IQ"/>
        </w:rPr>
        <w:t xml:space="preserve"> رجال</w:t>
      </w:r>
      <w:r w:rsidRPr="00590A1A">
        <w:rPr>
          <w:rFonts w:hint="cs"/>
          <w:rtl/>
          <w:lang w:bidi="ar-IQ"/>
        </w:rPr>
        <w:t>ٍ</w:t>
      </w:r>
      <w:r w:rsidRPr="00590A1A">
        <w:rPr>
          <w:rtl/>
          <w:lang w:bidi="ar-IQ"/>
        </w:rPr>
        <w:t xml:space="preserve"> من الموالي لجعلهم في طليعة الجيش، و</w:t>
      </w:r>
      <w:r w:rsidRPr="00590A1A">
        <w:rPr>
          <w:rFonts w:hint="cs"/>
          <w:rtl/>
          <w:lang w:bidi="ar-IQ"/>
        </w:rPr>
        <w:t>ت</w:t>
      </w:r>
      <w:r w:rsidRPr="00590A1A">
        <w:rPr>
          <w:rtl/>
          <w:lang w:bidi="ar-IQ"/>
        </w:rPr>
        <w:t>شير</w:t>
      </w:r>
      <w:r w:rsidRPr="00590A1A">
        <w:rPr>
          <w:rFonts w:hint="cs"/>
          <w:rtl/>
          <w:lang w:bidi="ar-IQ"/>
        </w:rPr>
        <w:t xml:space="preserve"> الأحداث التاريخية</w:t>
      </w:r>
      <w:r w:rsidRPr="00590A1A">
        <w:rPr>
          <w:rtl/>
          <w:lang w:bidi="ar-IQ"/>
        </w:rPr>
        <w:t xml:space="preserve"> الى سيطرة الموالي الفرس على مهام الإمام الرّسمي ليس فقط في الإقاليم التي كانت تحت </w:t>
      </w:r>
      <w:r w:rsidRPr="00590A1A">
        <w:rPr>
          <w:rtl/>
          <w:lang w:bidi="ar-IQ"/>
        </w:rPr>
        <w:lastRenderedPageBreak/>
        <w:t>حكم الساسانيين حتى في مصر، حيث يذكر ابن التغري بردي أن الليث ابن سعد مولى أهله من خراسان كان أمامًا في عهده حديثًا وفقهًا</w:t>
      </w:r>
      <w:r w:rsidR="00EE2554" w:rsidRPr="00590A1A">
        <w:rPr>
          <w:rtl/>
          <w:lang w:bidi="ar-IQ"/>
        </w:rPr>
        <w:t>.</w:t>
      </w:r>
      <w:r w:rsidR="00EE2554" w:rsidRPr="00590A1A">
        <w:rPr>
          <w:vertAlign w:val="superscript"/>
          <w:rtl/>
          <w:lang w:bidi="ar-IQ"/>
        </w:rPr>
        <w:footnoteReference w:id="166"/>
      </w:r>
      <w:r w:rsidRPr="00590A1A">
        <w:rPr>
          <w:rtl/>
          <w:lang w:bidi="ar-IQ"/>
        </w:rPr>
        <w:t xml:space="preserve"> </w:t>
      </w:r>
      <w:r w:rsidRPr="00590A1A">
        <w:rPr>
          <w:rFonts w:hint="cs"/>
          <w:rtl/>
          <w:lang w:bidi="ar-IQ"/>
        </w:rPr>
        <w:t>ويذكر الطبري في تاريخ الأمم والملوك</w:t>
      </w:r>
      <w:r w:rsidRPr="00590A1A">
        <w:rPr>
          <w:rtl/>
          <w:lang w:bidi="ar-IQ"/>
        </w:rPr>
        <w:t xml:space="preserve"> </w:t>
      </w:r>
      <w:r w:rsidRPr="00590A1A">
        <w:rPr>
          <w:rFonts w:hint="cs"/>
          <w:rtl/>
          <w:lang w:bidi="ar-IQ"/>
        </w:rPr>
        <w:t xml:space="preserve">أنّ </w:t>
      </w:r>
      <w:r w:rsidRPr="00590A1A">
        <w:rPr>
          <w:rtl/>
          <w:lang w:bidi="ar-IQ"/>
        </w:rPr>
        <w:t>معاوية بن أبي سفيان منذ أن كان واليًا على الشّام أنّ أكثر النّصارى في ولايته من الرّوم والعرب</w:t>
      </w:r>
      <w:r w:rsidR="009825A9" w:rsidRPr="00590A1A">
        <w:rPr>
          <w:rtl/>
          <w:lang w:bidi="ar-IQ"/>
        </w:rPr>
        <w:t>،</w:t>
      </w:r>
      <w:r w:rsidRPr="00590A1A">
        <w:rPr>
          <w:rtl/>
          <w:lang w:bidi="ar-IQ"/>
        </w:rPr>
        <w:t xml:space="preserve"> وأنّهم يحتلون كل مرافق الحياة لقد أخذ الأمراء والولاة الأمويّين العبرة من خليفتهم معاوية في تنصيب أهل الذّمة</w:t>
      </w:r>
      <w:r w:rsidR="00EE2554" w:rsidRPr="00590A1A">
        <w:rPr>
          <w:rtl/>
          <w:lang w:bidi="ar-IQ"/>
        </w:rPr>
        <w:t>.</w:t>
      </w:r>
      <w:r w:rsidR="00EE2554" w:rsidRPr="00590A1A">
        <w:rPr>
          <w:vertAlign w:val="superscript"/>
          <w:rtl/>
          <w:lang w:bidi="ar-IQ"/>
        </w:rPr>
        <w:footnoteReference w:id="167"/>
      </w:r>
      <w:r w:rsidRPr="00590A1A">
        <w:rPr>
          <w:rtl/>
          <w:lang w:bidi="ar-IQ"/>
        </w:rPr>
        <w:t xml:space="preserve"> لقد حاول الخليفة</w:t>
      </w:r>
      <w:r w:rsidRPr="00590A1A">
        <w:rPr>
          <w:rFonts w:hint="cs"/>
          <w:rtl/>
          <w:lang w:bidi="ar-IQ"/>
        </w:rPr>
        <w:t xml:space="preserve"> الأموي</w:t>
      </w:r>
      <w:r w:rsidRPr="00590A1A">
        <w:rPr>
          <w:rtl/>
          <w:lang w:bidi="ar-IQ"/>
        </w:rPr>
        <w:t xml:space="preserve"> هشام بن عبد الملك أن يطبق قرار الخليفة</w:t>
      </w:r>
      <w:r w:rsidRPr="00590A1A">
        <w:rPr>
          <w:rFonts w:hint="cs"/>
          <w:rtl/>
          <w:lang w:bidi="ar-IQ"/>
        </w:rPr>
        <w:t xml:space="preserve"> الثاني</w:t>
      </w:r>
      <w:r w:rsidRPr="00590A1A">
        <w:rPr>
          <w:rtl/>
          <w:lang w:bidi="ar-IQ"/>
        </w:rPr>
        <w:t xml:space="preserve"> عمر، وأرسل يطلب إبعاد الكاتب حسان النّطيّ النّصراني الذي كان مساعدًا لمحمد بن المنتشر على ديوان العراق لكنّه أسلم حفاظًا على منصبه</w:t>
      </w:r>
      <w:r w:rsidR="00EE2554" w:rsidRPr="00590A1A">
        <w:rPr>
          <w:rtl/>
          <w:lang w:bidi="ar-IQ"/>
        </w:rPr>
        <w:t>.</w:t>
      </w:r>
      <w:r w:rsidR="00EE2554" w:rsidRPr="00590A1A">
        <w:rPr>
          <w:vertAlign w:val="superscript"/>
          <w:rtl/>
          <w:lang w:bidi="ar-IQ"/>
        </w:rPr>
        <w:footnoteReference w:id="168"/>
      </w:r>
      <w:r w:rsidRPr="00590A1A">
        <w:rPr>
          <w:rFonts w:hint="cs"/>
          <w:rtl/>
          <w:lang w:bidi="ar-IQ"/>
        </w:rPr>
        <w:t xml:space="preserve"> وفي هذا اشارة واضحة على وجود النصارى في البلاط العباسي</w:t>
      </w:r>
      <w:r w:rsidR="009825A9" w:rsidRPr="00590A1A">
        <w:rPr>
          <w:rFonts w:hint="cs"/>
          <w:rtl/>
          <w:lang w:bidi="ar-IQ"/>
        </w:rPr>
        <w:t xml:space="preserve">، </w:t>
      </w:r>
      <w:r w:rsidRPr="00590A1A">
        <w:rPr>
          <w:rFonts w:hint="cs"/>
          <w:rtl/>
          <w:lang w:bidi="ar-IQ"/>
        </w:rPr>
        <w:t>كما أنّ لهم اليد الطولى على مقاليد الحكم والتأثير فيه.</w:t>
      </w:r>
    </w:p>
    <w:p w14:paraId="7739381A" w14:textId="047DC5F8" w:rsidR="00075734" w:rsidRPr="00590A1A" w:rsidRDefault="00075734" w:rsidP="00075734">
      <w:pPr>
        <w:rPr>
          <w:rtl/>
          <w:lang w:bidi="ar-IQ"/>
        </w:rPr>
      </w:pPr>
      <w:r w:rsidRPr="00590A1A">
        <w:rPr>
          <w:rFonts w:hint="cs"/>
          <w:b/>
          <w:bCs/>
          <w:sz w:val="22"/>
          <w:szCs w:val="28"/>
          <w:rtl/>
          <w:lang w:bidi="ar-IQ"/>
        </w:rPr>
        <w:t>ثانيا</w:t>
      </w:r>
      <w:r w:rsidR="009825A9" w:rsidRPr="00590A1A">
        <w:rPr>
          <w:b/>
          <w:bCs/>
          <w:sz w:val="22"/>
          <w:szCs w:val="28"/>
          <w:rtl/>
          <w:lang w:bidi="ar-IQ"/>
        </w:rPr>
        <w:t xml:space="preserve">: </w:t>
      </w:r>
      <w:r w:rsidRPr="00590A1A">
        <w:rPr>
          <w:rtl/>
          <w:lang w:bidi="ar-IQ"/>
        </w:rPr>
        <w:t xml:space="preserve">يرى كثير من المؤرخين أن العامل المهم الذى أدى </w:t>
      </w:r>
      <w:r w:rsidRPr="00590A1A">
        <w:rPr>
          <w:rFonts w:hint="cs"/>
          <w:rtl/>
          <w:lang w:bidi="ar-IQ"/>
        </w:rPr>
        <w:t>الى سخط الناس على الولاة العباسيين هو ال</w:t>
      </w:r>
      <w:r w:rsidRPr="00590A1A">
        <w:rPr>
          <w:rtl/>
          <w:lang w:bidi="ar-IQ"/>
        </w:rPr>
        <w:t>تعصب للعرب، وأن حكام الدولة ا</w:t>
      </w:r>
      <w:r w:rsidRPr="00590A1A">
        <w:rPr>
          <w:rFonts w:hint="cs"/>
          <w:rtl/>
          <w:lang w:bidi="ar-IQ"/>
        </w:rPr>
        <w:t>لعباسية</w:t>
      </w:r>
      <w:r w:rsidRPr="00590A1A">
        <w:rPr>
          <w:rtl/>
          <w:lang w:bidi="ar-IQ"/>
        </w:rPr>
        <w:t xml:space="preserve"> كانوا متعصبين للعرب وللتقاليد العربية، وللغة العربية، ولم يستطع معظم خلفا</w:t>
      </w:r>
      <w:r w:rsidRPr="00590A1A">
        <w:rPr>
          <w:rFonts w:hint="cs"/>
          <w:rtl/>
          <w:lang w:bidi="ar-IQ"/>
        </w:rPr>
        <w:t>ء السلطة العباسية</w:t>
      </w:r>
      <w:r w:rsidRPr="00590A1A">
        <w:rPr>
          <w:rtl/>
          <w:lang w:bidi="ar-IQ"/>
        </w:rPr>
        <w:t xml:space="preserve"> أن يرتفعوا على مستوى المساواة والعدل ف</w:t>
      </w:r>
      <w:r w:rsidRPr="00590A1A">
        <w:rPr>
          <w:rFonts w:hint="cs"/>
          <w:rtl/>
          <w:lang w:bidi="ar-IQ"/>
        </w:rPr>
        <w:t>ي</w:t>
      </w:r>
      <w:r w:rsidRPr="00590A1A">
        <w:rPr>
          <w:rtl/>
          <w:lang w:bidi="ar-IQ"/>
        </w:rPr>
        <w:t xml:space="preserve"> الإسلام مما أدى إلى خروج الموال</w:t>
      </w:r>
      <w:r w:rsidRPr="00590A1A">
        <w:rPr>
          <w:rFonts w:hint="cs"/>
          <w:rtl/>
          <w:lang w:bidi="ar-IQ"/>
        </w:rPr>
        <w:t>ي</w:t>
      </w:r>
      <w:r w:rsidRPr="00590A1A">
        <w:rPr>
          <w:rtl/>
          <w:lang w:bidi="ar-IQ"/>
        </w:rPr>
        <w:t xml:space="preserve"> على </w:t>
      </w:r>
      <w:r w:rsidRPr="00590A1A">
        <w:rPr>
          <w:rFonts w:hint="cs"/>
          <w:rtl/>
          <w:lang w:bidi="ar-IQ"/>
        </w:rPr>
        <w:t xml:space="preserve">هذه </w:t>
      </w:r>
      <w:r w:rsidRPr="00590A1A">
        <w:rPr>
          <w:rtl/>
          <w:lang w:bidi="ar-IQ"/>
        </w:rPr>
        <w:t xml:space="preserve">الدولة </w:t>
      </w:r>
      <w:r w:rsidRPr="00590A1A">
        <w:rPr>
          <w:rFonts w:hint="cs"/>
          <w:rtl/>
          <w:lang w:bidi="ar-IQ"/>
        </w:rPr>
        <w:t>الجائرة</w:t>
      </w:r>
      <w:r w:rsidRPr="00590A1A">
        <w:rPr>
          <w:rtl/>
          <w:lang w:bidi="ar-IQ"/>
        </w:rPr>
        <w:t>.</w:t>
      </w:r>
      <w:r w:rsidR="00912B32" w:rsidRPr="00590A1A">
        <w:rPr>
          <w:rtl/>
          <w:lang w:bidi="ar-IQ"/>
        </w:rPr>
        <w:t>.</w:t>
      </w:r>
      <w:r w:rsidR="00EE2554" w:rsidRPr="00590A1A">
        <w:rPr>
          <w:vertAlign w:val="superscript"/>
          <w:rtl/>
          <w:lang w:bidi="ar-IQ"/>
        </w:rPr>
        <w:footnoteReference w:id="169"/>
      </w:r>
    </w:p>
    <w:p w14:paraId="692A2FB5" w14:textId="59B59A02" w:rsidR="00075734" w:rsidRPr="00590A1A" w:rsidRDefault="00075734" w:rsidP="00075734">
      <w:pPr>
        <w:rPr>
          <w:rtl/>
          <w:lang w:bidi="ar-IQ"/>
        </w:rPr>
      </w:pPr>
      <w:r w:rsidRPr="00590A1A">
        <w:rPr>
          <w:rFonts w:hint="cs"/>
          <w:b/>
          <w:bCs/>
          <w:sz w:val="22"/>
          <w:szCs w:val="28"/>
          <w:rtl/>
          <w:lang w:bidi="ar-IQ"/>
        </w:rPr>
        <w:t>ثالثا</w:t>
      </w:r>
      <w:r w:rsidR="009825A9" w:rsidRPr="00590A1A">
        <w:rPr>
          <w:rFonts w:hint="cs"/>
          <w:b/>
          <w:bCs/>
          <w:sz w:val="22"/>
          <w:szCs w:val="28"/>
          <w:rtl/>
          <w:lang w:bidi="ar-IQ"/>
        </w:rPr>
        <w:t xml:space="preserve">: </w:t>
      </w:r>
      <w:r w:rsidR="00CA2E87" w:rsidRPr="00590A1A">
        <w:rPr>
          <w:rtl/>
          <w:lang w:bidi="ar-IQ"/>
        </w:rPr>
        <w:t>وكان من العوامل الهامة التي أدت إلى السخط على الدولة العباسية ومعارضتها تعصب العباسيين تجاه العرب مما أدى إلى معارضة المَوَارِيَة لهم، ولما كان العرب يحابونهم ويتمتعون بحقوق لم يتمتع بها المَوَارِيَة فإنهم سرعان ما أصبحوا أعداءهم. ورغم أن حركتهم لم تكن منظمة، إلا أنها اشتدت في أواخر العهد، حين ساءت الأوضاع بشكل واضح، واشتدت الحرب بين الموالي وأصحاب النفوذ على الحكم العباسي. وكان لهذه الحرب أكبر الأثر على الدعوة العباسية، مما اضطر أنصار العباسيين إلى تبني قضية الموالي ونصرتهم وتقريبهم من السلطنة</w:t>
      </w:r>
      <w:r w:rsidR="00EE2554" w:rsidRPr="00590A1A">
        <w:rPr>
          <w:rtl/>
          <w:lang w:bidi="ar-IQ"/>
        </w:rPr>
        <w:t>.</w:t>
      </w:r>
      <w:r w:rsidR="00EE2554" w:rsidRPr="00590A1A">
        <w:rPr>
          <w:vertAlign w:val="superscript"/>
          <w:rtl/>
          <w:lang w:bidi="ar-IQ"/>
        </w:rPr>
        <w:footnoteReference w:id="170"/>
      </w:r>
    </w:p>
    <w:p w14:paraId="406B99BB" w14:textId="77777777" w:rsidR="00923E6E" w:rsidRPr="00590A1A" w:rsidRDefault="00075734" w:rsidP="00075734">
      <w:pPr>
        <w:rPr>
          <w:rtl/>
          <w:lang w:bidi="ar-IQ"/>
        </w:rPr>
      </w:pPr>
      <w:r w:rsidRPr="00590A1A">
        <w:rPr>
          <w:rFonts w:hint="cs"/>
          <w:b/>
          <w:bCs/>
          <w:sz w:val="22"/>
          <w:szCs w:val="28"/>
          <w:rtl/>
          <w:lang w:bidi="ar-IQ"/>
        </w:rPr>
        <w:t>رابعا</w:t>
      </w:r>
      <w:r w:rsidR="009825A9" w:rsidRPr="00590A1A">
        <w:rPr>
          <w:rFonts w:hint="cs"/>
          <w:b/>
          <w:bCs/>
          <w:sz w:val="22"/>
          <w:szCs w:val="28"/>
          <w:rtl/>
          <w:lang w:bidi="ar-IQ"/>
        </w:rPr>
        <w:t xml:space="preserve">: </w:t>
      </w:r>
      <w:r w:rsidRPr="00590A1A">
        <w:rPr>
          <w:rFonts w:hint="cs"/>
          <w:rtl/>
          <w:lang w:bidi="ar-IQ"/>
        </w:rPr>
        <w:t>هنالك سبب آخر وهو</w:t>
      </w:r>
      <w:r w:rsidRPr="00590A1A">
        <w:rPr>
          <w:rtl/>
          <w:lang w:bidi="ar-IQ"/>
        </w:rPr>
        <w:t xml:space="preserve"> </w:t>
      </w:r>
      <w:r w:rsidRPr="00590A1A">
        <w:rPr>
          <w:rFonts w:hint="cs"/>
          <w:rtl/>
          <w:lang w:bidi="ar-IQ"/>
        </w:rPr>
        <w:t>"</w:t>
      </w:r>
      <w:r w:rsidRPr="00590A1A">
        <w:rPr>
          <w:rtl/>
          <w:lang w:bidi="ar-IQ"/>
        </w:rPr>
        <w:t>أن الكثير من القرائن التاريخية تذكر أن الدولة العباسية أسست على بغض العرب، وحدث ف</w:t>
      </w:r>
      <w:r w:rsidRPr="00590A1A">
        <w:rPr>
          <w:rFonts w:hint="cs"/>
          <w:rtl/>
          <w:lang w:bidi="ar-IQ"/>
        </w:rPr>
        <w:t>ي</w:t>
      </w:r>
      <w:r w:rsidRPr="00590A1A">
        <w:rPr>
          <w:rtl/>
          <w:lang w:bidi="ar-IQ"/>
        </w:rPr>
        <w:t xml:space="preserve"> عهد هذه الدولة رد فعل عنيف ضد العروبة وانتشرت الشعوبية حين ذاك انتشارا فظيعا، ورجع العرب ف</w:t>
      </w:r>
      <w:r w:rsidRPr="00590A1A">
        <w:rPr>
          <w:rFonts w:hint="cs"/>
          <w:rtl/>
          <w:lang w:bidi="ar-IQ"/>
        </w:rPr>
        <w:t>ي</w:t>
      </w:r>
      <w:r w:rsidRPr="00590A1A">
        <w:rPr>
          <w:rtl/>
          <w:lang w:bidi="ar-IQ"/>
        </w:rPr>
        <w:t xml:space="preserve"> عهد بنى العباس إلى الصحراء يرعون الإبل من جديد</w:t>
      </w:r>
      <w:r w:rsidRPr="00590A1A">
        <w:rPr>
          <w:rFonts w:hint="cs"/>
          <w:rtl/>
          <w:lang w:bidi="ar-IQ"/>
        </w:rPr>
        <w:t>"</w:t>
      </w:r>
      <w:r w:rsidR="00EE2554" w:rsidRPr="00590A1A">
        <w:rPr>
          <w:rtl/>
          <w:lang w:bidi="ar-IQ"/>
        </w:rPr>
        <w:t>.</w:t>
      </w:r>
      <w:r w:rsidR="00EE2554" w:rsidRPr="00590A1A">
        <w:rPr>
          <w:vertAlign w:val="superscript"/>
          <w:rtl/>
          <w:lang w:bidi="ar-IQ"/>
        </w:rPr>
        <w:footnoteReference w:id="171"/>
      </w:r>
      <w:r w:rsidRPr="00590A1A">
        <w:rPr>
          <w:rFonts w:hint="cs"/>
          <w:rtl/>
          <w:lang w:bidi="ar-IQ"/>
        </w:rPr>
        <w:t xml:space="preserve"> </w:t>
      </w:r>
    </w:p>
    <w:p w14:paraId="1275331C" w14:textId="7AF5737F" w:rsidR="00075734" w:rsidRPr="00590A1A" w:rsidRDefault="00075734" w:rsidP="00075734">
      <w:pPr>
        <w:rPr>
          <w:rtl/>
          <w:lang w:bidi="ar-IQ"/>
        </w:rPr>
      </w:pPr>
      <w:r w:rsidRPr="00590A1A">
        <w:rPr>
          <w:rFonts w:hint="cs"/>
          <w:rtl/>
          <w:lang w:bidi="ar-IQ"/>
        </w:rPr>
        <w:lastRenderedPageBreak/>
        <w:t xml:space="preserve">لذا نلاحظ أنّ هنالك </w:t>
      </w:r>
      <w:r w:rsidRPr="00590A1A">
        <w:rPr>
          <w:rtl/>
          <w:lang w:bidi="ar-IQ"/>
        </w:rPr>
        <w:t>حركات المعارضة</w:t>
      </w:r>
      <w:r w:rsidRPr="00590A1A">
        <w:rPr>
          <w:rFonts w:hint="cs"/>
          <w:rtl/>
          <w:lang w:bidi="ar-IQ"/>
        </w:rPr>
        <w:t xml:space="preserve"> للسلطة العباسية ومن أ</w:t>
      </w:r>
      <w:r w:rsidRPr="00590A1A">
        <w:rPr>
          <w:rtl/>
          <w:lang w:bidi="ar-IQ"/>
        </w:rPr>
        <w:t>برز</w:t>
      </w:r>
      <w:r w:rsidRPr="00590A1A">
        <w:rPr>
          <w:rFonts w:hint="cs"/>
          <w:rtl/>
          <w:lang w:bidi="ar-IQ"/>
        </w:rPr>
        <w:t>ها</w:t>
      </w:r>
      <w:r w:rsidR="009825A9" w:rsidRPr="00590A1A">
        <w:rPr>
          <w:rFonts w:hint="cs"/>
          <w:rtl/>
          <w:lang w:bidi="ar-IQ"/>
        </w:rPr>
        <w:t xml:space="preserve">: </w:t>
      </w:r>
    </w:p>
    <w:p w14:paraId="04D04406" w14:textId="3EF3EC13" w:rsidR="00075734" w:rsidRPr="00590A1A" w:rsidRDefault="00923E6E" w:rsidP="00923E6E">
      <w:pPr>
        <w:rPr>
          <w:rtl/>
          <w:lang w:bidi="ar-IQ"/>
        </w:rPr>
      </w:pPr>
      <w:r w:rsidRPr="00590A1A">
        <w:rPr>
          <w:rFonts w:hint="cs"/>
          <w:rtl/>
          <w:lang w:bidi="ar-IQ"/>
        </w:rPr>
        <w:t xml:space="preserve">1. </w:t>
      </w:r>
      <w:r w:rsidR="00CA2E87" w:rsidRPr="00590A1A">
        <w:rPr>
          <w:rtl/>
          <w:lang w:bidi="ar-IQ"/>
        </w:rPr>
        <w:t>حركة بابك ال</w:t>
      </w:r>
      <w:r w:rsidR="00CA2E87" w:rsidRPr="00590A1A">
        <w:rPr>
          <w:rFonts w:hint="cs"/>
          <w:rtl/>
          <w:lang w:bidi="ar-IQ"/>
        </w:rPr>
        <w:t>خرم</w:t>
      </w:r>
      <w:r w:rsidR="00CA2E87" w:rsidRPr="00590A1A">
        <w:rPr>
          <w:rtl/>
          <w:lang w:bidi="ar-IQ"/>
        </w:rPr>
        <w:t>ي (201-223/816-838م): علم المأمون بحركة بابك سنة 201/ 816 م، فأرسل عيسى بن محمد بن أبي خالد سنة 205 م، وعلي بن هشام سنة 207 م لمحاربة بابك</w:t>
      </w:r>
      <w:r w:rsidR="00912B32" w:rsidRPr="00590A1A">
        <w:rPr>
          <w:rtl/>
          <w:lang w:bidi="ar-IQ"/>
        </w:rPr>
        <w:t>.</w:t>
      </w:r>
      <w:r w:rsidR="00EE2554" w:rsidRPr="00590A1A">
        <w:rPr>
          <w:vertAlign w:val="superscript"/>
          <w:rtl/>
          <w:lang w:bidi="ar-IQ"/>
        </w:rPr>
        <w:footnoteReference w:id="172"/>
      </w:r>
    </w:p>
    <w:p w14:paraId="7D75269D" w14:textId="1DBCFC32" w:rsidR="00CA2E87" w:rsidRPr="00590A1A" w:rsidRDefault="00CA2E87" w:rsidP="00075734">
      <w:pPr>
        <w:rPr>
          <w:rtl/>
          <w:lang w:bidi="ar-IQ"/>
        </w:rPr>
      </w:pPr>
      <w:r w:rsidRPr="00590A1A">
        <w:rPr>
          <w:rtl/>
          <w:lang w:bidi="ar-IQ"/>
        </w:rPr>
        <w:t>كان بابك ال</w:t>
      </w:r>
      <w:r w:rsidRPr="00590A1A">
        <w:rPr>
          <w:rFonts w:hint="cs"/>
          <w:rtl/>
          <w:lang w:bidi="ar-IQ"/>
        </w:rPr>
        <w:t>خ</w:t>
      </w:r>
      <w:r w:rsidRPr="00590A1A">
        <w:rPr>
          <w:rtl/>
          <w:lang w:bidi="ar-IQ"/>
        </w:rPr>
        <w:t>رمي مسؤولاً عن تدمير الإمبراطورية الرومانية البيزنطية لمدينة زبطلة. عندما كان بابك ال</w:t>
      </w:r>
      <w:r w:rsidRPr="00590A1A">
        <w:rPr>
          <w:rFonts w:hint="cs"/>
          <w:rtl/>
          <w:lang w:bidi="ar-IQ"/>
        </w:rPr>
        <w:t>خ</w:t>
      </w:r>
      <w:r w:rsidRPr="00590A1A">
        <w:rPr>
          <w:rtl/>
          <w:lang w:bidi="ar-IQ"/>
        </w:rPr>
        <w:t xml:space="preserve">رمي على فراش الموت، كتب رسالة إلى الإمبراطور ثيوفيل بقصد إثارة الفتنة: </w:t>
      </w:r>
      <w:r w:rsidRPr="00590A1A">
        <w:rPr>
          <w:rFonts w:hint="cs"/>
          <w:rtl/>
          <w:lang w:bidi="ar-IQ"/>
        </w:rPr>
        <w:t>"</w:t>
      </w:r>
      <w:r w:rsidRPr="00590A1A">
        <w:rPr>
          <w:rtl/>
          <w:lang w:bidi="ar-IQ"/>
        </w:rPr>
        <w:t>لقد أرسل ملك العرب جيشه بأكمله إليك</w:t>
      </w:r>
      <w:r w:rsidRPr="00590A1A">
        <w:rPr>
          <w:rFonts w:hint="cs"/>
          <w:rtl/>
          <w:lang w:bidi="ar-IQ"/>
        </w:rPr>
        <w:t>"</w:t>
      </w:r>
      <w:r w:rsidRPr="00590A1A">
        <w:rPr>
          <w:rtl/>
          <w:lang w:bidi="ar-IQ"/>
        </w:rPr>
        <w:t>. كما تظاهر بابك بأنه مسيحي، ووعد بتحويل رفاقه إلى المسيحية، وحاول إضعاف الجبهة العباسية بكسب الإمبراطورية البيزنطية كحليف ضد العرب المسلمين.</w:t>
      </w:r>
      <w:r w:rsidRPr="00590A1A">
        <w:rPr>
          <w:rFonts w:hint="cs"/>
          <w:rtl/>
          <w:lang w:bidi="ar-IQ"/>
        </w:rPr>
        <w:t xml:space="preserve"> </w:t>
      </w:r>
    </w:p>
    <w:p w14:paraId="37E52A75" w14:textId="0B447C69" w:rsidR="00075734" w:rsidRPr="00590A1A" w:rsidRDefault="00CA2E87" w:rsidP="00075734">
      <w:pPr>
        <w:rPr>
          <w:rtl/>
          <w:lang w:bidi="ar-IQ"/>
        </w:rPr>
      </w:pPr>
      <w:r w:rsidRPr="00590A1A">
        <w:rPr>
          <w:rtl/>
          <w:lang w:bidi="ar-IQ"/>
        </w:rPr>
        <w:t>لم تتمكن العمليات العسكرية التي نفذها الخليفة المأمون من القضاء على الحركة بشكل كامل، ولكن ربما يرجع ذلك إلى أن الخليفة المأمون تمكن من زيادة عدد القوات المعارضة لحركة بابك من الناحيتين المادية والمالية.. لتقوية إن تقاعس الحركة وتفضيلها الطويل (214-218 هـ / 829-833 م) للمواجهة مع الروم البيزنطيين جعل من الصعب القضاء عليها في معركة حاسمة، ربما لأنه لم يتمكن من ذلك. وكانت أجزاء من الجيش العباسي مشغولة بتعزيز الأمن في المنطقة الأرمنية وإخضاع من غزا بعض مناطقها، وحتى أخي الخليفة أبو إسحاق المعتصم كان في مصر يقمع حركة القبائل العربية والمسيحيين الأقباط</w:t>
      </w:r>
      <w:r w:rsidR="00EE2554" w:rsidRPr="00590A1A">
        <w:rPr>
          <w:rtl/>
          <w:lang w:bidi="ar-IQ"/>
        </w:rPr>
        <w:t>.</w:t>
      </w:r>
      <w:r w:rsidR="00EE2554" w:rsidRPr="00590A1A">
        <w:rPr>
          <w:vertAlign w:val="superscript"/>
          <w:rtl/>
          <w:lang w:bidi="ar-IQ"/>
        </w:rPr>
        <w:footnoteReference w:id="173"/>
      </w:r>
      <w:r w:rsidR="00075734" w:rsidRPr="00590A1A">
        <w:rPr>
          <w:rtl/>
          <w:lang w:bidi="ar-IQ"/>
        </w:rPr>
        <w:t xml:space="preserve"> </w:t>
      </w:r>
    </w:p>
    <w:p w14:paraId="6D9A93A2" w14:textId="2A96473D" w:rsidR="00075734" w:rsidRPr="00590A1A" w:rsidRDefault="00CA2E87" w:rsidP="00923E6E">
      <w:pPr>
        <w:rPr>
          <w:rtl/>
          <w:lang w:bidi="ar-IQ"/>
        </w:rPr>
      </w:pPr>
      <w:r w:rsidRPr="00590A1A">
        <w:rPr>
          <w:rtl/>
          <w:lang w:bidi="ar-IQ"/>
        </w:rPr>
        <w:t>أرهقت حركة بابك الخرمي قوى الخلافة العباسية، مما شتّت انتباهها عن التصدي للروم البيزنطيين</w:t>
      </w:r>
      <w:r w:rsidRPr="00590A1A">
        <w:rPr>
          <w:rtl/>
        </w:rPr>
        <w:t xml:space="preserve">. </w:t>
      </w:r>
      <w:r w:rsidRPr="00590A1A">
        <w:rPr>
          <w:rtl/>
          <w:lang w:bidi="ar-IQ"/>
        </w:rPr>
        <w:t xml:space="preserve">ففي عام </w:t>
      </w:r>
      <w:r w:rsidRPr="00590A1A">
        <w:rPr>
          <w:rtl/>
        </w:rPr>
        <w:t>220</w:t>
      </w:r>
      <w:r w:rsidRPr="00590A1A">
        <w:rPr>
          <w:rtl/>
          <w:lang w:bidi="ar-IQ"/>
        </w:rPr>
        <w:t>هـ</w:t>
      </w:r>
      <w:r w:rsidRPr="00590A1A">
        <w:rPr>
          <w:rtl/>
        </w:rPr>
        <w:t>/835</w:t>
      </w:r>
      <w:r w:rsidRPr="00590A1A">
        <w:rPr>
          <w:rtl/>
          <w:lang w:bidi="ar-IQ"/>
        </w:rPr>
        <w:t>م، أرسل بابك سرية أغارت على بعض المناطق، ولكنه واجه مقاومة شديدة من جيوش المسلمين، حيث تمكنوا من أسر عدد من أفراد تلك السرية واستعادة ما تم نهبه</w:t>
      </w:r>
      <w:r w:rsidRPr="00590A1A">
        <w:rPr>
          <w:rtl/>
        </w:rPr>
        <w:t xml:space="preserve">. </w:t>
      </w:r>
      <w:r w:rsidRPr="00590A1A">
        <w:rPr>
          <w:rtl/>
          <w:lang w:bidi="ar-IQ"/>
        </w:rPr>
        <w:t>ثم أُرسلت رؤوس الأسرى والغنائم إلى الخليفة المعتصم، الخليفة العباسي الذي استطاع القضاء نهائيًا على تمرد بابك الخرمي والقبض عليه</w:t>
      </w:r>
      <w:r w:rsidRPr="00590A1A">
        <w:rPr>
          <w:rtl/>
        </w:rPr>
        <w:t>.</w:t>
      </w:r>
      <w:r w:rsidRPr="00590A1A">
        <w:rPr>
          <w:b/>
          <w:bCs/>
          <w:rtl/>
          <w:lang w:bidi="ar-IQ"/>
        </w:rPr>
        <w:t xml:space="preserve"> </w:t>
      </w:r>
      <w:r w:rsidRPr="00590A1A">
        <w:rPr>
          <w:rtl/>
          <w:lang w:bidi="ar-IQ"/>
        </w:rPr>
        <w:t>عند وصول القائد البارز للأفشين، الذي لعب دورًا محوريًا في اعتقال بابك، إلى سامراء اصطحب معه الأسير إلى قصره الكائن في المطيرة. أمر الخليفة المعتصم بتنظيم الجيش ليصطف على جانبي الطريق الممتد من باب العامة حتى قصر المطيرة، وقام بحمل بابك على ظهر فيل استعراضًا أمام العامة لتعزيز هيبته وتنبيه الجميع بعاقبة التمرد. في النهاية، أمر الخليفة المعتصم بإعدام بابك وصلبه كعقاب على خيانته وجرائمه المتمثلة في قتل القادة وتدمير البلاد وبث الرعب بين الناس</w:t>
      </w:r>
      <w:r w:rsidRPr="00590A1A">
        <w:rPr>
          <w:rtl/>
        </w:rPr>
        <w:t>.</w:t>
      </w:r>
      <w:r w:rsidRPr="00590A1A">
        <w:rPr>
          <w:rtl/>
          <w:lang w:bidi="ar-IQ"/>
        </w:rPr>
        <w:t xml:space="preserve"> تسببت حركة بابك الخرمي في تأخير خطط الخليفة المعتصم للانتقام من الروم ورد الاعتبار لأهل زبطرة الذين عانوا جراء هجمات البيزنطيين، مما استغرق </w:t>
      </w:r>
      <w:r w:rsidRPr="00590A1A">
        <w:rPr>
          <w:rtl/>
          <w:lang w:bidi="ar-IQ"/>
        </w:rPr>
        <w:lastRenderedPageBreak/>
        <w:t>عدة أشهر</w:t>
      </w:r>
      <w:r w:rsidRPr="00590A1A">
        <w:rPr>
          <w:rtl/>
        </w:rPr>
        <w:t xml:space="preserve">. </w:t>
      </w:r>
      <w:r w:rsidRPr="00590A1A">
        <w:rPr>
          <w:rtl/>
          <w:lang w:bidi="ar-IQ"/>
        </w:rPr>
        <w:t xml:space="preserve">وبعد القضاء على تمرد بابك في عام </w:t>
      </w:r>
      <w:r w:rsidRPr="00590A1A">
        <w:rPr>
          <w:rtl/>
        </w:rPr>
        <w:t>223</w:t>
      </w:r>
      <w:r w:rsidRPr="00590A1A">
        <w:rPr>
          <w:rtl/>
          <w:lang w:bidi="ar-IQ"/>
        </w:rPr>
        <w:t>هـ، حوّل الخليفة جهوده نحو فتح عمورية</w:t>
      </w:r>
      <w:r w:rsidRPr="00590A1A">
        <w:rPr>
          <w:rtl/>
        </w:rPr>
        <w:t xml:space="preserve">. </w:t>
      </w:r>
      <w:r w:rsidRPr="00590A1A">
        <w:rPr>
          <w:rtl/>
          <w:lang w:bidi="ar-IQ"/>
        </w:rPr>
        <w:t>أثرت تلك الأحداث بشكل كبير على كلا الدولتين نتيجة العدد الكبير من الأسرى الناتج عن الصراعات والحروب، إضافة إلى انشغال الخلافة عن معالجة قضايا الأسرى وتفاقم ضعف الثغور الحدودية وإهمال الدفاع عنها</w:t>
      </w:r>
      <w:r w:rsidR="00EE2554" w:rsidRPr="00590A1A">
        <w:rPr>
          <w:rtl/>
          <w:lang w:bidi="ar-IQ"/>
        </w:rPr>
        <w:t>.</w:t>
      </w:r>
      <w:r w:rsidR="00EE2554" w:rsidRPr="00590A1A">
        <w:rPr>
          <w:vertAlign w:val="superscript"/>
          <w:rtl/>
          <w:lang w:bidi="ar-IQ"/>
        </w:rPr>
        <w:footnoteReference w:id="174"/>
      </w:r>
    </w:p>
    <w:p w14:paraId="7FA833F8" w14:textId="69CA6453" w:rsidR="00075734" w:rsidRPr="00590A1A" w:rsidRDefault="00923E6E" w:rsidP="00923E6E">
      <w:pPr>
        <w:rPr>
          <w:rtl/>
          <w:lang w:bidi="ar-IQ"/>
        </w:rPr>
      </w:pPr>
      <w:r w:rsidRPr="00590A1A">
        <w:rPr>
          <w:rFonts w:hint="cs"/>
          <w:rtl/>
          <w:lang w:bidi="ar-IQ"/>
        </w:rPr>
        <w:t xml:space="preserve">2. </w:t>
      </w:r>
      <w:r w:rsidR="00E80E11" w:rsidRPr="00590A1A">
        <w:rPr>
          <w:rtl/>
          <w:lang w:bidi="ar-IQ"/>
        </w:rPr>
        <w:t>حركة توماس الصقلبي (205-208هـ</w:t>
      </w:r>
      <w:r w:rsidR="00E80E11" w:rsidRPr="00590A1A">
        <w:rPr>
          <w:rtl/>
        </w:rPr>
        <w:t>/820-823</w:t>
      </w:r>
      <w:r w:rsidR="00E80E11" w:rsidRPr="00590A1A">
        <w:rPr>
          <w:rtl/>
          <w:lang w:bidi="ar-IQ"/>
        </w:rPr>
        <w:t>م</w:t>
      </w:r>
      <w:r w:rsidR="00E80E11" w:rsidRPr="00590A1A">
        <w:rPr>
          <w:rtl/>
        </w:rPr>
        <w:t xml:space="preserve">): </w:t>
      </w:r>
      <w:r w:rsidR="00E80E11" w:rsidRPr="00590A1A">
        <w:rPr>
          <w:rtl/>
          <w:lang w:bidi="ar-IQ"/>
        </w:rPr>
        <w:t>تظل المصادر العربية صامتة حول الثورة الكبرى التي واجهت البيزنطيين وكذلك حول موقف المسلمين من هذه الأحداث، في حين يذكر مؤرخو التاريخ البيزنطي وبعض المؤرخين من الشرق غير العرب، مثل ميشيل السوري، بشكل موسع ثورة توماس والدعم الذي تلقته من العباسيين</w:t>
      </w:r>
      <w:r w:rsidR="00E80E11" w:rsidRPr="00590A1A">
        <w:rPr>
          <w:rtl/>
        </w:rPr>
        <w:t xml:space="preserve">. </w:t>
      </w:r>
      <w:r w:rsidR="00E80E11" w:rsidRPr="00590A1A">
        <w:rPr>
          <w:rtl/>
          <w:lang w:bidi="ar-IQ"/>
        </w:rPr>
        <w:t>عبّر الخليفة المأمون عن نواياه العدائية تجاه البيزنطيين عبر تأييده للثورة التي كانت تهدد مؤسس السلالة العمورية ميخائيل الثاني العموري (820</w:t>
      </w:r>
      <w:r w:rsidR="00E80E11" w:rsidRPr="00590A1A">
        <w:rPr>
          <w:rtl/>
        </w:rPr>
        <w:t>-829</w:t>
      </w:r>
      <w:r w:rsidR="00E80E11" w:rsidRPr="00590A1A">
        <w:rPr>
          <w:rtl/>
          <w:lang w:bidi="ar-IQ"/>
        </w:rPr>
        <w:t>م</w:t>
      </w:r>
      <w:r w:rsidR="00E80E11" w:rsidRPr="00590A1A">
        <w:rPr>
          <w:rtl/>
        </w:rPr>
        <w:t xml:space="preserve">). </w:t>
      </w:r>
      <w:r w:rsidR="00E80E11" w:rsidRPr="00590A1A">
        <w:rPr>
          <w:rtl/>
          <w:lang w:bidi="ar-IQ"/>
        </w:rPr>
        <w:t>وبالمثل، كانت للإمبراطور البيزنطي فرصة مماثلة لدعم حركة بابك الخرمي ضد الخلافة العباسية</w:t>
      </w:r>
      <w:r w:rsidR="00EE2554" w:rsidRPr="00590A1A">
        <w:rPr>
          <w:rtl/>
          <w:lang w:bidi="ar-IQ"/>
        </w:rPr>
        <w:t>.</w:t>
      </w:r>
      <w:r w:rsidR="00EE2554" w:rsidRPr="00590A1A">
        <w:rPr>
          <w:vertAlign w:val="superscript"/>
          <w:rtl/>
          <w:lang w:bidi="ar-IQ"/>
        </w:rPr>
        <w:footnoteReference w:id="175"/>
      </w:r>
    </w:p>
    <w:p w14:paraId="72DEB125" w14:textId="416FBBF7" w:rsidR="00075734" w:rsidRPr="00590A1A" w:rsidRDefault="00E80E11" w:rsidP="00075734">
      <w:pPr>
        <w:rPr>
          <w:rtl/>
          <w:lang w:bidi="ar-IQ"/>
        </w:rPr>
      </w:pPr>
      <w:r w:rsidRPr="00590A1A">
        <w:rPr>
          <w:rtl/>
          <w:lang w:bidi="ar-IQ"/>
        </w:rPr>
        <w:t>وتكمن أهمية هذه الثورة في أن تحالفاً حقيقياً وكاملاً قد قام بين توماس والعرب. فلم يكن وجود القوات العربية في جيش توماس معاهدة ولم يكن دخولهم في الحرب طلباً للسلام والغنيمة، بل على العكس من ذلك، فقد كان الخليفة المأمون ينتهج خطة واضحة ضد الروم، وقد أضعفت هذه الخطوة بيزنطة وخاصة قواتها البحرية والبرية. وقد أضعفت هذه الخطوة بيزنطة، ولا سيما قواتها البحرية والبرية، ودفعت الثمن في الجبهة الأمامية ضد الخلافة العباسية</w:t>
      </w:r>
      <w:r w:rsidR="00EE2554" w:rsidRPr="00590A1A">
        <w:rPr>
          <w:rFonts w:hint="cs"/>
          <w:rtl/>
          <w:lang w:bidi="ar-IQ"/>
        </w:rPr>
        <w:t>.</w:t>
      </w:r>
      <w:r w:rsidR="00EE2554" w:rsidRPr="00590A1A">
        <w:rPr>
          <w:vertAlign w:val="superscript"/>
          <w:rtl/>
          <w:lang w:bidi="ar-IQ"/>
        </w:rPr>
        <w:footnoteReference w:id="176"/>
      </w:r>
    </w:p>
    <w:p w14:paraId="22BE3C66" w14:textId="77777777" w:rsidR="00E80E11" w:rsidRPr="00590A1A" w:rsidRDefault="00E80E11" w:rsidP="00075734">
      <w:pPr>
        <w:rPr>
          <w:rtl/>
          <w:lang w:bidi="ar-IQ"/>
        </w:rPr>
      </w:pPr>
      <w:r w:rsidRPr="00590A1A">
        <w:rPr>
          <w:rtl/>
          <w:lang w:bidi="ar-IQ"/>
        </w:rPr>
        <w:t>وقد عين الخليفة المأمون شخصًا مكلفًا بالتفاوض مع توما، واعترف به المأمون إمبراطورًا للروم وساعده على خلع منافسيه، وفي مقابل ذلك لم يتنازل توما عن بعض الأراضي الواقعة على حدوده فحسب، بل أصبح خاضعًا للخليفة أو يدفع الجزية له.</w:t>
      </w:r>
    </w:p>
    <w:p w14:paraId="56BCE9B5" w14:textId="69114305" w:rsidR="00075734" w:rsidRPr="00590A1A" w:rsidRDefault="00E80E11" w:rsidP="00075734">
      <w:pPr>
        <w:rPr>
          <w:rtl/>
          <w:lang w:bidi="ar-IQ"/>
        </w:rPr>
      </w:pPr>
      <w:r w:rsidRPr="00590A1A">
        <w:rPr>
          <w:rtl/>
          <w:lang w:bidi="ar-IQ"/>
        </w:rPr>
        <w:t>لقد استفادت حركة توما من الصراعات الدينية الداخلية بين محاربي الأيقونات وغير محاربي الأيقونات، ومن ثورة اجتماعية ضد استبداد روما وحكم الحكام والمسؤولين، ورأى شعب آسيا الصغرى المجهد والضعيف في حركة توما أمله الوحيد للخلاص والراحة ومستقبل أفضل</w:t>
      </w:r>
      <w:r w:rsidR="00EE2554" w:rsidRPr="00590A1A">
        <w:rPr>
          <w:rtl/>
          <w:lang w:bidi="ar-IQ"/>
        </w:rPr>
        <w:t>.</w:t>
      </w:r>
      <w:r w:rsidR="00EE2554" w:rsidRPr="00590A1A">
        <w:rPr>
          <w:vertAlign w:val="superscript"/>
          <w:rtl/>
          <w:lang w:bidi="ar-IQ"/>
        </w:rPr>
        <w:footnoteReference w:id="177"/>
      </w:r>
    </w:p>
    <w:p w14:paraId="71C25AD5" w14:textId="77777777" w:rsidR="00E80E11" w:rsidRPr="00590A1A" w:rsidRDefault="00E80E11" w:rsidP="00923E6E">
      <w:r w:rsidRPr="00590A1A">
        <w:rPr>
          <w:rtl/>
          <w:lang w:bidi="ar-IQ"/>
        </w:rPr>
        <w:lastRenderedPageBreak/>
        <w:t>بعد مرور ثلاث سنوات على اندلاع الحركة، باءت آمال المجتمع البيزنطي بالفشل، إذ تبين أن توماس لم يكن الشخص الكفؤ ليتحمل الدور الذي وجد نفسه فيه. وفي النهاية، تمكن الإمبراطور من اعتقاله بعد أن أُغري بعض مناصريه لتسليمه، لتنتهي حركة توماس الصقلبي بالفشل الذريع</w:t>
      </w:r>
      <w:r w:rsidRPr="00590A1A">
        <w:rPr>
          <w:rtl/>
        </w:rPr>
        <w:t xml:space="preserve">. </w:t>
      </w:r>
      <w:r w:rsidRPr="00590A1A">
        <w:rPr>
          <w:rtl/>
          <w:lang w:bidi="ar-IQ"/>
        </w:rPr>
        <w:t>على أثر ذلك، صوّب الخليفة المأمون اهتمامه نحو مشاكل الخلافة الداخلية وأجّل خطته العسكرية لشن حملة ضد الإمبراطورية البيزنطية</w:t>
      </w:r>
      <w:r w:rsidRPr="00590A1A">
        <w:rPr>
          <w:rtl/>
        </w:rPr>
        <w:t xml:space="preserve">. </w:t>
      </w:r>
      <w:r w:rsidRPr="00590A1A">
        <w:rPr>
          <w:rtl/>
          <w:lang w:bidi="ar-IQ"/>
        </w:rPr>
        <w:t>وجاء هذا القرار نتيجة للاضطرابات والفتن الخطيرة التي عصفت ببيزنطة ورغبتها في إصلاح ما أوقعته الحرب الأهلية من ويلات أثرت سلبًا على سكانها</w:t>
      </w:r>
      <w:r w:rsidRPr="00590A1A">
        <w:rPr>
          <w:rtl/>
        </w:rPr>
        <w:t xml:space="preserve">. </w:t>
      </w:r>
      <w:r w:rsidRPr="00590A1A">
        <w:rPr>
          <w:rtl/>
          <w:lang w:bidi="ar-IQ"/>
        </w:rPr>
        <w:t>في هذا السياق، أرسل الإمبراطور البيزنطي وفدًا إلى المأمون يطلب منه هدنة، لكن الخليفة رفض ذلك وقرر العرب المسلمون الإغارة على أراضي البيزنطيين</w:t>
      </w:r>
      <w:r w:rsidRPr="00590A1A">
        <w:rPr>
          <w:rtl/>
        </w:rPr>
        <w:t xml:space="preserve">. </w:t>
      </w:r>
      <w:r w:rsidRPr="00590A1A">
        <w:rPr>
          <w:rtl/>
          <w:lang w:bidi="ar-IQ"/>
        </w:rPr>
        <w:t>أدت هذه الأحداث إلى أزمة سياسية عميقة بين الدولة العباسية والإمبراطورية البيزنطية، وامتدت تأثيراتها لتشمل الدولتين على حد سواء</w:t>
      </w:r>
      <w:r w:rsidRPr="00590A1A">
        <w:rPr>
          <w:rtl/>
        </w:rPr>
        <w:t xml:space="preserve">. </w:t>
      </w:r>
      <w:r w:rsidRPr="00590A1A">
        <w:rPr>
          <w:rtl/>
          <w:lang w:bidi="ar-IQ"/>
        </w:rPr>
        <w:t>شن الخليفة المأمون حملة عسكرية ناجحة على أرض الروم حقق فيها النصر، مع سقوط عدد كبير من القتلى والأسرى من الجانبين المتحاربين</w:t>
      </w:r>
      <w:r w:rsidRPr="00590A1A">
        <w:rPr>
          <w:rtl/>
        </w:rPr>
        <w:t xml:space="preserve">. </w:t>
      </w:r>
      <w:r w:rsidRPr="00590A1A">
        <w:rPr>
          <w:rtl/>
          <w:lang w:bidi="ar-IQ"/>
        </w:rPr>
        <w:t>علاوة على ذلك، زادت حدة التوتر بين الجانبين بسبب عدم تبادل الأسرى طوال فترة الحركة التي استمرت ثلاث سنوات، مما ساهم في تعقيد المشكلة وتعميق الهوة بين الدولتين</w:t>
      </w:r>
      <w:r w:rsidRPr="00590A1A">
        <w:rPr>
          <w:rtl/>
        </w:rPr>
        <w:t>.</w:t>
      </w:r>
    </w:p>
    <w:p w14:paraId="06828A20" w14:textId="70D582A8" w:rsidR="00075734" w:rsidRPr="00590A1A" w:rsidRDefault="00923E6E" w:rsidP="00923E6E">
      <w:pPr>
        <w:rPr>
          <w:rtl/>
          <w:lang w:bidi="ar-IQ"/>
        </w:rPr>
      </w:pPr>
      <w:r w:rsidRPr="00590A1A">
        <w:rPr>
          <w:rFonts w:hint="cs"/>
          <w:rtl/>
          <w:lang w:bidi="ar-IQ"/>
        </w:rPr>
        <w:t xml:space="preserve">3. </w:t>
      </w:r>
      <w:r w:rsidR="00E80E11" w:rsidRPr="00590A1A">
        <w:rPr>
          <w:rtl/>
          <w:lang w:bidi="ar-IQ"/>
        </w:rPr>
        <w:t>حركة الزنج (255-270هـ</w:t>
      </w:r>
      <w:r w:rsidR="00E80E11" w:rsidRPr="00590A1A">
        <w:rPr>
          <w:rtl/>
        </w:rPr>
        <w:t>/869-883</w:t>
      </w:r>
      <w:r w:rsidR="00E80E11" w:rsidRPr="00590A1A">
        <w:rPr>
          <w:rtl/>
          <w:lang w:bidi="ar-IQ"/>
        </w:rPr>
        <w:t>م</w:t>
      </w:r>
      <w:r w:rsidR="00E80E11" w:rsidRPr="00590A1A">
        <w:rPr>
          <w:rtl/>
        </w:rPr>
        <w:t xml:space="preserve">) </w:t>
      </w:r>
      <w:r w:rsidR="00E80E11" w:rsidRPr="00590A1A">
        <w:rPr>
          <w:rtl/>
          <w:lang w:bidi="ar-IQ"/>
        </w:rPr>
        <w:t>كانت انتفاضة نظمها وقادها علي بن محمد بن عبد الرحيم، وانطلقت من مدينة البصرة</w:t>
      </w:r>
      <w:r w:rsidR="00E80E11" w:rsidRPr="00590A1A">
        <w:rPr>
          <w:rtl/>
        </w:rPr>
        <w:t xml:space="preserve">. </w:t>
      </w:r>
      <w:r w:rsidR="00E80E11" w:rsidRPr="00590A1A">
        <w:rPr>
          <w:rtl/>
          <w:lang w:bidi="ar-IQ"/>
        </w:rPr>
        <w:t>تعتبر هذه الحركة من أهم التمردات التي أربكت الدولة العباسية لفترة زمنية طويلة، حيث استمرت لما يقرب من خمسة عشر عاماً</w:t>
      </w:r>
      <w:r w:rsidR="00E80E11" w:rsidRPr="00590A1A">
        <w:rPr>
          <w:rtl/>
        </w:rPr>
        <w:t>.</w:t>
      </w:r>
      <w:r w:rsidR="00EE2554" w:rsidRPr="00590A1A">
        <w:rPr>
          <w:rtl/>
          <w:lang w:bidi="ar-IQ"/>
        </w:rPr>
        <w:t>.</w:t>
      </w:r>
      <w:r w:rsidR="00EE2554" w:rsidRPr="00590A1A">
        <w:rPr>
          <w:vertAlign w:val="superscript"/>
          <w:rtl/>
          <w:lang w:bidi="ar-IQ"/>
        </w:rPr>
        <w:footnoteReference w:id="178"/>
      </w:r>
    </w:p>
    <w:p w14:paraId="58F9B2A2" w14:textId="3D205D82" w:rsidR="00075734" w:rsidRPr="00590A1A" w:rsidRDefault="00E80E11" w:rsidP="00923E6E">
      <w:pPr>
        <w:rPr>
          <w:rtl/>
          <w:lang w:bidi="ar-IQ"/>
        </w:rPr>
      </w:pPr>
      <w:r w:rsidRPr="00590A1A">
        <w:rPr>
          <w:rtl/>
          <w:lang w:bidi="ar-IQ"/>
        </w:rPr>
        <w:t xml:space="preserve">نشأت هذه الحركة نتيجة مجموعة من العوامل السياسية والاقتصادية والاجتماعية، حيث كانت الأسباب السياسية ذات تأثير واضح. إذ تكاثرت الحركات السياسية منذ اغتيال الخليفة المتوكل في العام </w:t>
      </w:r>
      <w:r w:rsidRPr="00590A1A">
        <w:rPr>
          <w:rtl/>
        </w:rPr>
        <w:t>247</w:t>
      </w:r>
      <w:r w:rsidRPr="00590A1A">
        <w:rPr>
          <w:rtl/>
          <w:lang w:bidi="ar-IQ"/>
        </w:rPr>
        <w:t xml:space="preserve">هـ/861م، واستمرت حتى قيام علي بن محمد بقيادة الزنج عام </w:t>
      </w:r>
      <w:r w:rsidRPr="00590A1A">
        <w:rPr>
          <w:rtl/>
        </w:rPr>
        <w:t>255</w:t>
      </w:r>
      <w:r w:rsidRPr="00590A1A">
        <w:rPr>
          <w:rtl/>
          <w:lang w:bidi="ar-IQ"/>
        </w:rPr>
        <w:t>هـ</w:t>
      </w:r>
      <w:r w:rsidRPr="00590A1A">
        <w:rPr>
          <w:rtl/>
        </w:rPr>
        <w:t>/869</w:t>
      </w:r>
      <w:r w:rsidRPr="00590A1A">
        <w:rPr>
          <w:rtl/>
          <w:lang w:bidi="ar-IQ"/>
        </w:rPr>
        <w:t>م</w:t>
      </w:r>
      <w:r w:rsidRPr="00590A1A">
        <w:rPr>
          <w:rtl/>
        </w:rPr>
        <w:t xml:space="preserve">. </w:t>
      </w:r>
      <w:r w:rsidRPr="00590A1A">
        <w:rPr>
          <w:rtl/>
          <w:lang w:bidi="ar-IQ"/>
        </w:rPr>
        <w:t>وتحديدًا خلال فترة حكم الخليفة المستعين (248-252هـ</w:t>
      </w:r>
      <w:r w:rsidRPr="00590A1A">
        <w:rPr>
          <w:rtl/>
        </w:rPr>
        <w:t>/862-866</w:t>
      </w:r>
      <w:r w:rsidRPr="00590A1A">
        <w:rPr>
          <w:rtl/>
          <w:lang w:bidi="ar-IQ"/>
        </w:rPr>
        <w:t>م</w:t>
      </w:r>
      <w:r w:rsidRPr="00590A1A">
        <w:rPr>
          <w:rtl/>
        </w:rPr>
        <w:t>)</w:t>
      </w:r>
      <w:r w:rsidRPr="00590A1A">
        <w:rPr>
          <w:rtl/>
          <w:lang w:bidi="ar-IQ"/>
        </w:rPr>
        <w:t xml:space="preserve">، اتسمت تلك المرحلة كما وصفها المؤرخ ابن الطقطقي بأنها عرفت بـ "أيام الفتن، والحروب، وخروج الخوارج". ومن أبرز الشخصيات التي قادت حركات معارضة في ذلك العهد يحيى بن عمر العلوي، الذي خرج في الكوفة، إلا أن حركته انتهت بمقتله في عام </w:t>
      </w:r>
      <w:r w:rsidRPr="00590A1A">
        <w:rPr>
          <w:rtl/>
        </w:rPr>
        <w:t>249</w:t>
      </w:r>
      <w:r w:rsidRPr="00590A1A">
        <w:rPr>
          <w:rtl/>
          <w:lang w:bidi="ar-IQ"/>
        </w:rPr>
        <w:t>هـ</w:t>
      </w:r>
      <w:r w:rsidRPr="00590A1A">
        <w:rPr>
          <w:rtl/>
        </w:rPr>
        <w:t>/863</w:t>
      </w:r>
      <w:r w:rsidRPr="00590A1A">
        <w:rPr>
          <w:rtl/>
          <w:lang w:bidi="ar-IQ"/>
        </w:rPr>
        <w:t>م</w:t>
      </w:r>
      <w:r w:rsidR="00EE2554" w:rsidRPr="00590A1A">
        <w:rPr>
          <w:rtl/>
          <w:lang w:bidi="ar-IQ"/>
        </w:rPr>
        <w:t>.</w:t>
      </w:r>
      <w:r w:rsidR="00EE2554" w:rsidRPr="00590A1A">
        <w:rPr>
          <w:vertAlign w:val="superscript"/>
          <w:rtl/>
          <w:lang w:bidi="ar-IQ"/>
        </w:rPr>
        <w:footnoteReference w:id="179"/>
      </w:r>
    </w:p>
    <w:p w14:paraId="7E46D5DA" w14:textId="59C74F2E" w:rsidR="00075734" w:rsidRPr="00590A1A" w:rsidRDefault="00075734" w:rsidP="00075734">
      <w:pPr>
        <w:rPr>
          <w:rtl/>
          <w:lang w:bidi="ar-IQ"/>
        </w:rPr>
      </w:pPr>
      <w:r w:rsidRPr="00590A1A">
        <w:rPr>
          <w:rtl/>
          <w:lang w:bidi="ar-IQ"/>
        </w:rPr>
        <w:lastRenderedPageBreak/>
        <w:t>وفي عهد الخليفة المعتز (252-255ه/866-869م) ظهر يعقوب بن الليث الصفار واستولى على فارس ومدن اخرى</w:t>
      </w:r>
      <w:r w:rsidR="009825A9" w:rsidRPr="00590A1A">
        <w:rPr>
          <w:rFonts w:hint="cs"/>
          <w:rtl/>
          <w:lang w:bidi="ar-IQ"/>
        </w:rPr>
        <w:t xml:space="preserve">، </w:t>
      </w:r>
      <w:r w:rsidRPr="00590A1A">
        <w:rPr>
          <w:rtl/>
          <w:lang w:bidi="ar-IQ"/>
        </w:rPr>
        <w:t>وفي سنة (254ه/865م) ثار مساور بن عبد الحميد الخارجي الذي اقترب من سامراء</w:t>
      </w:r>
      <w:r w:rsidR="00912B32" w:rsidRPr="00590A1A">
        <w:rPr>
          <w:rtl/>
          <w:lang w:bidi="ar-IQ"/>
        </w:rPr>
        <w:t>.</w:t>
      </w:r>
      <w:r w:rsidR="00EE2554" w:rsidRPr="00590A1A">
        <w:rPr>
          <w:vertAlign w:val="superscript"/>
          <w:rtl/>
          <w:lang w:bidi="ar-IQ"/>
        </w:rPr>
        <w:footnoteReference w:id="180"/>
      </w:r>
    </w:p>
    <w:p w14:paraId="7E8706B3" w14:textId="736EBE99" w:rsidR="00075734" w:rsidRPr="00590A1A" w:rsidRDefault="00CA3A67" w:rsidP="00923E6E">
      <w:pPr>
        <w:rPr>
          <w:rtl/>
          <w:lang w:bidi="ar-IQ"/>
        </w:rPr>
      </w:pPr>
      <w:r w:rsidRPr="00590A1A">
        <w:rPr>
          <w:rtl/>
          <w:lang w:bidi="ar-IQ"/>
        </w:rPr>
        <w:t>في عهد الخليفة المهتدي (255-256هـ</w:t>
      </w:r>
      <w:r w:rsidRPr="00590A1A">
        <w:rPr>
          <w:rtl/>
        </w:rPr>
        <w:t>/869-870</w:t>
      </w:r>
      <w:r w:rsidRPr="00590A1A">
        <w:rPr>
          <w:rtl/>
          <w:lang w:bidi="ar-IQ"/>
        </w:rPr>
        <w:t>م</w:t>
      </w:r>
      <w:r w:rsidRPr="00590A1A">
        <w:rPr>
          <w:rtl/>
        </w:rPr>
        <w:t>)</w:t>
      </w:r>
      <w:r w:rsidRPr="00590A1A">
        <w:rPr>
          <w:rtl/>
          <w:lang w:bidi="ar-IQ"/>
        </w:rPr>
        <w:t>، شهدت بغداد اضطرابات عامة عند توليه الحكم، كما اندلعت ثورة قادها الحسن بن زيد العلوي في طبرستان</w:t>
      </w:r>
      <w:r w:rsidRPr="00590A1A">
        <w:rPr>
          <w:rtl/>
        </w:rPr>
        <w:t xml:space="preserve">. </w:t>
      </w:r>
      <w:r w:rsidRPr="00590A1A">
        <w:rPr>
          <w:rtl/>
          <w:lang w:bidi="ar-IQ"/>
        </w:rPr>
        <w:t>وفي نفس العام (255هـ/869م)، تحرك علي بن محمد في ضواحي البصرة، مما أدى إلى إضعاف جبهة الثغور التي كانت حيوية للدولة. انشغلت الخلافة العباسية وولاياتها بمواجهة هذه الحركات، وهو ما استغلته الدولة البيزنطية لصالحها</w:t>
      </w:r>
      <w:r w:rsidRPr="00590A1A">
        <w:rPr>
          <w:rtl/>
        </w:rPr>
        <w:t>.</w:t>
      </w:r>
      <w:r w:rsidRPr="00590A1A">
        <w:rPr>
          <w:b/>
          <w:bCs/>
          <w:rtl/>
          <w:lang w:bidi="ar-IQ"/>
        </w:rPr>
        <w:t xml:space="preserve"> </w:t>
      </w:r>
      <w:r w:rsidRPr="00590A1A">
        <w:rPr>
          <w:rtl/>
          <w:lang w:bidi="ar-IQ"/>
        </w:rPr>
        <w:t>تفاقمت هذه الأوضاع نتيجة سوء الظروف الاقتصادية والاجتماعية التي هيأت الأرضية لاندلاع مثل هذه الحركات</w:t>
      </w:r>
      <w:r w:rsidRPr="00590A1A">
        <w:rPr>
          <w:rtl/>
        </w:rPr>
        <w:t xml:space="preserve">. </w:t>
      </w:r>
      <w:r w:rsidRPr="00590A1A">
        <w:rPr>
          <w:rtl/>
          <w:lang w:bidi="ar-IQ"/>
        </w:rPr>
        <w:t>تأثرت مالية الخلافة بتدهور ملحوظ بسبب زيادة الإنفاق، ما أدى إلى تصاعد غضب العامة وسخطهم تجاه الحكم العباسي</w:t>
      </w:r>
      <w:r w:rsidRPr="00590A1A">
        <w:rPr>
          <w:rtl/>
        </w:rPr>
        <w:t xml:space="preserve">. </w:t>
      </w:r>
      <w:r w:rsidRPr="00590A1A">
        <w:rPr>
          <w:rtl/>
          <w:lang w:bidi="ar-IQ"/>
        </w:rPr>
        <w:t>ومن بين هذه التحديات، نشأت نقمة الزنج الذين جُلبوا من إفريقيا كعبيد للعمل في أراضي الخلافة</w:t>
      </w:r>
      <w:r w:rsidRPr="00590A1A">
        <w:rPr>
          <w:rtl/>
        </w:rPr>
        <w:t xml:space="preserve">. </w:t>
      </w:r>
      <w:r w:rsidRPr="00590A1A">
        <w:rPr>
          <w:rtl/>
          <w:lang w:bidi="ar-IQ"/>
        </w:rPr>
        <w:t>عانى هؤلاء من الاستغلال وسوء أوضاعهم، الأمر الذي غذى شعورهم بالظلم والنقمة على العرب المسلمين والخلافة، ودفعهم للانتفاض وإطلاق حركتهم هذه</w:t>
      </w:r>
      <w:r w:rsidR="00912B32" w:rsidRPr="00590A1A">
        <w:rPr>
          <w:rtl/>
          <w:lang w:bidi="ar-IQ"/>
        </w:rPr>
        <w:t>.</w:t>
      </w:r>
      <w:r w:rsidR="00EE2554" w:rsidRPr="00590A1A">
        <w:rPr>
          <w:vertAlign w:val="superscript"/>
          <w:rtl/>
          <w:lang w:bidi="ar-IQ"/>
        </w:rPr>
        <w:footnoteReference w:id="181"/>
      </w:r>
    </w:p>
    <w:p w14:paraId="1D1900A2" w14:textId="32534AAD" w:rsidR="00075734" w:rsidRPr="00590A1A" w:rsidRDefault="00CA3A67" w:rsidP="00923E6E">
      <w:pPr>
        <w:rPr>
          <w:rtl/>
          <w:lang w:bidi="ar-IQ"/>
        </w:rPr>
      </w:pPr>
      <w:r w:rsidRPr="00590A1A">
        <w:rPr>
          <w:rtl/>
          <w:lang w:bidi="ar-IQ"/>
        </w:rPr>
        <w:t xml:space="preserve">أرسلت الخلافة العباسية جيوشها وقادتها واحدًا تلو الآخر حتى تمكنت من القضاء على حركة الزنج الكبيرة في عام </w:t>
      </w:r>
      <w:r w:rsidRPr="00590A1A">
        <w:rPr>
          <w:rtl/>
        </w:rPr>
        <w:t xml:space="preserve">(270 </w:t>
      </w:r>
      <w:r w:rsidRPr="00590A1A">
        <w:rPr>
          <w:rtl/>
          <w:lang w:bidi="ar-IQ"/>
        </w:rPr>
        <w:t>هـ</w:t>
      </w:r>
      <w:r w:rsidRPr="00590A1A">
        <w:rPr>
          <w:rtl/>
        </w:rPr>
        <w:t xml:space="preserve">/883 </w:t>
      </w:r>
      <w:r w:rsidRPr="00590A1A">
        <w:rPr>
          <w:rtl/>
          <w:lang w:bidi="ar-IQ"/>
        </w:rPr>
        <w:t>م). يمكن القول إن هذه الحركة قد شلت النشاط الاقتصادي في جزء واسع ومهم من أراضي الخلافة، حيث تتابعت الهزائم على قواتها داخليًا وخارجيًا، مما أدى إلى خسارة مبالغ كبيرة من الأموال، خاصة تلك الآتية من الضرائب والتجارة</w:t>
      </w:r>
      <w:r w:rsidRPr="00590A1A">
        <w:rPr>
          <w:rtl/>
        </w:rPr>
        <w:t xml:space="preserve">. </w:t>
      </w:r>
      <w:r w:rsidRPr="00590A1A">
        <w:rPr>
          <w:rtl/>
          <w:lang w:bidi="ar-IQ"/>
        </w:rPr>
        <w:t>بالإضافة إلى تداعياتها على الثغور الحدودية، التي قللت اهتمام الخلافة بها وتركوا مسؤوليتها للأمراء المحليين</w:t>
      </w:r>
      <w:r w:rsidRPr="00590A1A">
        <w:rPr>
          <w:rtl/>
        </w:rPr>
        <w:t xml:space="preserve">. </w:t>
      </w:r>
      <w:r w:rsidRPr="00590A1A">
        <w:rPr>
          <w:rtl/>
          <w:lang w:bidi="ar-IQ"/>
        </w:rPr>
        <w:t>وقد شجع ذلك الإمبراطورية البيزنطية على تنفيذ غارات متعددة وقع خلالها العديد من الأسرى والسبايا، مع عدم حدوث عمليات تبادل الأسرى بشكل كبير، حيث عهدت هذه المهمة إلى أمراء الثغور فقط</w:t>
      </w:r>
      <w:r w:rsidRPr="00590A1A">
        <w:rPr>
          <w:rtl/>
        </w:rPr>
        <w:t>.</w:t>
      </w:r>
      <w:r w:rsidR="00EE2554" w:rsidRPr="00590A1A">
        <w:rPr>
          <w:rtl/>
          <w:lang w:bidi="ar-IQ"/>
        </w:rPr>
        <w:t>.</w:t>
      </w:r>
      <w:r w:rsidR="00EE2554" w:rsidRPr="00590A1A">
        <w:rPr>
          <w:vertAlign w:val="superscript"/>
          <w:rtl/>
          <w:lang w:bidi="ar-IQ"/>
        </w:rPr>
        <w:footnoteReference w:id="182"/>
      </w:r>
    </w:p>
    <w:p w14:paraId="4433A3F2" w14:textId="7220BD74" w:rsidR="00075734" w:rsidRPr="00590A1A" w:rsidRDefault="00923E6E" w:rsidP="00923E6E">
      <w:pPr>
        <w:rPr>
          <w:rtl/>
          <w:lang w:bidi="ar-IQ"/>
        </w:rPr>
      </w:pPr>
      <w:r w:rsidRPr="00590A1A">
        <w:rPr>
          <w:rFonts w:hint="cs"/>
          <w:rtl/>
          <w:lang w:bidi="ar-IQ"/>
        </w:rPr>
        <w:t xml:space="preserve">4. </w:t>
      </w:r>
      <w:r w:rsidR="00075734" w:rsidRPr="00590A1A">
        <w:rPr>
          <w:rtl/>
          <w:lang w:bidi="ar-IQ"/>
        </w:rPr>
        <w:t>حركة القرامطة (261-295ه/874-907م)</w:t>
      </w:r>
      <w:r w:rsidR="00044C26" w:rsidRPr="00590A1A">
        <w:rPr>
          <w:rFonts w:hint="cs"/>
          <w:rtl/>
          <w:lang w:bidi="ar-IQ"/>
        </w:rPr>
        <w:t xml:space="preserve">: </w:t>
      </w:r>
      <w:r w:rsidR="00075734" w:rsidRPr="00590A1A">
        <w:rPr>
          <w:rtl/>
          <w:lang w:bidi="ar-IQ"/>
        </w:rPr>
        <w:t>القرامطة جماعة من الإسماعيلية افترقوا عنهم من أجل الزعامة أولا، ثم كانت بعض الخلافات الفكرية إذ تعتقد الإسماعيلية بإمامة أبناء محمد بن إسماعيل بن جعفر الصادق من بعده وتتابعهم، على حين يعتقد القرامطة أن محمد بن إسماعيل ح</w:t>
      </w:r>
      <w:r w:rsidR="00075734" w:rsidRPr="00590A1A">
        <w:rPr>
          <w:rFonts w:hint="cs"/>
          <w:rtl/>
          <w:lang w:bidi="ar-IQ"/>
        </w:rPr>
        <w:t>يّ</w:t>
      </w:r>
      <w:r w:rsidR="00075734" w:rsidRPr="00590A1A">
        <w:rPr>
          <w:rtl/>
          <w:lang w:bidi="ar-IQ"/>
        </w:rPr>
        <w:t xml:space="preserve"> لم يمت، وله داعية يمثله ويعمل برأيه وحسب تعليماته</w:t>
      </w:r>
      <w:r w:rsidR="00912B32" w:rsidRPr="00590A1A">
        <w:rPr>
          <w:rFonts w:hint="cs"/>
          <w:rtl/>
          <w:lang w:bidi="ar-IQ"/>
        </w:rPr>
        <w:t>.</w:t>
      </w:r>
      <w:r w:rsidR="00EE2554" w:rsidRPr="00590A1A">
        <w:rPr>
          <w:vertAlign w:val="superscript"/>
          <w:rtl/>
          <w:lang w:bidi="ar-IQ"/>
        </w:rPr>
        <w:footnoteReference w:id="183"/>
      </w:r>
    </w:p>
    <w:p w14:paraId="5BB33685" w14:textId="79AF6329" w:rsidR="00044C26" w:rsidRPr="00590A1A" w:rsidRDefault="00CA3A67" w:rsidP="00400ECF">
      <w:pPr>
        <w:rPr>
          <w:rtl/>
          <w:lang w:bidi="ar-IQ"/>
        </w:rPr>
        <w:sectPr w:rsidR="00044C26" w:rsidRPr="00590A1A" w:rsidSect="00121AA2">
          <w:footnotePr>
            <w:numRestart w:val="eachPage"/>
          </w:footnotePr>
          <w:type w:val="oddPage"/>
          <w:pgSz w:w="11906" w:h="16838" w:code="9"/>
          <w:pgMar w:top="1985" w:right="1418" w:bottom="1418" w:left="1418" w:header="1418" w:footer="851" w:gutter="0"/>
          <w:cols w:space="708"/>
          <w:titlePg/>
          <w:bidi/>
          <w:rtlGutter/>
          <w:docGrid w:linePitch="360"/>
        </w:sectPr>
      </w:pPr>
      <w:r w:rsidRPr="00590A1A">
        <w:rPr>
          <w:rtl/>
          <w:lang w:bidi="ar-IQ"/>
        </w:rPr>
        <w:lastRenderedPageBreak/>
        <w:t xml:space="preserve">يمكن تفسير نشأة الدعوة المنظمة للقرامطة في العراق بأنها بدأت تقريبًا في عام </w:t>
      </w:r>
      <w:r w:rsidRPr="00590A1A">
        <w:rPr>
          <w:rtl/>
        </w:rPr>
        <w:t>261</w:t>
      </w:r>
      <w:r w:rsidRPr="00590A1A">
        <w:rPr>
          <w:rtl/>
          <w:lang w:bidi="ar-IQ"/>
        </w:rPr>
        <w:t xml:space="preserve">ه/874م، وأدت إلى انطلاق أول حركة مسلحة في عام </w:t>
      </w:r>
      <w:r w:rsidRPr="00590A1A">
        <w:rPr>
          <w:rtl/>
        </w:rPr>
        <w:t>278</w:t>
      </w:r>
      <w:r w:rsidRPr="00590A1A">
        <w:rPr>
          <w:rtl/>
          <w:lang w:bidi="ar-IQ"/>
        </w:rPr>
        <w:t>ه/891م</w:t>
      </w:r>
      <w:r w:rsidRPr="00590A1A">
        <w:rPr>
          <w:rtl/>
        </w:rPr>
        <w:t xml:space="preserve">. </w:t>
      </w:r>
      <w:r w:rsidRPr="00590A1A">
        <w:rPr>
          <w:rtl/>
          <w:lang w:bidi="ar-IQ"/>
        </w:rPr>
        <w:t xml:space="preserve">ولكن، سرعان ما شهدت الحركة تراجعًا بعد عام </w:t>
      </w:r>
      <w:r w:rsidRPr="00590A1A">
        <w:rPr>
          <w:rtl/>
        </w:rPr>
        <w:t>286</w:t>
      </w:r>
      <w:r w:rsidRPr="00590A1A">
        <w:rPr>
          <w:rtl/>
          <w:lang w:bidi="ar-IQ"/>
        </w:rPr>
        <w:t>ه/899م، وهو العام الذي اختفى فيه زعيم الدعوة حمدان بن قرمط</w:t>
      </w:r>
      <w:r w:rsidRPr="00590A1A">
        <w:rPr>
          <w:rtl/>
        </w:rPr>
        <w:t xml:space="preserve">. </w:t>
      </w:r>
      <w:r w:rsidRPr="00590A1A">
        <w:rPr>
          <w:rtl/>
          <w:lang w:bidi="ar-IQ"/>
        </w:rPr>
        <w:t xml:space="preserve">وقد تعرضت الحركة لضربات متعددة وانحسرت تمامًا عقب فشلها العسكري في عام </w:t>
      </w:r>
      <w:r w:rsidRPr="00590A1A">
        <w:rPr>
          <w:rtl/>
        </w:rPr>
        <w:t>295</w:t>
      </w:r>
      <w:r w:rsidRPr="00590A1A">
        <w:rPr>
          <w:rtl/>
          <w:lang w:bidi="ar-IQ"/>
        </w:rPr>
        <w:t xml:space="preserve">ه/907م، لتلقى الضربة النهائية والحاسمة في عام </w:t>
      </w:r>
      <w:r w:rsidRPr="00590A1A">
        <w:rPr>
          <w:rtl/>
        </w:rPr>
        <w:t>316</w:t>
      </w:r>
      <w:r w:rsidRPr="00590A1A">
        <w:rPr>
          <w:rtl/>
          <w:lang w:bidi="ar-IQ"/>
        </w:rPr>
        <w:t>ه/928م</w:t>
      </w:r>
      <w:r w:rsidRPr="00590A1A">
        <w:rPr>
          <w:rtl/>
        </w:rPr>
        <w:t xml:space="preserve">. </w:t>
      </w:r>
      <w:r w:rsidRPr="00590A1A">
        <w:rPr>
          <w:rtl/>
          <w:lang w:bidi="ar-IQ"/>
        </w:rPr>
        <w:t>امتدت هذه الحركة إلى مناطق أخرى كجزيرة العرب وبلاد الشام، مما أضعف دفاعات الثغور الإسلامية، كما أنشغلت</w:t>
      </w:r>
      <w:r w:rsidRPr="00590A1A">
        <w:rPr>
          <w:rFonts w:hint="cs"/>
          <w:rtl/>
          <w:lang w:bidi="ar-IQ"/>
        </w:rPr>
        <w:t xml:space="preserve"> </w:t>
      </w:r>
      <w:r w:rsidRPr="00590A1A">
        <w:rPr>
          <w:rtl/>
          <w:lang w:bidi="ar-IQ"/>
        </w:rPr>
        <w:t>الإمارات</w:t>
      </w:r>
      <w:r w:rsidRPr="00590A1A">
        <w:rPr>
          <w:rFonts w:hint="cs"/>
          <w:rtl/>
          <w:lang w:bidi="ar-IQ"/>
        </w:rPr>
        <w:t xml:space="preserve"> </w:t>
      </w:r>
      <w:r w:rsidRPr="00590A1A">
        <w:rPr>
          <w:rtl/>
          <w:lang w:bidi="ar-IQ"/>
        </w:rPr>
        <w:t>المحلية بمحاربتها بشكل كبير</w:t>
      </w:r>
      <w:r w:rsidRPr="00590A1A">
        <w:rPr>
          <w:b/>
          <w:bCs/>
          <w:rtl/>
          <w:lang w:bidi="ar-IQ"/>
        </w:rPr>
        <w:t xml:space="preserve"> </w:t>
      </w:r>
      <w:r w:rsidRPr="00590A1A">
        <w:rPr>
          <w:rtl/>
          <w:lang w:bidi="ar-IQ"/>
        </w:rPr>
        <w:t>لقد ساعدت الأوضاع الاقتصادية والاجتماعية المتردية التي عانت منها الفئات التي تبنت الدعوة القرمطية، ولا سيما في مدينة الكوفة، على انتشار أفكار القرامطة ونجاح دعوتهم</w:t>
      </w:r>
      <w:r w:rsidRPr="00590A1A">
        <w:rPr>
          <w:rtl/>
        </w:rPr>
        <w:t xml:space="preserve">. </w:t>
      </w:r>
      <w:r w:rsidRPr="00590A1A">
        <w:rPr>
          <w:rtl/>
          <w:lang w:bidi="ar-IQ"/>
        </w:rPr>
        <w:t>يُرجع اسم القرامطة إلى زعيمهم حمدان بن قرمط. ولم تقتصر أنشطتهم على العراق فحسب، بل امتدت لتشمل مناطق أخرى كالبحرين وبلاد الشام واليمن وغيرها، حيث لعبوا أدوارًا مؤثرة تركت آثارًا سلبية خطيرة</w:t>
      </w:r>
      <w:r w:rsidRPr="00590A1A">
        <w:rPr>
          <w:rtl/>
        </w:rPr>
        <w:t>.</w:t>
      </w:r>
      <w:r w:rsidRPr="00590A1A">
        <w:rPr>
          <w:b/>
          <w:bCs/>
          <w:rtl/>
          <w:lang w:bidi="ar-IQ"/>
        </w:rPr>
        <w:t xml:space="preserve"> </w:t>
      </w:r>
      <w:r w:rsidRPr="00590A1A">
        <w:rPr>
          <w:rtl/>
          <w:lang w:bidi="ar-IQ"/>
        </w:rPr>
        <w:t>أما على صعيد المواجهة مع الخلافة العباسية، فقد مثلت حركة القرامطة تحديًا كبيرًا استمر لعدة سنوات</w:t>
      </w:r>
      <w:r w:rsidRPr="00590A1A">
        <w:rPr>
          <w:rtl/>
        </w:rPr>
        <w:t xml:space="preserve">. </w:t>
      </w:r>
      <w:r w:rsidRPr="00590A1A">
        <w:rPr>
          <w:rtl/>
          <w:lang w:bidi="ar-IQ"/>
        </w:rPr>
        <w:t>إذ تمكن القرامطة من هزيمة الجيوش العباسية في عدة معارك، ما أدى إلى إنهاك الموارد العسكرية والاقتصادية للدولة العباسية التي انشغلت بشكل كبير في محاولات التصدي لهم. هذا الأمر أثر بشكل ملحوظ على أوضاع الثغور الإسلامية، خصوصًا تلك الواقعة في بلاد الشام</w:t>
      </w:r>
      <w:r w:rsidRPr="00590A1A">
        <w:rPr>
          <w:rtl/>
        </w:rPr>
        <w:t xml:space="preserve">. </w:t>
      </w:r>
      <w:r w:rsidRPr="00590A1A">
        <w:rPr>
          <w:rtl/>
          <w:lang w:bidi="ar-IQ"/>
        </w:rPr>
        <w:t>في السياق ذاته، استغل البيزنطيون هذه الظروف المضطربة وشنّوا هجماتهم على الثغور، مما أسفر عن وقوع أعداد جديدة من الأسرى والسبايا</w:t>
      </w:r>
      <w:r w:rsidRPr="00590A1A">
        <w:rPr>
          <w:rtl/>
        </w:rPr>
        <w:t xml:space="preserve">. </w:t>
      </w:r>
      <w:r w:rsidRPr="00590A1A">
        <w:rPr>
          <w:rtl/>
          <w:lang w:bidi="ar-IQ"/>
        </w:rPr>
        <w:t>وقد خلقت هذه الأوضاع حالة من الفوضى وعدم الاستقرار، وأدت إلى تعقيد مشكلة تبادل الأسرى بين الدولتين الإسلامية والبيزنطية بشكل شبه كامل</w:t>
      </w:r>
      <w:r w:rsidR="00923E6E" w:rsidRPr="00590A1A">
        <w:rPr>
          <w:rFonts w:hint="cs"/>
          <w:rtl/>
          <w:lang w:bidi="ar-IQ"/>
        </w:rPr>
        <w:t>.</w:t>
      </w:r>
    </w:p>
    <w:p w14:paraId="677EABEB" w14:textId="3284D72E" w:rsidR="00044C26" w:rsidRPr="00590A1A" w:rsidRDefault="00075734" w:rsidP="00400ECF">
      <w:pPr>
        <w:pStyle w:val="10"/>
        <w:jc w:val="both"/>
        <w:rPr>
          <w:rtl/>
          <w:lang w:bidi="ar-IQ"/>
        </w:rPr>
      </w:pPr>
      <w:bookmarkStart w:id="89" w:name="_Toc191099083"/>
      <w:r w:rsidRPr="00590A1A">
        <w:rPr>
          <w:rtl/>
          <w:lang w:bidi="ar-IQ"/>
        </w:rPr>
        <w:lastRenderedPageBreak/>
        <w:t>الفصل الثالث</w:t>
      </w:r>
      <w:r w:rsidR="009825A9" w:rsidRPr="00590A1A">
        <w:rPr>
          <w:rtl/>
          <w:lang w:bidi="ar-IQ"/>
        </w:rPr>
        <w:t xml:space="preserve">: </w:t>
      </w:r>
      <w:r w:rsidRPr="00590A1A">
        <w:rPr>
          <w:rtl/>
          <w:lang w:bidi="ar-IQ"/>
        </w:rPr>
        <w:t>دور اقليم خرسان الثقافي والاجتماعي في التاريخ الاسلامي</w:t>
      </w:r>
      <w:bookmarkEnd w:id="89"/>
      <w:r w:rsidR="00044C26" w:rsidRPr="00590A1A">
        <w:rPr>
          <w:b w:val="0"/>
          <w:bCs w:val="0"/>
          <w:rtl/>
          <w:lang w:bidi="ar-IQ"/>
        </w:rPr>
        <w:br w:type="page"/>
      </w:r>
    </w:p>
    <w:p w14:paraId="510D9B5B" w14:textId="77777777" w:rsidR="003F2236" w:rsidRPr="00590A1A" w:rsidRDefault="003F2236" w:rsidP="003F2236">
      <w:pPr>
        <w:pStyle w:val="a7"/>
        <w:keepNext/>
        <w:keepLines/>
        <w:numPr>
          <w:ilvl w:val="0"/>
          <w:numId w:val="1"/>
        </w:numPr>
        <w:spacing w:before="360" w:after="0"/>
        <w:contextualSpacing w:val="0"/>
        <w:outlineLvl w:val="1"/>
        <w:rPr>
          <w:rFonts w:eastAsiaTheme="majorEastAsia"/>
          <w:b/>
          <w:bCs/>
          <w:vanish/>
          <w:sz w:val="36"/>
          <w:szCs w:val="36"/>
          <w:rtl/>
          <w:lang w:bidi="ar-IQ"/>
        </w:rPr>
      </w:pPr>
      <w:bookmarkStart w:id="90" w:name="_Toc184283619"/>
      <w:bookmarkStart w:id="91" w:name="_Toc184647933"/>
      <w:bookmarkStart w:id="92" w:name="_Toc185379006"/>
      <w:bookmarkStart w:id="93" w:name="_Toc191099084"/>
      <w:bookmarkEnd w:id="90"/>
      <w:bookmarkEnd w:id="91"/>
      <w:bookmarkEnd w:id="92"/>
      <w:bookmarkEnd w:id="93"/>
    </w:p>
    <w:p w14:paraId="76B1776D" w14:textId="7A3E04FC" w:rsidR="00075734" w:rsidRPr="00590A1A" w:rsidRDefault="00075734" w:rsidP="003F2236">
      <w:pPr>
        <w:pStyle w:val="2"/>
        <w:rPr>
          <w:rtl/>
        </w:rPr>
      </w:pPr>
      <w:bookmarkStart w:id="94" w:name="_Toc191099085"/>
      <w:r w:rsidRPr="00590A1A">
        <w:rPr>
          <w:rtl/>
        </w:rPr>
        <w:t>دور اقليم خرسان الثقافي في التاريخ الاسلامي</w:t>
      </w:r>
      <w:bookmarkEnd w:id="94"/>
    </w:p>
    <w:p w14:paraId="113F985F" w14:textId="16D165E0" w:rsidR="00075734" w:rsidRPr="00590A1A" w:rsidRDefault="00075734" w:rsidP="003F2236">
      <w:pPr>
        <w:pStyle w:val="4"/>
        <w:rPr>
          <w:rtl/>
        </w:rPr>
      </w:pPr>
      <w:bookmarkStart w:id="95" w:name="_Toc191099086"/>
      <w:r w:rsidRPr="00590A1A">
        <w:rPr>
          <w:rtl/>
        </w:rPr>
        <w:t>العوامل التي ساعد على تطور الحياة الفكرية في إقليم خراسان في العصر السلجوقي</w:t>
      </w:r>
      <w:bookmarkEnd w:id="95"/>
    </w:p>
    <w:p w14:paraId="4FC52D15" w14:textId="45A48D53" w:rsidR="00075734" w:rsidRPr="00590A1A" w:rsidRDefault="00075734" w:rsidP="003F2236">
      <w:pPr>
        <w:pStyle w:val="5"/>
        <w:rPr>
          <w:rtl/>
          <w:lang w:bidi="ar-IQ"/>
        </w:rPr>
      </w:pPr>
      <w:bookmarkStart w:id="96" w:name="_Toc191099087"/>
      <w:r w:rsidRPr="00590A1A">
        <w:rPr>
          <w:rtl/>
          <w:lang w:bidi="ar-IQ"/>
        </w:rPr>
        <w:t>اهتمام السلاطين والوزراء بالعلم والعلماء</w:t>
      </w:r>
      <w:r w:rsidRPr="00590A1A">
        <w:rPr>
          <w:rFonts w:hint="cs"/>
          <w:rtl/>
          <w:lang w:bidi="ar-IQ"/>
        </w:rPr>
        <w:t xml:space="preserve"> في الإقليم</w:t>
      </w:r>
      <w:bookmarkEnd w:id="96"/>
    </w:p>
    <w:p w14:paraId="5A5F5DC9" w14:textId="46B7D8F1" w:rsidR="00075734" w:rsidRPr="00590A1A" w:rsidRDefault="00CA3A67" w:rsidP="00075734">
      <w:pPr>
        <w:rPr>
          <w:rtl/>
          <w:lang w:bidi="ar-IQ"/>
        </w:rPr>
      </w:pPr>
      <w:r w:rsidRPr="00590A1A">
        <w:rPr>
          <w:rtl/>
          <w:lang w:bidi="ar-IQ"/>
        </w:rPr>
        <w:t>أجبرت الطبيعة البدوية وغير المتعلمة للسلاطين السلاجقة الأوائل الدولة على توظيف أشخاص أكفاء في مختلف الوظائف الإدارية والسياسية، بما في ذلك الوزراء والحراس والكتاب الذين اكتسبوا خبرة في هذه المجالات في دول إسلامية أخرى في بلاد الشام، مثل الدولة الغزنوية. ولذلك تمكن السلاجقة من تعيين عدد كبير من الكتاب بالفارسية واللغات الأخرى الذين كان لهم دور مهم في الإدارة السياسية والإدارية والعلمية للدولة</w:t>
      </w:r>
      <w:r w:rsidR="00EE2554" w:rsidRPr="00590A1A">
        <w:rPr>
          <w:rtl/>
          <w:lang w:bidi="ar-IQ"/>
        </w:rPr>
        <w:t>.</w:t>
      </w:r>
      <w:r w:rsidR="00EE2554" w:rsidRPr="00590A1A">
        <w:rPr>
          <w:vertAlign w:val="superscript"/>
          <w:rtl/>
          <w:lang w:bidi="ar-IQ"/>
        </w:rPr>
        <w:footnoteReference w:id="184"/>
      </w:r>
      <w:r w:rsidR="00075734" w:rsidRPr="00590A1A">
        <w:rPr>
          <w:rFonts w:hint="cs"/>
          <w:rtl/>
          <w:lang w:bidi="ar-IQ"/>
        </w:rPr>
        <w:t xml:space="preserve"> </w:t>
      </w:r>
      <w:r w:rsidRPr="00590A1A">
        <w:rPr>
          <w:rtl/>
          <w:lang w:bidi="ar-IQ"/>
        </w:rPr>
        <w:t>وكان السلاطين والوزراء السلاجقة يشجعونهم على الاستمرار في الإنتاج والإبداع بتقديم المكافآت والجوائز السخية للعلماء والأدباء والمبدعين في جميع فروع العلم والفن، وقد أشادوا بذلك في مقدمات كتبهم وفي مختلف أشكال الإنتاج. ونتيجة لذلك، كان إنتاج العلوم والفنون في العصر السلجوقي ثرياً، ويتضح هذا الثراء من خلال الأعمال التي بقيت من هذه الفترة في جميع فروع العلوم والفنون</w:t>
      </w:r>
      <w:r w:rsidR="00EE2554" w:rsidRPr="00590A1A">
        <w:rPr>
          <w:rtl/>
          <w:lang w:bidi="ar-IQ"/>
        </w:rPr>
        <w:t>.</w:t>
      </w:r>
      <w:r w:rsidR="00EE2554" w:rsidRPr="00590A1A">
        <w:rPr>
          <w:vertAlign w:val="superscript"/>
          <w:rtl/>
          <w:lang w:bidi="ar-IQ"/>
        </w:rPr>
        <w:footnoteReference w:id="185"/>
      </w:r>
      <w:r w:rsidR="00075734" w:rsidRPr="00590A1A">
        <w:rPr>
          <w:rFonts w:hint="cs"/>
          <w:rtl/>
          <w:lang w:bidi="ar-IQ"/>
        </w:rPr>
        <w:t xml:space="preserve"> يرى الراوندي </w:t>
      </w:r>
      <w:r w:rsidR="00075734" w:rsidRPr="00590A1A">
        <w:rPr>
          <w:rtl/>
          <w:lang w:bidi="ar-IQ"/>
        </w:rPr>
        <w:t>وبذلك</w:t>
      </w:r>
      <w:r w:rsidR="00075734" w:rsidRPr="00590A1A">
        <w:rPr>
          <w:rFonts w:hint="cs"/>
          <w:rtl/>
          <w:lang w:bidi="ar-IQ"/>
        </w:rPr>
        <w:t xml:space="preserve"> أنّ </w:t>
      </w:r>
      <w:r w:rsidR="00075734" w:rsidRPr="00590A1A">
        <w:rPr>
          <w:rtl/>
          <w:lang w:bidi="ar-IQ"/>
        </w:rPr>
        <w:t>الحركة الفكرية تس</w:t>
      </w:r>
      <w:r w:rsidR="00075734" w:rsidRPr="00590A1A">
        <w:rPr>
          <w:rFonts w:hint="cs"/>
          <w:rtl/>
          <w:lang w:bidi="ar-IQ"/>
        </w:rPr>
        <w:t>ل</w:t>
      </w:r>
      <w:r w:rsidR="00075734" w:rsidRPr="00590A1A">
        <w:rPr>
          <w:rtl/>
          <w:lang w:bidi="ar-IQ"/>
        </w:rPr>
        <w:t xml:space="preserve">طت، وراجت </w:t>
      </w:r>
      <w:r w:rsidR="00075734" w:rsidRPr="00590A1A">
        <w:rPr>
          <w:rFonts w:hint="cs"/>
          <w:rtl/>
          <w:lang w:bidi="ar-IQ"/>
        </w:rPr>
        <w:t xml:space="preserve">في </w:t>
      </w:r>
      <w:r w:rsidR="00075734" w:rsidRPr="00590A1A">
        <w:rPr>
          <w:rtl/>
          <w:lang w:bidi="ar-IQ"/>
        </w:rPr>
        <w:t>سوق العلم، وزخر بلاط السلاجقة</w:t>
      </w:r>
      <w:r w:rsidR="00075734" w:rsidRPr="00590A1A">
        <w:rPr>
          <w:rFonts w:hint="cs"/>
          <w:rtl/>
          <w:lang w:bidi="ar-IQ"/>
        </w:rPr>
        <w:t xml:space="preserve"> </w:t>
      </w:r>
      <w:r w:rsidR="00075734" w:rsidRPr="00590A1A">
        <w:rPr>
          <w:rtl/>
          <w:lang w:bidi="ar-IQ"/>
        </w:rPr>
        <w:t>بالعلماء والأدباء</w:t>
      </w:r>
      <w:r w:rsidR="009825A9" w:rsidRPr="00590A1A">
        <w:rPr>
          <w:rtl/>
          <w:lang w:bidi="ar-IQ"/>
        </w:rPr>
        <w:t>،</w:t>
      </w:r>
      <w:r w:rsidR="00075734" w:rsidRPr="00590A1A">
        <w:rPr>
          <w:rtl/>
          <w:lang w:bidi="ar-IQ"/>
        </w:rPr>
        <w:t xml:space="preserve"> كما زخرت مدن وقرى إقليم خراسان بالعلماء والأدباء والشعراء</w:t>
      </w:r>
      <w:r w:rsidR="00075734" w:rsidRPr="00590A1A">
        <w:rPr>
          <w:rFonts w:hint="cs"/>
          <w:rtl/>
          <w:lang w:bidi="ar-IQ"/>
        </w:rPr>
        <w:t xml:space="preserve"> </w:t>
      </w:r>
      <w:r w:rsidR="00075734" w:rsidRPr="00590A1A">
        <w:rPr>
          <w:rtl/>
          <w:lang w:bidi="ar-IQ"/>
        </w:rPr>
        <w:t>وغيرهم من حملة مشاعل العلم، وبفضل تشجيع سلاطين السلاجقة ووزرائهم للعلماء، ومحبتهم للعلم وتكريمهم لرجاله، قام العلماء في مختلف بلاد الأرض وخاصة في العراق وخراسان</w:t>
      </w:r>
      <w:r w:rsidR="009825A9" w:rsidRPr="00590A1A">
        <w:rPr>
          <w:rtl/>
          <w:lang w:bidi="ar-IQ"/>
        </w:rPr>
        <w:t>،</w:t>
      </w:r>
      <w:r w:rsidR="00075734" w:rsidRPr="00590A1A">
        <w:rPr>
          <w:rtl/>
          <w:lang w:bidi="ar-IQ"/>
        </w:rPr>
        <w:t xml:space="preserve"> وصنفوا كتب التفسير والفقه والحديث</w:t>
      </w:r>
      <w:r w:rsidR="009825A9" w:rsidRPr="00590A1A">
        <w:rPr>
          <w:rtl/>
          <w:lang w:bidi="ar-IQ"/>
        </w:rPr>
        <w:t>،</w:t>
      </w:r>
      <w:r w:rsidR="00075734" w:rsidRPr="00590A1A">
        <w:rPr>
          <w:rtl/>
          <w:lang w:bidi="ar-IQ"/>
        </w:rPr>
        <w:t xml:space="preserve"> وقد أصبح كل واحد من العلماء محطاً لأنظار العالمين</w:t>
      </w:r>
      <w:r w:rsidR="009825A9" w:rsidRPr="00590A1A">
        <w:rPr>
          <w:rFonts w:hint="cs"/>
          <w:rtl/>
          <w:lang w:bidi="ar-IQ"/>
        </w:rPr>
        <w:t xml:space="preserve">، </w:t>
      </w:r>
      <w:r w:rsidR="00075734" w:rsidRPr="00590A1A">
        <w:rPr>
          <w:rtl/>
          <w:lang w:bidi="ar-IQ"/>
        </w:rPr>
        <w:t xml:space="preserve">بفضل هذا التشجيع، وقد استقامت مملكة </w:t>
      </w:r>
      <w:r w:rsidR="00075734" w:rsidRPr="00590A1A">
        <w:rPr>
          <w:rFonts w:hint="cs"/>
          <w:rtl/>
          <w:lang w:bidi="ar-IQ"/>
        </w:rPr>
        <w:t>ال</w:t>
      </w:r>
      <w:r w:rsidR="00075734" w:rsidRPr="00590A1A">
        <w:rPr>
          <w:rtl/>
          <w:lang w:bidi="ar-IQ"/>
        </w:rPr>
        <w:t>سلاطين السل</w:t>
      </w:r>
      <w:r w:rsidR="00075734" w:rsidRPr="00590A1A">
        <w:rPr>
          <w:rFonts w:hint="cs"/>
          <w:rtl/>
          <w:lang w:bidi="ar-IQ"/>
        </w:rPr>
        <w:t>ا</w:t>
      </w:r>
      <w:r w:rsidR="00075734" w:rsidRPr="00590A1A">
        <w:rPr>
          <w:rtl/>
          <w:lang w:bidi="ar-IQ"/>
        </w:rPr>
        <w:t>ج</w:t>
      </w:r>
      <w:r w:rsidR="00075734" w:rsidRPr="00590A1A">
        <w:rPr>
          <w:rFonts w:hint="cs"/>
          <w:rtl/>
          <w:lang w:bidi="ar-IQ"/>
        </w:rPr>
        <w:t>قة</w:t>
      </w:r>
      <w:r w:rsidR="00075734" w:rsidRPr="00590A1A">
        <w:rPr>
          <w:rtl/>
          <w:lang w:bidi="ar-IQ"/>
        </w:rPr>
        <w:t xml:space="preserve"> ببركة فتواهم </w:t>
      </w:r>
      <w:r w:rsidR="00075734" w:rsidRPr="00590A1A">
        <w:rPr>
          <w:rFonts w:hint="cs"/>
          <w:rtl/>
          <w:lang w:bidi="ar-IQ"/>
        </w:rPr>
        <w:t>وتشجيعهم للعلم والعلماء والادباء</w:t>
      </w:r>
      <w:r w:rsidR="00075734" w:rsidRPr="00590A1A">
        <w:rPr>
          <w:rtl/>
          <w:lang w:bidi="ar-IQ"/>
        </w:rPr>
        <w:t xml:space="preserve">، وحرصهم </w:t>
      </w:r>
      <w:r w:rsidR="00075734" w:rsidRPr="00590A1A">
        <w:rPr>
          <w:rFonts w:hint="cs"/>
          <w:rtl/>
          <w:lang w:bidi="ar-IQ"/>
        </w:rPr>
        <w:t xml:space="preserve">الشديد </w:t>
      </w:r>
      <w:r w:rsidR="00075734" w:rsidRPr="00590A1A">
        <w:rPr>
          <w:rtl/>
          <w:lang w:bidi="ar-IQ"/>
        </w:rPr>
        <w:t>على أن تسير الرعية على</w:t>
      </w:r>
      <w:r w:rsidR="00075734" w:rsidRPr="00590A1A">
        <w:rPr>
          <w:rFonts w:hint="cs"/>
          <w:rtl/>
          <w:lang w:bidi="ar-IQ"/>
        </w:rPr>
        <w:t xml:space="preserve"> منهج</w:t>
      </w:r>
      <w:r w:rsidR="00075734" w:rsidRPr="00590A1A">
        <w:rPr>
          <w:rtl/>
          <w:lang w:bidi="ar-IQ"/>
        </w:rPr>
        <w:t xml:space="preserve"> الشريعة</w:t>
      </w:r>
      <w:r w:rsidR="00075734" w:rsidRPr="00590A1A">
        <w:rPr>
          <w:rFonts w:hint="cs"/>
          <w:rtl/>
          <w:lang w:bidi="ar-IQ"/>
        </w:rPr>
        <w:t xml:space="preserve"> الاسلامية</w:t>
      </w:r>
      <w:r w:rsidR="00EE2554" w:rsidRPr="00590A1A">
        <w:rPr>
          <w:rtl/>
          <w:lang w:bidi="ar-IQ"/>
        </w:rPr>
        <w:t>.</w:t>
      </w:r>
      <w:r w:rsidR="00EE2554" w:rsidRPr="00590A1A">
        <w:rPr>
          <w:vertAlign w:val="superscript"/>
          <w:rtl/>
          <w:lang w:bidi="ar-IQ"/>
        </w:rPr>
        <w:footnoteReference w:id="186"/>
      </w:r>
      <w:r w:rsidR="00075734" w:rsidRPr="00590A1A">
        <w:rPr>
          <w:rFonts w:hint="cs"/>
          <w:rtl/>
          <w:lang w:bidi="ar-IQ"/>
        </w:rPr>
        <w:t xml:space="preserve"> </w:t>
      </w:r>
    </w:p>
    <w:p w14:paraId="179DDC16" w14:textId="33FBB4A5" w:rsidR="00075734" w:rsidRPr="00590A1A" w:rsidRDefault="00075734" w:rsidP="00075734">
      <w:pPr>
        <w:rPr>
          <w:rtl/>
          <w:lang w:bidi="ar-IQ"/>
        </w:rPr>
      </w:pPr>
      <w:r w:rsidRPr="00590A1A">
        <w:rPr>
          <w:rFonts w:hint="cs"/>
          <w:rtl/>
          <w:lang w:bidi="ar-IQ"/>
        </w:rPr>
        <w:t xml:space="preserve">لذلك يشير البنداري الى أنّ </w:t>
      </w:r>
      <w:r w:rsidRPr="00590A1A">
        <w:rPr>
          <w:rtl/>
          <w:lang w:bidi="ar-IQ"/>
        </w:rPr>
        <w:t>بناء المساجد انتشر في عهد السلطان طغرلبك (٤٢٩ - ٤٥٥ ه)</w:t>
      </w:r>
      <w:r w:rsidR="009825A9" w:rsidRPr="00590A1A">
        <w:rPr>
          <w:rFonts w:hint="cs"/>
          <w:rtl/>
          <w:lang w:bidi="ar-IQ"/>
        </w:rPr>
        <w:t xml:space="preserve">، </w:t>
      </w:r>
      <w:r w:rsidRPr="00590A1A">
        <w:rPr>
          <w:rtl/>
          <w:lang w:bidi="ar-IQ"/>
        </w:rPr>
        <w:t>فكان يقول</w:t>
      </w:r>
      <w:r w:rsidR="009825A9" w:rsidRPr="00590A1A">
        <w:rPr>
          <w:rtl/>
          <w:lang w:bidi="ar-IQ"/>
        </w:rPr>
        <w:t xml:space="preserve">: </w:t>
      </w:r>
      <w:r w:rsidRPr="00590A1A">
        <w:rPr>
          <w:rFonts w:hint="cs"/>
          <w:rtl/>
          <w:lang w:bidi="ar-IQ"/>
        </w:rPr>
        <w:t>"</w:t>
      </w:r>
      <w:r w:rsidRPr="00590A1A">
        <w:rPr>
          <w:rtl/>
          <w:lang w:bidi="ar-IQ"/>
        </w:rPr>
        <w:t>استحى من الله أن أبنى دارا ولا أبنى بجانبها مسجدا</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187"/>
      </w:r>
      <w:r w:rsidRPr="00590A1A">
        <w:rPr>
          <w:rtl/>
          <w:lang w:bidi="ar-IQ"/>
        </w:rPr>
        <w:t xml:space="preserve"> كما كان وزيره عميد الملك الكندر</w:t>
      </w:r>
      <w:r w:rsidRPr="00590A1A">
        <w:rPr>
          <w:rFonts w:hint="cs"/>
          <w:rtl/>
          <w:lang w:bidi="ar-IQ"/>
        </w:rPr>
        <w:t>ي</w:t>
      </w:r>
      <w:r w:rsidRPr="00590A1A">
        <w:rPr>
          <w:rtl/>
          <w:lang w:bidi="ar-IQ"/>
        </w:rPr>
        <w:t xml:space="preserve"> (٤٥٦ه) يحترم الفقهاء، ويجلهم في حياتهم ومماتهم</w:t>
      </w:r>
      <w:r w:rsidR="009825A9" w:rsidRPr="00590A1A">
        <w:rPr>
          <w:rFonts w:hint="cs"/>
          <w:rtl/>
          <w:lang w:bidi="ar-IQ"/>
        </w:rPr>
        <w:t xml:space="preserve">، </w:t>
      </w:r>
      <w:r w:rsidRPr="00590A1A">
        <w:rPr>
          <w:rtl/>
          <w:lang w:bidi="ar-IQ"/>
        </w:rPr>
        <w:t>وإن كان يبالغ ف</w:t>
      </w:r>
      <w:r w:rsidRPr="00590A1A">
        <w:rPr>
          <w:rFonts w:hint="cs"/>
          <w:rtl/>
          <w:lang w:bidi="ar-IQ"/>
        </w:rPr>
        <w:t>ي</w:t>
      </w:r>
      <w:r w:rsidRPr="00590A1A">
        <w:rPr>
          <w:rtl/>
          <w:lang w:bidi="ar-IQ"/>
        </w:rPr>
        <w:t xml:space="preserve"> اهتمامه بأئمة المذهب الحنف</w:t>
      </w:r>
      <w:r w:rsidRPr="00590A1A">
        <w:rPr>
          <w:rFonts w:hint="cs"/>
          <w:rtl/>
          <w:lang w:bidi="ar-IQ"/>
        </w:rPr>
        <w:t>ي</w:t>
      </w:r>
      <w:r w:rsidRPr="00590A1A">
        <w:rPr>
          <w:rtl/>
          <w:lang w:bidi="ar-IQ"/>
        </w:rPr>
        <w:t xml:space="preserve"> وكان شديد</w:t>
      </w:r>
      <w:r w:rsidRPr="00590A1A">
        <w:rPr>
          <w:rFonts w:hint="cs"/>
          <w:rtl/>
          <w:lang w:bidi="ar-IQ"/>
        </w:rPr>
        <w:t xml:space="preserve"> التعصب على الشافعية ومجابهتهم</w:t>
      </w:r>
      <w:r w:rsidR="009825A9" w:rsidRPr="00590A1A">
        <w:rPr>
          <w:rFonts w:hint="cs"/>
          <w:rtl/>
          <w:lang w:bidi="ar-IQ"/>
        </w:rPr>
        <w:t xml:space="preserve">، </w:t>
      </w:r>
      <w:r w:rsidRPr="00590A1A">
        <w:rPr>
          <w:rFonts w:hint="cs"/>
          <w:rtl/>
          <w:lang w:bidi="ar-IQ"/>
        </w:rPr>
        <w:lastRenderedPageBreak/>
        <w:t>وكان شديد الميل الى منهج التصوف</w:t>
      </w:r>
      <w:r w:rsidR="00EE2554" w:rsidRPr="00590A1A">
        <w:rPr>
          <w:rFonts w:hint="cs"/>
          <w:rtl/>
          <w:lang w:bidi="ar-IQ"/>
        </w:rPr>
        <w:t>.</w:t>
      </w:r>
      <w:r w:rsidR="00EE2554" w:rsidRPr="00590A1A">
        <w:rPr>
          <w:vertAlign w:val="superscript"/>
          <w:rtl/>
          <w:lang w:bidi="ar-IQ"/>
        </w:rPr>
        <w:footnoteReference w:id="188"/>
      </w:r>
      <w:r w:rsidRPr="00590A1A">
        <w:rPr>
          <w:rFonts w:hint="cs"/>
          <w:rtl/>
          <w:lang w:bidi="ar-IQ"/>
        </w:rPr>
        <w:t xml:space="preserve"> وقد أثنى عبد الهادي محبوبة على </w:t>
      </w:r>
      <w:r w:rsidRPr="00590A1A">
        <w:rPr>
          <w:rtl/>
          <w:lang w:bidi="ar-IQ"/>
        </w:rPr>
        <w:t>عميد الملك الكندر</w:t>
      </w:r>
      <w:r w:rsidRPr="00590A1A">
        <w:rPr>
          <w:rFonts w:hint="cs"/>
          <w:rtl/>
          <w:lang w:bidi="ar-IQ"/>
        </w:rPr>
        <w:t>ي</w:t>
      </w:r>
      <w:r w:rsidR="009825A9" w:rsidRPr="00590A1A">
        <w:rPr>
          <w:rFonts w:hint="cs"/>
          <w:rtl/>
          <w:lang w:bidi="ar-IQ"/>
        </w:rPr>
        <w:t xml:space="preserve">، </w:t>
      </w:r>
      <w:r w:rsidRPr="00590A1A">
        <w:rPr>
          <w:rFonts w:hint="cs"/>
          <w:rtl/>
          <w:lang w:bidi="ar-IQ"/>
        </w:rPr>
        <w:t>حيث كان يقول في شأنه</w:t>
      </w:r>
      <w:r w:rsidR="009825A9" w:rsidRPr="00590A1A">
        <w:rPr>
          <w:rFonts w:hint="cs"/>
          <w:rtl/>
          <w:lang w:bidi="ar-IQ"/>
        </w:rPr>
        <w:t xml:space="preserve">: </w:t>
      </w:r>
      <w:r w:rsidRPr="00590A1A">
        <w:rPr>
          <w:rFonts w:hint="cs"/>
          <w:rtl/>
          <w:lang w:bidi="ar-IQ"/>
        </w:rPr>
        <w:t>"</w:t>
      </w:r>
      <w:r w:rsidRPr="00590A1A">
        <w:rPr>
          <w:rtl/>
          <w:lang w:bidi="ar-IQ"/>
        </w:rPr>
        <w:t xml:space="preserve">كانت له </w:t>
      </w:r>
      <w:r w:rsidRPr="00590A1A">
        <w:rPr>
          <w:rFonts w:hint="cs"/>
          <w:rtl/>
          <w:lang w:bidi="ar-IQ"/>
        </w:rPr>
        <w:t>الي</w:t>
      </w:r>
      <w:r w:rsidRPr="00590A1A">
        <w:rPr>
          <w:rtl/>
          <w:lang w:bidi="ar-IQ"/>
        </w:rPr>
        <w:t xml:space="preserve">د </w:t>
      </w:r>
      <w:r w:rsidRPr="00590A1A">
        <w:rPr>
          <w:rFonts w:hint="cs"/>
          <w:rtl/>
          <w:lang w:bidi="ar-IQ"/>
        </w:rPr>
        <w:t>الطولى</w:t>
      </w:r>
      <w:r w:rsidRPr="00590A1A">
        <w:rPr>
          <w:rtl/>
          <w:lang w:bidi="ar-IQ"/>
        </w:rPr>
        <w:t xml:space="preserve"> في الكتابة والفصاحة</w:t>
      </w:r>
      <w:r w:rsidR="009825A9" w:rsidRPr="00590A1A">
        <w:rPr>
          <w:rFonts w:hint="cs"/>
          <w:rtl/>
          <w:lang w:bidi="ar-IQ"/>
        </w:rPr>
        <w:t xml:space="preserve">، </w:t>
      </w:r>
      <w:r w:rsidRPr="00590A1A">
        <w:rPr>
          <w:rtl/>
          <w:lang w:bidi="ar-IQ"/>
        </w:rPr>
        <w:t>كما كان من الأدباء الكبار</w:t>
      </w:r>
      <w:r w:rsidR="009825A9" w:rsidRPr="00590A1A">
        <w:rPr>
          <w:rtl/>
          <w:lang w:bidi="ar-IQ"/>
        </w:rPr>
        <w:t>،</w:t>
      </w:r>
      <w:r w:rsidRPr="00590A1A">
        <w:rPr>
          <w:rtl/>
          <w:lang w:bidi="ar-IQ"/>
        </w:rPr>
        <w:t xml:space="preserve"> وكانت له مؤلفات عديدة، باللغتين العربية والفارسية، حتى أن معظم المؤرخين يرجع </w:t>
      </w:r>
      <w:r w:rsidRPr="00590A1A">
        <w:rPr>
          <w:rFonts w:hint="cs"/>
          <w:rtl/>
          <w:lang w:bidi="ar-IQ"/>
        </w:rPr>
        <w:t>ازدهار</w:t>
      </w:r>
      <w:r w:rsidRPr="00590A1A">
        <w:rPr>
          <w:rtl/>
          <w:lang w:bidi="ar-IQ"/>
        </w:rPr>
        <w:t xml:space="preserve"> دولة طغرلبك إلى كفاءة هذا الرجل وشهرته العلمية والأدبية</w:t>
      </w:r>
      <w:r w:rsidRPr="00590A1A">
        <w:rPr>
          <w:rFonts w:hint="cs"/>
          <w:rtl/>
          <w:lang w:bidi="ar-IQ"/>
        </w:rPr>
        <w:t>"</w:t>
      </w:r>
      <w:r w:rsidR="00EE2554" w:rsidRPr="00590A1A">
        <w:rPr>
          <w:rtl/>
          <w:lang w:bidi="ar-IQ"/>
        </w:rPr>
        <w:t>،</w:t>
      </w:r>
      <w:r w:rsidR="00EE2554" w:rsidRPr="00590A1A">
        <w:rPr>
          <w:vertAlign w:val="superscript"/>
          <w:rtl/>
          <w:lang w:bidi="ar-IQ"/>
        </w:rPr>
        <w:footnoteReference w:id="189"/>
      </w:r>
      <w:r w:rsidRPr="00590A1A">
        <w:rPr>
          <w:rtl/>
          <w:lang w:bidi="ar-IQ"/>
        </w:rPr>
        <w:t xml:space="preserve"> </w:t>
      </w:r>
      <w:r w:rsidRPr="00590A1A">
        <w:rPr>
          <w:rFonts w:hint="cs"/>
          <w:rtl/>
          <w:lang w:bidi="ar-IQ"/>
        </w:rPr>
        <w:t xml:space="preserve">ومما يدال </w:t>
      </w:r>
      <w:r w:rsidRPr="00590A1A">
        <w:rPr>
          <w:rtl/>
          <w:lang w:bidi="ar-IQ"/>
        </w:rPr>
        <w:t>على مكانة هذا الوزير العلمية والأدبية</w:t>
      </w:r>
      <w:r w:rsidR="009825A9" w:rsidRPr="00590A1A">
        <w:rPr>
          <w:rFonts w:hint="cs"/>
          <w:rtl/>
          <w:lang w:bidi="ar-IQ"/>
        </w:rPr>
        <w:t xml:space="preserve">، </w:t>
      </w:r>
      <w:r w:rsidRPr="00590A1A">
        <w:rPr>
          <w:rFonts w:hint="cs"/>
          <w:rtl/>
          <w:lang w:bidi="ar-IQ"/>
        </w:rPr>
        <w:t>كما يقول العروضي النظامي</w:t>
      </w:r>
      <w:r w:rsidR="009825A9" w:rsidRPr="00590A1A">
        <w:rPr>
          <w:rFonts w:hint="cs"/>
          <w:rtl/>
          <w:lang w:bidi="ar-IQ"/>
        </w:rPr>
        <w:t xml:space="preserve">: </w:t>
      </w:r>
      <w:r w:rsidRPr="00590A1A">
        <w:rPr>
          <w:rFonts w:hint="cs"/>
          <w:rtl/>
          <w:lang w:bidi="ar-IQ"/>
        </w:rPr>
        <w:t>"</w:t>
      </w:r>
      <w:r w:rsidRPr="00590A1A">
        <w:rPr>
          <w:rtl/>
          <w:lang w:bidi="ar-IQ"/>
        </w:rPr>
        <w:t>أن السمرقندي حين تحدث عن ماهية وصفة الكاتب الكامل</w:t>
      </w:r>
      <w:r w:rsidR="009825A9" w:rsidRPr="00590A1A">
        <w:rPr>
          <w:rtl/>
          <w:lang w:bidi="ar-IQ"/>
        </w:rPr>
        <w:t>،</w:t>
      </w:r>
      <w:r w:rsidRPr="00590A1A">
        <w:rPr>
          <w:rtl/>
          <w:lang w:bidi="ar-IQ"/>
        </w:rPr>
        <w:t xml:space="preserve"> أوصى من يريد بلوغ درجة الكمال في هذه المهنة أن يضطلع على كتب السلف ممن كان لهم باع في هذا المجال</w:t>
      </w:r>
      <w:r w:rsidR="009825A9" w:rsidRPr="00590A1A">
        <w:rPr>
          <w:rtl/>
          <w:lang w:bidi="ar-IQ"/>
        </w:rPr>
        <w:t>،</w:t>
      </w:r>
      <w:r w:rsidRPr="00590A1A">
        <w:rPr>
          <w:rtl/>
          <w:lang w:bidi="ar-IQ"/>
        </w:rPr>
        <w:t xml:space="preserve"> وكان ممن عددهم من هؤلاء عميد الملك الكندر</w:t>
      </w:r>
      <w:r w:rsidRPr="00590A1A">
        <w:rPr>
          <w:rFonts w:hint="cs"/>
          <w:rtl/>
          <w:lang w:bidi="ar-IQ"/>
        </w:rPr>
        <w:t>ي"</w:t>
      </w:r>
      <w:r w:rsidR="00EE2554" w:rsidRPr="00590A1A">
        <w:rPr>
          <w:rtl/>
          <w:lang w:bidi="ar-IQ"/>
        </w:rPr>
        <w:t>.</w:t>
      </w:r>
      <w:r w:rsidR="00EE2554" w:rsidRPr="00590A1A">
        <w:rPr>
          <w:vertAlign w:val="superscript"/>
          <w:rtl/>
          <w:lang w:bidi="ar-IQ"/>
        </w:rPr>
        <w:footnoteReference w:id="190"/>
      </w:r>
    </w:p>
    <w:p w14:paraId="1E10F955" w14:textId="6410A8CB" w:rsidR="00075734" w:rsidRPr="00590A1A" w:rsidRDefault="00075734" w:rsidP="00075734">
      <w:pPr>
        <w:rPr>
          <w:rtl/>
          <w:lang w:bidi="ar-IQ"/>
        </w:rPr>
      </w:pPr>
      <w:r w:rsidRPr="00590A1A">
        <w:rPr>
          <w:rtl/>
          <w:lang w:bidi="ar-IQ"/>
        </w:rPr>
        <w:t>لقد كان اهتمام نظام الملك بالعلم والعلماء حافزاً لسلاطين السلاجقة المعرفة معنى العلم، فقدروا العلماء، وحظوا لديهم بالتشجيع والاهتمام</w:t>
      </w:r>
      <w:r w:rsidR="00EE2554" w:rsidRPr="00590A1A">
        <w:rPr>
          <w:rtl/>
          <w:lang w:bidi="ar-IQ"/>
        </w:rPr>
        <w:t>.</w:t>
      </w:r>
      <w:r w:rsidR="00EE2554" w:rsidRPr="00590A1A">
        <w:rPr>
          <w:vertAlign w:val="superscript"/>
          <w:rtl/>
          <w:lang w:bidi="ar-IQ"/>
        </w:rPr>
        <w:footnoteReference w:id="191"/>
      </w:r>
      <w:r w:rsidRPr="00590A1A">
        <w:rPr>
          <w:rtl/>
          <w:lang w:bidi="ar-IQ"/>
        </w:rPr>
        <w:t xml:space="preserve"> فقد كان السلطان الب ارسلان (٤٥٥ - ٤٦٥ ه) يذهب إلى خراسان لملاقاة العلماء من أصحاب المذاهب المختلفة، كما كان يحضر ويستمع إلى المناظرات والمناقشات التي تتم بين هؤلاء العلماء، كما كان يذهب إلى العلماء ليتقرب إليهم ويستش</w:t>
      </w:r>
      <w:r w:rsidRPr="00590A1A">
        <w:rPr>
          <w:rFonts w:hint="cs"/>
          <w:rtl/>
          <w:lang w:bidi="ar-IQ"/>
        </w:rPr>
        <w:t>ي</w:t>
      </w:r>
      <w:r w:rsidRPr="00590A1A">
        <w:rPr>
          <w:rtl/>
          <w:lang w:bidi="ar-IQ"/>
        </w:rPr>
        <w:t>رهم ويتبرك بهم</w:t>
      </w:r>
      <w:r w:rsidRPr="00590A1A">
        <w:rPr>
          <w:rFonts w:hint="cs"/>
          <w:rtl/>
          <w:lang w:bidi="ar-IQ"/>
        </w:rPr>
        <w:t xml:space="preserve"> ويثني عليهم</w:t>
      </w:r>
      <w:r w:rsidR="009825A9" w:rsidRPr="00590A1A">
        <w:rPr>
          <w:rFonts w:hint="cs"/>
          <w:rtl/>
          <w:lang w:bidi="ar-IQ"/>
        </w:rPr>
        <w:t xml:space="preserve">، </w:t>
      </w:r>
      <w:r w:rsidRPr="00590A1A">
        <w:rPr>
          <w:rFonts w:hint="cs"/>
          <w:rtl/>
          <w:lang w:bidi="ar-IQ"/>
        </w:rPr>
        <w:t>ويهتم بمقالاتهم</w:t>
      </w:r>
      <w:r w:rsidRPr="00590A1A">
        <w:rPr>
          <w:rtl/>
          <w:lang w:bidi="ar-IQ"/>
        </w:rPr>
        <w:t xml:space="preserve">، فلقد ذهب إلى نيسابور والتقى بالعالم الجليل حسان بن سعيد المنيعي </w:t>
      </w:r>
      <w:r w:rsidRPr="00590A1A">
        <w:rPr>
          <w:rFonts w:hint="cs"/>
          <w:rtl/>
          <w:lang w:bidi="ar-IQ"/>
        </w:rPr>
        <w:t>(</w:t>
      </w:r>
      <w:r w:rsidRPr="00590A1A">
        <w:rPr>
          <w:rtl/>
          <w:lang w:bidi="ar-IQ"/>
        </w:rPr>
        <w:t>ت ٤٦٣ ه)</w:t>
      </w:r>
      <w:r w:rsidR="009825A9" w:rsidRPr="00590A1A">
        <w:rPr>
          <w:rtl/>
          <w:lang w:bidi="ar-IQ"/>
        </w:rPr>
        <w:t>،</w:t>
      </w:r>
      <w:r w:rsidRPr="00590A1A">
        <w:rPr>
          <w:rtl/>
          <w:lang w:bidi="ar-IQ"/>
        </w:rPr>
        <w:t xml:space="preserve"> وكان يحترمه</w:t>
      </w:r>
      <w:r w:rsidRPr="00590A1A">
        <w:rPr>
          <w:rFonts w:hint="cs"/>
          <w:rtl/>
          <w:lang w:bidi="ar-IQ"/>
        </w:rPr>
        <w:t xml:space="preserve"> أشدّ الاحترام</w:t>
      </w:r>
      <w:r w:rsidR="009825A9" w:rsidRPr="00590A1A">
        <w:rPr>
          <w:rFonts w:hint="cs"/>
          <w:rtl/>
          <w:lang w:bidi="ar-IQ"/>
        </w:rPr>
        <w:t xml:space="preserve">، </w:t>
      </w:r>
      <w:r w:rsidRPr="00590A1A">
        <w:rPr>
          <w:rFonts w:hint="cs"/>
          <w:rtl/>
          <w:lang w:bidi="ar-IQ"/>
        </w:rPr>
        <w:t>حيث كان قد وصل هذا الاحترام الى حدِّ التقديس</w:t>
      </w:r>
      <w:r w:rsidRPr="00590A1A">
        <w:rPr>
          <w:rtl/>
          <w:lang w:bidi="ar-IQ"/>
        </w:rPr>
        <w:t xml:space="preserve">، فسأله </w:t>
      </w:r>
      <w:r w:rsidRPr="00590A1A">
        <w:rPr>
          <w:rFonts w:hint="cs"/>
          <w:rtl/>
          <w:lang w:bidi="ar-IQ"/>
        </w:rPr>
        <w:t>أ</w:t>
      </w:r>
      <w:r w:rsidRPr="00590A1A">
        <w:rPr>
          <w:rtl/>
          <w:lang w:bidi="ar-IQ"/>
        </w:rPr>
        <w:t>ن يبنى جامع بنيسابور فأجاب</w:t>
      </w:r>
      <w:r w:rsidRPr="00590A1A">
        <w:rPr>
          <w:rFonts w:hint="cs"/>
          <w:rtl/>
          <w:lang w:bidi="ar-IQ"/>
        </w:rPr>
        <w:t>ه</w:t>
      </w:r>
      <w:r w:rsidRPr="00590A1A">
        <w:rPr>
          <w:rtl/>
          <w:lang w:bidi="ar-IQ"/>
        </w:rPr>
        <w:t xml:space="preserve"> السلطان بالموافقة</w:t>
      </w:r>
      <w:r w:rsidR="00EE2554" w:rsidRPr="00590A1A">
        <w:rPr>
          <w:rtl/>
          <w:lang w:bidi="ar-IQ"/>
        </w:rPr>
        <w:t>.</w:t>
      </w:r>
      <w:r w:rsidR="00EE2554" w:rsidRPr="00590A1A">
        <w:rPr>
          <w:vertAlign w:val="superscript"/>
          <w:rtl/>
          <w:lang w:bidi="ar-IQ"/>
        </w:rPr>
        <w:footnoteReference w:id="192"/>
      </w:r>
      <w:r w:rsidRPr="00590A1A">
        <w:rPr>
          <w:rtl/>
          <w:lang w:bidi="ar-IQ"/>
        </w:rPr>
        <w:t xml:space="preserve"> </w:t>
      </w:r>
    </w:p>
    <w:p w14:paraId="0C39F458" w14:textId="2BDEBA15" w:rsidR="00075734" w:rsidRPr="00590A1A" w:rsidRDefault="00075734" w:rsidP="00075734">
      <w:pPr>
        <w:rPr>
          <w:rtl/>
          <w:lang w:bidi="ar-IQ"/>
        </w:rPr>
      </w:pPr>
      <w:r w:rsidRPr="00590A1A">
        <w:rPr>
          <w:rFonts w:hint="cs"/>
          <w:rtl/>
          <w:lang w:bidi="ar-IQ"/>
        </w:rPr>
        <w:t xml:space="preserve">وتجدر الاشارة الى أنّ </w:t>
      </w:r>
      <w:r w:rsidRPr="00590A1A">
        <w:rPr>
          <w:rtl/>
          <w:lang w:bidi="ar-IQ"/>
        </w:rPr>
        <w:t>من علماء خراسان الذين برعوا في عهد السلطان ألب ارسلان</w:t>
      </w:r>
      <w:r w:rsidR="009825A9" w:rsidRPr="00590A1A">
        <w:rPr>
          <w:rtl/>
          <w:lang w:bidi="ar-IQ"/>
        </w:rPr>
        <w:t>،</w:t>
      </w:r>
      <w:r w:rsidRPr="00590A1A">
        <w:rPr>
          <w:rtl/>
          <w:lang w:bidi="ar-IQ"/>
        </w:rPr>
        <w:t xml:space="preserve"> عبد الله بن محمد بن على الله محمد بن جعفر أبو اسماعيل الانصار</w:t>
      </w:r>
      <w:r w:rsidRPr="00590A1A">
        <w:rPr>
          <w:rFonts w:hint="cs"/>
          <w:rtl/>
          <w:lang w:bidi="ar-IQ"/>
        </w:rPr>
        <w:t>ي</w:t>
      </w:r>
      <w:r w:rsidRPr="00590A1A">
        <w:rPr>
          <w:rtl/>
          <w:lang w:bidi="ar-IQ"/>
        </w:rPr>
        <w:t xml:space="preserve"> الهرو</w:t>
      </w:r>
      <w:r w:rsidRPr="00590A1A">
        <w:rPr>
          <w:rFonts w:hint="cs"/>
          <w:rtl/>
          <w:lang w:bidi="ar-IQ"/>
        </w:rPr>
        <w:t>ي</w:t>
      </w:r>
      <w:r w:rsidRPr="00590A1A">
        <w:rPr>
          <w:rtl/>
          <w:lang w:bidi="ar-IQ"/>
        </w:rPr>
        <w:t xml:space="preserve"> </w:t>
      </w:r>
      <w:r w:rsidRPr="00590A1A">
        <w:rPr>
          <w:rFonts w:hint="cs"/>
          <w:rtl/>
          <w:lang w:bidi="ar-IQ"/>
        </w:rPr>
        <w:t>(</w:t>
      </w:r>
      <w:r w:rsidRPr="00590A1A">
        <w:rPr>
          <w:rtl/>
          <w:lang w:bidi="ar-IQ"/>
        </w:rPr>
        <w:t>ت٤٨١ه</w:t>
      </w:r>
      <w:r w:rsidRPr="00590A1A">
        <w:rPr>
          <w:rFonts w:hint="cs"/>
          <w:rtl/>
          <w:lang w:bidi="ar-IQ"/>
        </w:rPr>
        <w:t>)</w:t>
      </w:r>
      <w:r w:rsidRPr="00590A1A">
        <w:rPr>
          <w:rtl/>
          <w:lang w:bidi="ar-IQ"/>
        </w:rPr>
        <w:t>، وكان كثير السهر بالليل</w:t>
      </w:r>
      <w:r w:rsidR="009825A9" w:rsidRPr="00590A1A">
        <w:rPr>
          <w:rFonts w:hint="cs"/>
          <w:rtl/>
          <w:lang w:bidi="ar-IQ"/>
        </w:rPr>
        <w:t xml:space="preserve">، </w:t>
      </w:r>
      <w:r w:rsidRPr="00590A1A">
        <w:rPr>
          <w:rtl/>
          <w:lang w:bidi="ar-IQ"/>
        </w:rPr>
        <w:t>وكان شديدا</w:t>
      </w:r>
      <w:r w:rsidRPr="00590A1A">
        <w:rPr>
          <w:rFonts w:hint="cs"/>
          <w:rtl/>
          <w:lang w:bidi="ar-IQ"/>
        </w:rPr>
        <w:t>ً</w:t>
      </w:r>
      <w:r w:rsidRPr="00590A1A">
        <w:rPr>
          <w:rtl/>
          <w:lang w:bidi="ar-IQ"/>
        </w:rPr>
        <w:t xml:space="preserve"> على أهل البدع قوياً في نصرة السن</w:t>
      </w:r>
      <w:r w:rsidRPr="00590A1A">
        <w:rPr>
          <w:rFonts w:hint="cs"/>
          <w:rtl/>
          <w:lang w:bidi="ar-IQ"/>
        </w:rPr>
        <w:t>ّ</w:t>
      </w:r>
      <w:r w:rsidRPr="00590A1A">
        <w:rPr>
          <w:rtl/>
          <w:lang w:bidi="ar-IQ"/>
        </w:rPr>
        <w:t>ة</w:t>
      </w:r>
      <w:r w:rsidR="009825A9" w:rsidRPr="00590A1A">
        <w:rPr>
          <w:rtl/>
          <w:lang w:bidi="ar-IQ"/>
        </w:rPr>
        <w:t>،</w:t>
      </w:r>
      <w:r w:rsidRPr="00590A1A">
        <w:rPr>
          <w:rtl/>
          <w:lang w:bidi="ar-IQ"/>
        </w:rPr>
        <w:t xml:space="preserve"> ويقال انه اشتغل ف</w:t>
      </w:r>
      <w:r w:rsidRPr="00590A1A">
        <w:rPr>
          <w:rFonts w:hint="cs"/>
          <w:rtl/>
          <w:lang w:bidi="ar-IQ"/>
        </w:rPr>
        <w:t>ي</w:t>
      </w:r>
      <w:r w:rsidRPr="00590A1A">
        <w:rPr>
          <w:rtl/>
          <w:lang w:bidi="ar-IQ"/>
        </w:rPr>
        <w:t xml:space="preserve"> </w:t>
      </w:r>
      <w:r w:rsidRPr="00590A1A">
        <w:rPr>
          <w:rFonts w:hint="cs"/>
          <w:rtl/>
          <w:lang w:bidi="ar-IQ"/>
        </w:rPr>
        <w:t>صباه</w:t>
      </w:r>
      <w:r w:rsidRPr="00590A1A">
        <w:rPr>
          <w:rtl/>
          <w:lang w:bidi="ar-IQ"/>
        </w:rPr>
        <w:t xml:space="preserve"> بالدرس والتحصيل فدرس العلوم الدينية والأدبية وحفظ أشعار العرب</w:t>
      </w:r>
      <w:r w:rsidR="009825A9" w:rsidRPr="00590A1A">
        <w:rPr>
          <w:rFonts w:hint="cs"/>
          <w:rtl/>
          <w:lang w:bidi="ar-IQ"/>
        </w:rPr>
        <w:t xml:space="preserve">، </w:t>
      </w:r>
      <w:r w:rsidRPr="00590A1A">
        <w:rPr>
          <w:rFonts w:hint="cs"/>
          <w:rtl/>
          <w:lang w:bidi="ar-IQ"/>
        </w:rPr>
        <w:t>كما أنّه</w:t>
      </w:r>
      <w:r w:rsidRPr="00590A1A">
        <w:rPr>
          <w:rtl/>
          <w:lang w:bidi="ar-IQ"/>
        </w:rPr>
        <w:t xml:space="preserve"> </w:t>
      </w:r>
      <w:r w:rsidRPr="00590A1A">
        <w:rPr>
          <w:rFonts w:hint="cs"/>
          <w:rtl/>
          <w:lang w:bidi="ar-IQ"/>
        </w:rPr>
        <w:t>قد أ</w:t>
      </w:r>
      <w:r w:rsidRPr="00590A1A">
        <w:rPr>
          <w:rtl/>
          <w:lang w:bidi="ar-IQ"/>
        </w:rPr>
        <w:t>جاد اللغتين الفارسية والعربية</w:t>
      </w:r>
      <w:r w:rsidR="009825A9" w:rsidRPr="00590A1A">
        <w:rPr>
          <w:rtl/>
          <w:lang w:bidi="ar-IQ"/>
        </w:rPr>
        <w:t>،</w:t>
      </w:r>
      <w:r w:rsidRPr="00590A1A">
        <w:rPr>
          <w:rtl/>
          <w:lang w:bidi="ar-IQ"/>
        </w:rPr>
        <w:t xml:space="preserve"> وألف بهما وقال الشعر العربي</w:t>
      </w:r>
      <w:r w:rsidR="009825A9" w:rsidRPr="00590A1A">
        <w:rPr>
          <w:rtl/>
          <w:lang w:bidi="ar-IQ"/>
        </w:rPr>
        <w:t>،</w:t>
      </w:r>
      <w:r w:rsidRPr="00590A1A">
        <w:rPr>
          <w:rtl/>
          <w:lang w:bidi="ar-IQ"/>
        </w:rPr>
        <w:t xml:space="preserve"> ومزج في أشعاره بين الشعر الصوف</w:t>
      </w:r>
      <w:r w:rsidRPr="00590A1A">
        <w:rPr>
          <w:rFonts w:hint="cs"/>
          <w:rtl/>
          <w:lang w:bidi="ar-IQ"/>
        </w:rPr>
        <w:t>ي</w:t>
      </w:r>
      <w:r w:rsidRPr="00590A1A">
        <w:rPr>
          <w:rtl/>
          <w:lang w:bidi="ar-IQ"/>
        </w:rPr>
        <w:t xml:space="preserve"> وغيره من فنون الشعر</w:t>
      </w:r>
      <w:r w:rsidRPr="00590A1A">
        <w:rPr>
          <w:rFonts w:hint="cs"/>
          <w:rtl/>
          <w:lang w:bidi="ar-IQ"/>
        </w:rPr>
        <w:t xml:space="preserve"> وكان ذلك في </w:t>
      </w:r>
      <w:r w:rsidRPr="00590A1A">
        <w:rPr>
          <w:rtl/>
          <w:lang w:bidi="ar-IQ"/>
        </w:rPr>
        <w:t xml:space="preserve">عهد السلطان ملكشاه بن آلب ارسلان </w:t>
      </w:r>
      <w:r w:rsidRPr="00590A1A">
        <w:rPr>
          <w:rFonts w:hint="cs"/>
          <w:rtl/>
          <w:lang w:bidi="ar-IQ"/>
        </w:rPr>
        <w:t>(</w:t>
      </w:r>
      <w:r w:rsidRPr="00590A1A">
        <w:rPr>
          <w:rtl/>
          <w:lang w:bidi="ar-IQ"/>
        </w:rPr>
        <w:t>٤٦٥</w:t>
      </w:r>
      <w:r w:rsidRPr="00590A1A">
        <w:rPr>
          <w:rFonts w:hint="cs"/>
          <w:rtl/>
          <w:lang w:bidi="ar-IQ"/>
        </w:rPr>
        <w:t>- 485).</w:t>
      </w:r>
    </w:p>
    <w:p w14:paraId="265F8BDE" w14:textId="59E47740" w:rsidR="00075734" w:rsidRPr="00590A1A" w:rsidRDefault="00075734" w:rsidP="00075734">
      <w:pPr>
        <w:rPr>
          <w:rtl/>
          <w:lang w:bidi="ar-IQ"/>
        </w:rPr>
      </w:pPr>
      <w:r w:rsidRPr="00590A1A">
        <w:rPr>
          <w:rFonts w:hint="cs"/>
          <w:rtl/>
          <w:lang w:bidi="ar-IQ"/>
        </w:rPr>
        <w:lastRenderedPageBreak/>
        <w:t xml:space="preserve">وقد </w:t>
      </w:r>
      <w:r w:rsidRPr="00590A1A">
        <w:rPr>
          <w:rtl/>
          <w:lang w:bidi="ar-IQ"/>
        </w:rPr>
        <w:t>زاد الاهتمام بالعلم والعلماء</w:t>
      </w:r>
      <w:r w:rsidRPr="00590A1A">
        <w:rPr>
          <w:rFonts w:hint="cs"/>
          <w:rtl/>
          <w:lang w:bidi="ar-IQ"/>
        </w:rPr>
        <w:t xml:space="preserve"> كما يشير جلال الدين السيوطي في تايخه</w:t>
      </w:r>
      <w:r w:rsidRPr="00590A1A">
        <w:rPr>
          <w:rtl/>
          <w:lang w:bidi="ar-IQ"/>
        </w:rPr>
        <w:t xml:space="preserve">، </w:t>
      </w:r>
      <w:r w:rsidRPr="00590A1A">
        <w:rPr>
          <w:rFonts w:hint="cs"/>
          <w:rtl/>
          <w:lang w:bidi="ar-IQ"/>
        </w:rPr>
        <w:t xml:space="preserve">حيث </w:t>
      </w:r>
      <w:r w:rsidRPr="00590A1A">
        <w:rPr>
          <w:rtl/>
          <w:lang w:bidi="ar-IQ"/>
        </w:rPr>
        <w:t>شجع السلطان ملكشاه الدراسات الفلكية</w:t>
      </w:r>
      <w:r w:rsidR="009825A9" w:rsidRPr="00590A1A">
        <w:rPr>
          <w:rtl/>
          <w:lang w:bidi="ar-IQ"/>
        </w:rPr>
        <w:t>،</w:t>
      </w:r>
      <w:r w:rsidRPr="00590A1A">
        <w:rPr>
          <w:rtl/>
          <w:lang w:bidi="ar-IQ"/>
        </w:rPr>
        <w:t xml:space="preserve"> فأقام مرصدا في مدينة نيسابور عام </w:t>
      </w:r>
      <w:r w:rsidRPr="00590A1A">
        <w:rPr>
          <w:rFonts w:hint="cs"/>
          <w:rtl/>
          <w:lang w:bidi="ar-IQ"/>
        </w:rPr>
        <w:t>(</w:t>
      </w:r>
      <w:r w:rsidRPr="00590A1A">
        <w:rPr>
          <w:rtl/>
          <w:lang w:bidi="ar-IQ"/>
        </w:rPr>
        <w:t>٤٦٧ ه</w:t>
      </w:r>
      <w:r w:rsidRPr="00590A1A">
        <w:rPr>
          <w:rFonts w:hint="cs"/>
          <w:rtl/>
          <w:lang w:bidi="ar-IQ"/>
        </w:rPr>
        <w:t>)</w:t>
      </w:r>
      <w:r w:rsidRPr="00590A1A">
        <w:rPr>
          <w:rtl/>
          <w:lang w:bidi="ar-IQ"/>
        </w:rPr>
        <w:t xml:space="preserve">، كما جمع الفلكيين والمنجمين، وجعلوا </w:t>
      </w:r>
      <w:r w:rsidRPr="00590A1A">
        <w:rPr>
          <w:rFonts w:hint="cs"/>
          <w:rtl/>
          <w:lang w:bidi="ar-IQ"/>
        </w:rPr>
        <w:t xml:space="preserve">يوم </w:t>
      </w:r>
      <w:r w:rsidRPr="00590A1A">
        <w:rPr>
          <w:rtl/>
          <w:lang w:bidi="ar-IQ"/>
        </w:rPr>
        <w:t>النوروز</w:t>
      </w:r>
      <w:r w:rsidR="00F96DF0" w:rsidRPr="00590A1A">
        <w:rPr>
          <w:vertAlign w:val="superscript"/>
          <w:rtl/>
          <w:lang w:bidi="ar-IQ"/>
        </w:rPr>
        <w:footnoteReference w:id="193"/>
      </w:r>
      <w:r w:rsidR="00F96DF0" w:rsidRPr="00590A1A">
        <w:rPr>
          <w:rFonts w:hint="cs"/>
          <w:rtl/>
          <w:lang w:bidi="ar-IQ"/>
        </w:rPr>
        <w:t xml:space="preserve"> </w:t>
      </w:r>
      <w:r w:rsidRPr="00590A1A">
        <w:rPr>
          <w:rFonts w:hint="cs"/>
          <w:rtl/>
          <w:lang w:bidi="ar-IQ"/>
        </w:rPr>
        <w:t xml:space="preserve"> في تقويمهم</w:t>
      </w:r>
      <w:r w:rsidR="009825A9" w:rsidRPr="00590A1A">
        <w:rPr>
          <w:rFonts w:hint="cs"/>
          <w:rtl/>
          <w:lang w:bidi="ar-IQ"/>
        </w:rPr>
        <w:t xml:space="preserve">، </w:t>
      </w:r>
      <w:r w:rsidRPr="00590A1A">
        <w:rPr>
          <w:rtl/>
          <w:lang w:bidi="ar-IQ"/>
        </w:rPr>
        <w:t>أول نقطة من الحمل، وكان قبل ذلك عند حلول الشمس نصف الحوت، وصارما مبدأ التقاويم</w:t>
      </w:r>
      <w:r w:rsidR="00EE2554" w:rsidRPr="00590A1A">
        <w:rPr>
          <w:rtl/>
          <w:lang w:bidi="ar-IQ"/>
        </w:rPr>
        <w:t>.</w:t>
      </w:r>
      <w:r w:rsidR="00EE2554" w:rsidRPr="00590A1A">
        <w:rPr>
          <w:vertAlign w:val="superscript"/>
          <w:rtl/>
          <w:lang w:bidi="ar-IQ"/>
        </w:rPr>
        <w:footnoteReference w:id="194"/>
      </w:r>
    </w:p>
    <w:p w14:paraId="3A858A75" w14:textId="41578771" w:rsidR="00075734" w:rsidRPr="00590A1A" w:rsidRDefault="00075734" w:rsidP="00075734">
      <w:pPr>
        <w:rPr>
          <w:rtl/>
          <w:lang w:bidi="ar-IQ"/>
        </w:rPr>
      </w:pPr>
      <w:r w:rsidRPr="00590A1A">
        <w:rPr>
          <w:rFonts w:hint="cs"/>
          <w:rtl/>
          <w:lang w:bidi="ar-IQ"/>
        </w:rPr>
        <w:t xml:space="preserve">ويشير ابن كثير في كتابه البدايّة والنهاية الى أنّ </w:t>
      </w:r>
      <w:r w:rsidRPr="00590A1A">
        <w:rPr>
          <w:rtl/>
          <w:lang w:bidi="ar-IQ"/>
        </w:rPr>
        <w:t xml:space="preserve">السلطان الب ارسلان ومن بعده </w:t>
      </w:r>
      <w:r w:rsidRPr="00590A1A">
        <w:rPr>
          <w:rFonts w:hint="cs"/>
          <w:rtl/>
          <w:lang w:bidi="ar-IQ"/>
        </w:rPr>
        <w:t xml:space="preserve">ولده </w:t>
      </w:r>
      <w:r w:rsidRPr="00590A1A">
        <w:rPr>
          <w:rtl/>
          <w:lang w:bidi="ar-IQ"/>
        </w:rPr>
        <w:t>ملكشاه</w:t>
      </w:r>
      <w:r w:rsidRPr="00590A1A">
        <w:rPr>
          <w:rFonts w:hint="cs"/>
          <w:rtl/>
          <w:lang w:bidi="ar-IQ"/>
        </w:rPr>
        <w:t xml:space="preserve"> </w:t>
      </w:r>
      <w:r w:rsidRPr="00590A1A">
        <w:rPr>
          <w:rtl/>
          <w:lang w:bidi="ar-IQ"/>
        </w:rPr>
        <w:t>كا</w:t>
      </w:r>
      <w:r w:rsidRPr="00590A1A">
        <w:rPr>
          <w:rFonts w:hint="cs"/>
          <w:rtl/>
          <w:lang w:bidi="ar-IQ"/>
        </w:rPr>
        <w:t>نا</w:t>
      </w:r>
      <w:r w:rsidRPr="00590A1A">
        <w:rPr>
          <w:rtl/>
          <w:lang w:bidi="ar-IQ"/>
        </w:rPr>
        <w:t xml:space="preserve"> مدعومان </w:t>
      </w:r>
      <w:r w:rsidRPr="00590A1A">
        <w:rPr>
          <w:rFonts w:hint="cs"/>
          <w:rtl/>
          <w:lang w:bidi="ar-IQ"/>
        </w:rPr>
        <w:t xml:space="preserve">من قبل </w:t>
      </w:r>
      <w:r w:rsidRPr="00590A1A">
        <w:rPr>
          <w:rtl/>
          <w:lang w:bidi="ar-IQ"/>
        </w:rPr>
        <w:t>وز</w:t>
      </w:r>
      <w:r w:rsidRPr="00590A1A">
        <w:rPr>
          <w:rFonts w:hint="cs"/>
          <w:rtl/>
          <w:lang w:bidi="ar-IQ"/>
        </w:rPr>
        <w:t>ی</w:t>
      </w:r>
      <w:r w:rsidRPr="00590A1A">
        <w:rPr>
          <w:rFonts w:hint="eastAsia"/>
          <w:rtl/>
          <w:lang w:bidi="ar-IQ"/>
        </w:rPr>
        <w:t>ر</w:t>
      </w:r>
      <w:r w:rsidRPr="00590A1A">
        <w:rPr>
          <w:rFonts w:hint="cs"/>
          <w:rtl/>
          <w:lang w:bidi="ar-IQ"/>
        </w:rPr>
        <w:t>ٍ</w:t>
      </w:r>
      <w:r w:rsidRPr="00590A1A">
        <w:rPr>
          <w:rtl/>
          <w:lang w:bidi="ar-IQ"/>
        </w:rPr>
        <w:t xml:space="preserve"> قو</w:t>
      </w:r>
      <w:r w:rsidRPr="00590A1A">
        <w:rPr>
          <w:rFonts w:hint="cs"/>
          <w:rtl/>
          <w:lang w:bidi="ar-IQ"/>
        </w:rPr>
        <w:t>ي</w:t>
      </w:r>
      <w:r w:rsidRPr="00590A1A">
        <w:rPr>
          <w:rtl/>
          <w:lang w:bidi="ar-IQ"/>
        </w:rPr>
        <w:t xml:space="preserve"> هو نظام الملك الطوسي </w:t>
      </w:r>
      <w:r w:rsidR="009825A9" w:rsidRPr="00590A1A">
        <w:rPr>
          <w:rtl/>
          <w:lang w:bidi="ar-IQ"/>
        </w:rPr>
        <w:t>(</w:t>
      </w:r>
      <w:r w:rsidRPr="00590A1A">
        <w:rPr>
          <w:rtl/>
          <w:lang w:bidi="ar-IQ"/>
        </w:rPr>
        <w:t>٤٥٥ - ٤٨٥ ه</w:t>
      </w:r>
      <w:r w:rsidR="009825A9" w:rsidRPr="00590A1A">
        <w:rPr>
          <w:rtl/>
          <w:lang w:bidi="ar-IQ"/>
        </w:rPr>
        <w:t>)</w:t>
      </w:r>
      <w:r w:rsidRPr="00590A1A">
        <w:rPr>
          <w:rtl/>
          <w:lang w:bidi="ar-IQ"/>
        </w:rPr>
        <w:t xml:space="preserve"> الذي نشطت بفضله الحركة الفكرية في إقليم خراسان، فقد ارسى منشأ</w:t>
      </w:r>
      <w:r w:rsidRPr="00590A1A">
        <w:rPr>
          <w:rFonts w:hint="cs"/>
          <w:rtl/>
          <w:lang w:bidi="ar-IQ"/>
        </w:rPr>
        <w:t>ة</w:t>
      </w:r>
      <w:r w:rsidRPr="00590A1A">
        <w:rPr>
          <w:rtl/>
          <w:lang w:bidi="ar-IQ"/>
        </w:rPr>
        <w:t xml:space="preserve"> للخير والبر في خراسان</w:t>
      </w:r>
      <w:r w:rsidR="009825A9" w:rsidRPr="00590A1A">
        <w:rPr>
          <w:rtl/>
          <w:lang w:bidi="ar-IQ"/>
        </w:rPr>
        <w:t>،</w:t>
      </w:r>
      <w:r w:rsidRPr="00590A1A">
        <w:rPr>
          <w:rtl/>
          <w:lang w:bidi="ar-IQ"/>
        </w:rPr>
        <w:t xml:space="preserve"> فبنى المدارس التي انتشرت في أنحاء المدن الإسلامية</w:t>
      </w:r>
      <w:r w:rsidR="009825A9" w:rsidRPr="00590A1A">
        <w:rPr>
          <w:rFonts w:hint="cs"/>
          <w:rtl/>
          <w:lang w:bidi="ar-IQ"/>
        </w:rPr>
        <w:t xml:space="preserve">، </w:t>
      </w:r>
      <w:r w:rsidRPr="00590A1A">
        <w:rPr>
          <w:rtl/>
          <w:lang w:bidi="ar-IQ"/>
        </w:rPr>
        <w:t>تل</w:t>
      </w:r>
      <w:r w:rsidRPr="00590A1A">
        <w:rPr>
          <w:rFonts w:hint="eastAsia"/>
          <w:rtl/>
          <w:lang w:bidi="ar-IQ"/>
        </w:rPr>
        <w:t>ك</w:t>
      </w:r>
      <w:r w:rsidRPr="00590A1A">
        <w:rPr>
          <w:rtl/>
          <w:lang w:bidi="ar-IQ"/>
        </w:rPr>
        <w:t xml:space="preserve"> المدارس والتي حملت اسم </w:t>
      </w:r>
      <w:r w:rsidRPr="00590A1A">
        <w:rPr>
          <w:rFonts w:hint="cs"/>
          <w:rtl/>
          <w:lang w:bidi="ar-IQ"/>
        </w:rPr>
        <w:t>(</w:t>
      </w:r>
      <w:r w:rsidRPr="00590A1A">
        <w:rPr>
          <w:rtl/>
          <w:lang w:bidi="ar-IQ"/>
        </w:rPr>
        <w:t>المدارس النظامية</w:t>
      </w:r>
      <w:r w:rsidRPr="00590A1A">
        <w:rPr>
          <w:rFonts w:hint="cs"/>
          <w:rtl/>
          <w:lang w:bidi="ar-IQ"/>
        </w:rPr>
        <w:t>)</w:t>
      </w:r>
      <w:r w:rsidRPr="00590A1A">
        <w:rPr>
          <w:rtl/>
          <w:lang w:bidi="ar-IQ"/>
        </w:rPr>
        <w:t xml:space="preserve">، وأشهرها </w:t>
      </w:r>
      <w:r w:rsidRPr="00590A1A">
        <w:rPr>
          <w:rFonts w:hint="cs"/>
          <w:rtl/>
          <w:lang w:bidi="ar-IQ"/>
        </w:rPr>
        <w:t>المدرسة ال</w:t>
      </w:r>
      <w:r w:rsidRPr="00590A1A">
        <w:rPr>
          <w:rtl/>
          <w:lang w:bidi="ar-IQ"/>
        </w:rPr>
        <w:t xml:space="preserve">نظامية </w:t>
      </w:r>
      <w:r w:rsidRPr="00590A1A">
        <w:rPr>
          <w:rFonts w:hint="cs"/>
          <w:rtl/>
          <w:lang w:bidi="ar-IQ"/>
        </w:rPr>
        <w:t xml:space="preserve">في </w:t>
      </w:r>
      <w:r w:rsidRPr="00590A1A">
        <w:rPr>
          <w:rtl/>
          <w:lang w:bidi="ar-IQ"/>
        </w:rPr>
        <w:t xml:space="preserve">بغداد </w:t>
      </w:r>
      <w:r w:rsidRPr="00590A1A">
        <w:rPr>
          <w:rFonts w:hint="cs"/>
          <w:rtl/>
          <w:lang w:bidi="ar-IQ"/>
        </w:rPr>
        <w:t>حيث</w:t>
      </w:r>
      <w:r w:rsidRPr="00590A1A">
        <w:rPr>
          <w:rtl/>
          <w:lang w:bidi="ar-IQ"/>
        </w:rPr>
        <w:t xml:space="preserve"> أصبحت النواة التي انشئت عليها المدارس في المدن الإسلامية ومنها </w:t>
      </w:r>
      <w:r w:rsidRPr="00590A1A">
        <w:rPr>
          <w:rFonts w:hint="cs"/>
          <w:rtl/>
          <w:lang w:bidi="ar-IQ"/>
        </w:rPr>
        <w:t>المدرسة ال</w:t>
      </w:r>
      <w:r w:rsidRPr="00590A1A">
        <w:rPr>
          <w:rtl/>
          <w:lang w:bidi="ar-IQ"/>
        </w:rPr>
        <w:t xml:space="preserve">نظامية </w:t>
      </w:r>
      <w:r w:rsidRPr="00590A1A">
        <w:rPr>
          <w:rFonts w:hint="cs"/>
          <w:rtl/>
          <w:lang w:bidi="ar-IQ"/>
        </w:rPr>
        <w:t xml:space="preserve">في </w:t>
      </w:r>
      <w:r w:rsidRPr="00590A1A">
        <w:rPr>
          <w:rtl/>
          <w:lang w:bidi="ar-IQ"/>
        </w:rPr>
        <w:t>نيسابور و</w:t>
      </w:r>
      <w:r w:rsidRPr="00590A1A">
        <w:rPr>
          <w:rFonts w:hint="cs"/>
          <w:rtl/>
          <w:lang w:bidi="ar-IQ"/>
        </w:rPr>
        <w:t>ال</w:t>
      </w:r>
      <w:r w:rsidRPr="00590A1A">
        <w:rPr>
          <w:rtl/>
          <w:lang w:bidi="ar-IQ"/>
        </w:rPr>
        <w:t xml:space="preserve">نظامية </w:t>
      </w:r>
      <w:r w:rsidRPr="00590A1A">
        <w:rPr>
          <w:rFonts w:hint="cs"/>
          <w:rtl/>
          <w:lang w:bidi="ar-IQ"/>
        </w:rPr>
        <w:t xml:space="preserve">في </w:t>
      </w:r>
      <w:r w:rsidRPr="00590A1A">
        <w:rPr>
          <w:rtl/>
          <w:lang w:bidi="ar-IQ"/>
        </w:rPr>
        <w:t>مرو، و</w:t>
      </w:r>
      <w:r w:rsidRPr="00590A1A">
        <w:rPr>
          <w:rFonts w:hint="cs"/>
          <w:rtl/>
          <w:lang w:bidi="ar-IQ"/>
        </w:rPr>
        <w:t>ال</w:t>
      </w:r>
      <w:r w:rsidRPr="00590A1A">
        <w:rPr>
          <w:rtl/>
          <w:lang w:bidi="ar-IQ"/>
        </w:rPr>
        <w:t xml:space="preserve">نظامية </w:t>
      </w:r>
      <w:r w:rsidRPr="00590A1A">
        <w:rPr>
          <w:rFonts w:hint="cs"/>
          <w:rtl/>
          <w:lang w:bidi="ar-IQ"/>
        </w:rPr>
        <w:t xml:space="preserve">في </w:t>
      </w:r>
      <w:r w:rsidRPr="00590A1A">
        <w:rPr>
          <w:rtl/>
          <w:lang w:bidi="ar-IQ"/>
        </w:rPr>
        <w:t>هراة،</w:t>
      </w:r>
      <w:r w:rsidRPr="00590A1A">
        <w:rPr>
          <w:rFonts w:hint="cs"/>
          <w:rtl/>
          <w:lang w:bidi="ar-IQ"/>
        </w:rPr>
        <w:t xml:space="preserve"> </w:t>
      </w:r>
      <w:r w:rsidRPr="00590A1A">
        <w:rPr>
          <w:rtl/>
          <w:lang w:bidi="ar-IQ"/>
        </w:rPr>
        <w:t>و</w:t>
      </w:r>
      <w:r w:rsidRPr="00590A1A">
        <w:rPr>
          <w:rFonts w:hint="cs"/>
          <w:rtl/>
          <w:lang w:bidi="ar-IQ"/>
        </w:rPr>
        <w:t>ال</w:t>
      </w:r>
      <w:r w:rsidRPr="00590A1A">
        <w:rPr>
          <w:rtl/>
          <w:lang w:bidi="ar-IQ"/>
        </w:rPr>
        <w:t>نظامية طوس و</w:t>
      </w:r>
      <w:r w:rsidRPr="00590A1A">
        <w:rPr>
          <w:rFonts w:hint="cs"/>
          <w:rtl/>
          <w:lang w:bidi="ar-IQ"/>
        </w:rPr>
        <w:t>المدرسة ال</w:t>
      </w:r>
      <w:r w:rsidRPr="00590A1A">
        <w:rPr>
          <w:rtl/>
          <w:lang w:bidi="ar-IQ"/>
        </w:rPr>
        <w:t xml:space="preserve">نظامية </w:t>
      </w:r>
      <w:r w:rsidRPr="00590A1A">
        <w:rPr>
          <w:rFonts w:hint="cs"/>
          <w:rtl/>
          <w:lang w:bidi="ar-IQ"/>
        </w:rPr>
        <w:t xml:space="preserve">في </w:t>
      </w:r>
      <w:r w:rsidRPr="00590A1A">
        <w:rPr>
          <w:rtl/>
          <w:lang w:bidi="ar-IQ"/>
        </w:rPr>
        <w:t>بلخ، هذه المدارس الت</w:t>
      </w:r>
      <w:r w:rsidRPr="00590A1A">
        <w:rPr>
          <w:rFonts w:hint="cs"/>
          <w:rtl/>
          <w:lang w:bidi="ar-IQ"/>
        </w:rPr>
        <w:t>ي</w:t>
      </w:r>
      <w:r w:rsidRPr="00590A1A">
        <w:rPr>
          <w:rtl/>
          <w:lang w:bidi="ar-IQ"/>
        </w:rPr>
        <w:t xml:space="preserve"> بفضلها </w:t>
      </w:r>
      <w:r w:rsidRPr="00590A1A">
        <w:rPr>
          <w:rFonts w:hint="cs"/>
          <w:rtl/>
          <w:lang w:bidi="ar-IQ"/>
        </w:rPr>
        <w:t>ازدهرت</w:t>
      </w:r>
      <w:r w:rsidRPr="00590A1A">
        <w:rPr>
          <w:rtl/>
          <w:lang w:bidi="ar-IQ"/>
        </w:rPr>
        <w:t xml:space="preserve"> الحركة الفكرية في إق</w:t>
      </w:r>
      <w:r w:rsidRPr="00590A1A">
        <w:rPr>
          <w:rFonts w:hint="eastAsia"/>
          <w:rtl/>
          <w:lang w:bidi="ar-IQ"/>
        </w:rPr>
        <w:t>ليم</w:t>
      </w:r>
      <w:r w:rsidRPr="00590A1A">
        <w:rPr>
          <w:rtl/>
          <w:lang w:bidi="ar-IQ"/>
        </w:rPr>
        <w:t xml:space="preserve"> خراسان</w:t>
      </w:r>
      <w:r w:rsidR="009825A9" w:rsidRPr="00590A1A">
        <w:rPr>
          <w:rtl/>
          <w:lang w:bidi="ar-IQ"/>
        </w:rPr>
        <w:t>،</w:t>
      </w:r>
      <w:r w:rsidRPr="00590A1A">
        <w:rPr>
          <w:rtl/>
          <w:lang w:bidi="ar-IQ"/>
        </w:rPr>
        <w:t xml:space="preserve"> </w:t>
      </w:r>
      <w:r w:rsidRPr="00590A1A">
        <w:rPr>
          <w:rFonts w:hint="cs"/>
          <w:rtl/>
          <w:lang w:bidi="ar-IQ"/>
        </w:rPr>
        <w:t xml:space="preserve">وقد تمّ انشاء </w:t>
      </w:r>
      <w:r w:rsidRPr="00590A1A">
        <w:rPr>
          <w:rtl/>
          <w:lang w:bidi="ar-IQ"/>
        </w:rPr>
        <w:t>وجعل</w:t>
      </w:r>
      <w:r w:rsidRPr="00590A1A">
        <w:rPr>
          <w:rFonts w:hint="cs"/>
          <w:rtl/>
          <w:lang w:bidi="ar-IQ"/>
        </w:rPr>
        <w:t xml:space="preserve"> </w:t>
      </w:r>
      <w:r w:rsidRPr="00590A1A">
        <w:rPr>
          <w:rtl/>
          <w:lang w:bidi="ar-IQ"/>
        </w:rPr>
        <w:t>دور للكتب في هذه المدارس</w:t>
      </w:r>
      <w:r w:rsidR="00EE2554" w:rsidRPr="00590A1A">
        <w:rPr>
          <w:rtl/>
          <w:lang w:bidi="ar-IQ"/>
        </w:rPr>
        <w:t>،</w:t>
      </w:r>
      <w:r w:rsidR="00EE2554" w:rsidRPr="00590A1A">
        <w:rPr>
          <w:vertAlign w:val="superscript"/>
          <w:rtl/>
          <w:lang w:bidi="ar-IQ"/>
        </w:rPr>
        <w:footnoteReference w:id="195"/>
      </w:r>
      <w:r w:rsidRPr="00590A1A">
        <w:rPr>
          <w:rtl/>
          <w:lang w:bidi="ar-IQ"/>
        </w:rPr>
        <w:t xml:space="preserve"> </w:t>
      </w:r>
      <w:r w:rsidRPr="00590A1A">
        <w:rPr>
          <w:rFonts w:hint="cs"/>
          <w:rtl/>
          <w:lang w:bidi="ar-IQ"/>
        </w:rPr>
        <w:t xml:space="preserve">ويذكر الدكتور محمد ماهر حمادة الى أنّ </w:t>
      </w:r>
      <w:r w:rsidRPr="00590A1A">
        <w:rPr>
          <w:rtl/>
          <w:lang w:bidi="ar-IQ"/>
        </w:rPr>
        <w:t>نظام الملك</w:t>
      </w:r>
      <w:r w:rsidRPr="00590A1A">
        <w:rPr>
          <w:rFonts w:hint="cs"/>
          <w:rtl/>
          <w:lang w:bidi="ar-IQ"/>
        </w:rPr>
        <w:t xml:space="preserve"> كان</w:t>
      </w:r>
      <w:r w:rsidRPr="00590A1A">
        <w:rPr>
          <w:rtl/>
          <w:lang w:bidi="ar-IQ"/>
        </w:rPr>
        <w:t xml:space="preserve"> يختار بنفسه من يقوم على خزانة الكتب ويدقق في اختياره</w:t>
      </w:r>
      <w:r w:rsidRPr="00590A1A">
        <w:rPr>
          <w:rFonts w:hint="cs"/>
          <w:rtl/>
          <w:lang w:bidi="ar-IQ"/>
        </w:rPr>
        <w:t xml:space="preserve"> ذاك</w:t>
      </w:r>
      <w:r w:rsidR="009825A9" w:rsidRPr="00590A1A">
        <w:rPr>
          <w:rtl/>
          <w:lang w:bidi="ar-IQ"/>
        </w:rPr>
        <w:t>،</w:t>
      </w:r>
      <w:r w:rsidRPr="00590A1A">
        <w:rPr>
          <w:rtl/>
          <w:lang w:bidi="ar-IQ"/>
        </w:rPr>
        <w:t xml:space="preserve"> ويجب أن يكون</w:t>
      </w:r>
      <w:r w:rsidRPr="00590A1A">
        <w:rPr>
          <w:rFonts w:hint="cs"/>
          <w:rtl/>
          <w:lang w:bidi="ar-IQ"/>
        </w:rPr>
        <w:t xml:space="preserve"> الذي تم اختياره</w:t>
      </w:r>
      <w:r w:rsidRPr="00590A1A">
        <w:rPr>
          <w:rtl/>
          <w:lang w:bidi="ar-IQ"/>
        </w:rPr>
        <w:t xml:space="preserve"> عالماً عارفاً سن</w:t>
      </w:r>
      <w:r w:rsidRPr="00590A1A">
        <w:rPr>
          <w:rFonts w:hint="cs"/>
          <w:rtl/>
          <w:lang w:bidi="ar-IQ"/>
        </w:rPr>
        <w:t>ّي</w:t>
      </w:r>
      <w:r w:rsidRPr="00590A1A">
        <w:rPr>
          <w:rtl/>
          <w:lang w:bidi="ar-IQ"/>
        </w:rPr>
        <w:t xml:space="preserve"> المذهب شافعيا أصلا وفروعاً له معرفه جيدة بالآداب والعلوم</w:t>
      </w:r>
      <w:r w:rsidR="009825A9" w:rsidRPr="00590A1A">
        <w:rPr>
          <w:rtl/>
          <w:lang w:bidi="ar-IQ"/>
        </w:rPr>
        <w:t>،</w:t>
      </w:r>
      <w:r w:rsidRPr="00590A1A">
        <w:rPr>
          <w:rtl/>
          <w:lang w:bidi="ar-IQ"/>
        </w:rPr>
        <w:t xml:space="preserve"> حسن الحظ</w:t>
      </w:r>
      <w:r w:rsidR="009825A9" w:rsidRPr="00590A1A">
        <w:rPr>
          <w:rtl/>
          <w:lang w:bidi="ar-IQ"/>
        </w:rPr>
        <w:t>،</w:t>
      </w:r>
      <w:r w:rsidRPr="00590A1A">
        <w:rPr>
          <w:rtl/>
          <w:lang w:bidi="ar-IQ"/>
        </w:rPr>
        <w:t xml:space="preserve"> جيد الضبط</w:t>
      </w:r>
      <w:r w:rsidR="009825A9" w:rsidRPr="00590A1A">
        <w:rPr>
          <w:rtl/>
          <w:lang w:bidi="ar-IQ"/>
        </w:rPr>
        <w:t>،</w:t>
      </w:r>
      <w:r w:rsidRPr="00590A1A">
        <w:rPr>
          <w:rtl/>
          <w:lang w:bidi="ar-IQ"/>
        </w:rPr>
        <w:t xml:space="preserve"> </w:t>
      </w:r>
      <w:r w:rsidRPr="00590A1A">
        <w:rPr>
          <w:rFonts w:hint="cs"/>
          <w:rtl/>
          <w:lang w:bidi="ar-IQ"/>
        </w:rPr>
        <w:t xml:space="preserve">له العديد </w:t>
      </w:r>
      <w:r w:rsidRPr="00590A1A">
        <w:rPr>
          <w:rtl/>
          <w:lang w:bidi="ar-IQ"/>
        </w:rPr>
        <w:t>من</w:t>
      </w:r>
      <w:r w:rsidRPr="00590A1A">
        <w:rPr>
          <w:rFonts w:hint="cs"/>
          <w:rtl/>
          <w:lang w:bidi="ar-IQ"/>
        </w:rPr>
        <w:t xml:space="preserve"> المؤلفات</w:t>
      </w:r>
      <w:r w:rsidRPr="00590A1A">
        <w:rPr>
          <w:rtl/>
          <w:lang w:bidi="ar-IQ"/>
        </w:rPr>
        <w:t xml:space="preserve"> </w:t>
      </w:r>
      <w:r w:rsidRPr="00590A1A">
        <w:rPr>
          <w:rFonts w:hint="cs"/>
          <w:rtl/>
          <w:lang w:bidi="ar-IQ"/>
        </w:rPr>
        <w:t>و</w:t>
      </w:r>
      <w:r w:rsidRPr="00590A1A">
        <w:rPr>
          <w:rtl/>
          <w:lang w:bidi="ar-IQ"/>
        </w:rPr>
        <w:t>كتب الأ</w:t>
      </w:r>
      <w:r w:rsidRPr="00590A1A">
        <w:rPr>
          <w:rFonts w:hint="eastAsia"/>
          <w:rtl/>
          <w:lang w:bidi="ar-IQ"/>
        </w:rPr>
        <w:t>دب</w:t>
      </w:r>
      <w:r w:rsidR="00EE2554" w:rsidRPr="00590A1A">
        <w:rPr>
          <w:rtl/>
          <w:lang w:bidi="ar-IQ"/>
        </w:rPr>
        <w:t>،</w:t>
      </w:r>
      <w:r w:rsidR="00EE2554" w:rsidRPr="00590A1A">
        <w:rPr>
          <w:vertAlign w:val="superscript"/>
          <w:rtl/>
          <w:lang w:bidi="ar-IQ"/>
        </w:rPr>
        <w:footnoteReference w:id="196"/>
      </w:r>
      <w:r w:rsidRPr="00590A1A">
        <w:rPr>
          <w:rtl/>
          <w:lang w:bidi="ar-IQ"/>
        </w:rPr>
        <w:t xml:space="preserve"> و</w:t>
      </w:r>
      <w:r w:rsidRPr="00590A1A">
        <w:rPr>
          <w:rFonts w:hint="cs"/>
          <w:rtl/>
          <w:lang w:bidi="ar-IQ"/>
        </w:rPr>
        <w:t>يقول يحيى الخشّاب</w:t>
      </w:r>
      <w:r w:rsidR="009825A9" w:rsidRPr="00590A1A">
        <w:rPr>
          <w:rFonts w:hint="cs"/>
          <w:rtl/>
          <w:lang w:bidi="ar-IQ"/>
        </w:rPr>
        <w:t xml:space="preserve">: </w:t>
      </w:r>
      <w:r w:rsidRPr="00590A1A">
        <w:rPr>
          <w:rtl/>
          <w:lang w:bidi="ar-IQ"/>
        </w:rPr>
        <w:t>كان</w:t>
      </w:r>
      <w:r w:rsidRPr="00590A1A">
        <w:rPr>
          <w:rFonts w:hint="cs"/>
          <w:rtl/>
          <w:lang w:bidi="ar-IQ"/>
        </w:rPr>
        <w:t xml:space="preserve"> هنالك</w:t>
      </w:r>
      <w:r w:rsidRPr="00590A1A">
        <w:rPr>
          <w:rtl/>
          <w:lang w:bidi="ar-IQ"/>
        </w:rPr>
        <w:t xml:space="preserve"> إقبال</w:t>
      </w:r>
      <w:r w:rsidRPr="00590A1A">
        <w:rPr>
          <w:rFonts w:hint="cs"/>
          <w:rtl/>
          <w:lang w:bidi="ar-IQ"/>
        </w:rPr>
        <w:t xml:space="preserve"> شديد</w:t>
      </w:r>
      <w:r w:rsidRPr="00590A1A">
        <w:rPr>
          <w:rtl/>
          <w:lang w:bidi="ar-IQ"/>
        </w:rPr>
        <w:t xml:space="preserve"> على تلك المدارس من</w:t>
      </w:r>
      <w:r w:rsidRPr="00590A1A">
        <w:rPr>
          <w:rFonts w:hint="cs"/>
          <w:rtl/>
          <w:lang w:bidi="ar-IQ"/>
        </w:rPr>
        <w:t xml:space="preserve"> قبل</w:t>
      </w:r>
      <w:r w:rsidRPr="00590A1A">
        <w:rPr>
          <w:rtl/>
          <w:lang w:bidi="ar-IQ"/>
        </w:rPr>
        <w:t xml:space="preserve"> الطلاب والعلماء على السواء</w:t>
      </w:r>
      <w:r w:rsidR="009825A9" w:rsidRPr="00590A1A">
        <w:rPr>
          <w:rtl/>
          <w:lang w:bidi="ar-IQ"/>
        </w:rPr>
        <w:t>،</w:t>
      </w:r>
      <w:r w:rsidRPr="00590A1A">
        <w:rPr>
          <w:rtl/>
          <w:lang w:bidi="ar-IQ"/>
        </w:rPr>
        <w:t xml:space="preserve"> وعلى الرغم من اهتمام الوزير نظام الملك بالعلوم الدينية</w:t>
      </w:r>
      <w:r w:rsidRPr="00590A1A">
        <w:rPr>
          <w:rFonts w:hint="cs"/>
          <w:rtl/>
          <w:lang w:bidi="ar-IQ"/>
        </w:rPr>
        <w:t xml:space="preserve"> والشرعية</w:t>
      </w:r>
      <w:r w:rsidR="009825A9" w:rsidRPr="00590A1A">
        <w:rPr>
          <w:rtl/>
          <w:lang w:bidi="ar-IQ"/>
        </w:rPr>
        <w:t>،</w:t>
      </w:r>
      <w:r w:rsidRPr="00590A1A">
        <w:rPr>
          <w:rtl/>
          <w:lang w:bidi="ar-IQ"/>
        </w:rPr>
        <w:t xml:space="preserve"> إلا أنه لم يغفل في أهم اسهاماته في المجال</w:t>
      </w:r>
      <w:r w:rsidRPr="00590A1A">
        <w:rPr>
          <w:rFonts w:hint="cs"/>
          <w:rtl/>
          <w:lang w:bidi="ar-IQ"/>
        </w:rPr>
        <w:t xml:space="preserve"> الديني وفي</w:t>
      </w:r>
      <w:r w:rsidRPr="00590A1A">
        <w:rPr>
          <w:rtl/>
          <w:lang w:bidi="ar-IQ"/>
        </w:rPr>
        <w:t xml:space="preserve"> النواحي الأدبية</w:t>
      </w:r>
      <w:r w:rsidRPr="00590A1A">
        <w:rPr>
          <w:rFonts w:hint="cs"/>
          <w:rtl/>
          <w:lang w:bidi="ar-IQ"/>
        </w:rPr>
        <w:t xml:space="preserve"> والفنيّة والشعرية</w:t>
      </w:r>
      <w:r w:rsidRPr="00590A1A">
        <w:rPr>
          <w:rtl/>
          <w:lang w:bidi="ar-IQ"/>
        </w:rPr>
        <w:t>، بل أن</w:t>
      </w:r>
      <w:r w:rsidRPr="00590A1A">
        <w:rPr>
          <w:rFonts w:hint="cs"/>
          <w:rtl/>
          <w:lang w:bidi="ar-IQ"/>
        </w:rPr>
        <w:t>ّ</w:t>
      </w:r>
      <w:r w:rsidRPr="00590A1A">
        <w:rPr>
          <w:rtl/>
          <w:lang w:bidi="ar-IQ"/>
        </w:rPr>
        <w:t xml:space="preserve"> نظام الملك نفسه ساهم في مصاف الأدباء والمؤرخين والمشرع</w:t>
      </w:r>
      <w:r w:rsidRPr="00590A1A">
        <w:rPr>
          <w:rFonts w:hint="cs"/>
          <w:rtl/>
          <w:lang w:bidi="ar-IQ"/>
        </w:rPr>
        <w:t>ّ</w:t>
      </w:r>
      <w:r w:rsidRPr="00590A1A">
        <w:rPr>
          <w:rtl/>
          <w:lang w:bidi="ar-IQ"/>
        </w:rPr>
        <w:t>ين الكبار</w:t>
      </w:r>
      <w:r w:rsidR="00912B32" w:rsidRPr="00590A1A">
        <w:rPr>
          <w:rtl/>
          <w:lang w:bidi="ar-IQ"/>
        </w:rPr>
        <w:t>.</w:t>
      </w:r>
      <w:r w:rsidR="00EE2554" w:rsidRPr="00590A1A">
        <w:rPr>
          <w:vertAlign w:val="superscript"/>
          <w:rtl/>
          <w:lang w:bidi="ar-IQ"/>
        </w:rPr>
        <w:footnoteReference w:id="197"/>
      </w:r>
    </w:p>
    <w:p w14:paraId="301D76EF" w14:textId="7A253A76" w:rsidR="00075734" w:rsidRPr="00590A1A" w:rsidRDefault="00075734" w:rsidP="000F0F0F">
      <w:pPr>
        <w:rPr>
          <w:rtl/>
          <w:lang w:bidi="ar-IQ"/>
        </w:rPr>
      </w:pPr>
      <w:r w:rsidRPr="00590A1A">
        <w:rPr>
          <w:rFonts w:hint="cs"/>
          <w:rtl/>
          <w:lang w:bidi="ar-IQ"/>
        </w:rPr>
        <w:lastRenderedPageBreak/>
        <w:t xml:space="preserve">ويؤكد محمد محمود ادريس أنّ </w:t>
      </w:r>
      <w:r w:rsidRPr="00590A1A">
        <w:rPr>
          <w:rtl/>
          <w:lang w:bidi="ar-IQ"/>
        </w:rPr>
        <w:t xml:space="preserve">في عهد السلطان سنجر بن ملكشاه </w:t>
      </w:r>
      <w:r w:rsidR="009825A9" w:rsidRPr="00590A1A">
        <w:rPr>
          <w:rtl/>
          <w:lang w:bidi="ar-IQ"/>
        </w:rPr>
        <w:t>(</w:t>
      </w:r>
      <w:r w:rsidRPr="00590A1A">
        <w:rPr>
          <w:rtl/>
          <w:lang w:bidi="ar-IQ"/>
        </w:rPr>
        <w:t>٤٦٠ - ٥٥٢ ه</w:t>
      </w:r>
      <w:r w:rsidR="009825A9" w:rsidRPr="00590A1A">
        <w:rPr>
          <w:rtl/>
          <w:lang w:bidi="ar-IQ"/>
        </w:rPr>
        <w:t>)</w:t>
      </w:r>
      <w:r w:rsidRPr="00590A1A">
        <w:rPr>
          <w:rtl/>
          <w:lang w:bidi="ar-IQ"/>
        </w:rPr>
        <w:t xml:space="preserve"> تجلت نهضة ثقافية شملت العلوم والآداب</w:t>
      </w:r>
      <w:r w:rsidR="00EE2554" w:rsidRPr="00590A1A">
        <w:rPr>
          <w:rtl/>
          <w:lang w:bidi="ar-IQ"/>
        </w:rPr>
        <w:t>،</w:t>
      </w:r>
      <w:r w:rsidR="00EE2554" w:rsidRPr="00590A1A">
        <w:rPr>
          <w:vertAlign w:val="superscript"/>
          <w:rtl/>
          <w:lang w:bidi="ar-IQ"/>
        </w:rPr>
        <w:footnoteReference w:id="198"/>
      </w:r>
      <w:r w:rsidRPr="00590A1A">
        <w:rPr>
          <w:rtl/>
          <w:lang w:bidi="ar-IQ"/>
        </w:rPr>
        <w:t xml:space="preserve"> ويرجع</w:t>
      </w:r>
      <w:r w:rsidRPr="00590A1A">
        <w:rPr>
          <w:rFonts w:hint="cs"/>
          <w:rtl/>
          <w:lang w:bidi="ar-IQ"/>
        </w:rPr>
        <w:t xml:space="preserve"> سبب</w:t>
      </w:r>
      <w:r w:rsidRPr="00590A1A">
        <w:rPr>
          <w:rtl/>
          <w:lang w:bidi="ar-IQ"/>
        </w:rPr>
        <w:t xml:space="preserve"> ذلك إلى</w:t>
      </w:r>
      <w:r w:rsidRPr="00590A1A">
        <w:rPr>
          <w:rFonts w:hint="cs"/>
          <w:rtl/>
          <w:lang w:bidi="ar-IQ"/>
        </w:rPr>
        <w:t xml:space="preserve"> أنّه قد اتخذ</w:t>
      </w:r>
      <w:r w:rsidRPr="00590A1A">
        <w:rPr>
          <w:rtl/>
          <w:lang w:bidi="ar-IQ"/>
        </w:rPr>
        <w:t xml:space="preserve"> خراسان مقرا له ومن مرو عاصمة لدولته</w:t>
      </w:r>
      <w:r w:rsidRPr="00590A1A">
        <w:rPr>
          <w:rFonts w:hint="cs"/>
          <w:rtl/>
          <w:lang w:bidi="ar-IQ"/>
        </w:rPr>
        <w:t>؛</w:t>
      </w:r>
      <w:r w:rsidRPr="00590A1A">
        <w:rPr>
          <w:rtl/>
          <w:lang w:bidi="ar-IQ"/>
        </w:rPr>
        <w:t xml:space="preserve"> مما جعل مدن خراسان والمشرق</w:t>
      </w:r>
      <w:r w:rsidRPr="00590A1A">
        <w:rPr>
          <w:rFonts w:hint="cs"/>
          <w:rtl/>
          <w:lang w:bidi="ar-IQ"/>
        </w:rPr>
        <w:t xml:space="preserve"> هي من </w:t>
      </w:r>
      <w:r w:rsidRPr="00590A1A">
        <w:rPr>
          <w:rtl/>
          <w:lang w:bidi="ar-IQ"/>
        </w:rPr>
        <w:t xml:space="preserve">كبرى </w:t>
      </w:r>
      <w:r w:rsidRPr="00590A1A">
        <w:rPr>
          <w:rFonts w:hint="cs"/>
          <w:rtl/>
          <w:lang w:bidi="ar-IQ"/>
        </w:rPr>
        <w:t>المدن</w:t>
      </w:r>
      <w:r w:rsidR="009825A9" w:rsidRPr="00590A1A">
        <w:rPr>
          <w:rFonts w:hint="cs"/>
          <w:rtl/>
          <w:lang w:bidi="ar-IQ"/>
        </w:rPr>
        <w:t xml:space="preserve">، </w:t>
      </w:r>
      <w:r w:rsidRPr="00590A1A">
        <w:rPr>
          <w:rFonts w:hint="cs"/>
          <w:rtl/>
          <w:lang w:bidi="ar-IQ"/>
        </w:rPr>
        <w:t xml:space="preserve">جعلها </w:t>
      </w:r>
      <w:r w:rsidRPr="00590A1A">
        <w:rPr>
          <w:rtl/>
          <w:lang w:bidi="ar-IQ"/>
        </w:rPr>
        <w:t>من أهم مراكز الثقافة خلال ذلك العصر فقد صار إقليم خراسان ف</w:t>
      </w:r>
      <w:r w:rsidRPr="00590A1A">
        <w:rPr>
          <w:rFonts w:hint="cs"/>
          <w:rtl/>
          <w:lang w:bidi="ar-IQ"/>
        </w:rPr>
        <w:t>ي</w:t>
      </w:r>
      <w:r w:rsidRPr="00590A1A">
        <w:rPr>
          <w:rtl/>
          <w:lang w:bidi="ar-IQ"/>
        </w:rPr>
        <w:t xml:space="preserve"> عصر</w:t>
      </w:r>
      <w:r w:rsidRPr="00590A1A">
        <w:rPr>
          <w:rFonts w:hint="cs"/>
          <w:rtl/>
          <w:lang w:bidi="ar-IQ"/>
        </w:rPr>
        <w:t xml:space="preserve"> السلطان سنجر</w:t>
      </w:r>
      <w:r w:rsidRPr="00590A1A">
        <w:rPr>
          <w:rtl/>
          <w:lang w:bidi="ar-IQ"/>
        </w:rPr>
        <w:t xml:space="preserve"> مقصدا للناس جميعا، ومنهلا للعلوم </w:t>
      </w:r>
      <w:r w:rsidRPr="00590A1A">
        <w:rPr>
          <w:rFonts w:hint="cs"/>
          <w:rtl/>
          <w:lang w:bidi="ar-IQ"/>
        </w:rPr>
        <w:t>وا</w:t>
      </w:r>
      <w:r w:rsidRPr="00590A1A">
        <w:rPr>
          <w:rtl/>
          <w:lang w:bidi="ar-IQ"/>
        </w:rPr>
        <w:t>لفضائل، ومعدناً</w:t>
      </w:r>
      <w:r w:rsidRPr="00590A1A">
        <w:rPr>
          <w:rFonts w:hint="cs"/>
          <w:rtl/>
          <w:lang w:bidi="ar-IQ"/>
        </w:rPr>
        <w:t xml:space="preserve"> </w:t>
      </w:r>
      <w:r w:rsidRPr="00590A1A">
        <w:rPr>
          <w:rtl/>
          <w:lang w:bidi="ar-IQ"/>
        </w:rPr>
        <w:t>العلم</w:t>
      </w:r>
      <w:r w:rsidRPr="00590A1A">
        <w:rPr>
          <w:rFonts w:hint="cs"/>
          <w:rtl/>
          <w:lang w:bidi="ar-IQ"/>
        </w:rPr>
        <w:t xml:space="preserve"> والفضيلة</w:t>
      </w:r>
      <w:r w:rsidR="00EE2554" w:rsidRPr="00590A1A">
        <w:rPr>
          <w:rtl/>
          <w:lang w:bidi="ar-IQ"/>
        </w:rPr>
        <w:t>،</w:t>
      </w:r>
      <w:r w:rsidR="00EE2554" w:rsidRPr="00590A1A">
        <w:rPr>
          <w:vertAlign w:val="superscript"/>
          <w:rtl/>
          <w:lang w:bidi="ar-IQ"/>
        </w:rPr>
        <w:footnoteReference w:id="199"/>
      </w:r>
      <w:r w:rsidRPr="00590A1A">
        <w:rPr>
          <w:rtl/>
          <w:lang w:bidi="ar-IQ"/>
        </w:rPr>
        <w:t xml:space="preserve"> وكان سنجر يحترم علماء الدين احتراما كبيرا ويتقرب إليهم تقرباً تاماً</w:t>
      </w:r>
      <w:r w:rsidR="009825A9" w:rsidRPr="00590A1A">
        <w:rPr>
          <w:rtl/>
          <w:lang w:bidi="ar-IQ"/>
        </w:rPr>
        <w:t>،</w:t>
      </w:r>
      <w:r w:rsidRPr="00590A1A">
        <w:rPr>
          <w:rtl/>
          <w:lang w:bidi="ar-IQ"/>
        </w:rPr>
        <w:t xml:space="preserve"> ويميل ميلا كاملاً إلى الزهاد والعباد</w:t>
      </w:r>
      <w:r w:rsidR="009825A9" w:rsidRPr="00590A1A">
        <w:rPr>
          <w:rtl/>
          <w:lang w:bidi="ar-IQ"/>
        </w:rPr>
        <w:t>،</w:t>
      </w:r>
      <w:r w:rsidRPr="00590A1A">
        <w:rPr>
          <w:rtl/>
          <w:lang w:bidi="ar-IQ"/>
        </w:rPr>
        <w:t xml:space="preserve"> ويختلى بهم. ولقد تجلى تأثير الأدب الفارسي بالأدب العربي في عصر السلطان سنجر، فيقول </w:t>
      </w:r>
      <w:r w:rsidRPr="00590A1A">
        <w:rPr>
          <w:rFonts w:hint="cs"/>
          <w:rtl/>
          <w:lang w:bidi="ar-IQ"/>
        </w:rPr>
        <w:t>محمد محمود ادريس</w:t>
      </w:r>
      <w:r w:rsidR="009825A9" w:rsidRPr="00590A1A">
        <w:rPr>
          <w:rFonts w:hint="cs"/>
          <w:rtl/>
          <w:lang w:bidi="ar-IQ"/>
        </w:rPr>
        <w:t xml:space="preserve">: </w:t>
      </w:r>
      <w:r w:rsidRPr="00590A1A">
        <w:rPr>
          <w:rFonts w:hint="cs"/>
          <w:rtl/>
          <w:lang w:bidi="ar-IQ"/>
        </w:rPr>
        <w:t>"</w:t>
      </w:r>
      <w:r w:rsidRPr="00590A1A">
        <w:rPr>
          <w:rtl/>
          <w:lang w:bidi="ar-IQ"/>
        </w:rPr>
        <w:t>أن الكاتب الجيد هو الذي يستفيد من كل علم وعالم وحكيم وأديل سابق عليه</w:t>
      </w:r>
      <w:r w:rsidRPr="00590A1A">
        <w:rPr>
          <w:rFonts w:hint="cs"/>
          <w:rtl/>
          <w:lang w:bidi="ar-IQ"/>
        </w:rPr>
        <w:t>"</w:t>
      </w:r>
      <w:r w:rsidR="00EE2554" w:rsidRPr="00590A1A">
        <w:rPr>
          <w:rtl/>
          <w:lang w:bidi="ar-IQ"/>
        </w:rPr>
        <w:t>،</w:t>
      </w:r>
      <w:r w:rsidR="00EE2554" w:rsidRPr="00590A1A">
        <w:rPr>
          <w:vertAlign w:val="superscript"/>
          <w:rtl/>
          <w:lang w:bidi="ar-IQ"/>
        </w:rPr>
        <w:footnoteReference w:id="200"/>
      </w:r>
      <w:r w:rsidRPr="00590A1A">
        <w:rPr>
          <w:rtl/>
          <w:lang w:bidi="ar-IQ"/>
        </w:rPr>
        <w:t xml:space="preserve"> وكان النظامي العروضي من الكتاب المعاصرين للسلطان سنجر وكان قد اتصل به عندما كان مقيماً عند حدود طوس بخراسان سنة (٥١٠ه)، وممن </w:t>
      </w:r>
      <w:r w:rsidRPr="00590A1A">
        <w:rPr>
          <w:rFonts w:hint="cs"/>
          <w:rtl/>
          <w:lang w:bidi="ar-IQ"/>
        </w:rPr>
        <w:t xml:space="preserve">همل وزيرا </w:t>
      </w:r>
      <w:r w:rsidRPr="00590A1A">
        <w:rPr>
          <w:rtl/>
          <w:lang w:bidi="ar-IQ"/>
        </w:rPr>
        <w:t>للسلطان سنجر الوزير شهاب الإسلام عبد الرازق بن الفقيه عبد الله ابن عل</w:t>
      </w:r>
      <w:r w:rsidRPr="00590A1A">
        <w:rPr>
          <w:rFonts w:hint="cs"/>
          <w:rtl/>
          <w:lang w:bidi="ar-IQ"/>
        </w:rPr>
        <w:t>ي</w:t>
      </w:r>
      <w:r w:rsidRPr="00590A1A">
        <w:rPr>
          <w:rtl/>
          <w:lang w:bidi="ar-IQ"/>
        </w:rPr>
        <w:t xml:space="preserve"> ابن أخي نظام الملك </w:t>
      </w:r>
      <w:r w:rsidRPr="00590A1A">
        <w:rPr>
          <w:rFonts w:hint="cs"/>
          <w:rtl/>
          <w:lang w:bidi="ar-IQ"/>
        </w:rPr>
        <w:t>(</w:t>
      </w:r>
      <w:r w:rsidRPr="00590A1A">
        <w:rPr>
          <w:rtl/>
          <w:lang w:bidi="ar-IQ"/>
        </w:rPr>
        <w:t>ت ٥١٥ه</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201"/>
      </w:r>
      <w:r w:rsidR="009825A9" w:rsidRPr="00590A1A">
        <w:rPr>
          <w:rFonts w:hint="cs"/>
          <w:rtl/>
          <w:lang w:bidi="ar-IQ"/>
        </w:rPr>
        <w:t xml:space="preserve"> </w:t>
      </w:r>
      <w:r w:rsidRPr="00590A1A">
        <w:rPr>
          <w:rtl/>
          <w:lang w:bidi="ar-IQ"/>
        </w:rPr>
        <w:t>وكان من فقهاء نيسابور وممن لهم</w:t>
      </w:r>
      <w:r w:rsidRPr="00590A1A">
        <w:rPr>
          <w:rFonts w:hint="cs"/>
          <w:rtl/>
          <w:lang w:bidi="ar-IQ"/>
        </w:rPr>
        <w:t xml:space="preserve"> الرئاسة الدينية فيها</w:t>
      </w:r>
      <w:r w:rsidR="00EE2554" w:rsidRPr="00590A1A">
        <w:rPr>
          <w:rFonts w:hint="cs"/>
          <w:rtl/>
          <w:lang w:bidi="ar-IQ"/>
        </w:rPr>
        <w:t>.</w:t>
      </w:r>
      <w:r w:rsidR="00EE2554" w:rsidRPr="00590A1A">
        <w:rPr>
          <w:vertAlign w:val="superscript"/>
          <w:rtl/>
          <w:lang w:bidi="ar-IQ"/>
        </w:rPr>
        <w:footnoteReference w:id="202"/>
      </w:r>
      <w:r w:rsidRPr="00590A1A">
        <w:rPr>
          <w:rFonts w:hint="cs"/>
          <w:rtl/>
          <w:lang w:bidi="ar-IQ"/>
        </w:rPr>
        <w:t xml:space="preserve"> </w:t>
      </w:r>
      <w:r w:rsidRPr="00590A1A">
        <w:rPr>
          <w:rtl/>
          <w:lang w:bidi="ar-IQ"/>
        </w:rPr>
        <w:t xml:space="preserve">هكذا بفضل رعاية واهتمام السلاطين والوزراء بالحياة الفكرية إقليم خراسان، زخرت مدن وقرى هذا الإقليم بالعلم والعلماء ومؤلفاتهم بكافة ألوانها ومذاهبها، وأصبح هذا </w:t>
      </w:r>
      <w:r w:rsidRPr="00590A1A">
        <w:rPr>
          <w:rFonts w:hint="cs"/>
          <w:rtl/>
          <w:lang w:bidi="ar-IQ"/>
        </w:rPr>
        <w:t>الإقليم</w:t>
      </w:r>
      <w:r w:rsidRPr="00590A1A">
        <w:rPr>
          <w:rtl/>
          <w:lang w:bidi="ar-IQ"/>
        </w:rPr>
        <w:t xml:space="preserve"> مركزاً من مراكز الإشعاع الثقافي الذي بثه في الاقاليم المجاورة.</w:t>
      </w:r>
    </w:p>
    <w:p w14:paraId="75686CC9" w14:textId="7F1B1F88" w:rsidR="00075734" w:rsidRPr="00590A1A" w:rsidRDefault="00075734" w:rsidP="00440DB8">
      <w:pPr>
        <w:pStyle w:val="4"/>
        <w:rPr>
          <w:rtl/>
        </w:rPr>
      </w:pPr>
      <w:bookmarkStart w:id="97" w:name="_Toc191099088"/>
      <w:r w:rsidRPr="00590A1A">
        <w:rPr>
          <w:rtl/>
        </w:rPr>
        <w:t xml:space="preserve">الصراع </w:t>
      </w:r>
      <w:r w:rsidRPr="00590A1A">
        <w:rPr>
          <w:rFonts w:hint="cs"/>
          <w:rtl/>
        </w:rPr>
        <w:t>المذهبي الداخلي داخل الاقليم</w:t>
      </w:r>
      <w:bookmarkEnd w:id="97"/>
    </w:p>
    <w:p w14:paraId="4222638A" w14:textId="77777777" w:rsidR="00075734" w:rsidRPr="00590A1A" w:rsidRDefault="00075734" w:rsidP="00075734">
      <w:pPr>
        <w:rPr>
          <w:rtl/>
          <w:lang w:bidi="ar-IQ"/>
        </w:rPr>
      </w:pPr>
      <w:r w:rsidRPr="00590A1A">
        <w:rPr>
          <w:rtl/>
          <w:lang w:bidi="ar-IQ"/>
        </w:rPr>
        <w:t xml:space="preserve">كان الصراع </w:t>
      </w:r>
      <w:r w:rsidRPr="00590A1A">
        <w:rPr>
          <w:rFonts w:hint="cs"/>
          <w:rtl/>
          <w:lang w:bidi="ar-IQ"/>
        </w:rPr>
        <w:t>في المذهب الواحد</w:t>
      </w:r>
      <w:r w:rsidRPr="00590A1A">
        <w:rPr>
          <w:rtl/>
          <w:lang w:bidi="ar-IQ"/>
        </w:rPr>
        <w:t>، وما خلفه علماء مذاهب السنة المختلفة من مؤلفات علمية، تشهد تعصب مذهب معين للرد على مذهب مخالف، مما أثرى الحياة الفكرية بالكثير من المؤلفات العلمية لنصرة هذا المذهب أو ذاك</w:t>
      </w:r>
      <w:r w:rsidRPr="00590A1A">
        <w:rPr>
          <w:rFonts w:hint="cs"/>
          <w:rtl/>
          <w:lang w:bidi="ar-IQ"/>
        </w:rPr>
        <w:t xml:space="preserve">. </w:t>
      </w:r>
    </w:p>
    <w:p w14:paraId="3C517D2D" w14:textId="4D779715" w:rsidR="00075734" w:rsidRPr="00590A1A" w:rsidRDefault="00075734" w:rsidP="00075734">
      <w:pPr>
        <w:rPr>
          <w:rtl/>
          <w:lang w:bidi="ar-IQ"/>
        </w:rPr>
      </w:pPr>
      <w:r w:rsidRPr="00590A1A">
        <w:rPr>
          <w:rFonts w:hint="cs"/>
          <w:rtl/>
          <w:lang w:bidi="ar-IQ"/>
        </w:rPr>
        <w:t xml:space="preserve">وقد </w:t>
      </w:r>
      <w:r w:rsidRPr="00590A1A">
        <w:rPr>
          <w:rtl/>
          <w:lang w:bidi="ar-IQ"/>
        </w:rPr>
        <w:t>كان للعلماء المنتمين إلى المذاهب الأربعة</w:t>
      </w:r>
      <w:r w:rsidR="009825A9" w:rsidRPr="00590A1A">
        <w:rPr>
          <w:rFonts w:hint="cs"/>
          <w:rtl/>
          <w:lang w:bidi="ar-IQ"/>
        </w:rPr>
        <w:t xml:space="preserve">، </w:t>
      </w:r>
      <w:r w:rsidRPr="00590A1A">
        <w:rPr>
          <w:rFonts w:hint="cs"/>
          <w:rtl/>
          <w:lang w:bidi="ar-IQ"/>
        </w:rPr>
        <w:t>الحنفي</w:t>
      </w:r>
      <w:r w:rsidR="009825A9" w:rsidRPr="00590A1A">
        <w:rPr>
          <w:rFonts w:hint="cs"/>
          <w:rtl/>
          <w:lang w:bidi="ar-IQ"/>
        </w:rPr>
        <w:t xml:space="preserve">، </w:t>
      </w:r>
      <w:r w:rsidRPr="00590A1A">
        <w:rPr>
          <w:rFonts w:hint="cs"/>
          <w:rtl/>
          <w:lang w:bidi="ar-IQ"/>
        </w:rPr>
        <w:t>المالكي</w:t>
      </w:r>
      <w:r w:rsidR="009825A9" w:rsidRPr="00590A1A">
        <w:rPr>
          <w:rFonts w:hint="cs"/>
          <w:rtl/>
          <w:lang w:bidi="ar-IQ"/>
        </w:rPr>
        <w:t xml:space="preserve">، </w:t>
      </w:r>
      <w:r w:rsidRPr="00590A1A">
        <w:rPr>
          <w:rFonts w:hint="cs"/>
          <w:rtl/>
          <w:lang w:bidi="ar-IQ"/>
        </w:rPr>
        <w:t>الشافعي والحنفي</w:t>
      </w:r>
      <w:r w:rsidR="009825A9" w:rsidRPr="00590A1A">
        <w:rPr>
          <w:rFonts w:hint="cs"/>
          <w:rtl/>
          <w:lang w:bidi="ar-IQ"/>
        </w:rPr>
        <w:t xml:space="preserve">، </w:t>
      </w:r>
      <w:r w:rsidRPr="00590A1A">
        <w:rPr>
          <w:rtl/>
          <w:lang w:bidi="ar-IQ"/>
        </w:rPr>
        <w:t>دور عظيم في تنشيط الحركة الفكرية في إقليم خراسان في العصر السلجوقي، تمثل في إنشاء المدارس</w:t>
      </w:r>
      <w:r w:rsidRPr="00590A1A">
        <w:rPr>
          <w:rFonts w:hint="cs"/>
          <w:rtl/>
          <w:lang w:bidi="ar-IQ"/>
        </w:rPr>
        <w:t xml:space="preserve"> العديدة ومنها المدرسة</w:t>
      </w:r>
      <w:r w:rsidRPr="00590A1A">
        <w:rPr>
          <w:rtl/>
          <w:lang w:bidi="ar-IQ"/>
        </w:rPr>
        <w:t xml:space="preserve"> الشافعية، والحنفية، والحنبلية، فكان لكل مذهب مدارسه المعروفة</w:t>
      </w:r>
      <w:r w:rsidR="009825A9" w:rsidRPr="00590A1A">
        <w:rPr>
          <w:rtl/>
          <w:lang w:bidi="ar-IQ"/>
        </w:rPr>
        <w:t>،</w:t>
      </w:r>
      <w:r w:rsidRPr="00590A1A">
        <w:rPr>
          <w:rtl/>
          <w:lang w:bidi="ar-IQ"/>
        </w:rPr>
        <w:t xml:space="preserve"> فكان رجال الأمة الحريصون على مصالح الإسلام جادين في العمل على دعم النشاط العلمي والثقافي</w:t>
      </w:r>
      <w:r w:rsidR="009825A9" w:rsidRPr="00590A1A">
        <w:rPr>
          <w:rtl/>
          <w:lang w:bidi="ar-IQ"/>
        </w:rPr>
        <w:t>،</w:t>
      </w:r>
      <w:r w:rsidRPr="00590A1A">
        <w:rPr>
          <w:rtl/>
          <w:lang w:bidi="ar-IQ"/>
        </w:rPr>
        <w:t xml:space="preserve"> وإشاعة العلوم الشرعية، وتبن</w:t>
      </w:r>
      <w:r w:rsidRPr="00590A1A">
        <w:rPr>
          <w:rFonts w:hint="cs"/>
          <w:rtl/>
          <w:lang w:bidi="ar-IQ"/>
        </w:rPr>
        <w:t>ي</w:t>
      </w:r>
      <w:r w:rsidRPr="00590A1A">
        <w:rPr>
          <w:rtl/>
          <w:lang w:bidi="ar-IQ"/>
        </w:rPr>
        <w:t xml:space="preserve"> استخدام </w:t>
      </w:r>
      <w:r w:rsidRPr="00590A1A">
        <w:rPr>
          <w:rFonts w:hint="cs"/>
          <w:rtl/>
          <w:lang w:bidi="ar-IQ"/>
        </w:rPr>
        <w:t xml:space="preserve">علم </w:t>
      </w:r>
      <w:r w:rsidRPr="00590A1A">
        <w:rPr>
          <w:rtl/>
          <w:lang w:bidi="ar-IQ"/>
        </w:rPr>
        <w:t>المنطق والجدل</w:t>
      </w:r>
      <w:r w:rsidRPr="00590A1A">
        <w:rPr>
          <w:rFonts w:hint="cs"/>
          <w:rtl/>
          <w:lang w:bidi="ar-IQ"/>
        </w:rPr>
        <w:t xml:space="preserve"> في المسائل الفلسفية المهمة</w:t>
      </w:r>
      <w:r w:rsidR="009825A9" w:rsidRPr="00590A1A">
        <w:rPr>
          <w:rFonts w:hint="cs"/>
          <w:rtl/>
          <w:lang w:bidi="ar-IQ"/>
        </w:rPr>
        <w:t xml:space="preserve">، </w:t>
      </w:r>
      <w:r w:rsidRPr="00590A1A">
        <w:rPr>
          <w:rtl/>
          <w:lang w:bidi="ar-IQ"/>
        </w:rPr>
        <w:lastRenderedPageBreak/>
        <w:t xml:space="preserve">وعلم الكلام للدفاع عن </w:t>
      </w:r>
      <w:r w:rsidRPr="00590A1A">
        <w:rPr>
          <w:rFonts w:hint="cs"/>
          <w:rtl/>
          <w:lang w:bidi="ar-IQ"/>
        </w:rPr>
        <w:t>ال</w:t>
      </w:r>
      <w:r w:rsidRPr="00590A1A">
        <w:rPr>
          <w:rtl/>
          <w:lang w:bidi="ar-IQ"/>
        </w:rPr>
        <w:t xml:space="preserve">عقيدة </w:t>
      </w:r>
      <w:r w:rsidRPr="00590A1A">
        <w:rPr>
          <w:rFonts w:hint="cs"/>
          <w:rtl/>
          <w:lang w:bidi="ar-IQ"/>
        </w:rPr>
        <w:t>الاسلامية الحقة</w:t>
      </w:r>
      <w:r w:rsidR="009825A9" w:rsidRPr="00590A1A">
        <w:rPr>
          <w:rFonts w:hint="cs"/>
          <w:rtl/>
          <w:lang w:bidi="ar-IQ"/>
        </w:rPr>
        <w:t xml:space="preserve">، </w:t>
      </w:r>
      <w:r w:rsidRPr="00590A1A">
        <w:rPr>
          <w:rtl/>
          <w:lang w:bidi="ar-IQ"/>
        </w:rPr>
        <w:t xml:space="preserve">وقد أدى ذلك إلى </w:t>
      </w:r>
      <w:r w:rsidRPr="00590A1A">
        <w:rPr>
          <w:rFonts w:hint="cs"/>
          <w:rtl/>
          <w:lang w:bidi="ar-IQ"/>
        </w:rPr>
        <w:t>حركة</w:t>
      </w:r>
      <w:r w:rsidRPr="00590A1A">
        <w:rPr>
          <w:rtl/>
          <w:lang w:bidi="ar-IQ"/>
        </w:rPr>
        <w:t xml:space="preserve"> علم</w:t>
      </w:r>
      <w:r w:rsidRPr="00590A1A">
        <w:rPr>
          <w:rFonts w:hint="cs"/>
          <w:rtl/>
          <w:lang w:bidi="ar-IQ"/>
        </w:rPr>
        <w:t>ية</w:t>
      </w:r>
      <w:r w:rsidRPr="00590A1A">
        <w:rPr>
          <w:rtl/>
          <w:lang w:bidi="ar-IQ"/>
        </w:rPr>
        <w:t xml:space="preserve"> هائل</w:t>
      </w:r>
      <w:r w:rsidRPr="00590A1A">
        <w:rPr>
          <w:rFonts w:hint="cs"/>
          <w:rtl/>
          <w:lang w:bidi="ar-IQ"/>
        </w:rPr>
        <w:t>ة</w:t>
      </w:r>
      <w:r w:rsidRPr="00590A1A">
        <w:rPr>
          <w:rtl/>
          <w:lang w:bidi="ar-IQ"/>
        </w:rPr>
        <w:t xml:space="preserve"> تمثل</w:t>
      </w:r>
      <w:r w:rsidRPr="00590A1A">
        <w:rPr>
          <w:rFonts w:hint="cs"/>
          <w:rtl/>
          <w:lang w:bidi="ar-IQ"/>
        </w:rPr>
        <w:t>ت</w:t>
      </w:r>
      <w:r w:rsidRPr="00590A1A">
        <w:rPr>
          <w:rtl/>
          <w:lang w:bidi="ar-IQ"/>
        </w:rPr>
        <w:t xml:space="preserve"> فيما ظهر من المؤلفات العلمية المختلفة للدفاع عن العقيدة وشرح أصولها، وإبراز وجهات النظر الفقهية المذهبية، وإخراج تراجم لرجاله</w:t>
      </w:r>
      <w:r w:rsidR="009825A9" w:rsidRPr="00590A1A">
        <w:rPr>
          <w:rtl/>
          <w:lang w:bidi="ar-IQ"/>
        </w:rPr>
        <w:t>،</w:t>
      </w:r>
      <w:r w:rsidRPr="00590A1A">
        <w:rPr>
          <w:rtl/>
          <w:lang w:bidi="ar-IQ"/>
        </w:rPr>
        <w:t xml:space="preserve"> والكتابة عن مناقب </w:t>
      </w:r>
      <w:r w:rsidRPr="00590A1A">
        <w:rPr>
          <w:rFonts w:hint="cs"/>
          <w:rtl/>
          <w:lang w:bidi="ar-IQ"/>
        </w:rPr>
        <w:t>رجالات</w:t>
      </w:r>
      <w:r w:rsidRPr="00590A1A">
        <w:rPr>
          <w:rtl/>
          <w:lang w:bidi="ar-IQ"/>
        </w:rPr>
        <w:t xml:space="preserve"> المذهب</w:t>
      </w:r>
      <w:r w:rsidR="00EE2554" w:rsidRPr="00590A1A">
        <w:rPr>
          <w:rtl/>
          <w:lang w:bidi="ar-IQ"/>
        </w:rPr>
        <w:t>.</w:t>
      </w:r>
      <w:r w:rsidR="00EE2554" w:rsidRPr="00590A1A">
        <w:rPr>
          <w:vertAlign w:val="superscript"/>
          <w:rtl/>
          <w:lang w:bidi="ar-IQ"/>
        </w:rPr>
        <w:footnoteReference w:id="203"/>
      </w:r>
    </w:p>
    <w:p w14:paraId="1D3BEB3C" w14:textId="4FAFEE62" w:rsidR="00075734" w:rsidRPr="00590A1A" w:rsidRDefault="00075734" w:rsidP="00075734">
      <w:pPr>
        <w:rPr>
          <w:rtl/>
          <w:lang w:bidi="ar-IQ"/>
        </w:rPr>
      </w:pPr>
      <w:r w:rsidRPr="00590A1A">
        <w:rPr>
          <w:rFonts w:hint="cs"/>
          <w:rtl/>
          <w:lang w:bidi="ar-IQ"/>
        </w:rPr>
        <w:t>ويشير الدكتور عبد المنعم حسانين الى مسألة مهمة وهي "أنّ</w:t>
      </w:r>
      <w:r w:rsidRPr="00590A1A">
        <w:rPr>
          <w:rtl/>
          <w:lang w:bidi="ar-IQ"/>
        </w:rPr>
        <w:t xml:space="preserve"> </w:t>
      </w:r>
      <w:r w:rsidRPr="00590A1A">
        <w:rPr>
          <w:rFonts w:hint="cs"/>
          <w:rtl/>
          <w:lang w:bidi="ar-IQ"/>
        </w:rPr>
        <w:t>ال</w:t>
      </w:r>
      <w:r w:rsidRPr="00590A1A">
        <w:rPr>
          <w:rtl/>
          <w:lang w:bidi="ar-IQ"/>
        </w:rPr>
        <w:t xml:space="preserve">صراع </w:t>
      </w:r>
      <w:r w:rsidRPr="00590A1A">
        <w:rPr>
          <w:rFonts w:hint="cs"/>
          <w:rtl/>
          <w:lang w:bidi="ar-IQ"/>
        </w:rPr>
        <w:t>داخل المذهب الواحد</w:t>
      </w:r>
      <w:r w:rsidRPr="00590A1A">
        <w:rPr>
          <w:rtl/>
          <w:lang w:bidi="ar-IQ"/>
        </w:rPr>
        <w:t xml:space="preserve"> في ذلك </w:t>
      </w:r>
      <w:r w:rsidRPr="00590A1A">
        <w:rPr>
          <w:rFonts w:hint="cs"/>
          <w:rtl/>
          <w:lang w:bidi="ar-IQ"/>
        </w:rPr>
        <w:t>الزمان</w:t>
      </w:r>
      <w:r w:rsidRPr="00590A1A">
        <w:rPr>
          <w:rtl/>
          <w:lang w:bidi="ar-IQ"/>
        </w:rPr>
        <w:t xml:space="preserve">، </w:t>
      </w:r>
      <w:r w:rsidRPr="00590A1A">
        <w:rPr>
          <w:rFonts w:hint="cs"/>
          <w:rtl/>
          <w:lang w:bidi="ar-IQ"/>
        </w:rPr>
        <w:t xml:space="preserve">كان </w:t>
      </w:r>
      <w:r w:rsidRPr="00590A1A">
        <w:rPr>
          <w:rtl/>
          <w:lang w:bidi="ar-IQ"/>
        </w:rPr>
        <w:t>من وسائل ترويج سوق الثقافة، وأوضح دليل على صحة ذلك الآثار العلمية الوفيرة التي خلفها علماء مذاهب السنة المختلفة</w:t>
      </w:r>
      <w:r w:rsidRPr="00590A1A">
        <w:rPr>
          <w:rFonts w:hint="cs"/>
          <w:rtl/>
          <w:lang w:bidi="ar-IQ"/>
        </w:rPr>
        <w:t>"</w:t>
      </w:r>
      <w:r w:rsidR="00EE2554" w:rsidRPr="00590A1A">
        <w:rPr>
          <w:rtl/>
          <w:lang w:bidi="ar-IQ"/>
        </w:rPr>
        <w:t>.</w:t>
      </w:r>
      <w:r w:rsidR="00EE2554" w:rsidRPr="00590A1A">
        <w:rPr>
          <w:vertAlign w:val="superscript"/>
          <w:rtl/>
          <w:lang w:bidi="ar-IQ"/>
        </w:rPr>
        <w:footnoteReference w:id="204"/>
      </w:r>
    </w:p>
    <w:p w14:paraId="1EBC2601" w14:textId="04B0338A" w:rsidR="00075734" w:rsidRPr="00590A1A" w:rsidRDefault="00075734" w:rsidP="00075734">
      <w:pPr>
        <w:rPr>
          <w:rtl/>
          <w:lang w:bidi="ar-IQ"/>
        </w:rPr>
      </w:pPr>
      <w:r w:rsidRPr="00590A1A">
        <w:rPr>
          <w:rFonts w:hint="cs"/>
          <w:rtl/>
          <w:lang w:bidi="ar-IQ"/>
        </w:rPr>
        <w:t xml:space="preserve">ويؤكد ذلك ما ذكره الدكتور أحمد كمال حلمي حيث أشار الى أنّ </w:t>
      </w:r>
      <w:r w:rsidRPr="00590A1A">
        <w:rPr>
          <w:rtl/>
          <w:lang w:bidi="ar-IQ"/>
        </w:rPr>
        <w:t>العصر السلجوقي كان من أهم العصور الت</w:t>
      </w:r>
      <w:r w:rsidRPr="00590A1A">
        <w:rPr>
          <w:rFonts w:hint="cs"/>
          <w:rtl/>
          <w:lang w:bidi="ar-IQ"/>
        </w:rPr>
        <w:t>ي</w:t>
      </w:r>
      <w:r w:rsidRPr="00590A1A">
        <w:rPr>
          <w:rtl/>
          <w:lang w:bidi="ar-IQ"/>
        </w:rPr>
        <w:t xml:space="preserve"> اشتدت فيها الخلافات الدينية والعقائدية</w:t>
      </w:r>
      <w:r w:rsidR="009825A9" w:rsidRPr="00590A1A">
        <w:rPr>
          <w:rFonts w:hint="cs"/>
          <w:rtl/>
          <w:lang w:bidi="ar-IQ"/>
        </w:rPr>
        <w:t xml:space="preserve">، </w:t>
      </w:r>
      <w:r w:rsidRPr="00590A1A">
        <w:rPr>
          <w:rFonts w:hint="cs"/>
          <w:rtl/>
          <w:lang w:bidi="ar-IQ"/>
        </w:rPr>
        <w:t>سواء كان ذلك في المذب الواحد أو المذاهب المتعددة</w:t>
      </w:r>
      <w:r w:rsidRPr="00590A1A">
        <w:rPr>
          <w:rtl/>
          <w:lang w:bidi="ar-IQ"/>
        </w:rPr>
        <w:t>، وراجت فيها العلوم الدينية</w:t>
      </w:r>
      <w:r w:rsidR="009825A9" w:rsidRPr="00590A1A">
        <w:rPr>
          <w:rtl/>
          <w:lang w:bidi="ar-IQ"/>
        </w:rPr>
        <w:t>،</w:t>
      </w:r>
      <w:r w:rsidRPr="00590A1A">
        <w:rPr>
          <w:rtl/>
          <w:lang w:bidi="ar-IQ"/>
        </w:rPr>
        <w:t xml:space="preserve"> وتدخل فيها العلماء والفقهاء بل والوزراء المذهبيون في شئون السياسة والحكم مما تسبب عنه انحراف العلم عن محوره الحقيق</w:t>
      </w:r>
      <w:r w:rsidRPr="00590A1A">
        <w:rPr>
          <w:rFonts w:hint="cs"/>
          <w:rtl/>
          <w:lang w:bidi="ar-IQ"/>
        </w:rPr>
        <w:t>ي</w:t>
      </w:r>
      <w:r w:rsidRPr="00590A1A">
        <w:rPr>
          <w:rtl/>
          <w:lang w:bidi="ar-IQ"/>
        </w:rPr>
        <w:t xml:space="preserve"> وهو البحث عن حقائق الأشياء، وأدى ذلك إلى ضيق النظر، وجعل الفلسفة والحكمة تابعين لمجادلات أصحاب المذاهب ومناظراتهم</w:t>
      </w:r>
      <w:r w:rsidR="00912B32" w:rsidRPr="00590A1A">
        <w:rPr>
          <w:rFonts w:hint="cs"/>
          <w:rtl/>
          <w:lang w:bidi="ar-IQ"/>
        </w:rPr>
        <w:t>.</w:t>
      </w:r>
      <w:r w:rsidR="00EE2554" w:rsidRPr="00590A1A">
        <w:rPr>
          <w:vertAlign w:val="superscript"/>
          <w:rtl/>
          <w:lang w:bidi="ar-IQ"/>
        </w:rPr>
        <w:footnoteReference w:id="205"/>
      </w:r>
      <w:r w:rsidRPr="00590A1A">
        <w:rPr>
          <w:rFonts w:hint="cs"/>
          <w:rtl/>
          <w:lang w:bidi="ar-IQ"/>
        </w:rPr>
        <w:t xml:space="preserve"> </w:t>
      </w:r>
      <w:r w:rsidRPr="00590A1A">
        <w:rPr>
          <w:rtl/>
          <w:lang w:bidi="ar-IQ"/>
        </w:rPr>
        <w:t xml:space="preserve">لذلك </w:t>
      </w:r>
      <w:r w:rsidRPr="00590A1A">
        <w:rPr>
          <w:rFonts w:hint="cs"/>
          <w:rtl/>
          <w:lang w:bidi="ar-IQ"/>
        </w:rPr>
        <w:t>أنّ الاضطراب</w:t>
      </w:r>
      <w:r w:rsidRPr="00590A1A">
        <w:rPr>
          <w:rtl/>
          <w:lang w:bidi="ar-IQ"/>
        </w:rPr>
        <w:t xml:space="preserve"> الديني والمذهبي </w:t>
      </w:r>
      <w:r w:rsidRPr="00590A1A">
        <w:rPr>
          <w:rFonts w:hint="cs"/>
          <w:rtl/>
          <w:lang w:bidi="ar-IQ"/>
        </w:rPr>
        <w:t xml:space="preserve">قد </w:t>
      </w:r>
      <w:r w:rsidRPr="00590A1A">
        <w:rPr>
          <w:rtl/>
          <w:lang w:bidi="ar-IQ"/>
        </w:rPr>
        <w:t>ساد طوال العصر الس</w:t>
      </w:r>
      <w:r w:rsidRPr="00590A1A">
        <w:rPr>
          <w:rFonts w:hint="cs"/>
          <w:rtl/>
          <w:lang w:bidi="ar-IQ"/>
        </w:rPr>
        <w:t>ل</w:t>
      </w:r>
      <w:r w:rsidRPr="00590A1A">
        <w:rPr>
          <w:rtl/>
          <w:lang w:bidi="ar-IQ"/>
        </w:rPr>
        <w:t>جوق</w:t>
      </w:r>
      <w:r w:rsidRPr="00590A1A">
        <w:rPr>
          <w:rFonts w:hint="cs"/>
          <w:rtl/>
          <w:lang w:bidi="ar-IQ"/>
        </w:rPr>
        <w:t>ي</w:t>
      </w:r>
      <w:r w:rsidRPr="00590A1A">
        <w:rPr>
          <w:rtl/>
          <w:lang w:bidi="ar-IQ"/>
        </w:rPr>
        <w:t>، وكثر المتعصبون لمذهب معين مما أدى إلى ظهور الصراع المذهبي</w:t>
      </w:r>
      <w:r w:rsidRPr="00590A1A">
        <w:rPr>
          <w:rFonts w:hint="cs"/>
          <w:rtl/>
          <w:lang w:bidi="ar-IQ"/>
        </w:rPr>
        <w:t xml:space="preserve"> في ذلك الحين.</w:t>
      </w:r>
    </w:p>
    <w:p w14:paraId="330AB999" w14:textId="3D6FA5E9" w:rsidR="00075734" w:rsidRPr="00590A1A" w:rsidRDefault="00075734" w:rsidP="00075734">
      <w:pPr>
        <w:rPr>
          <w:rtl/>
          <w:lang w:bidi="ar-IQ"/>
        </w:rPr>
      </w:pPr>
      <w:r w:rsidRPr="00590A1A">
        <w:rPr>
          <w:rFonts w:hint="cs"/>
          <w:rtl/>
          <w:lang w:bidi="ar-IQ"/>
        </w:rPr>
        <w:t xml:space="preserve">ويذكر الخطيب البغدادي في تاريخه أنّ </w:t>
      </w:r>
      <w:r w:rsidRPr="00590A1A">
        <w:rPr>
          <w:rtl/>
          <w:lang w:bidi="ar-IQ"/>
        </w:rPr>
        <w:t>السلاجقة</w:t>
      </w:r>
      <w:r w:rsidRPr="00590A1A">
        <w:rPr>
          <w:rFonts w:hint="cs"/>
          <w:rtl/>
          <w:lang w:bidi="ar-IQ"/>
        </w:rPr>
        <w:t xml:space="preserve"> كانوا</w:t>
      </w:r>
      <w:r w:rsidRPr="00590A1A">
        <w:rPr>
          <w:rtl/>
          <w:lang w:bidi="ar-IQ"/>
        </w:rPr>
        <w:t xml:space="preserve"> مسلم</w:t>
      </w:r>
      <w:r w:rsidRPr="00590A1A">
        <w:rPr>
          <w:rFonts w:hint="cs"/>
          <w:rtl/>
          <w:lang w:bidi="ar-IQ"/>
        </w:rPr>
        <w:t>ين</w:t>
      </w:r>
      <w:r w:rsidRPr="00590A1A">
        <w:rPr>
          <w:rtl/>
          <w:lang w:bidi="ar-IQ"/>
        </w:rPr>
        <w:t xml:space="preserve"> </w:t>
      </w:r>
      <w:r w:rsidRPr="00590A1A">
        <w:rPr>
          <w:rFonts w:hint="cs"/>
          <w:rtl/>
          <w:lang w:bidi="ar-IQ"/>
        </w:rPr>
        <w:t>يعتنقون</w:t>
      </w:r>
      <w:r w:rsidRPr="00590A1A">
        <w:rPr>
          <w:rtl/>
          <w:lang w:bidi="ar-IQ"/>
        </w:rPr>
        <w:t xml:space="preserve"> المذهب الحنف</w:t>
      </w:r>
      <w:r w:rsidRPr="00590A1A">
        <w:rPr>
          <w:rFonts w:hint="cs"/>
          <w:rtl/>
          <w:lang w:bidi="ar-IQ"/>
        </w:rPr>
        <w:t>ي</w:t>
      </w:r>
      <w:r w:rsidRPr="00590A1A">
        <w:rPr>
          <w:rtl/>
          <w:lang w:bidi="ar-IQ"/>
        </w:rPr>
        <w:t xml:space="preserve"> </w:t>
      </w:r>
      <w:r w:rsidRPr="00590A1A">
        <w:rPr>
          <w:rFonts w:hint="cs"/>
          <w:rtl/>
          <w:lang w:bidi="ar-IQ"/>
        </w:rPr>
        <w:t>وي</w:t>
      </w:r>
      <w:r w:rsidRPr="00590A1A">
        <w:rPr>
          <w:rtl/>
          <w:lang w:bidi="ar-IQ"/>
        </w:rPr>
        <w:t>تعصبو</w:t>
      </w:r>
      <w:r w:rsidRPr="00590A1A">
        <w:rPr>
          <w:rFonts w:hint="cs"/>
          <w:rtl/>
          <w:lang w:bidi="ar-IQ"/>
        </w:rPr>
        <w:t>ن</w:t>
      </w:r>
      <w:r w:rsidRPr="00590A1A">
        <w:rPr>
          <w:rtl/>
          <w:lang w:bidi="ar-IQ"/>
        </w:rPr>
        <w:t xml:space="preserve"> له، </w:t>
      </w:r>
      <w:r w:rsidRPr="00590A1A">
        <w:rPr>
          <w:rFonts w:hint="cs"/>
          <w:rtl/>
          <w:lang w:bidi="ar-IQ"/>
        </w:rPr>
        <w:t xml:space="preserve">لذلك نراهم قد </w:t>
      </w:r>
      <w:r w:rsidRPr="00590A1A">
        <w:rPr>
          <w:rtl/>
          <w:lang w:bidi="ar-IQ"/>
        </w:rPr>
        <w:t xml:space="preserve">اختصوا </w:t>
      </w:r>
      <w:r w:rsidRPr="00590A1A">
        <w:rPr>
          <w:rFonts w:hint="cs"/>
          <w:rtl/>
          <w:lang w:bidi="ar-IQ"/>
        </w:rPr>
        <w:t xml:space="preserve">وقربوا </w:t>
      </w:r>
      <w:r w:rsidRPr="00590A1A">
        <w:rPr>
          <w:rtl/>
          <w:lang w:bidi="ar-IQ"/>
        </w:rPr>
        <w:t>العلماء</w:t>
      </w:r>
      <w:r w:rsidRPr="00590A1A">
        <w:rPr>
          <w:rFonts w:hint="cs"/>
          <w:rtl/>
          <w:lang w:bidi="ar-IQ"/>
        </w:rPr>
        <w:t xml:space="preserve"> الذين هم</w:t>
      </w:r>
      <w:r w:rsidRPr="00590A1A">
        <w:rPr>
          <w:rtl/>
          <w:lang w:bidi="ar-IQ"/>
        </w:rPr>
        <w:t xml:space="preserve"> من أصحاب أبي حنيفة</w:t>
      </w:r>
      <w:r w:rsidRPr="00590A1A">
        <w:rPr>
          <w:rFonts w:hint="cs"/>
          <w:rtl/>
          <w:lang w:bidi="ar-IQ"/>
        </w:rPr>
        <w:t xml:space="preserve"> النعمان</w:t>
      </w:r>
      <w:r w:rsidRPr="00590A1A">
        <w:rPr>
          <w:rtl/>
          <w:lang w:bidi="ar-IQ"/>
        </w:rPr>
        <w:t xml:space="preserve"> بالعطف والرعاية</w:t>
      </w:r>
      <w:r w:rsidRPr="00590A1A">
        <w:rPr>
          <w:rFonts w:hint="cs"/>
          <w:rtl/>
          <w:lang w:bidi="ar-IQ"/>
        </w:rPr>
        <w:t>؛</w:t>
      </w:r>
      <w:r w:rsidRPr="00590A1A">
        <w:rPr>
          <w:rtl/>
          <w:lang w:bidi="ar-IQ"/>
        </w:rPr>
        <w:t xml:space="preserve"> بحيث استقرت محبتهم في قلوب الناس جميعاً. وكان الخليفة العباسي سني</w:t>
      </w:r>
      <w:r w:rsidRPr="00590A1A">
        <w:rPr>
          <w:rFonts w:hint="cs"/>
          <w:rtl/>
          <w:lang w:bidi="ar-IQ"/>
        </w:rPr>
        <w:t>ّ الديانة</w:t>
      </w:r>
      <w:r w:rsidRPr="00590A1A">
        <w:rPr>
          <w:rtl/>
          <w:lang w:bidi="ar-IQ"/>
        </w:rPr>
        <w:t xml:space="preserve"> شافعي</w:t>
      </w:r>
      <w:r w:rsidRPr="00590A1A">
        <w:rPr>
          <w:rFonts w:hint="cs"/>
          <w:rtl/>
          <w:lang w:bidi="ar-IQ"/>
        </w:rPr>
        <w:t>ّ المذهب</w:t>
      </w:r>
      <w:r w:rsidRPr="00590A1A">
        <w:rPr>
          <w:rtl/>
          <w:lang w:bidi="ar-IQ"/>
        </w:rPr>
        <w:t xml:space="preserve"> وقت دخول السلاجقة بغداد سنة </w:t>
      </w:r>
      <w:r w:rsidRPr="00590A1A">
        <w:rPr>
          <w:rFonts w:hint="cs"/>
          <w:rtl/>
          <w:lang w:bidi="ar-IQ"/>
        </w:rPr>
        <w:t>(</w:t>
      </w:r>
      <w:r w:rsidRPr="00590A1A">
        <w:rPr>
          <w:rtl/>
          <w:lang w:bidi="ar-IQ"/>
        </w:rPr>
        <w:t>٤٤٧ ه</w:t>
      </w:r>
      <w:r w:rsidRPr="00590A1A">
        <w:rPr>
          <w:rFonts w:hint="cs"/>
          <w:rtl/>
          <w:lang w:bidi="ar-IQ"/>
        </w:rPr>
        <w:t>)</w:t>
      </w:r>
      <w:r w:rsidRPr="00590A1A">
        <w:rPr>
          <w:rtl/>
          <w:lang w:bidi="ar-IQ"/>
        </w:rPr>
        <w:t>، وقد تعصب السلاجقة لمذهب أهل السنة على المذهب الحنفي، وكانت لهم طرقهم الخاصة للدفاع عن سن</w:t>
      </w:r>
      <w:r w:rsidRPr="00590A1A">
        <w:rPr>
          <w:rFonts w:hint="cs"/>
          <w:rtl/>
          <w:lang w:bidi="ar-IQ"/>
        </w:rPr>
        <w:t>ّ</w:t>
      </w:r>
      <w:r w:rsidRPr="00590A1A">
        <w:rPr>
          <w:rtl/>
          <w:lang w:bidi="ar-IQ"/>
        </w:rPr>
        <w:t xml:space="preserve">ة </w:t>
      </w:r>
      <w:r w:rsidRPr="00590A1A">
        <w:rPr>
          <w:rFonts w:hint="cs"/>
          <w:rtl/>
          <w:lang w:bidi="ar-IQ"/>
        </w:rPr>
        <w:t>الخلفاء</w:t>
      </w:r>
      <w:r w:rsidRPr="00590A1A">
        <w:rPr>
          <w:rtl/>
          <w:lang w:bidi="ar-IQ"/>
        </w:rPr>
        <w:t xml:space="preserve">، </w:t>
      </w:r>
      <w:r w:rsidRPr="00590A1A">
        <w:rPr>
          <w:rFonts w:hint="cs"/>
          <w:rtl/>
          <w:lang w:bidi="ar-IQ"/>
        </w:rPr>
        <w:t>وتوجيه</w:t>
      </w:r>
      <w:r w:rsidRPr="00590A1A">
        <w:rPr>
          <w:rtl/>
          <w:lang w:bidi="ar-IQ"/>
        </w:rPr>
        <w:t xml:space="preserve"> الناس إل</w:t>
      </w:r>
      <w:r w:rsidRPr="00590A1A">
        <w:rPr>
          <w:rFonts w:hint="cs"/>
          <w:rtl/>
          <w:lang w:bidi="ar-IQ"/>
        </w:rPr>
        <w:t>يها</w:t>
      </w:r>
      <w:r w:rsidRPr="00590A1A">
        <w:rPr>
          <w:rtl/>
          <w:lang w:bidi="ar-IQ"/>
        </w:rPr>
        <w:t xml:space="preserve">، </w:t>
      </w:r>
      <w:r w:rsidRPr="00590A1A">
        <w:rPr>
          <w:rFonts w:hint="cs"/>
          <w:rtl/>
          <w:lang w:bidi="ar-IQ"/>
        </w:rPr>
        <w:t>وقد اتسمت</w:t>
      </w:r>
      <w:r w:rsidRPr="00590A1A">
        <w:rPr>
          <w:rtl/>
          <w:lang w:bidi="ar-IQ"/>
        </w:rPr>
        <w:t xml:space="preserve"> هذه الطرق</w:t>
      </w:r>
      <w:r w:rsidRPr="00590A1A">
        <w:rPr>
          <w:rFonts w:hint="cs"/>
          <w:rtl/>
          <w:lang w:bidi="ar-IQ"/>
        </w:rPr>
        <w:t xml:space="preserve"> غالبا</w:t>
      </w:r>
      <w:r w:rsidRPr="00590A1A">
        <w:rPr>
          <w:rtl/>
          <w:lang w:bidi="ar-IQ"/>
        </w:rPr>
        <w:t xml:space="preserve"> </w:t>
      </w:r>
      <w:r w:rsidRPr="00590A1A">
        <w:rPr>
          <w:rFonts w:hint="cs"/>
          <w:rtl/>
          <w:lang w:bidi="ar-IQ"/>
        </w:rPr>
        <w:t>ب</w:t>
      </w:r>
      <w:r w:rsidRPr="00590A1A">
        <w:rPr>
          <w:rtl/>
          <w:lang w:bidi="ar-IQ"/>
        </w:rPr>
        <w:t>العنف والقمع والتهديد بالموت، ونادرا ما اتخذت من الحجة والاقناع وسيلة</w:t>
      </w:r>
      <w:r w:rsidR="00EE2554" w:rsidRPr="00590A1A">
        <w:rPr>
          <w:rFonts w:hint="cs"/>
          <w:rtl/>
          <w:lang w:bidi="ar-IQ"/>
        </w:rPr>
        <w:t>.</w:t>
      </w:r>
      <w:r w:rsidR="00EE2554" w:rsidRPr="00590A1A">
        <w:rPr>
          <w:vertAlign w:val="superscript"/>
          <w:rtl/>
          <w:lang w:bidi="ar-IQ"/>
        </w:rPr>
        <w:footnoteReference w:id="206"/>
      </w:r>
      <w:r w:rsidRPr="00590A1A">
        <w:rPr>
          <w:rtl/>
          <w:lang w:bidi="ar-IQ"/>
        </w:rPr>
        <w:t xml:space="preserve"> </w:t>
      </w:r>
      <w:r w:rsidRPr="00590A1A">
        <w:rPr>
          <w:rFonts w:hint="cs"/>
          <w:rtl/>
          <w:lang w:bidi="ar-IQ"/>
        </w:rPr>
        <w:t xml:space="preserve">ويشير القطب الراوندي الى عقيدة </w:t>
      </w:r>
      <w:r w:rsidRPr="00590A1A">
        <w:rPr>
          <w:rtl/>
          <w:lang w:bidi="ar-IQ"/>
        </w:rPr>
        <w:t>سلاطين السلاجقة</w:t>
      </w:r>
      <w:r w:rsidRPr="00590A1A">
        <w:rPr>
          <w:rFonts w:hint="cs"/>
          <w:rtl/>
          <w:lang w:bidi="ar-IQ"/>
        </w:rPr>
        <w:t xml:space="preserve"> وأنهّم</w:t>
      </w:r>
      <w:r w:rsidRPr="00590A1A">
        <w:rPr>
          <w:rtl/>
          <w:lang w:bidi="ar-IQ"/>
        </w:rPr>
        <w:t xml:space="preserve"> </w:t>
      </w:r>
      <w:r w:rsidRPr="00590A1A">
        <w:rPr>
          <w:rFonts w:hint="cs"/>
          <w:rtl/>
          <w:lang w:bidi="ar-IQ"/>
        </w:rPr>
        <w:t xml:space="preserve">يرون </w:t>
      </w:r>
      <w:r w:rsidRPr="00590A1A">
        <w:rPr>
          <w:rtl/>
          <w:lang w:bidi="ar-IQ"/>
        </w:rPr>
        <w:t>أن الخليفة</w:t>
      </w:r>
      <w:r w:rsidRPr="00590A1A">
        <w:rPr>
          <w:rFonts w:hint="cs"/>
          <w:rtl/>
          <w:lang w:bidi="ar-IQ"/>
        </w:rPr>
        <w:t xml:space="preserve"> عندهم</w:t>
      </w:r>
      <w:r w:rsidRPr="00590A1A">
        <w:rPr>
          <w:rtl/>
          <w:lang w:bidi="ar-IQ"/>
        </w:rPr>
        <w:t xml:space="preserve"> هو خليفة رسول الله (صلى الله عليه وسلم)، </w:t>
      </w:r>
      <w:r w:rsidRPr="00590A1A">
        <w:rPr>
          <w:rFonts w:hint="cs"/>
          <w:rtl/>
          <w:lang w:bidi="ar-IQ"/>
        </w:rPr>
        <w:t xml:space="preserve">وأنّه </w:t>
      </w:r>
      <w:r w:rsidRPr="00590A1A">
        <w:rPr>
          <w:rtl/>
          <w:lang w:bidi="ar-IQ"/>
        </w:rPr>
        <w:t>المصدر الروحي الذي يمنح الحكومات صفتها الشرعية</w:t>
      </w:r>
      <w:r w:rsidRPr="00590A1A">
        <w:rPr>
          <w:rFonts w:hint="cs"/>
          <w:rtl/>
          <w:lang w:bidi="ar-IQ"/>
        </w:rPr>
        <w:t>؛</w:t>
      </w:r>
      <w:r w:rsidRPr="00590A1A">
        <w:rPr>
          <w:rtl/>
          <w:lang w:bidi="ar-IQ"/>
        </w:rPr>
        <w:t xml:space="preserve"> لذ</w:t>
      </w:r>
      <w:r w:rsidRPr="00590A1A">
        <w:rPr>
          <w:rFonts w:hint="cs"/>
          <w:rtl/>
          <w:lang w:bidi="ar-IQ"/>
        </w:rPr>
        <w:t>لك قد</w:t>
      </w:r>
      <w:r w:rsidRPr="00590A1A">
        <w:rPr>
          <w:rtl/>
          <w:lang w:bidi="ar-IQ"/>
        </w:rPr>
        <w:t xml:space="preserve"> بالغوا في احترامه وتأييده ونصرته</w:t>
      </w:r>
      <w:r w:rsidR="009825A9" w:rsidRPr="00590A1A">
        <w:rPr>
          <w:rFonts w:hint="cs"/>
          <w:rtl/>
          <w:lang w:bidi="ar-IQ"/>
        </w:rPr>
        <w:t xml:space="preserve">، </w:t>
      </w:r>
      <w:r w:rsidRPr="00590A1A">
        <w:rPr>
          <w:rFonts w:hint="cs"/>
          <w:rtl/>
          <w:lang w:bidi="ar-IQ"/>
        </w:rPr>
        <w:t xml:space="preserve">كما </w:t>
      </w:r>
      <w:r w:rsidRPr="00590A1A">
        <w:rPr>
          <w:rFonts w:hint="cs"/>
          <w:rtl/>
          <w:lang w:bidi="ar-IQ"/>
        </w:rPr>
        <w:lastRenderedPageBreak/>
        <w:t>ك</w:t>
      </w:r>
      <w:r w:rsidRPr="00590A1A">
        <w:rPr>
          <w:rtl/>
          <w:lang w:bidi="ar-IQ"/>
        </w:rPr>
        <w:t>انوا مخلصين لخليفة رسول الله (</w:t>
      </w:r>
      <w:r w:rsidR="000F0F0F" w:rsidRPr="00590A1A">
        <w:rPr>
          <w:rtl/>
          <w:lang w:bidi="ar-IQ"/>
        </w:rPr>
        <w:t>صلى الله عليه وآله</w:t>
      </w:r>
      <w:r w:rsidRPr="00590A1A">
        <w:rPr>
          <w:rtl/>
          <w:lang w:bidi="ar-IQ"/>
        </w:rPr>
        <w:t>) الذي يستمد حكمه من الله</w:t>
      </w:r>
      <w:r w:rsidRPr="00590A1A">
        <w:rPr>
          <w:rFonts w:hint="cs"/>
          <w:rtl/>
          <w:lang w:bidi="ar-IQ"/>
        </w:rPr>
        <w:t xml:space="preserve"> تعالى</w:t>
      </w:r>
      <w:r w:rsidR="009825A9" w:rsidRPr="00590A1A">
        <w:rPr>
          <w:rFonts w:hint="cs"/>
          <w:rtl/>
          <w:lang w:bidi="ar-IQ"/>
        </w:rPr>
        <w:t xml:space="preserve">، </w:t>
      </w:r>
      <w:r w:rsidRPr="00590A1A">
        <w:rPr>
          <w:rFonts w:hint="cs"/>
          <w:rtl/>
          <w:lang w:bidi="ar-IQ"/>
        </w:rPr>
        <w:t>فقلدوه في استمداد حكمهم من الله</w:t>
      </w:r>
      <w:r w:rsidR="009825A9" w:rsidRPr="00590A1A">
        <w:rPr>
          <w:rFonts w:hint="cs"/>
          <w:rtl/>
          <w:lang w:bidi="ar-IQ"/>
        </w:rPr>
        <w:t xml:space="preserve">، </w:t>
      </w:r>
      <w:r w:rsidRPr="00590A1A">
        <w:rPr>
          <w:rFonts w:hint="cs"/>
          <w:rtl/>
          <w:lang w:bidi="ar-IQ"/>
        </w:rPr>
        <w:t>ويستندون في ذلك الى نظرية (</w:t>
      </w:r>
      <w:r w:rsidRPr="00590A1A">
        <w:rPr>
          <w:rtl/>
          <w:lang w:bidi="ar-IQ"/>
        </w:rPr>
        <w:t xml:space="preserve">الحق </w:t>
      </w:r>
      <w:r w:rsidRPr="00590A1A">
        <w:rPr>
          <w:rFonts w:hint="cs"/>
          <w:rtl/>
          <w:lang w:bidi="ar-IQ"/>
        </w:rPr>
        <w:t>الإلهي</w:t>
      </w:r>
      <w:r w:rsidRPr="00590A1A">
        <w:rPr>
          <w:rtl/>
          <w:lang w:bidi="ar-IQ"/>
        </w:rPr>
        <w:t xml:space="preserve"> في الحكم</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207"/>
      </w:r>
      <w:r w:rsidR="009825A9" w:rsidRPr="00590A1A">
        <w:rPr>
          <w:rFonts w:hint="cs"/>
          <w:rtl/>
          <w:lang w:bidi="ar-IQ"/>
        </w:rPr>
        <w:t xml:space="preserve"> </w:t>
      </w:r>
      <w:r w:rsidRPr="00590A1A">
        <w:rPr>
          <w:rtl/>
          <w:lang w:bidi="ar-IQ"/>
        </w:rPr>
        <w:t>في نظرهم</w:t>
      </w:r>
      <w:r w:rsidR="00912B32" w:rsidRPr="00590A1A">
        <w:rPr>
          <w:rFonts w:hint="cs"/>
          <w:rtl/>
          <w:lang w:bidi="ar-IQ"/>
        </w:rPr>
        <w:t>.</w:t>
      </w:r>
      <w:r w:rsidR="00EE2554" w:rsidRPr="00590A1A">
        <w:rPr>
          <w:vertAlign w:val="superscript"/>
          <w:rtl/>
          <w:lang w:bidi="ar-IQ"/>
        </w:rPr>
        <w:footnoteReference w:id="208"/>
      </w:r>
    </w:p>
    <w:p w14:paraId="3D7EF621" w14:textId="78574A2A" w:rsidR="00075734" w:rsidRPr="00590A1A" w:rsidRDefault="00075734" w:rsidP="0099789C">
      <w:pPr>
        <w:rPr>
          <w:rtl/>
          <w:lang w:bidi="ar-IQ"/>
        </w:rPr>
      </w:pPr>
      <w:r w:rsidRPr="00590A1A">
        <w:rPr>
          <w:rFonts w:hint="cs"/>
          <w:rtl/>
          <w:lang w:bidi="ar-IQ"/>
        </w:rPr>
        <w:t>يشير ابو المحاسن في نجومه الزاخرة</w:t>
      </w:r>
      <w:r w:rsidR="009825A9" w:rsidRPr="00590A1A">
        <w:rPr>
          <w:rFonts w:hint="cs"/>
          <w:rtl/>
          <w:lang w:bidi="ar-IQ"/>
        </w:rPr>
        <w:t xml:space="preserve">، </w:t>
      </w:r>
      <w:r w:rsidRPr="00590A1A">
        <w:rPr>
          <w:rFonts w:hint="cs"/>
          <w:rtl/>
          <w:lang w:bidi="ar-IQ"/>
        </w:rPr>
        <w:t xml:space="preserve">الى أنّ </w:t>
      </w:r>
      <w:r w:rsidRPr="00590A1A">
        <w:rPr>
          <w:rtl/>
          <w:lang w:bidi="ar-IQ"/>
        </w:rPr>
        <w:t>الصراع السن</w:t>
      </w:r>
      <w:r w:rsidRPr="00590A1A">
        <w:rPr>
          <w:rFonts w:hint="cs"/>
          <w:rtl/>
          <w:lang w:bidi="ar-IQ"/>
        </w:rPr>
        <w:t>ّ</w:t>
      </w:r>
      <w:r w:rsidRPr="00590A1A">
        <w:rPr>
          <w:rtl/>
          <w:lang w:bidi="ar-IQ"/>
        </w:rPr>
        <w:t>ي السن</w:t>
      </w:r>
      <w:r w:rsidRPr="00590A1A">
        <w:rPr>
          <w:rFonts w:hint="cs"/>
          <w:rtl/>
          <w:lang w:bidi="ar-IQ"/>
        </w:rPr>
        <w:t>ّ</w:t>
      </w:r>
      <w:r w:rsidRPr="00590A1A">
        <w:rPr>
          <w:rtl/>
          <w:lang w:bidi="ar-IQ"/>
        </w:rPr>
        <w:t xml:space="preserve">ي قد بدأ في إقليم خراسان في العصر السلجوقي </w:t>
      </w:r>
      <w:r w:rsidRPr="00590A1A">
        <w:rPr>
          <w:rFonts w:hint="cs"/>
          <w:rtl/>
          <w:lang w:bidi="ar-IQ"/>
        </w:rPr>
        <w:t>(</w:t>
      </w:r>
      <w:r w:rsidRPr="00590A1A">
        <w:rPr>
          <w:rtl/>
          <w:lang w:bidi="ar-IQ"/>
        </w:rPr>
        <w:t>٤٤٥ ه</w:t>
      </w:r>
      <w:r w:rsidR="009825A9" w:rsidRPr="00590A1A">
        <w:rPr>
          <w:rtl/>
          <w:lang w:bidi="ar-IQ"/>
        </w:rPr>
        <w:t>)</w:t>
      </w:r>
      <w:r w:rsidRPr="00590A1A">
        <w:rPr>
          <w:rtl/>
          <w:lang w:bidi="ar-IQ"/>
        </w:rPr>
        <w:t>، عندما دخل طغرلبك مدينة نيسابور الشافعية</w:t>
      </w:r>
      <w:r w:rsidR="009825A9" w:rsidRPr="00590A1A">
        <w:rPr>
          <w:rtl/>
          <w:lang w:bidi="ar-IQ"/>
        </w:rPr>
        <w:t>،</w:t>
      </w:r>
      <w:r w:rsidRPr="00590A1A">
        <w:rPr>
          <w:rtl/>
          <w:lang w:bidi="ar-IQ"/>
        </w:rPr>
        <w:t xml:space="preserve"> حيث وقف على مقالات الأشعر</w:t>
      </w:r>
      <w:r w:rsidRPr="00590A1A">
        <w:rPr>
          <w:rFonts w:hint="cs"/>
          <w:rtl/>
          <w:lang w:bidi="ar-IQ"/>
        </w:rPr>
        <w:t>ي</w:t>
      </w:r>
      <w:r w:rsidRPr="00590A1A">
        <w:rPr>
          <w:rtl/>
          <w:lang w:bidi="ar-IQ"/>
        </w:rPr>
        <w:t>. لأبي الحسن الأشعر</w:t>
      </w:r>
      <w:r w:rsidRPr="00590A1A">
        <w:rPr>
          <w:rFonts w:hint="cs"/>
          <w:rtl/>
          <w:lang w:bidi="ar-IQ"/>
        </w:rPr>
        <w:t>ي</w:t>
      </w:r>
      <w:r w:rsidRPr="00590A1A">
        <w:rPr>
          <w:rtl/>
          <w:lang w:bidi="ar-IQ"/>
        </w:rPr>
        <w:t xml:space="preserve"> الشافعي ت ٣٢٤ه)</w:t>
      </w:r>
      <w:r w:rsidR="00EE2554" w:rsidRPr="00590A1A">
        <w:rPr>
          <w:rtl/>
          <w:lang w:bidi="ar-IQ"/>
        </w:rPr>
        <w:t>،</w:t>
      </w:r>
      <w:r w:rsidR="00EE2554" w:rsidRPr="00590A1A">
        <w:rPr>
          <w:vertAlign w:val="superscript"/>
          <w:rtl/>
          <w:lang w:bidi="ar-IQ"/>
        </w:rPr>
        <w:footnoteReference w:id="209"/>
      </w:r>
      <w:r w:rsidRPr="00590A1A">
        <w:rPr>
          <w:rtl/>
          <w:lang w:bidi="ar-IQ"/>
        </w:rPr>
        <w:t xml:space="preserve"> فأقر بلعن الأشعر</w:t>
      </w:r>
      <w:r w:rsidRPr="00590A1A">
        <w:rPr>
          <w:rFonts w:hint="cs"/>
          <w:rtl/>
          <w:lang w:bidi="ar-IQ"/>
        </w:rPr>
        <w:t>ي</w:t>
      </w:r>
      <w:r w:rsidRPr="00590A1A">
        <w:rPr>
          <w:rtl/>
          <w:lang w:bidi="ar-IQ"/>
        </w:rPr>
        <w:t xml:space="preserve"> علي المنابر في خراسان كلها، وعلق على مقالات الأشعر</w:t>
      </w:r>
      <w:r w:rsidRPr="00590A1A">
        <w:rPr>
          <w:rFonts w:hint="cs"/>
          <w:rtl/>
          <w:lang w:bidi="ar-IQ"/>
        </w:rPr>
        <w:t>ي</w:t>
      </w:r>
      <w:r w:rsidRPr="00590A1A">
        <w:rPr>
          <w:rtl/>
          <w:lang w:bidi="ar-IQ"/>
        </w:rPr>
        <w:t xml:space="preserve"> بقوله " إن هذا يشعر بأن ليس الله في الأرض كلام</w:t>
      </w:r>
      <w:r w:rsidR="00EE2554" w:rsidRPr="00590A1A">
        <w:rPr>
          <w:rtl/>
          <w:lang w:bidi="ar-IQ"/>
        </w:rPr>
        <w:t>،</w:t>
      </w:r>
      <w:r w:rsidR="00EE2554" w:rsidRPr="00590A1A">
        <w:rPr>
          <w:vertAlign w:val="superscript"/>
          <w:rtl/>
          <w:lang w:bidi="ar-IQ"/>
        </w:rPr>
        <w:footnoteReference w:id="210"/>
      </w:r>
      <w:r w:rsidRPr="00590A1A">
        <w:rPr>
          <w:rtl/>
          <w:lang w:bidi="ar-IQ"/>
        </w:rPr>
        <w:t xml:space="preserve"> فعز ذلك على أبو القاسم عبد الكريم بن هوازن القشيري </w:t>
      </w:r>
      <w:r w:rsidR="009825A9" w:rsidRPr="00590A1A">
        <w:rPr>
          <w:rFonts w:hint="cs"/>
          <w:rtl/>
          <w:lang w:bidi="ar-IQ"/>
        </w:rPr>
        <w:t>(</w:t>
      </w:r>
      <w:r w:rsidRPr="00590A1A">
        <w:rPr>
          <w:rtl/>
          <w:lang w:bidi="ar-IQ"/>
        </w:rPr>
        <w:t>ت ٤٦٥ ه</w:t>
      </w:r>
      <w:r w:rsidRPr="00590A1A">
        <w:rPr>
          <w:rFonts w:hint="cs"/>
          <w:rtl/>
          <w:lang w:bidi="ar-IQ"/>
        </w:rPr>
        <w:t>)</w:t>
      </w:r>
      <w:r w:rsidRPr="00590A1A">
        <w:rPr>
          <w:rtl/>
          <w:lang w:bidi="ar-IQ"/>
        </w:rPr>
        <w:t xml:space="preserve">، فصنف رسالة سماها </w:t>
      </w:r>
      <w:r w:rsidRPr="00590A1A">
        <w:rPr>
          <w:rFonts w:hint="cs"/>
          <w:rtl/>
          <w:lang w:bidi="ar-IQ"/>
        </w:rPr>
        <w:t>(</w:t>
      </w:r>
      <w:r w:rsidRPr="00590A1A">
        <w:rPr>
          <w:rtl/>
          <w:lang w:bidi="ar-IQ"/>
        </w:rPr>
        <w:t>شكاية أهل السنة لما نالهم من المحنة</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211"/>
      </w:r>
      <w:r w:rsidR="009825A9" w:rsidRPr="00590A1A">
        <w:rPr>
          <w:rFonts w:hint="cs"/>
          <w:rtl/>
          <w:lang w:bidi="ar-IQ"/>
        </w:rPr>
        <w:t xml:space="preserve"> </w:t>
      </w:r>
      <w:r w:rsidRPr="00590A1A">
        <w:rPr>
          <w:rtl/>
          <w:lang w:bidi="ar-IQ"/>
        </w:rPr>
        <w:t>وقال فيها</w:t>
      </w:r>
      <w:r w:rsidR="009825A9" w:rsidRPr="00590A1A">
        <w:rPr>
          <w:rFonts w:hint="cs"/>
          <w:rtl/>
          <w:lang w:bidi="ar-IQ"/>
        </w:rPr>
        <w:t xml:space="preserve">: </w:t>
      </w:r>
      <w:r w:rsidRPr="00590A1A">
        <w:rPr>
          <w:rtl/>
          <w:lang w:bidi="ar-IQ"/>
        </w:rPr>
        <w:t>أي</w:t>
      </w:r>
      <w:r w:rsidRPr="00590A1A">
        <w:rPr>
          <w:rFonts w:hint="cs"/>
          <w:rtl/>
          <w:lang w:bidi="ar-IQ"/>
        </w:rPr>
        <w:t>ُ</w:t>
      </w:r>
      <w:r w:rsidRPr="00590A1A">
        <w:rPr>
          <w:rtl/>
          <w:lang w:bidi="ar-IQ"/>
        </w:rPr>
        <w:t>لعن إمام الدين ومحيى السنة، وأنكر أصحاب الأشعري أن ينسب إليه ما قاله طغرلبك</w:t>
      </w:r>
      <w:r w:rsidR="009825A9" w:rsidRPr="00590A1A">
        <w:rPr>
          <w:rFonts w:hint="cs"/>
          <w:rtl/>
          <w:lang w:bidi="ar-IQ"/>
        </w:rPr>
        <w:t xml:space="preserve">، </w:t>
      </w:r>
      <w:r w:rsidRPr="00590A1A">
        <w:rPr>
          <w:rtl/>
          <w:lang w:bidi="ar-IQ"/>
        </w:rPr>
        <w:t>وقالوا</w:t>
      </w:r>
      <w:r w:rsidR="009825A9" w:rsidRPr="00590A1A">
        <w:rPr>
          <w:rFonts w:hint="cs"/>
          <w:rtl/>
          <w:lang w:bidi="ar-IQ"/>
        </w:rPr>
        <w:t xml:space="preserve">: </w:t>
      </w:r>
      <w:r w:rsidRPr="00590A1A">
        <w:rPr>
          <w:rtl/>
          <w:lang w:bidi="ar-IQ"/>
        </w:rPr>
        <w:t xml:space="preserve">هذا محال وليس بمذهب له، فقال طغرلبك، </w:t>
      </w:r>
      <w:r w:rsidR="002C2A86" w:rsidRPr="00590A1A">
        <w:rPr>
          <w:rtl/>
          <w:lang w:bidi="ar-IQ"/>
        </w:rPr>
        <w:t>إنما نحذر من لعنة الأشعري الذي نُسبت إليه هذه الأقوال، فإذا كنتم لا تؤمنون بها، ولم يصرِّح الأشعري بها، فلا يضركم ما نقول ولا يلحقكم أذى مما نفعل</w:t>
      </w:r>
      <w:r w:rsidR="002C2A86" w:rsidRPr="00590A1A">
        <w:rPr>
          <w:rtl/>
        </w:rPr>
        <w:t xml:space="preserve">. </w:t>
      </w:r>
      <w:r w:rsidR="002C2A86" w:rsidRPr="00590A1A">
        <w:rPr>
          <w:rtl/>
          <w:lang w:bidi="ar-IQ"/>
        </w:rPr>
        <w:t xml:space="preserve">فأجابوا أن الأشعري لم يقل ذلك، وحاول القشيري وبرفقته مجموعة من الشافعية استعطاف طغرلبك ليتوقف عن لعن الأشعري، لكنه </w:t>
      </w:r>
      <w:r w:rsidR="002C2A86" w:rsidRPr="00590A1A">
        <w:rPr>
          <w:rtl/>
          <w:lang w:bidi="ar-IQ"/>
        </w:rPr>
        <w:lastRenderedPageBreak/>
        <w:t>رفض وقال إن الأشعري في نظري مبتدع يفوق حتى المعتزلة</w:t>
      </w:r>
      <w:r w:rsidR="00EE2554" w:rsidRPr="00590A1A">
        <w:rPr>
          <w:rFonts w:hint="cs"/>
          <w:rtl/>
          <w:lang w:bidi="ar-IQ"/>
        </w:rPr>
        <w:t>؛</w:t>
      </w:r>
      <w:r w:rsidR="00EE2554" w:rsidRPr="00590A1A">
        <w:rPr>
          <w:vertAlign w:val="superscript"/>
          <w:rtl/>
          <w:lang w:bidi="ar-IQ"/>
        </w:rPr>
        <w:footnoteReference w:id="212"/>
      </w:r>
      <w:r w:rsidRPr="00590A1A">
        <w:rPr>
          <w:rtl/>
          <w:lang w:bidi="ar-IQ"/>
        </w:rPr>
        <w:t xml:space="preserve"> لأنهم اثبتوا أن القرآن هو المصحف وهو نفاه فقال القشيري</w:t>
      </w:r>
      <w:r w:rsidR="009825A9" w:rsidRPr="00590A1A">
        <w:rPr>
          <w:rFonts w:hint="cs"/>
          <w:rtl/>
          <w:lang w:bidi="ar-IQ"/>
        </w:rPr>
        <w:t xml:space="preserve">: </w:t>
      </w:r>
      <w:r w:rsidRPr="00590A1A">
        <w:rPr>
          <w:rtl/>
          <w:lang w:bidi="ar-IQ"/>
        </w:rPr>
        <w:t>قولهم أن مذهب الأشعر</w:t>
      </w:r>
      <w:r w:rsidRPr="00590A1A">
        <w:rPr>
          <w:rFonts w:hint="cs"/>
          <w:rtl/>
          <w:lang w:bidi="ar-IQ"/>
        </w:rPr>
        <w:t>ي كان يقول</w:t>
      </w:r>
      <w:r w:rsidR="009825A9" w:rsidRPr="00590A1A">
        <w:rPr>
          <w:rFonts w:hint="cs"/>
          <w:rtl/>
          <w:lang w:bidi="ar-IQ"/>
        </w:rPr>
        <w:t xml:space="preserve">: </w:t>
      </w:r>
      <w:r w:rsidR="002C2A86" w:rsidRPr="00590A1A">
        <w:rPr>
          <w:rtl/>
          <w:lang w:bidi="ar-IQ"/>
        </w:rPr>
        <w:t>يقول الأشعري وجميع المسلمين من غير أهل البدع: إن القول بأن القرآن ليس بين دفتين وأن القرآن ليس في المصحف تحريف فظيع وتضليل للعوام: إن القرآن كلام الله تعالى نزل حقيقة لا مجازاً، والقرآن كلام الله تعالى نزل حقيقة لا مجازاً.</w:t>
      </w:r>
      <w:r w:rsidR="00912B32" w:rsidRPr="00590A1A">
        <w:rPr>
          <w:rtl/>
          <w:lang w:bidi="ar-IQ"/>
        </w:rPr>
        <w:t>.</w:t>
      </w:r>
      <w:r w:rsidR="002C2A86" w:rsidRPr="00590A1A">
        <w:rPr>
          <w:rtl/>
          <w:lang w:bidi="ar-IQ"/>
        </w:rPr>
        <w:t>.</w:t>
      </w:r>
      <w:r w:rsidR="0099789C" w:rsidRPr="00590A1A">
        <w:rPr>
          <w:rFonts w:hint="cs"/>
          <w:rtl/>
          <w:lang w:bidi="ar-IQ"/>
        </w:rPr>
        <w:t xml:space="preserve"> .</w:t>
      </w:r>
      <w:r w:rsidR="00EE2554" w:rsidRPr="00590A1A">
        <w:rPr>
          <w:vertAlign w:val="superscript"/>
          <w:rtl/>
          <w:lang w:bidi="ar-IQ"/>
        </w:rPr>
        <w:footnoteReference w:id="213"/>
      </w:r>
      <w:r w:rsidRPr="00590A1A">
        <w:rPr>
          <w:rtl/>
          <w:lang w:bidi="ar-IQ"/>
        </w:rPr>
        <w:t xml:space="preserve"> </w:t>
      </w:r>
    </w:p>
    <w:p w14:paraId="4AB517C5" w14:textId="2E46AD01" w:rsidR="00075734" w:rsidRPr="00590A1A" w:rsidRDefault="00075734" w:rsidP="00075734">
      <w:pPr>
        <w:rPr>
          <w:rtl/>
          <w:lang w:bidi="ar-IQ"/>
        </w:rPr>
      </w:pPr>
      <w:r w:rsidRPr="00590A1A">
        <w:rPr>
          <w:rFonts w:hint="cs"/>
          <w:rtl/>
          <w:lang w:bidi="ar-IQ"/>
        </w:rPr>
        <w:t xml:space="preserve">يذكر </w:t>
      </w:r>
      <w:r w:rsidRPr="00590A1A">
        <w:rPr>
          <w:rtl/>
          <w:lang w:bidi="ar-IQ"/>
        </w:rPr>
        <w:t>زكريا بن محمد</w:t>
      </w:r>
      <w:r w:rsidRPr="00590A1A">
        <w:rPr>
          <w:rFonts w:hint="cs"/>
          <w:rtl/>
          <w:lang w:bidi="ar-IQ"/>
        </w:rPr>
        <w:t xml:space="preserve"> </w:t>
      </w:r>
      <w:r w:rsidRPr="00590A1A">
        <w:rPr>
          <w:rtl/>
          <w:lang w:bidi="ar-IQ"/>
        </w:rPr>
        <w:t>القزويني حقيقة</w:t>
      </w:r>
      <w:r w:rsidRPr="00590A1A">
        <w:rPr>
          <w:rFonts w:hint="cs"/>
          <w:rtl/>
          <w:lang w:bidi="ar-IQ"/>
        </w:rPr>
        <w:t xml:space="preserve"> مهمة وهي</w:t>
      </w:r>
      <w:r w:rsidRPr="00590A1A">
        <w:rPr>
          <w:rtl/>
          <w:lang w:bidi="ar-IQ"/>
        </w:rPr>
        <w:t xml:space="preserve"> أن طغرلبك البدو</w:t>
      </w:r>
      <w:r w:rsidRPr="00590A1A">
        <w:rPr>
          <w:rFonts w:hint="cs"/>
          <w:rtl/>
          <w:lang w:bidi="ar-IQ"/>
        </w:rPr>
        <w:t>ي</w:t>
      </w:r>
      <w:r w:rsidRPr="00590A1A">
        <w:rPr>
          <w:rtl/>
          <w:lang w:bidi="ar-IQ"/>
        </w:rPr>
        <w:t xml:space="preserve"> الترك</w:t>
      </w:r>
      <w:r w:rsidRPr="00590A1A">
        <w:rPr>
          <w:rFonts w:hint="cs"/>
          <w:rtl/>
          <w:lang w:bidi="ar-IQ"/>
        </w:rPr>
        <w:t>ي</w:t>
      </w:r>
      <w:r w:rsidRPr="00590A1A">
        <w:rPr>
          <w:rtl/>
          <w:lang w:bidi="ar-IQ"/>
        </w:rPr>
        <w:t xml:space="preserve"> الذى كان أمياً لا يقرأ ولا يكتب إلا بصعوبة وكانت لغته العربية ضعيفة، كل ذلك يؤكد أن طغرلبك حنف</w:t>
      </w:r>
      <w:r w:rsidRPr="00590A1A">
        <w:rPr>
          <w:rFonts w:hint="cs"/>
          <w:rtl/>
          <w:lang w:bidi="ar-IQ"/>
        </w:rPr>
        <w:t>ي</w:t>
      </w:r>
      <w:r w:rsidRPr="00590A1A">
        <w:rPr>
          <w:rtl/>
          <w:lang w:bidi="ar-IQ"/>
        </w:rPr>
        <w:t xml:space="preserve"> المذهب لم يكن وراء عملية اللعن </w:t>
      </w:r>
      <w:r w:rsidRPr="00590A1A">
        <w:rPr>
          <w:rFonts w:hint="cs"/>
          <w:rtl/>
          <w:lang w:bidi="ar-IQ"/>
        </w:rPr>
        <w:t>للأشعري</w:t>
      </w:r>
      <w:r w:rsidR="009825A9" w:rsidRPr="00590A1A">
        <w:rPr>
          <w:rtl/>
          <w:lang w:bidi="ar-IQ"/>
        </w:rPr>
        <w:t>،</w:t>
      </w:r>
      <w:r w:rsidRPr="00590A1A">
        <w:rPr>
          <w:rtl/>
          <w:lang w:bidi="ar-IQ"/>
        </w:rPr>
        <w:t xml:space="preserve"> وإنما هناك شخص أخر دفعه إلى ذلك، وهذا الشخص هو وزيره عميد الملك الكندر</w:t>
      </w:r>
      <w:r w:rsidRPr="00590A1A">
        <w:rPr>
          <w:rFonts w:hint="cs"/>
          <w:rtl/>
          <w:lang w:bidi="ar-IQ"/>
        </w:rPr>
        <w:t>ي</w:t>
      </w:r>
      <w:r w:rsidRPr="00590A1A">
        <w:rPr>
          <w:rtl/>
          <w:lang w:bidi="ar-IQ"/>
        </w:rPr>
        <w:t xml:space="preserve"> الحنف</w:t>
      </w:r>
      <w:r w:rsidRPr="00590A1A">
        <w:rPr>
          <w:rFonts w:hint="cs"/>
          <w:rtl/>
          <w:lang w:bidi="ar-IQ"/>
        </w:rPr>
        <w:t>ي</w:t>
      </w:r>
      <w:r w:rsidRPr="00590A1A">
        <w:rPr>
          <w:rtl/>
          <w:lang w:bidi="ar-IQ"/>
        </w:rPr>
        <w:t xml:space="preserve"> المذهب، الذي كان يبالغ في اهتمامه بأئمة المذهب الحنفي، كما كان شديد التعصب على الشافعية</w:t>
      </w:r>
      <w:r w:rsidR="009825A9" w:rsidRPr="00590A1A">
        <w:rPr>
          <w:rtl/>
          <w:lang w:bidi="ar-IQ"/>
        </w:rPr>
        <w:t>،</w:t>
      </w:r>
      <w:r w:rsidRPr="00590A1A">
        <w:rPr>
          <w:rtl/>
          <w:lang w:bidi="ar-IQ"/>
        </w:rPr>
        <w:t xml:space="preserve"> وهو الذي أوعز إلى طغرلبك بلعن الأشاعرة والرافضة</w:t>
      </w:r>
      <w:r w:rsidRPr="00590A1A">
        <w:rPr>
          <w:rFonts w:hint="cs"/>
          <w:rtl/>
          <w:lang w:bidi="ar-IQ"/>
        </w:rPr>
        <w:t xml:space="preserve"> أيّ </w:t>
      </w:r>
      <w:r w:rsidRPr="00590A1A">
        <w:rPr>
          <w:rtl/>
          <w:lang w:bidi="ar-IQ"/>
        </w:rPr>
        <w:t>(الشيعة) وأعتبر الأشعر</w:t>
      </w:r>
      <w:r w:rsidRPr="00590A1A">
        <w:rPr>
          <w:rFonts w:hint="cs"/>
          <w:rtl/>
          <w:lang w:bidi="ar-IQ"/>
        </w:rPr>
        <w:t>ي</w:t>
      </w:r>
      <w:r w:rsidRPr="00590A1A">
        <w:rPr>
          <w:rtl/>
          <w:lang w:bidi="ar-IQ"/>
        </w:rPr>
        <w:t xml:space="preserve"> منهم وأذى بعض أعيان الأشعرية الشافعية كالأمام أبي القاسم القشيري</w:t>
      </w:r>
      <w:r w:rsidR="009825A9" w:rsidRPr="00590A1A">
        <w:rPr>
          <w:rtl/>
          <w:lang w:bidi="ar-IQ"/>
        </w:rPr>
        <w:t>،</w:t>
      </w:r>
      <w:r w:rsidRPr="00590A1A">
        <w:rPr>
          <w:rtl/>
          <w:lang w:bidi="ar-IQ"/>
        </w:rPr>
        <w:t xml:space="preserve"> وأمام الحرمين أبي المعالي الجويني</w:t>
      </w:r>
      <w:r w:rsidRPr="00590A1A">
        <w:rPr>
          <w:rFonts w:hint="cs"/>
          <w:rtl/>
          <w:lang w:bidi="ar-IQ"/>
        </w:rPr>
        <w:t xml:space="preserve"> (</w:t>
      </w:r>
      <w:r w:rsidRPr="00590A1A">
        <w:rPr>
          <w:rtl/>
          <w:lang w:bidi="ar-IQ"/>
        </w:rPr>
        <w:t>ت ٤٧٨ ه</w:t>
      </w:r>
      <w:r w:rsidR="009825A9" w:rsidRPr="00590A1A">
        <w:rPr>
          <w:rtl/>
          <w:lang w:bidi="ar-IQ"/>
        </w:rPr>
        <w:t>)</w:t>
      </w:r>
      <w:r w:rsidRPr="00590A1A">
        <w:rPr>
          <w:rtl/>
          <w:lang w:bidi="ar-IQ"/>
        </w:rPr>
        <w:t>، وسبهم على منابر خراسان، ففارقوها، وأقام الجويني بمك</w:t>
      </w:r>
      <w:r w:rsidRPr="00590A1A">
        <w:rPr>
          <w:rFonts w:hint="cs"/>
          <w:rtl/>
          <w:lang w:bidi="ar-IQ"/>
        </w:rPr>
        <w:t>ة</w:t>
      </w:r>
      <w:r w:rsidRPr="00590A1A">
        <w:rPr>
          <w:rtl/>
          <w:lang w:bidi="ar-IQ"/>
        </w:rPr>
        <w:t xml:space="preserve"> أربع سنوات يدرس هناك إلى أن توفى الكندر</w:t>
      </w:r>
      <w:r w:rsidRPr="00590A1A">
        <w:rPr>
          <w:rFonts w:hint="cs"/>
          <w:rtl/>
          <w:lang w:bidi="ar-IQ"/>
        </w:rPr>
        <w:t>ي</w:t>
      </w:r>
      <w:r w:rsidRPr="00590A1A">
        <w:rPr>
          <w:rtl/>
          <w:lang w:bidi="ar-IQ"/>
        </w:rPr>
        <w:t xml:space="preserve"> </w:t>
      </w:r>
      <w:r w:rsidRPr="00590A1A">
        <w:rPr>
          <w:rFonts w:hint="cs"/>
          <w:rtl/>
          <w:lang w:bidi="ar-IQ"/>
        </w:rPr>
        <w:t>(</w:t>
      </w:r>
      <w:r w:rsidRPr="00590A1A">
        <w:rPr>
          <w:rtl/>
          <w:lang w:bidi="ar-IQ"/>
        </w:rPr>
        <w:t>سنة ٤٥٧ه</w:t>
      </w:r>
      <w:r w:rsidRPr="00590A1A">
        <w:rPr>
          <w:rFonts w:hint="cs"/>
          <w:rtl/>
          <w:lang w:bidi="ar-IQ"/>
        </w:rPr>
        <w:t>)</w:t>
      </w:r>
      <w:r w:rsidRPr="00590A1A">
        <w:rPr>
          <w:rtl/>
          <w:lang w:bidi="ar-IQ"/>
        </w:rPr>
        <w:t>، ولذلك لقب بأمام الحرمين</w:t>
      </w:r>
      <w:r w:rsidR="009825A9" w:rsidRPr="00590A1A">
        <w:rPr>
          <w:rtl/>
          <w:lang w:bidi="ar-IQ"/>
        </w:rPr>
        <w:t>،</w:t>
      </w:r>
      <w:r w:rsidRPr="00590A1A">
        <w:rPr>
          <w:rtl/>
          <w:lang w:bidi="ar-IQ"/>
        </w:rPr>
        <w:t xml:space="preserve"> ودخل على الناس من ذلك أمر عظيم</w:t>
      </w:r>
      <w:r w:rsidR="009825A9" w:rsidRPr="00590A1A">
        <w:rPr>
          <w:rtl/>
          <w:lang w:bidi="ar-IQ"/>
        </w:rPr>
        <w:t>،</w:t>
      </w:r>
      <w:r w:rsidRPr="00590A1A">
        <w:rPr>
          <w:rtl/>
          <w:lang w:bidi="ar-IQ"/>
        </w:rPr>
        <w:t xml:space="preserve"> وآثار همة صلحاء المسلمين</w:t>
      </w:r>
      <w:r w:rsidR="00EE2554" w:rsidRPr="00590A1A">
        <w:rPr>
          <w:rtl/>
          <w:lang w:bidi="ar-IQ"/>
        </w:rPr>
        <w:t>.</w:t>
      </w:r>
      <w:r w:rsidR="00EE2554" w:rsidRPr="00590A1A">
        <w:rPr>
          <w:vertAlign w:val="superscript"/>
          <w:rtl/>
          <w:lang w:bidi="ar-IQ"/>
        </w:rPr>
        <w:footnoteReference w:id="214"/>
      </w:r>
    </w:p>
    <w:p w14:paraId="205DBADB" w14:textId="1D8C8555" w:rsidR="00075734" w:rsidRPr="00590A1A" w:rsidRDefault="00075734" w:rsidP="00075734">
      <w:pPr>
        <w:rPr>
          <w:rtl/>
          <w:lang w:bidi="ar-IQ"/>
        </w:rPr>
      </w:pPr>
      <w:r w:rsidRPr="00590A1A">
        <w:rPr>
          <w:rFonts w:hint="cs"/>
          <w:rtl/>
          <w:lang w:bidi="ar-IQ"/>
        </w:rPr>
        <w:t xml:space="preserve">ويذكر الدكتور جواد مصطفى بعد الاستنتاجات والدوافع </w:t>
      </w:r>
      <w:r w:rsidRPr="00590A1A">
        <w:rPr>
          <w:rtl/>
          <w:lang w:bidi="ar-IQ"/>
        </w:rPr>
        <w:t>وراء تحريض عميد الملك الكندري الطغرليك على لعن الأشاعرة</w:t>
      </w:r>
      <w:r w:rsidR="009825A9" w:rsidRPr="00590A1A">
        <w:rPr>
          <w:rFonts w:hint="cs"/>
          <w:rtl/>
          <w:lang w:bidi="ar-IQ"/>
        </w:rPr>
        <w:t xml:space="preserve">، </w:t>
      </w:r>
      <w:r w:rsidRPr="00590A1A">
        <w:rPr>
          <w:rFonts w:hint="cs"/>
          <w:rtl/>
          <w:lang w:bidi="ar-IQ"/>
        </w:rPr>
        <w:t xml:space="preserve">حيث </w:t>
      </w:r>
      <w:r w:rsidRPr="00590A1A">
        <w:rPr>
          <w:rtl/>
          <w:lang w:bidi="ar-IQ"/>
        </w:rPr>
        <w:t>يرى بعض الباحثين أن الكندر</w:t>
      </w:r>
      <w:r w:rsidRPr="00590A1A">
        <w:rPr>
          <w:rFonts w:hint="cs"/>
          <w:rtl/>
          <w:lang w:bidi="ar-IQ"/>
        </w:rPr>
        <w:t>ي</w:t>
      </w:r>
      <w:r w:rsidRPr="00590A1A">
        <w:rPr>
          <w:rtl/>
          <w:lang w:bidi="ar-IQ"/>
        </w:rPr>
        <w:t xml:space="preserve"> كان حنفيا متعصباً فصب جام غضبه للسلطان على من خالفهم في المذهب</w:t>
      </w:r>
      <w:r w:rsidR="009825A9" w:rsidRPr="00590A1A">
        <w:rPr>
          <w:rFonts w:hint="cs"/>
          <w:rtl/>
          <w:lang w:bidi="ar-IQ"/>
        </w:rPr>
        <w:t xml:space="preserve">، </w:t>
      </w:r>
      <w:r w:rsidRPr="00590A1A">
        <w:rPr>
          <w:rtl/>
          <w:lang w:bidi="ar-IQ"/>
        </w:rPr>
        <w:t>ويرى البعض الآخر أن الكندر</w:t>
      </w:r>
      <w:r w:rsidRPr="00590A1A">
        <w:rPr>
          <w:rFonts w:hint="cs"/>
          <w:rtl/>
          <w:lang w:bidi="ar-IQ"/>
        </w:rPr>
        <w:t>ي</w:t>
      </w:r>
      <w:r w:rsidRPr="00590A1A">
        <w:rPr>
          <w:rtl/>
          <w:lang w:bidi="ar-IQ"/>
        </w:rPr>
        <w:t xml:space="preserve"> خاف على منصبه من منافسه اللدود أبي سهل بن الموافق النيسابوري الأشعري المذهب</w:t>
      </w:r>
      <w:r w:rsidR="00EE2554" w:rsidRPr="00590A1A">
        <w:rPr>
          <w:rtl/>
          <w:lang w:bidi="ar-IQ"/>
        </w:rPr>
        <w:t>.</w:t>
      </w:r>
      <w:r w:rsidR="00EE2554" w:rsidRPr="00590A1A">
        <w:rPr>
          <w:vertAlign w:val="superscript"/>
          <w:rtl/>
          <w:lang w:bidi="ar-IQ"/>
        </w:rPr>
        <w:footnoteReference w:id="215"/>
      </w:r>
    </w:p>
    <w:p w14:paraId="46D638AD" w14:textId="1142822D" w:rsidR="00075734" w:rsidRPr="00590A1A" w:rsidRDefault="00075734" w:rsidP="00075734">
      <w:pPr>
        <w:rPr>
          <w:rtl/>
          <w:lang w:bidi="ar-IQ"/>
        </w:rPr>
      </w:pPr>
      <w:r w:rsidRPr="00590A1A">
        <w:rPr>
          <w:rFonts w:hint="cs"/>
          <w:rtl/>
          <w:lang w:bidi="ar-IQ"/>
        </w:rPr>
        <w:t>ويشير السبكي في طبقاته الى أنّ</w:t>
      </w:r>
      <w:r w:rsidR="00992948" w:rsidRPr="00590A1A">
        <w:rPr>
          <w:rFonts w:hint="cs"/>
          <w:rtl/>
          <w:lang w:bidi="ar-IQ"/>
        </w:rPr>
        <w:t xml:space="preserve"> </w:t>
      </w:r>
      <w:r w:rsidRPr="00590A1A">
        <w:rPr>
          <w:rtl/>
          <w:lang w:bidi="ar-IQ"/>
        </w:rPr>
        <w:t>الخصومة إذا بين الكندر</w:t>
      </w:r>
      <w:r w:rsidRPr="00590A1A">
        <w:rPr>
          <w:rFonts w:hint="cs"/>
          <w:rtl/>
          <w:lang w:bidi="ar-IQ"/>
        </w:rPr>
        <w:t>ي</w:t>
      </w:r>
      <w:r w:rsidRPr="00590A1A">
        <w:rPr>
          <w:rtl/>
          <w:lang w:bidi="ar-IQ"/>
        </w:rPr>
        <w:t xml:space="preserve"> والأشعرية خصومة سياسية مذهبية سببها المنافسة بينه وبين أبي سهل بن الموفق على الوزارة وهذا الخصم أشعري شافعي يجتمع حوله العلماء</w:t>
      </w:r>
      <w:r w:rsidR="009825A9" w:rsidRPr="00590A1A">
        <w:rPr>
          <w:rtl/>
          <w:lang w:bidi="ar-IQ"/>
        </w:rPr>
        <w:t>،</w:t>
      </w:r>
      <w:r w:rsidRPr="00590A1A">
        <w:rPr>
          <w:rtl/>
          <w:lang w:bidi="ar-IQ"/>
        </w:rPr>
        <w:t xml:space="preserve"> فلما</w:t>
      </w:r>
      <w:r w:rsidRPr="00590A1A">
        <w:rPr>
          <w:rFonts w:hint="cs"/>
          <w:rtl/>
          <w:lang w:bidi="ar-IQ"/>
        </w:rPr>
        <w:t>ذا</w:t>
      </w:r>
      <w:r w:rsidRPr="00590A1A">
        <w:rPr>
          <w:rtl/>
          <w:lang w:bidi="ar-IQ"/>
        </w:rPr>
        <w:t xml:space="preserve"> لا يسعى الكندري إلى </w:t>
      </w:r>
      <w:r w:rsidRPr="00590A1A">
        <w:rPr>
          <w:rtl/>
          <w:lang w:bidi="ar-IQ"/>
        </w:rPr>
        <w:lastRenderedPageBreak/>
        <w:t>التنديد بالشافعية والأشعرية حتى ينال من خصمه عند السلطان</w:t>
      </w:r>
      <w:r w:rsidR="009825A9" w:rsidRPr="00590A1A">
        <w:rPr>
          <w:rtl/>
          <w:lang w:bidi="ar-IQ"/>
        </w:rPr>
        <w:t>،</w:t>
      </w:r>
      <w:r w:rsidRPr="00590A1A">
        <w:rPr>
          <w:rtl/>
          <w:lang w:bidi="ar-IQ"/>
        </w:rPr>
        <w:t xml:space="preserve"> خاصة وأن أسرة أبي سهل كانت على صلة </w:t>
      </w:r>
      <w:r w:rsidRPr="00590A1A">
        <w:rPr>
          <w:rFonts w:hint="cs"/>
          <w:rtl/>
          <w:lang w:bidi="ar-IQ"/>
        </w:rPr>
        <w:t>واضحة</w:t>
      </w:r>
      <w:r w:rsidRPr="00590A1A">
        <w:rPr>
          <w:rtl/>
          <w:lang w:bidi="ar-IQ"/>
        </w:rPr>
        <w:t xml:space="preserve"> بطغرلبك</w:t>
      </w:r>
      <w:r w:rsidR="009825A9" w:rsidRPr="00590A1A">
        <w:rPr>
          <w:rtl/>
          <w:lang w:bidi="ar-IQ"/>
        </w:rPr>
        <w:t>،</w:t>
      </w:r>
      <w:r w:rsidRPr="00590A1A">
        <w:rPr>
          <w:rtl/>
          <w:lang w:bidi="ar-IQ"/>
        </w:rPr>
        <w:t xml:space="preserve"> إذ يذكر بعض المؤرخين أن الذي رشح الكندر</w:t>
      </w:r>
      <w:r w:rsidRPr="00590A1A">
        <w:rPr>
          <w:rFonts w:hint="cs"/>
          <w:rtl/>
          <w:lang w:bidi="ar-IQ"/>
        </w:rPr>
        <w:t>ي</w:t>
      </w:r>
      <w:r w:rsidRPr="00590A1A">
        <w:rPr>
          <w:rtl/>
          <w:lang w:bidi="ar-IQ"/>
        </w:rPr>
        <w:t xml:space="preserve"> لطغرلبك هو الموفق والد أبي سهل. ولقد اتهم السبك</w:t>
      </w:r>
      <w:r w:rsidRPr="00590A1A">
        <w:rPr>
          <w:rFonts w:hint="cs"/>
          <w:rtl/>
          <w:lang w:bidi="ar-IQ"/>
        </w:rPr>
        <w:t>ي</w:t>
      </w:r>
      <w:r w:rsidRPr="00590A1A">
        <w:rPr>
          <w:rtl/>
          <w:lang w:bidi="ar-IQ"/>
        </w:rPr>
        <w:t xml:space="preserve"> عميد الملك الكندر</w:t>
      </w:r>
      <w:r w:rsidRPr="00590A1A">
        <w:rPr>
          <w:rFonts w:hint="cs"/>
          <w:rtl/>
          <w:lang w:bidi="ar-IQ"/>
        </w:rPr>
        <w:t>ي</w:t>
      </w:r>
      <w:r w:rsidRPr="00590A1A">
        <w:rPr>
          <w:rtl/>
          <w:lang w:bidi="ar-IQ"/>
        </w:rPr>
        <w:t xml:space="preserve"> بأنه رافضي بل أتهم</w:t>
      </w:r>
      <w:r w:rsidRPr="00590A1A">
        <w:rPr>
          <w:rFonts w:hint="cs"/>
          <w:rtl/>
          <w:lang w:bidi="ar-IQ"/>
        </w:rPr>
        <w:t>ه</w:t>
      </w:r>
      <w:r w:rsidRPr="00590A1A">
        <w:rPr>
          <w:rtl/>
          <w:lang w:bidi="ar-IQ"/>
        </w:rPr>
        <w:t xml:space="preserve"> بالكرامية</w:t>
      </w:r>
      <w:r w:rsidR="00EE2554" w:rsidRPr="00590A1A">
        <w:rPr>
          <w:rtl/>
          <w:lang w:bidi="ar-IQ"/>
        </w:rPr>
        <w:t>،</w:t>
      </w:r>
      <w:r w:rsidR="00EE2554" w:rsidRPr="00590A1A">
        <w:rPr>
          <w:vertAlign w:val="superscript"/>
          <w:rtl/>
          <w:lang w:bidi="ar-IQ"/>
        </w:rPr>
        <w:footnoteReference w:id="216"/>
      </w:r>
      <w:r w:rsidRPr="00590A1A">
        <w:rPr>
          <w:rtl/>
          <w:lang w:bidi="ar-IQ"/>
        </w:rPr>
        <w:t xml:space="preserve"> ولكن الجمع بينهما محال عقلا ونقلا لاختلافهما، بل زاد وقال أن الكندر</w:t>
      </w:r>
      <w:r w:rsidRPr="00590A1A">
        <w:rPr>
          <w:rFonts w:hint="cs"/>
          <w:rtl/>
          <w:lang w:bidi="ar-IQ"/>
        </w:rPr>
        <w:t>ي</w:t>
      </w:r>
      <w:r w:rsidRPr="00590A1A">
        <w:rPr>
          <w:rtl/>
          <w:lang w:bidi="ar-IQ"/>
        </w:rPr>
        <w:t xml:space="preserve"> كان يميل إلى المعتزلة بقوله "واستعان عميد الملك</w:t>
      </w:r>
      <w:r w:rsidRPr="00590A1A">
        <w:rPr>
          <w:rFonts w:hint="cs"/>
          <w:rtl/>
          <w:lang w:bidi="ar-IQ"/>
        </w:rPr>
        <w:t xml:space="preserve"> </w:t>
      </w:r>
      <w:r w:rsidRPr="00590A1A">
        <w:rPr>
          <w:rtl/>
          <w:lang w:bidi="ar-IQ"/>
        </w:rPr>
        <w:t>الكندري بطائفة من المعتزلة، الذين زعموا أنهم يقلدون مذهب أبي حنيفة</w:t>
      </w:r>
      <w:r w:rsidR="009825A9" w:rsidRPr="00590A1A">
        <w:rPr>
          <w:rtl/>
          <w:lang w:bidi="ar-IQ"/>
        </w:rPr>
        <w:t>،</w:t>
      </w:r>
      <w:r w:rsidRPr="00590A1A">
        <w:rPr>
          <w:rtl/>
          <w:lang w:bidi="ar-IQ"/>
        </w:rPr>
        <w:t xml:space="preserve"> وأشربوا في قلوبهم فضائح القدرية، واتخذوا التمذهب بالمذهب الحنف</w:t>
      </w:r>
      <w:r w:rsidRPr="00590A1A">
        <w:rPr>
          <w:rFonts w:hint="cs"/>
          <w:rtl/>
          <w:lang w:bidi="ar-IQ"/>
        </w:rPr>
        <w:t>ي</w:t>
      </w:r>
      <w:r w:rsidRPr="00590A1A">
        <w:rPr>
          <w:rtl/>
          <w:lang w:bidi="ar-IQ"/>
        </w:rPr>
        <w:t xml:space="preserve"> سياجاً عليهم، فحببوا إلى السلطان </w:t>
      </w:r>
      <w:r w:rsidRPr="00590A1A">
        <w:rPr>
          <w:rFonts w:hint="cs"/>
          <w:rtl/>
          <w:lang w:bidi="ar-IQ"/>
        </w:rPr>
        <w:t>الاستهزاء والتشنيع والتقليل</w:t>
      </w:r>
      <w:r w:rsidRPr="00590A1A">
        <w:rPr>
          <w:rtl/>
          <w:lang w:bidi="ar-IQ"/>
        </w:rPr>
        <w:t xml:space="preserve"> </w:t>
      </w:r>
      <w:r w:rsidRPr="00590A1A">
        <w:rPr>
          <w:rFonts w:hint="cs"/>
          <w:rtl/>
          <w:lang w:bidi="ar-IQ"/>
        </w:rPr>
        <w:t>من ال</w:t>
      </w:r>
      <w:r w:rsidRPr="00590A1A">
        <w:rPr>
          <w:rtl/>
          <w:lang w:bidi="ar-IQ"/>
        </w:rPr>
        <w:t>مذهب الشافعي عموماً</w:t>
      </w:r>
      <w:r w:rsidR="009825A9" w:rsidRPr="00590A1A">
        <w:rPr>
          <w:rtl/>
          <w:lang w:bidi="ar-IQ"/>
        </w:rPr>
        <w:t>،</w:t>
      </w:r>
      <w:r w:rsidRPr="00590A1A">
        <w:rPr>
          <w:rtl/>
          <w:lang w:bidi="ar-IQ"/>
        </w:rPr>
        <w:t xml:space="preserve"> وبالأشعرية خصوصاً</w:t>
      </w:r>
      <w:r w:rsidRPr="00590A1A">
        <w:rPr>
          <w:rFonts w:hint="cs"/>
          <w:rtl/>
          <w:lang w:bidi="ar-IQ"/>
        </w:rPr>
        <w:t>"</w:t>
      </w:r>
      <w:r w:rsidR="00EE2554" w:rsidRPr="00590A1A">
        <w:rPr>
          <w:rtl/>
          <w:lang w:bidi="ar-IQ"/>
        </w:rPr>
        <w:t>.</w:t>
      </w:r>
      <w:r w:rsidR="00EE2554" w:rsidRPr="00590A1A">
        <w:rPr>
          <w:vertAlign w:val="superscript"/>
          <w:rtl/>
          <w:lang w:bidi="ar-IQ"/>
        </w:rPr>
        <w:footnoteReference w:id="217"/>
      </w:r>
    </w:p>
    <w:p w14:paraId="23492BE0" w14:textId="251B0031" w:rsidR="00075734" w:rsidRPr="00590A1A" w:rsidRDefault="00075734" w:rsidP="00075734">
      <w:pPr>
        <w:rPr>
          <w:rtl/>
          <w:lang w:bidi="ar-IQ"/>
        </w:rPr>
      </w:pPr>
      <w:r w:rsidRPr="00590A1A">
        <w:rPr>
          <w:rFonts w:hint="cs"/>
          <w:rtl/>
          <w:lang w:bidi="ar-IQ"/>
        </w:rPr>
        <w:t>وتشير كتب التاريخ الى</w:t>
      </w:r>
      <w:r w:rsidR="009825A9" w:rsidRPr="00590A1A">
        <w:rPr>
          <w:rtl/>
          <w:lang w:bidi="ar-IQ"/>
        </w:rPr>
        <w:t xml:space="preserve">: </w:t>
      </w:r>
      <w:r w:rsidRPr="00590A1A">
        <w:rPr>
          <w:rFonts w:hint="cs"/>
          <w:rtl/>
          <w:lang w:bidi="ar-IQ"/>
        </w:rPr>
        <w:t>"</w:t>
      </w:r>
      <w:r w:rsidRPr="00590A1A">
        <w:rPr>
          <w:rtl/>
          <w:lang w:bidi="ar-IQ"/>
        </w:rPr>
        <w:t>أن عميد الملك لم يكن معتزليا ولا رافضيا وأن هجمته على الأشاعرة كانت دافعاً سياسياً مذهبياً، وأن المعتزلة كانوا الفئة التي يمكن الاستعانة بها في حروب الاشاعرة السببين</w:t>
      </w:r>
      <w:r w:rsidR="009825A9" w:rsidRPr="00590A1A">
        <w:rPr>
          <w:rtl/>
          <w:lang w:bidi="ar-IQ"/>
        </w:rPr>
        <w:t xml:space="preserve">: </w:t>
      </w:r>
      <w:r w:rsidRPr="00590A1A">
        <w:rPr>
          <w:rtl/>
          <w:lang w:bidi="ar-IQ"/>
        </w:rPr>
        <w:t xml:space="preserve">الأول لأنهم الأعداء التقليديون للأشاعرة، ولهم قدرتهم على الجدل </w:t>
      </w:r>
      <w:r w:rsidRPr="00590A1A">
        <w:rPr>
          <w:rFonts w:hint="eastAsia"/>
          <w:rtl/>
          <w:lang w:bidi="ar-IQ"/>
        </w:rPr>
        <w:t>والمناظرة</w:t>
      </w:r>
      <w:r w:rsidRPr="00590A1A">
        <w:rPr>
          <w:rtl/>
          <w:lang w:bidi="ar-IQ"/>
        </w:rPr>
        <w:t>. والثاني</w:t>
      </w:r>
      <w:r w:rsidR="009825A9" w:rsidRPr="00590A1A">
        <w:rPr>
          <w:rtl/>
          <w:lang w:bidi="ar-IQ"/>
        </w:rPr>
        <w:t xml:space="preserve">: </w:t>
      </w:r>
      <w:r w:rsidRPr="00590A1A">
        <w:rPr>
          <w:rtl/>
          <w:lang w:bidi="ar-IQ"/>
        </w:rPr>
        <w:t>أن معظم المعتزلة في خراسان كانوا أحنافاً فهم من الناحية المذهبية المحضة كانوا أعداء الأشاعرة الذين يشكلون جمهور الشافعية</w:t>
      </w:r>
      <w:r w:rsidRPr="00590A1A">
        <w:rPr>
          <w:rFonts w:hint="cs"/>
          <w:rtl/>
          <w:lang w:bidi="ar-IQ"/>
        </w:rPr>
        <w:t>"</w:t>
      </w:r>
      <w:r w:rsidR="00EE2554" w:rsidRPr="00590A1A">
        <w:rPr>
          <w:rtl/>
          <w:lang w:bidi="ar-IQ"/>
        </w:rPr>
        <w:t>.</w:t>
      </w:r>
      <w:r w:rsidR="00EE2554" w:rsidRPr="00590A1A">
        <w:rPr>
          <w:vertAlign w:val="superscript"/>
          <w:rtl/>
          <w:lang w:bidi="ar-IQ"/>
        </w:rPr>
        <w:footnoteReference w:id="218"/>
      </w:r>
    </w:p>
    <w:p w14:paraId="492500D9" w14:textId="75B9E249" w:rsidR="00075734" w:rsidRPr="00590A1A" w:rsidRDefault="00075734" w:rsidP="00075734">
      <w:pPr>
        <w:rPr>
          <w:rtl/>
          <w:lang w:bidi="ar-IQ"/>
        </w:rPr>
      </w:pPr>
      <w:r w:rsidRPr="00590A1A">
        <w:rPr>
          <w:rFonts w:hint="eastAsia"/>
          <w:rtl/>
          <w:lang w:bidi="ar-IQ"/>
        </w:rPr>
        <w:t>وهكذا</w:t>
      </w:r>
      <w:r w:rsidRPr="00590A1A">
        <w:rPr>
          <w:rtl/>
          <w:lang w:bidi="ar-IQ"/>
        </w:rPr>
        <w:t xml:space="preserve"> بدأت</w:t>
      </w:r>
      <w:r w:rsidRPr="00590A1A">
        <w:rPr>
          <w:rFonts w:hint="cs"/>
          <w:rtl/>
          <w:lang w:bidi="ar-IQ"/>
        </w:rPr>
        <w:t xml:space="preserve"> بذور</w:t>
      </w:r>
      <w:r w:rsidRPr="00590A1A">
        <w:rPr>
          <w:rtl/>
          <w:lang w:bidi="ar-IQ"/>
        </w:rPr>
        <w:t xml:space="preserve"> الفتنة في </w:t>
      </w:r>
      <w:r w:rsidRPr="00590A1A">
        <w:rPr>
          <w:rFonts w:hint="cs"/>
          <w:rtl/>
          <w:lang w:bidi="ar-IQ"/>
        </w:rPr>
        <w:t xml:space="preserve">اقليم </w:t>
      </w:r>
      <w:r w:rsidRPr="00590A1A">
        <w:rPr>
          <w:rtl/>
          <w:lang w:bidi="ar-IQ"/>
        </w:rPr>
        <w:t xml:space="preserve">خراسان بين المعتزلة والأشعرية سنة </w:t>
      </w:r>
      <w:r w:rsidRPr="00590A1A">
        <w:rPr>
          <w:rFonts w:hint="cs"/>
          <w:rtl/>
          <w:lang w:bidi="ar-IQ"/>
        </w:rPr>
        <w:t>(</w:t>
      </w:r>
      <w:r w:rsidRPr="00590A1A">
        <w:rPr>
          <w:rtl/>
          <w:lang w:bidi="ar-IQ"/>
        </w:rPr>
        <w:t>٤٤٥ه</w:t>
      </w:r>
      <w:r w:rsidRPr="00590A1A">
        <w:rPr>
          <w:rFonts w:hint="cs"/>
          <w:rtl/>
          <w:lang w:bidi="ar-IQ"/>
        </w:rPr>
        <w:t>)</w:t>
      </w:r>
      <w:r w:rsidRPr="00590A1A">
        <w:rPr>
          <w:rtl/>
          <w:lang w:bidi="ar-IQ"/>
        </w:rPr>
        <w:t>، الفتنة التي</w:t>
      </w:r>
      <w:r w:rsidRPr="00590A1A">
        <w:rPr>
          <w:rFonts w:hint="cs"/>
          <w:rtl/>
          <w:lang w:bidi="ar-IQ"/>
        </w:rPr>
        <w:t xml:space="preserve"> حكى عنها</w:t>
      </w:r>
      <w:r w:rsidRPr="00590A1A">
        <w:rPr>
          <w:rtl/>
          <w:lang w:bidi="ar-IQ"/>
        </w:rPr>
        <w:t xml:space="preserve"> السبكي</w:t>
      </w:r>
      <w:r w:rsidR="009825A9" w:rsidRPr="00590A1A">
        <w:rPr>
          <w:rFonts w:hint="cs"/>
          <w:rtl/>
          <w:lang w:bidi="ar-IQ"/>
        </w:rPr>
        <w:t xml:space="preserve">، </w:t>
      </w:r>
      <w:r w:rsidRPr="00590A1A">
        <w:rPr>
          <w:rFonts w:hint="cs"/>
          <w:rtl/>
          <w:lang w:bidi="ar-IQ"/>
        </w:rPr>
        <w:t>حيث</w:t>
      </w:r>
      <w:r w:rsidRPr="00590A1A">
        <w:rPr>
          <w:rtl/>
          <w:lang w:bidi="ar-IQ"/>
        </w:rPr>
        <w:t xml:space="preserve"> قال فيها</w:t>
      </w:r>
      <w:r w:rsidR="009825A9" w:rsidRPr="00590A1A">
        <w:rPr>
          <w:rtl/>
          <w:lang w:bidi="ar-IQ"/>
        </w:rPr>
        <w:t xml:space="preserve">: </w:t>
      </w:r>
      <w:r w:rsidRPr="00590A1A">
        <w:rPr>
          <w:rtl/>
          <w:lang w:bidi="ar-IQ"/>
        </w:rPr>
        <w:t>"هي الفتنة التي طار شرها فملأ الأفاق</w:t>
      </w:r>
      <w:r w:rsidR="009825A9" w:rsidRPr="00590A1A">
        <w:rPr>
          <w:rtl/>
          <w:lang w:bidi="ar-IQ"/>
        </w:rPr>
        <w:t>،</w:t>
      </w:r>
      <w:r w:rsidRPr="00590A1A">
        <w:rPr>
          <w:rtl/>
          <w:lang w:bidi="ar-IQ"/>
        </w:rPr>
        <w:t xml:space="preserve"> وطال ضررها فشمل خراسان</w:t>
      </w:r>
      <w:r w:rsidR="009825A9" w:rsidRPr="00590A1A">
        <w:rPr>
          <w:rtl/>
          <w:lang w:bidi="ar-IQ"/>
        </w:rPr>
        <w:t>،</w:t>
      </w:r>
      <w:r w:rsidRPr="00590A1A">
        <w:rPr>
          <w:rtl/>
          <w:lang w:bidi="ar-IQ"/>
        </w:rPr>
        <w:t xml:space="preserve"> والشام</w:t>
      </w:r>
      <w:r w:rsidR="009825A9" w:rsidRPr="00590A1A">
        <w:rPr>
          <w:rtl/>
          <w:lang w:bidi="ar-IQ"/>
        </w:rPr>
        <w:t>،</w:t>
      </w:r>
      <w:r w:rsidRPr="00590A1A">
        <w:rPr>
          <w:rtl/>
          <w:lang w:bidi="ar-IQ"/>
        </w:rPr>
        <w:t xml:space="preserve"> والحجاز</w:t>
      </w:r>
      <w:r w:rsidR="009825A9" w:rsidRPr="00590A1A">
        <w:rPr>
          <w:rtl/>
          <w:lang w:bidi="ar-IQ"/>
        </w:rPr>
        <w:t>،</w:t>
      </w:r>
      <w:r w:rsidRPr="00590A1A">
        <w:rPr>
          <w:rtl/>
          <w:lang w:bidi="ar-IQ"/>
        </w:rPr>
        <w:t xml:space="preserve"> والعراق</w:t>
      </w:r>
      <w:r w:rsidR="009825A9" w:rsidRPr="00590A1A">
        <w:rPr>
          <w:rtl/>
          <w:lang w:bidi="ar-IQ"/>
        </w:rPr>
        <w:t>،</w:t>
      </w:r>
      <w:r w:rsidRPr="00590A1A">
        <w:rPr>
          <w:rtl/>
          <w:lang w:bidi="ar-IQ"/>
        </w:rPr>
        <w:t xml:space="preserve"> وعظم خطبها وبلاؤها</w:t>
      </w:r>
      <w:r w:rsidR="009825A9" w:rsidRPr="00590A1A">
        <w:rPr>
          <w:rtl/>
          <w:lang w:bidi="ar-IQ"/>
        </w:rPr>
        <w:t>،</w:t>
      </w:r>
      <w:r w:rsidRPr="00590A1A">
        <w:rPr>
          <w:rtl/>
          <w:lang w:bidi="ar-IQ"/>
        </w:rPr>
        <w:t xml:space="preserve"> وقام بها في سب أهل السنة خطيبها وسف</w:t>
      </w:r>
      <w:r w:rsidRPr="00590A1A">
        <w:rPr>
          <w:rFonts w:hint="eastAsia"/>
          <w:rtl/>
          <w:lang w:bidi="ar-IQ"/>
        </w:rPr>
        <w:t>هاؤها</w:t>
      </w:r>
      <w:r w:rsidR="009825A9" w:rsidRPr="00590A1A">
        <w:rPr>
          <w:rtl/>
          <w:lang w:bidi="ar-IQ"/>
        </w:rPr>
        <w:t>،</w:t>
      </w:r>
      <w:r w:rsidRPr="00590A1A">
        <w:rPr>
          <w:rtl/>
          <w:lang w:bidi="ar-IQ"/>
        </w:rPr>
        <w:t xml:space="preserve"> إذ أدى الأمر إلى التصريح بلعن أهل العملة في الجمع، وتوظيف سبهم على المنابر"</w:t>
      </w:r>
      <w:r w:rsidR="00EE2554" w:rsidRPr="00590A1A">
        <w:rPr>
          <w:rtl/>
          <w:lang w:bidi="ar-IQ"/>
        </w:rPr>
        <w:t>.</w:t>
      </w:r>
      <w:r w:rsidR="00EE2554" w:rsidRPr="00590A1A">
        <w:rPr>
          <w:vertAlign w:val="superscript"/>
          <w:rtl/>
          <w:lang w:bidi="ar-IQ"/>
        </w:rPr>
        <w:footnoteReference w:id="219"/>
      </w:r>
      <w:r w:rsidRPr="00590A1A">
        <w:rPr>
          <w:rtl/>
          <w:lang w:bidi="ar-IQ"/>
        </w:rPr>
        <w:t xml:space="preserve"> </w:t>
      </w:r>
      <w:r w:rsidRPr="00590A1A">
        <w:rPr>
          <w:rFonts w:hint="cs"/>
          <w:rtl/>
          <w:lang w:bidi="ar-IQ"/>
        </w:rPr>
        <w:t>ويشير عبد الحميد بدوي الى أحداث مهمة</w:t>
      </w:r>
      <w:r w:rsidR="009825A9" w:rsidRPr="00590A1A">
        <w:rPr>
          <w:rFonts w:hint="cs"/>
          <w:rtl/>
          <w:lang w:bidi="ar-IQ"/>
        </w:rPr>
        <w:t xml:space="preserve">، </w:t>
      </w:r>
      <w:r w:rsidRPr="00590A1A">
        <w:rPr>
          <w:rFonts w:hint="cs"/>
          <w:rtl/>
          <w:lang w:bidi="ar-IQ"/>
        </w:rPr>
        <w:t>ومن جملة تلك الاحداث</w:t>
      </w:r>
      <w:r w:rsidR="009825A9" w:rsidRPr="00590A1A">
        <w:rPr>
          <w:rFonts w:hint="cs"/>
          <w:rtl/>
          <w:lang w:bidi="ar-IQ"/>
        </w:rPr>
        <w:t xml:space="preserve">، </w:t>
      </w:r>
      <w:r w:rsidRPr="00590A1A">
        <w:rPr>
          <w:rFonts w:hint="cs"/>
          <w:rtl/>
          <w:lang w:bidi="ar-IQ"/>
        </w:rPr>
        <w:t>يذر أنّ</w:t>
      </w:r>
      <w:r w:rsidR="00992948" w:rsidRPr="00590A1A">
        <w:rPr>
          <w:rFonts w:hint="cs"/>
          <w:rtl/>
          <w:lang w:bidi="ar-IQ"/>
        </w:rPr>
        <w:t xml:space="preserve"> </w:t>
      </w:r>
      <w:r w:rsidRPr="00590A1A">
        <w:rPr>
          <w:rtl/>
          <w:lang w:bidi="ar-IQ"/>
        </w:rPr>
        <w:t>عميد الملك السلطان طغرلبك قد حمل على إصدار أمره بالقبض على رؤساء الأشعرية في خراسان</w:t>
      </w:r>
      <w:r w:rsidR="009825A9" w:rsidRPr="00590A1A">
        <w:rPr>
          <w:rFonts w:hint="cs"/>
          <w:rtl/>
          <w:lang w:bidi="ar-IQ"/>
        </w:rPr>
        <w:t xml:space="preserve">، </w:t>
      </w:r>
      <w:r w:rsidRPr="00590A1A">
        <w:rPr>
          <w:rtl/>
          <w:lang w:bidi="ar-IQ"/>
        </w:rPr>
        <w:t>وكان رئيس الأشعرية أبو سهل الموفق في ذلك الوقت غائبا</w:t>
      </w:r>
      <w:r w:rsidR="009825A9" w:rsidRPr="00590A1A">
        <w:rPr>
          <w:rFonts w:hint="cs"/>
          <w:rtl/>
          <w:lang w:bidi="ar-IQ"/>
        </w:rPr>
        <w:t xml:space="preserve">، </w:t>
      </w:r>
      <w:r w:rsidRPr="00590A1A">
        <w:rPr>
          <w:rtl/>
          <w:lang w:bidi="ar-IQ"/>
        </w:rPr>
        <w:t>فنجا من القبض، واحس إمام الحرمي</w:t>
      </w:r>
      <w:r w:rsidRPr="00590A1A">
        <w:rPr>
          <w:rFonts w:hint="eastAsia"/>
          <w:rtl/>
          <w:lang w:bidi="ar-IQ"/>
        </w:rPr>
        <w:t>ن</w:t>
      </w:r>
      <w:r w:rsidRPr="00590A1A">
        <w:rPr>
          <w:rtl/>
          <w:lang w:bidi="ar-IQ"/>
        </w:rPr>
        <w:t xml:space="preserve"> بالأمر فأختفى وخرج إلى الحجاز</w:t>
      </w:r>
      <w:r w:rsidR="009825A9" w:rsidRPr="00590A1A">
        <w:rPr>
          <w:rtl/>
          <w:lang w:bidi="ar-IQ"/>
        </w:rPr>
        <w:t>،</w:t>
      </w:r>
      <w:r w:rsidRPr="00590A1A">
        <w:rPr>
          <w:rtl/>
          <w:lang w:bidi="ar-IQ"/>
        </w:rPr>
        <w:t xml:space="preserve"> وقبض على أبي القاسم القشير</w:t>
      </w:r>
      <w:r w:rsidRPr="00590A1A">
        <w:rPr>
          <w:rFonts w:hint="cs"/>
          <w:rtl/>
          <w:lang w:bidi="ar-IQ"/>
        </w:rPr>
        <w:t>ي</w:t>
      </w:r>
      <w:r w:rsidRPr="00590A1A">
        <w:rPr>
          <w:rtl/>
          <w:lang w:bidi="ar-IQ"/>
        </w:rPr>
        <w:t xml:space="preserve"> وآخرون، ومكثوا في السجن ما يقرب من شهر، إلى أن عاد أبي سهل إلى نيسابور فجمع رجاله وأعوانه</w:t>
      </w:r>
      <w:r w:rsidR="009825A9" w:rsidRPr="00590A1A">
        <w:rPr>
          <w:rtl/>
          <w:lang w:bidi="ar-IQ"/>
        </w:rPr>
        <w:t>،</w:t>
      </w:r>
      <w:r w:rsidRPr="00590A1A">
        <w:rPr>
          <w:rtl/>
          <w:lang w:bidi="ar-IQ"/>
        </w:rPr>
        <w:t xml:space="preserve"> وهاجموا السجن وأخرجوا أبي القاسم القشير</w:t>
      </w:r>
      <w:r w:rsidRPr="00590A1A">
        <w:rPr>
          <w:rFonts w:hint="cs"/>
          <w:rtl/>
          <w:lang w:bidi="ar-IQ"/>
        </w:rPr>
        <w:t>ي</w:t>
      </w:r>
      <w:r w:rsidRPr="00590A1A">
        <w:rPr>
          <w:rtl/>
          <w:lang w:bidi="ar-IQ"/>
        </w:rPr>
        <w:t xml:space="preserve"> ومن معه من الأشاعرة، فأغضب هذا الأمر طغرلبك، وأمر بالقبض على </w:t>
      </w:r>
      <w:r w:rsidRPr="00590A1A">
        <w:rPr>
          <w:rFonts w:hint="eastAsia"/>
          <w:rtl/>
          <w:lang w:bidi="ar-IQ"/>
        </w:rPr>
        <w:t>أبي</w:t>
      </w:r>
      <w:r w:rsidRPr="00590A1A">
        <w:rPr>
          <w:rtl/>
          <w:lang w:bidi="ar-IQ"/>
        </w:rPr>
        <w:t xml:space="preserve"> سهل فقبض عليه وسجن</w:t>
      </w:r>
      <w:r w:rsidR="009825A9" w:rsidRPr="00590A1A">
        <w:rPr>
          <w:rtl/>
          <w:lang w:bidi="ar-IQ"/>
        </w:rPr>
        <w:t>،</w:t>
      </w:r>
      <w:r w:rsidRPr="00590A1A">
        <w:rPr>
          <w:rtl/>
          <w:lang w:bidi="ar-IQ"/>
        </w:rPr>
        <w:t xml:space="preserve"> وصودرت أمواله وضياع</w:t>
      </w:r>
      <w:r w:rsidRPr="00590A1A">
        <w:rPr>
          <w:rFonts w:hint="cs"/>
          <w:rtl/>
          <w:lang w:bidi="ar-IQ"/>
        </w:rPr>
        <w:t>ه</w:t>
      </w:r>
      <w:r w:rsidRPr="00590A1A">
        <w:rPr>
          <w:rtl/>
          <w:lang w:bidi="ar-IQ"/>
        </w:rPr>
        <w:t>، ثم أفرج عنه وخرج</w:t>
      </w:r>
      <w:r w:rsidR="009825A9" w:rsidRPr="00590A1A">
        <w:rPr>
          <w:rtl/>
          <w:lang w:bidi="ar-IQ"/>
        </w:rPr>
        <w:t>،</w:t>
      </w:r>
      <w:r w:rsidRPr="00590A1A">
        <w:rPr>
          <w:rtl/>
          <w:lang w:bidi="ar-IQ"/>
        </w:rPr>
        <w:t xml:space="preserve"> وذهب للحج</w:t>
      </w:r>
      <w:r w:rsidR="00EE2554" w:rsidRPr="00590A1A">
        <w:rPr>
          <w:rtl/>
          <w:lang w:bidi="ar-IQ"/>
        </w:rPr>
        <w:t>.</w:t>
      </w:r>
      <w:r w:rsidR="00EE2554" w:rsidRPr="00590A1A">
        <w:rPr>
          <w:vertAlign w:val="superscript"/>
          <w:rtl/>
          <w:lang w:bidi="ar-IQ"/>
        </w:rPr>
        <w:footnoteReference w:id="220"/>
      </w:r>
    </w:p>
    <w:p w14:paraId="2B9E61D2" w14:textId="3A0AD3D3" w:rsidR="00075734" w:rsidRPr="00590A1A" w:rsidRDefault="00075734" w:rsidP="00075734">
      <w:pPr>
        <w:rPr>
          <w:rtl/>
          <w:lang w:bidi="ar-IQ"/>
        </w:rPr>
      </w:pPr>
      <w:r w:rsidRPr="00590A1A">
        <w:rPr>
          <w:rtl/>
          <w:lang w:bidi="ar-IQ"/>
        </w:rPr>
        <w:lastRenderedPageBreak/>
        <w:t>و</w:t>
      </w:r>
      <w:r w:rsidRPr="00590A1A">
        <w:rPr>
          <w:rFonts w:hint="cs"/>
          <w:rtl/>
          <w:lang w:bidi="ar-IQ"/>
        </w:rPr>
        <w:t xml:space="preserve">كان </w:t>
      </w:r>
      <w:r w:rsidRPr="00590A1A">
        <w:rPr>
          <w:rtl/>
          <w:lang w:bidi="ar-IQ"/>
        </w:rPr>
        <w:t>الجدال</w:t>
      </w:r>
      <w:r w:rsidRPr="00590A1A">
        <w:rPr>
          <w:rFonts w:hint="cs"/>
          <w:rtl/>
          <w:lang w:bidi="ar-IQ"/>
        </w:rPr>
        <w:t xml:space="preserve"> على أوجه</w:t>
      </w:r>
      <w:r w:rsidRPr="00590A1A">
        <w:rPr>
          <w:rtl/>
          <w:lang w:bidi="ar-IQ"/>
        </w:rPr>
        <w:t xml:space="preserve"> يدور بين أصحاب ومعتنق</w:t>
      </w:r>
      <w:r w:rsidRPr="00590A1A">
        <w:rPr>
          <w:rFonts w:hint="cs"/>
          <w:rtl/>
          <w:lang w:bidi="ar-IQ"/>
        </w:rPr>
        <w:t>ي</w:t>
      </w:r>
      <w:r w:rsidRPr="00590A1A">
        <w:rPr>
          <w:rtl/>
          <w:lang w:bidi="ar-IQ"/>
        </w:rPr>
        <w:t xml:space="preserve"> هذه المذاهب</w:t>
      </w:r>
      <w:r w:rsidRPr="00590A1A">
        <w:rPr>
          <w:rFonts w:hint="cs"/>
          <w:rtl/>
          <w:lang w:bidi="ar-IQ"/>
        </w:rPr>
        <w:t xml:space="preserve"> من الأشاعرة والحنابلة</w:t>
      </w:r>
      <w:r w:rsidR="009825A9" w:rsidRPr="00590A1A">
        <w:rPr>
          <w:rFonts w:hint="cs"/>
          <w:rtl/>
          <w:lang w:bidi="ar-IQ"/>
        </w:rPr>
        <w:t xml:space="preserve">، </w:t>
      </w:r>
      <w:r w:rsidRPr="00590A1A">
        <w:rPr>
          <w:rFonts w:hint="cs"/>
          <w:rtl/>
          <w:lang w:bidi="ar-IQ"/>
        </w:rPr>
        <w:t>حيث يذكر محمد ابو زهرة</w:t>
      </w:r>
      <w:r w:rsidR="009825A9" w:rsidRPr="00590A1A">
        <w:rPr>
          <w:rtl/>
          <w:lang w:bidi="ar-IQ"/>
        </w:rPr>
        <w:t>،</w:t>
      </w:r>
      <w:r w:rsidRPr="00590A1A">
        <w:rPr>
          <w:rtl/>
          <w:lang w:bidi="ar-IQ"/>
        </w:rPr>
        <w:t xml:space="preserve"> </w:t>
      </w:r>
      <w:r w:rsidRPr="00590A1A">
        <w:rPr>
          <w:rFonts w:hint="cs"/>
          <w:rtl/>
          <w:lang w:bidi="ar-IQ"/>
        </w:rPr>
        <w:t xml:space="preserve">أنّ </w:t>
      </w:r>
      <w:r w:rsidRPr="00590A1A">
        <w:rPr>
          <w:rtl/>
          <w:lang w:bidi="ar-IQ"/>
        </w:rPr>
        <w:t xml:space="preserve">أشد أنواع النزاع كان بين الفرق السنية يتمثل في النزاع بين الأشاعرة والحنابلة، </w:t>
      </w:r>
      <w:r w:rsidRPr="00590A1A">
        <w:rPr>
          <w:rFonts w:hint="cs"/>
          <w:rtl/>
          <w:lang w:bidi="ar-IQ"/>
        </w:rPr>
        <w:t>فالأشاعرة</w:t>
      </w:r>
      <w:r w:rsidRPr="00590A1A">
        <w:rPr>
          <w:rtl/>
          <w:lang w:bidi="ar-IQ"/>
        </w:rPr>
        <w:t xml:space="preserve"> يرمون الحنابلة بأنهم لم يأتوا بش</w:t>
      </w:r>
      <w:r w:rsidRPr="00590A1A">
        <w:rPr>
          <w:rFonts w:hint="cs"/>
          <w:rtl/>
          <w:lang w:bidi="ar-IQ"/>
        </w:rPr>
        <w:t>يء</w:t>
      </w:r>
      <w:r w:rsidRPr="00590A1A">
        <w:rPr>
          <w:rtl/>
          <w:lang w:bidi="ar-IQ"/>
        </w:rPr>
        <w:t>، بل اتبعوا منهج السلف والصحابة والتابعين</w:t>
      </w:r>
      <w:r w:rsidR="00EE2554" w:rsidRPr="00590A1A">
        <w:rPr>
          <w:rtl/>
          <w:lang w:bidi="ar-IQ"/>
        </w:rPr>
        <w:t>.</w:t>
      </w:r>
      <w:r w:rsidR="00EE2554" w:rsidRPr="00590A1A">
        <w:rPr>
          <w:vertAlign w:val="superscript"/>
          <w:rtl/>
          <w:lang w:bidi="ar-IQ"/>
        </w:rPr>
        <w:footnoteReference w:id="221"/>
      </w:r>
      <w:r w:rsidRPr="00590A1A">
        <w:rPr>
          <w:rtl/>
          <w:lang w:bidi="ar-IQ"/>
        </w:rPr>
        <w:t xml:space="preserve"> </w:t>
      </w:r>
      <w:r w:rsidRPr="00590A1A">
        <w:rPr>
          <w:rFonts w:hint="cs"/>
          <w:rtl/>
          <w:lang w:bidi="ar-IQ"/>
        </w:rPr>
        <w:t>ويؤكد ابن الأثير على وقوع هذه الفتة واحداثها</w:t>
      </w:r>
      <w:r w:rsidR="009825A9" w:rsidRPr="00590A1A">
        <w:rPr>
          <w:rFonts w:hint="cs"/>
          <w:rtl/>
          <w:lang w:bidi="ar-IQ"/>
        </w:rPr>
        <w:t xml:space="preserve">، </w:t>
      </w:r>
      <w:r w:rsidRPr="00590A1A">
        <w:rPr>
          <w:rFonts w:hint="cs"/>
          <w:rtl/>
          <w:lang w:bidi="ar-IQ"/>
        </w:rPr>
        <w:t xml:space="preserve">حيث يشير أنّه </w:t>
      </w:r>
      <w:r w:rsidRPr="00590A1A">
        <w:rPr>
          <w:rtl/>
          <w:lang w:bidi="ar-IQ"/>
        </w:rPr>
        <w:t xml:space="preserve">ففي </w:t>
      </w:r>
      <w:r w:rsidRPr="00590A1A">
        <w:rPr>
          <w:rFonts w:hint="cs"/>
          <w:rtl/>
          <w:lang w:bidi="ar-IQ"/>
        </w:rPr>
        <w:t>(</w:t>
      </w:r>
      <w:r w:rsidRPr="00590A1A">
        <w:rPr>
          <w:rtl/>
          <w:lang w:bidi="ar-IQ"/>
        </w:rPr>
        <w:t>سنة ٤٦٩ه</w:t>
      </w:r>
      <w:r w:rsidRPr="00590A1A">
        <w:rPr>
          <w:rFonts w:hint="cs"/>
          <w:rtl/>
          <w:lang w:bidi="ar-IQ"/>
        </w:rPr>
        <w:t>)</w:t>
      </w:r>
      <w:r w:rsidR="009825A9" w:rsidRPr="00590A1A">
        <w:rPr>
          <w:rtl/>
          <w:lang w:bidi="ar-IQ"/>
        </w:rPr>
        <w:t>،</w:t>
      </w:r>
      <w:r w:rsidRPr="00590A1A">
        <w:rPr>
          <w:rtl/>
          <w:lang w:bidi="ar-IQ"/>
        </w:rPr>
        <w:t xml:space="preserve"> قامت الفتنة بين الحنابلة والأشعرية حينما دخل القشيري بغداد، بعد رحيلة من نيسابور</w:t>
      </w:r>
      <w:r w:rsidR="009825A9" w:rsidRPr="00590A1A">
        <w:rPr>
          <w:rtl/>
          <w:lang w:bidi="ar-IQ"/>
        </w:rPr>
        <w:t>،</w:t>
      </w:r>
      <w:r w:rsidRPr="00590A1A">
        <w:rPr>
          <w:rtl/>
          <w:lang w:bidi="ar-IQ"/>
        </w:rPr>
        <w:t xml:space="preserve"> فجلس في المدرسة النظامية يعظ الناس وينصر مذهب الشافعي الأشعر</w:t>
      </w:r>
      <w:r w:rsidRPr="00590A1A">
        <w:rPr>
          <w:rFonts w:hint="cs"/>
          <w:rtl/>
          <w:lang w:bidi="ar-IQ"/>
        </w:rPr>
        <w:t>ي</w:t>
      </w:r>
      <w:r w:rsidRPr="00590A1A">
        <w:rPr>
          <w:rtl/>
          <w:lang w:bidi="ar-IQ"/>
        </w:rPr>
        <w:t>، وك</w:t>
      </w:r>
      <w:r w:rsidRPr="00590A1A">
        <w:rPr>
          <w:rFonts w:hint="cs"/>
          <w:rtl/>
          <w:lang w:bidi="ar-IQ"/>
        </w:rPr>
        <w:t>ُ</w:t>
      </w:r>
      <w:r w:rsidRPr="00590A1A">
        <w:rPr>
          <w:rtl/>
          <w:lang w:bidi="ar-IQ"/>
        </w:rPr>
        <w:t>ثر اتباع</w:t>
      </w:r>
      <w:r w:rsidRPr="00590A1A">
        <w:rPr>
          <w:rFonts w:hint="cs"/>
          <w:rtl/>
          <w:lang w:bidi="ar-IQ"/>
        </w:rPr>
        <w:t>ه</w:t>
      </w:r>
      <w:r w:rsidRPr="00590A1A">
        <w:rPr>
          <w:rtl/>
          <w:lang w:bidi="ar-IQ"/>
        </w:rPr>
        <w:t xml:space="preserve"> فتضايق الحنابلة، وقصدوا سوق المدرسة النظامية، وقتلوا جماعة</w:t>
      </w:r>
      <w:r w:rsidR="009825A9" w:rsidRPr="00590A1A">
        <w:rPr>
          <w:rtl/>
          <w:lang w:bidi="ar-IQ"/>
        </w:rPr>
        <w:t>،</w:t>
      </w:r>
      <w:r w:rsidRPr="00590A1A">
        <w:rPr>
          <w:rtl/>
          <w:lang w:bidi="ar-IQ"/>
        </w:rPr>
        <w:t xml:space="preserve"> فغضب أبو اسحاق الشيرازي الذي ساند القشيري</w:t>
      </w:r>
      <w:r w:rsidR="009825A9" w:rsidRPr="00590A1A">
        <w:rPr>
          <w:rtl/>
          <w:lang w:bidi="ar-IQ"/>
        </w:rPr>
        <w:t>،</w:t>
      </w:r>
      <w:r w:rsidRPr="00590A1A">
        <w:rPr>
          <w:rtl/>
          <w:lang w:bidi="ar-IQ"/>
        </w:rPr>
        <w:t xml:space="preserve"> وكاد يفارق بغداد لولا تدخل الخليفة العباسي المقتدى</w:t>
      </w:r>
      <w:r w:rsidR="00EE2554" w:rsidRPr="00590A1A">
        <w:rPr>
          <w:rtl/>
          <w:lang w:bidi="ar-IQ"/>
        </w:rPr>
        <w:t>.</w:t>
      </w:r>
      <w:r w:rsidR="00EE2554" w:rsidRPr="00590A1A">
        <w:rPr>
          <w:vertAlign w:val="superscript"/>
          <w:rtl/>
          <w:lang w:bidi="ar-IQ"/>
        </w:rPr>
        <w:footnoteReference w:id="222"/>
      </w:r>
    </w:p>
    <w:p w14:paraId="761B78B9" w14:textId="2221F322" w:rsidR="00075734" w:rsidRPr="00590A1A" w:rsidRDefault="00075734" w:rsidP="00075734">
      <w:pPr>
        <w:rPr>
          <w:rtl/>
          <w:lang w:bidi="ar-IQ"/>
        </w:rPr>
      </w:pPr>
      <w:r w:rsidRPr="00590A1A">
        <w:rPr>
          <w:rFonts w:hint="cs"/>
          <w:rtl/>
          <w:lang w:bidi="ar-IQ"/>
        </w:rPr>
        <w:t>يشير ابن رجب الحنبلي في طبقاته الى أنّ</w:t>
      </w:r>
      <w:r w:rsidRPr="00590A1A">
        <w:rPr>
          <w:rtl/>
          <w:lang w:bidi="ar-IQ"/>
        </w:rPr>
        <w:t xml:space="preserve"> الصراع</w:t>
      </w:r>
      <w:r w:rsidRPr="00590A1A">
        <w:rPr>
          <w:rFonts w:hint="cs"/>
          <w:rtl/>
          <w:lang w:bidi="ar-IQ"/>
        </w:rPr>
        <w:t xml:space="preserve"> والنزال قد </w:t>
      </w:r>
      <w:r w:rsidRPr="00590A1A">
        <w:rPr>
          <w:rtl/>
          <w:lang w:bidi="ar-IQ"/>
        </w:rPr>
        <w:t>تجدد بين الفريقين في خراسان</w:t>
      </w:r>
      <w:r w:rsidR="009825A9" w:rsidRPr="00590A1A">
        <w:rPr>
          <w:rtl/>
          <w:lang w:bidi="ar-IQ"/>
        </w:rPr>
        <w:t>،</w:t>
      </w:r>
      <w:r w:rsidRPr="00590A1A">
        <w:rPr>
          <w:rtl/>
          <w:lang w:bidi="ar-IQ"/>
        </w:rPr>
        <w:t xml:space="preserve"> حينما اشتكى أهل خراسان للسلطان ألب أرسلان من أبو اسماعيل الأنصار</w:t>
      </w:r>
      <w:r w:rsidRPr="00590A1A">
        <w:rPr>
          <w:rFonts w:hint="cs"/>
          <w:rtl/>
          <w:lang w:bidi="ar-IQ"/>
        </w:rPr>
        <w:t>ي</w:t>
      </w:r>
      <w:r w:rsidRPr="00590A1A">
        <w:rPr>
          <w:rtl/>
          <w:lang w:bidi="ar-IQ"/>
        </w:rPr>
        <w:t xml:space="preserve"> الحنبلي </w:t>
      </w:r>
      <w:r w:rsidRPr="00590A1A">
        <w:rPr>
          <w:rFonts w:hint="cs"/>
          <w:rtl/>
          <w:lang w:bidi="ar-IQ"/>
        </w:rPr>
        <w:t>(</w:t>
      </w:r>
      <w:r w:rsidRPr="00590A1A">
        <w:rPr>
          <w:rtl/>
          <w:lang w:bidi="ar-IQ"/>
        </w:rPr>
        <w:t>ت ٤٨١ه</w:t>
      </w:r>
      <w:r w:rsidRPr="00590A1A">
        <w:rPr>
          <w:rFonts w:hint="cs"/>
          <w:rtl/>
          <w:lang w:bidi="ar-IQ"/>
        </w:rPr>
        <w:t>)</w:t>
      </w:r>
      <w:r w:rsidR="009825A9" w:rsidRPr="00590A1A">
        <w:rPr>
          <w:rFonts w:hint="cs"/>
          <w:rtl/>
          <w:lang w:bidi="ar-IQ"/>
        </w:rPr>
        <w:t xml:space="preserve">، </w:t>
      </w:r>
      <w:r w:rsidRPr="00590A1A">
        <w:rPr>
          <w:rtl/>
          <w:lang w:bidi="ar-IQ"/>
        </w:rPr>
        <w:t>فحضر السلطان بنفسة ومعه وزيره نظام الملك أبو عل</w:t>
      </w:r>
      <w:r w:rsidRPr="00590A1A">
        <w:rPr>
          <w:rFonts w:hint="cs"/>
          <w:rtl/>
          <w:lang w:bidi="ar-IQ"/>
        </w:rPr>
        <w:t>ي</w:t>
      </w:r>
      <w:r w:rsidRPr="00590A1A">
        <w:rPr>
          <w:rtl/>
          <w:lang w:bidi="ar-IQ"/>
        </w:rPr>
        <w:t xml:space="preserve"> الحسن بن على بن اسحاق إلى هراة</w:t>
      </w:r>
      <w:r w:rsidR="009825A9" w:rsidRPr="00590A1A">
        <w:rPr>
          <w:rtl/>
          <w:lang w:bidi="ar-IQ"/>
        </w:rPr>
        <w:t>،</w:t>
      </w:r>
      <w:r w:rsidRPr="00590A1A">
        <w:rPr>
          <w:rtl/>
          <w:lang w:bidi="ar-IQ"/>
        </w:rPr>
        <w:t xml:space="preserve"> فاجتمع أئمة الفريقين الحنفية والشافعية للشكوى من الانصاري ومطالبته بالمناظرة فاستدعاه الوزير فلما حضر قال</w:t>
      </w:r>
      <w:r w:rsidR="009825A9" w:rsidRPr="00590A1A">
        <w:rPr>
          <w:rtl/>
          <w:lang w:bidi="ar-IQ"/>
        </w:rPr>
        <w:t xml:space="preserve">: </w:t>
      </w:r>
      <w:r w:rsidRPr="00590A1A">
        <w:rPr>
          <w:rtl/>
          <w:lang w:bidi="ar-IQ"/>
        </w:rPr>
        <w:t xml:space="preserve">أن هؤلاء قد اجتمعوا لمناظرتك فان يكن الحق معك رجعوا إلى مذهبك </w:t>
      </w:r>
      <w:r w:rsidRPr="00590A1A">
        <w:rPr>
          <w:rFonts w:hint="cs"/>
          <w:rtl/>
          <w:lang w:bidi="ar-IQ"/>
        </w:rPr>
        <w:t>(</w:t>
      </w:r>
      <w:r w:rsidRPr="00590A1A">
        <w:rPr>
          <w:rtl/>
          <w:lang w:bidi="ar-IQ"/>
        </w:rPr>
        <w:t>الحنبلي</w:t>
      </w:r>
      <w:r w:rsidRPr="00590A1A">
        <w:rPr>
          <w:rFonts w:hint="cs"/>
          <w:rtl/>
          <w:lang w:bidi="ar-IQ"/>
        </w:rPr>
        <w:t>)</w:t>
      </w:r>
      <w:r w:rsidR="009825A9" w:rsidRPr="00590A1A">
        <w:rPr>
          <w:rtl/>
          <w:lang w:bidi="ar-IQ"/>
        </w:rPr>
        <w:t>،</w:t>
      </w:r>
      <w:r w:rsidRPr="00590A1A">
        <w:rPr>
          <w:rtl/>
          <w:lang w:bidi="ar-IQ"/>
        </w:rPr>
        <w:t xml:space="preserve"> وإن يكن الحق معهم فإما أن ترجع أو تسكت عنهم</w:t>
      </w:r>
      <w:r w:rsidR="009825A9" w:rsidRPr="00590A1A">
        <w:rPr>
          <w:rtl/>
          <w:lang w:bidi="ar-IQ"/>
        </w:rPr>
        <w:t>،</w:t>
      </w:r>
      <w:r w:rsidRPr="00590A1A">
        <w:rPr>
          <w:rtl/>
          <w:lang w:bidi="ar-IQ"/>
        </w:rPr>
        <w:t xml:space="preserve"> فقام الأنصاري وقال</w:t>
      </w:r>
      <w:r w:rsidR="009825A9" w:rsidRPr="00590A1A">
        <w:rPr>
          <w:rtl/>
          <w:lang w:bidi="ar-IQ"/>
        </w:rPr>
        <w:t xml:space="preserve">: </w:t>
      </w:r>
      <w:r w:rsidRPr="00590A1A">
        <w:rPr>
          <w:rtl/>
          <w:lang w:bidi="ar-IQ"/>
        </w:rPr>
        <w:t>أنا أناظر على ما</w:t>
      </w:r>
      <w:r w:rsidRPr="00590A1A">
        <w:rPr>
          <w:rFonts w:hint="cs"/>
          <w:rtl/>
          <w:lang w:bidi="ar-IQ"/>
        </w:rPr>
        <w:t xml:space="preserve"> </w:t>
      </w:r>
      <w:r w:rsidRPr="00590A1A">
        <w:rPr>
          <w:rtl/>
          <w:lang w:bidi="ar-IQ"/>
        </w:rPr>
        <w:t>ف</w:t>
      </w:r>
      <w:r w:rsidRPr="00590A1A">
        <w:rPr>
          <w:rFonts w:hint="cs"/>
          <w:rtl/>
          <w:lang w:bidi="ar-IQ"/>
        </w:rPr>
        <w:t>ي</w:t>
      </w:r>
      <w:r w:rsidRPr="00590A1A">
        <w:rPr>
          <w:rtl/>
          <w:lang w:bidi="ar-IQ"/>
        </w:rPr>
        <w:t xml:space="preserve"> كم</w:t>
      </w:r>
      <w:r w:rsidRPr="00590A1A">
        <w:rPr>
          <w:rFonts w:hint="cs"/>
          <w:rtl/>
          <w:lang w:bidi="ar-IQ"/>
        </w:rPr>
        <w:t>ي</w:t>
      </w:r>
      <w:r w:rsidRPr="00590A1A">
        <w:rPr>
          <w:rtl/>
          <w:lang w:bidi="ar-IQ"/>
        </w:rPr>
        <w:t>. فقال له</w:t>
      </w:r>
      <w:r w:rsidR="009825A9" w:rsidRPr="00590A1A">
        <w:rPr>
          <w:rtl/>
          <w:lang w:bidi="ar-IQ"/>
        </w:rPr>
        <w:t xml:space="preserve">: </w:t>
      </w:r>
      <w:r w:rsidRPr="00590A1A">
        <w:rPr>
          <w:rtl/>
          <w:lang w:bidi="ar-IQ"/>
        </w:rPr>
        <w:t>وما في كمك</w:t>
      </w:r>
      <w:r w:rsidR="004976AB" w:rsidRPr="00590A1A">
        <w:rPr>
          <w:rtl/>
          <w:lang w:bidi="ar-IQ"/>
        </w:rPr>
        <w:t>؟</w:t>
      </w:r>
      <w:r w:rsidRPr="00590A1A">
        <w:rPr>
          <w:rtl/>
          <w:lang w:bidi="ar-IQ"/>
        </w:rPr>
        <w:t xml:space="preserve"> فقال</w:t>
      </w:r>
      <w:r w:rsidR="009825A9" w:rsidRPr="00590A1A">
        <w:rPr>
          <w:rtl/>
          <w:lang w:bidi="ar-IQ"/>
        </w:rPr>
        <w:t xml:space="preserve">: </w:t>
      </w:r>
      <w:r w:rsidRPr="00590A1A">
        <w:rPr>
          <w:rtl/>
          <w:lang w:bidi="ar-IQ"/>
        </w:rPr>
        <w:t>كتاب الله</w:t>
      </w:r>
      <w:r w:rsidR="009825A9" w:rsidRPr="00590A1A">
        <w:rPr>
          <w:rtl/>
          <w:lang w:bidi="ar-IQ"/>
        </w:rPr>
        <w:t>،</w:t>
      </w:r>
      <w:r w:rsidRPr="00590A1A">
        <w:rPr>
          <w:rtl/>
          <w:lang w:bidi="ar-IQ"/>
        </w:rPr>
        <w:t xml:space="preserve"> وأشار إلى كمه اليمين وسن</w:t>
      </w:r>
      <w:r w:rsidRPr="00590A1A">
        <w:rPr>
          <w:rFonts w:hint="cs"/>
          <w:rtl/>
          <w:lang w:bidi="ar-IQ"/>
        </w:rPr>
        <w:t>ّ</w:t>
      </w:r>
      <w:r w:rsidRPr="00590A1A">
        <w:rPr>
          <w:rtl/>
          <w:lang w:bidi="ar-IQ"/>
        </w:rPr>
        <w:t>ة رسول الله صلى الله عليه وسلم، وأشار إلى كمه الأيسر</w:t>
      </w:r>
      <w:r w:rsidR="009825A9" w:rsidRPr="00590A1A">
        <w:rPr>
          <w:rtl/>
          <w:lang w:bidi="ar-IQ"/>
        </w:rPr>
        <w:t>،</w:t>
      </w:r>
      <w:r w:rsidRPr="00590A1A">
        <w:rPr>
          <w:rtl/>
          <w:lang w:bidi="ar-IQ"/>
        </w:rPr>
        <w:t xml:space="preserve"> وكان فيه الصحيحان، فنظر الوزير إلى القوم</w:t>
      </w:r>
      <w:r w:rsidR="009825A9" w:rsidRPr="00590A1A">
        <w:rPr>
          <w:rtl/>
          <w:lang w:bidi="ar-IQ"/>
        </w:rPr>
        <w:t>،</w:t>
      </w:r>
      <w:r w:rsidRPr="00590A1A">
        <w:rPr>
          <w:rtl/>
          <w:lang w:bidi="ar-IQ"/>
        </w:rPr>
        <w:t xml:space="preserve"> كالمستفهم لهم فلم يكن فيهم من يمكنه أن يناظره</w:t>
      </w:r>
      <w:r w:rsidR="00912B32" w:rsidRPr="00590A1A">
        <w:rPr>
          <w:rtl/>
          <w:lang w:bidi="ar-IQ"/>
        </w:rPr>
        <w:t>.</w:t>
      </w:r>
      <w:r w:rsidR="00EE2554" w:rsidRPr="00590A1A">
        <w:rPr>
          <w:vertAlign w:val="superscript"/>
          <w:rtl/>
          <w:lang w:bidi="ar-IQ"/>
        </w:rPr>
        <w:footnoteReference w:id="223"/>
      </w:r>
    </w:p>
    <w:p w14:paraId="16F33D55" w14:textId="28E5E7C6" w:rsidR="00075734" w:rsidRPr="00590A1A" w:rsidRDefault="00075734" w:rsidP="000F0F0F">
      <w:pPr>
        <w:rPr>
          <w:rtl/>
          <w:lang w:bidi="ar-IQ"/>
        </w:rPr>
      </w:pPr>
      <w:r w:rsidRPr="00590A1A">
        <w:rPr>
          <w:rFonts w:hint="cs"/>
          <w:rtl/>
          <w:lang w:bidi="ar-IQ"/>
        </w:rPr>
        <w:t xml:space="preserve">ويستمر ابن الاثير في حديثه عن تلك الخلافات العقدية وما تخللها من </w:t>
      </w:r>
      <w:r w:rsidRPr="00590A1A">
        <w:rPr>
          <w:rtl/>
          <w:lang w:bidi="ar-IQ"/>
        </w:rPr>
        <w:t>مناظرات ومحاورات ومجادلات</w:t>
      </w:r>
      <w:r w:rsidR="009825A9" w:rsidRPr="00590A1A">
        <w:rPr>
          <w:rtl/>
          <w:lang w:bidi="ar-IQ"/>
        </w:rPr>
        <w:t>،</w:t>
      </w:r>
      <w:r w:rsidRPr="00590A1A">
        <w:rPr>
          <w:rtl/>
          <w:lang w:bidi="ar-IQ"/>
        </w:rPr>
        <w:t xml:space="preserve"> والتعصب بين فرق أهل السنة، </w:t>
      </w:r>
      <w:r w:rsidRPr="00590A1A">
        <w:rPr>
          <w:rFonts w:hint="cs"/>
          <w:rtl/>
          <w:lang w:bidi="ar-IQ"/>
        </w:rPr>
        <w:t xml:space="preserve">حيث </w:t>
      </w:r>
      <w:r w:rsidRPr="00590A1A">
        <w:rPr>
          <w:rtl/>
          <w:lang w:bidi="ar-IQ"/>
        </w:rPr>
        <w:t>قد أد</w:t>
      </w:r>
      <w:r w:rsidRPr="00590A1A">
        <w:rPr>
          <w:rFonts w:hint="cs"/>
          <w:rtl/>
          <w:lang w:bidi="ar-IQ"/>
        </w:rPr>
        <w:t>ّ</w:t>
      </w:r>
      <w:r w:rsidRPr="00590A1A">
        <w:rPr>
          <w:rtl/>
          <w:lang w:bidi="ar-IQ"/>
        </w:rPr>
        <w:t>ت هذه إلى تحريك العامة وإثارتهم وإبراز تعصبهم</w:t>
      </w:r>
      <w:r w:rsidR="009825A9" w:rsidRPr="00590A1A">
        <w:rPr>
          <w:rtl/>
          <w:lang w:bidi="ar-IQ"/>
        </w:rPr>
        <w:t>،</w:t>
      </w:r>
      <w:r w:rsidRPr="00590A1A">
        <w:rPr>
          <w:rtl/>
          <w:lang w:bidi="ar-IQ"/>
        </w:rPr>
        <w:t xml:space="preserve"> كما حدث عام </w:t>
      </w:r>
      <w:r w:rsidRPr="00590A1A">
        <w:rPr>
          <w:rFonts w:hint="cs"/>
          <w:rtl/>
          <w:lang w:bidi="ar-IQ"/>
        </w:rPr>
        <w:t>(</w:t>
      </w:r>
      <w:r w:rsidRPr="00590A1A">
        <w:rPr>
          <w:rtl/>
          <w:lang w:bidi="ar-IQ"/>
        </w:rPr>
        <w:t>٤٧٨ه</w:t>
      </w:r>
      <w:r w:rsidR="009825A9" w:rsidRPr="00590A1A">
        <w:rPr>
          <w:rtl/>
          <w:lang w:bidi="ar-IQ"/>
        </w:rPr>
        <w:t>)</w:t>
      </w:r>
      <w:r w:rsidR="009825A9" w:rsidRPr="00590A1A">
        <w:rPr>
          <w:rFonts w:hint="cs"/>
          <w:rtl/>
          <w:lang w:bidi="ar-IQ"/>
        </w:rPr>
        <w:t xml:space="preserve">، </w:t>
      </w:r>
      <w:r w:rsidRPr="00590A1A">
        <w:rPr>
          <w:rtl/>
          <w:lang w:bidi="ar-IQ"/>
        </w:rPr>
        <w:t>حينما قام أهل هراة بإثارة السلطان ألب ارسلان ووزيره نظام الملك ضد أب</w:t>
      </w:r>
      <w:r w:rsidRPr="00590A1A">
        <w:rPr>
          <w:rFonts w:hint="cs"/>
          <w:rtl/>
          <w:lang w:bidi="ar-IQ"/>
        </w:rPr>
        <w:t>ي</w:t>
      </w:r>
      <w:r w:rsidRPr="00590A1A">
        <w:rPr>
          <w:rtl/>
          <w:lang w:bidi="ar-IQ"/>
        </w:rPr>
        <w:t xml:space="preserve"> أسماعيل الأنصار</w:t>
      </w:r>
      <w:r w:rsidRPr="00590A1A">
        <w:rPr>
          <w:rFonts w:hint="cs"/>
          <w:rtl/>
          <w:lang w:bidi="ar-IQ"/>
        </w:rPr>
        <w:t>ي</w:t>
      </w:r>
      <w:r w:rsidRPr="00590A1A">
        <w:rPr>
          <w:rtl/>
          <w:lang w:bidi="ar-IQ"/>
        </w:rPr>
        <w:t xml:space="preserve"> الحنبلي</w:t>
      </w:r>
      <w:r w:rsidR="009825A9" w:rsidRPr="00590A1A">
        <w:rPr>
          <w:rtl/>
          <w:lang w:bidi="ar-IQ"/>
        </w:rPr>
        <w:t>،</w:t>
      </w:r>
      <w:r w:rsidRPr="00590A1A">
        <w:rPr>
          <w:rtl/>
          <w:lang w:bidi="ar-IQ"/>
        </w:rPr>
        <w:t xml:space="preserve"> مما اضطر السلطان ووزيره</w:t>
      </w:r>
      <w:r w:rsidRPr="00590A1A">
        <w:rPr>
          <w:rFonts w:hint="cs"/>
          <w:rtl/>
          <w:lang w:bidi="ar-IQ"/>
        </w:rPr>
        <w:t xml:space="preserve"> </w:t>
      </w:r>
      <w:r w:rsidRPr="00590A1A">
        <w:rPr>
          <w:rtl/>
          <w:lang w:bidi="ar-IQ"/>
        </w:rPr>
        <w:t xml:space="preserve">إلى ابعاده </w:t>
      </w:r>
      <w:r w:rsidRPr="00590A1A">
        <w:rPr>
          <w:rFonts w:hint="cs"/>
          <w:rtl/>
          <w:lang w:bidi="ar-IQ"/>
        </w:rPr>
        <w:t xml:space="preserve">الى </w:t>
      </w:r>
      <w:r w:rsidRPr="00590A1A">
        <w:rPr>
          <w:rtl/>
          <w:lang w:bidi="ar-IQ"/>
        </w:rPr>
        <w:t>ما</w:t>
      </w:r>
      <w:r w:rsidRPr="00590A1A">
        <w:rPr>
          <w:rFonts w:hint="cs"/>
          <w:rtl/>
          <w:lang w:bidi="ar-IQ"/>
        </w:rPr>
        <w:t xml:space="preserve"> </w:t>
      </w:r>
      <w:r w:rsidRPr="00590A1A">
        <w:rPr>
          <w:rtl/>
          <w:lang w:bidi="ar-IQ"/>
        </w:rPr>
        <w:t>وراء النهر و</w:t>
      </w:r>
      <w:r w:rsidRPr="00590A1A">
        <w:rPr>
          <w:rFonts w:hint="cs"/>
          <w:rtl/>
          <w:lang w:bidi="ar-IQ"/>
        </w:rPr>
        <w:t xml:space="preserve">كل من تبعه من </w:t>
      </w:r>
      <w:r w:rsidRPr="00590A1A">
        <w:rPr>
          <w:rtl/>
          <w:lang w:bidi="ar-IQ"/>
        </w:rPr>
        <w:t>أهله وخدمه</w:t>
      </w:r>
      <w:r w:rsidR="009825A9" w:rsidRPr="00590A1A">
        <w:rPr>
          <w:rFonts w:hint="cs"/>
          <w:rtl/>
          <w:lang w:bidi="ar-IQ"/>
        </w:rPr>
        <w:t>،</w:t>
      </w:r>
      <w:r w:rsidR="00EE2554" w:rsidRPr="00590A1A">
        <w:rPr>
          <w:vertAlign w:val="superscript"/>
          <w:rtl/>
          <w:lang w:bidi="ar-IQ"/>
        </w:rPr>
        <w:footnoteReference w:id="224"/>
      </w:r>
      <w:r w:rsidRPr="00590A1A">
        <w:rPr>
          <w:rFonts w:hint="cs"/>
          <w:rtl/>
          <w:lang w:bidi="ar-IQ"/>
        </w:rPr>
        <w:t xml:space="preserve"> </w:t>
      </w:r>
      <w:r w:rsidRPr="00590A1A">
        <w:rPr>
          <w:rtl/>
          <w:lang w:bidi="ar-IQ"/>
        </w:rPr>
        <w:t>ولكن لم يتسن</w:t>
      </w:r>
      <w:r w:rsidRPr="00590A1A">
        <w:rPr>
          <w:rFonts w:hint="cs"/>
          <w:rtl/>
          <w:lang w:bidi="ar-IQ"/>
        </w:rPr>
        <w:t>ِّ</w:t>
      </w:r>
      <w:r w:rsidRPr="00590A1A">
        <w:rPr>
          <w:rtl/>
          <w:lang w:bidi="ar-IQ"/>
        </w:rPr>
        <w:t xml:space="preserve"> للحنابلة وقت طويل للاحتفال بانتصارهم</w:t>
      </w:r>
      <w:r w:rsidR="009825A9" w:rsidRPr="00590A1A">
        <w:rPr>
          <w:rtl/>
          <w:lang w:bidi="ar-IQ"/>
        </w:rPr>
        <w:t>،</w:t>
      </w:r>
      <w:r w:rsidRPr="00590A1A">
        <w:rPr>
          <w:rtl/>
          <w:lang w:bidi="ar-IQ"/>
        </w:rPr>
        <w:t xml:space="preserve"> إذا واجهوا تحدياً جديداً من جانب الأشعرية متمثلا في المدارس النظامية والتي أنشأها نظام الملك حيث أعطت دفعة قوية لمذهب الأشعري، فقد </w:t>
      </w:r>
      <w:r w:rsidRPr="00590A1A">
        <w:rPr>
          <w:rFonts w:hint="cs"/>
          <w:rtl/>
          <w:lang w:bidi="ar-IQ"/>
        </w:rPr>
        <w:t>اصبح</w:t>
      </w:r>
      <w:r w:rsidRPr="00590A1A">
        <w:rPr>
          <w:rtl/>
          <w:lang w:bidi="ar-IQ"/>
        </w:rPr>
        <w:t xml:space="preserve"> هذا المذهب ي</w:t>
      </w:r>
      <w:r w:rsidRPr="00590A1A">
        <w:rPr>
          <w:rFonts w:hint="cs"/>
          <w:rtl/>
          <w:lang w:bidi="ar-IQ"/>
        </w:rPr>
        <w:t>عمل به</w:t>
      </w:r>
      <w:r w:rsidRPr="00590A1A">
        <w:rPr>
          <w:rtl/>
          <w:lang w:bidi="ar-IQ"/>
        </w:rPr>
        <w:t xml:space="preserve"> رسميا</w:t>
      </w:r>
      <w:r w:rsidRPr="00590A1A">
        <w:rPr>
          <w:rFonts w:hint="cs"/>
          <w:rtl/>
          <w:lang w:bidi="ar-IQ"/>
        </w:rPr>
        <w:t xml:space="preserve"> باعتباره المذهب الرسمي الحكومي</w:t>
      </w:r>
      <w:r w:rsidR="009825A9" w:rsidRPr="00590A1A">
        <w:rPr>
          <w:rtl/>
          <w:lang w:bidi="ar-IQ"/>
        </w:rPr>
        <w:t>،</w:t>
      </w:r>
      <w:r w:rsidRPr="00590A1A">
        <w:rPr>
          <w:rtl/>
          <w:lang w:bidi="ar-IQ"/>
        </w:rPr>
        <w:t xml:space="preserve"> </w:t>
      </w:r>
      <w:r w:rsidRPr="00590A1A">
        <w:rPr>
          <w:rFonts w:hint="cs"/>
          <w:rtl/>
          <w:lang w:bidi="ar-IQ"/>
        </w:rPr>
        <w:t xml:space="preserve">ويجب على </w:t>
      </w:r>
      <w:r w:rsidRPr="00590A1A">
        <w:rPr>
          <w:rtl/>
          <w:lang w:bidi="ar-IQ"/>
        </w:rPr>
        <w:t xml:space="preserve">الدولة أن تنفق </w:t>
      </w:r>
      <w:r w:rsidRPr="00590A1A">
        <w:rPr>
          <w:rtl/>
          <w:lang w:bidi="ar-IQ"/>
        </w:rPr>
        <w:lastRenderedPageBreak/>
        <w:t>على تعليمه وتتولى رعايته</w:t>
      </w:r>
      <w:r w:rsidR="009825A9" w:rsidRPr="00590A1A">
        <w:rPr>
          <w:rtl/>
          <w:lang w:bidi="ar-IQ"/>
        </w:rPr>
        <w:t>،</w:t>
      </w:r>
      <w:r w:rsidRPr="00590A1A">
        <w:rPr>
          <w:rtl/>
          <w:lang w:bidi="ar-IQ"/>
        </w:rPr>
        <w:t xml:space="preserve"> كما </w:t>
      </w:r>
      <w:r w:rsidRPr="00590A1A">
        <w:rPr>
          <w:rFonts w:hint="cs"/>
          <w:rtl/>
          <w:lang w:bidi="ar-IQ"/>
        </w:rPr>
        <w:t>ت</w:t>
      </w:r>
      <w:r w:rsidRPr="00590A1A">
        <w:rPr>
          <w:rtl/>
          <w:lang w:bidi="ar-IQ"/>
        </w:rPr>
        <w:t>مكن</w:t>
      </w:r>
      <w:r w:rsidRPr="00590A1A">
        <w:rPr>
          <w:rFonts w:hint="cs"/>
          <w:rtl/>
          <w:lang w:bidi="ar-IQ"/>
        </w:rPr>
        <w:t>ّ</w:t>
      </w:r>
      <w:r w:rsidRPr="00590A1A">
        <w:rPr>
          <w:rtl/>
          <w:lang w:bidi="ar-IQ"/>
        </w:rPr>
        <w:t xml:space="preserve"> علماء هذا المذهب أن يكونوا أساتذة المؤسسات الفكرية</w:t>
      </w:r>
      <w:r w:rsidRPr="00590A1A">
        <w:rPr>
          <w:rFonts w:hint="cs"/>
          <w:rtl/>
          <w:lang w:bidi="ar-IQ"/>
        </w:rPr>
        <w:t xml:space="preserve"> والتعليمية</w:t>
      </w:r>
      <w:r w:rsidR="009825A9" w:rsidRPr="00590A1A">
        <w:rPr>
          <w:rtl/>
          <w:lang w:bidi="ar-IQ"/>
        </w:rPr>
        <w:t>،</w:t>
      </w:r>
      <w:r w:rsidRPr="00590A1A">
        <w:rPr>
          <w:rtl/>
          <w:lang w:bidi="ar-IQ"/>
        </w:rPr>
        <w:t xml:space="preserve"> ولهذا </w:t>
      </w:r>
      <w:r w:rsidRPr="00590A1A">
        <w:rPr>
          <w:rFonts w:hint="cs"/>
          <w:rtl/>
          <w:lang w:bidi="ar-IQ"/>
        </w:rPr>
        <w:t>تفوق</w:t>
      </w:r>
      <w:r w:rsidRPr="00590A1A">
        <w:rPr>
          <w:rtl/>
          <w:lang w:bidi="ar-IQ"/>
        </w:rPr>
        <w:t xml:space="preserve"> المذهب الأشعر</w:t>
      </w:r>
      <w:r w:rsidRPr="00590A1A">
        <w:rPr>
          <w:rFonts w:hint="cs"/>
          <w:rtl/>
          <w:lang w:bidi="ar-IQ"/>
        </w:rPr>
        <w:t>ي</w:t>
      </w:r>
      <w:r w:rsidRPr="00590A1A">
        <w:rPr>
          <w:rtl/>
          <w:lang w:bidi="ar-IQ"/>
        </w:rPr>
        <w:t xml:space="preserve"> </w:t>
      </w:r>
      <w:r w:rsidRPr="00590A1A">
        <w:rPr>
          <w:rFonts w:hint="cs"/>
          <w:rtl/>
          <w:lang w:bidi="ar-IQ"/>
        </w:rPr>
        <w:t xml:space="preserve">في </w:t>
      </w:r>
      <w:r w:rsidRPr="00590A1A">
        <w:rPr>
          <w:rtl/>
          <w:lang w:bidi="ar-IQ"/>
        </w:rPr>
        <w:t>الجولة الأخيرة في صراعه مع المذاهب المختلفة</w:t>
      </w:r>
      <w:r w:rsidRPr="00590A1A">
        <w:rPr>
          <w:rFonts w:hint="cs"/>
          <w:rtl/>
          <w:lang w:bidi="ar-IQ"/>
        </w:rPr>
        <w:t xml:space="preserve"> بفضل سلاطين خراسان</w:t>
      </w:r>
      <w:r w:rsidR="00EE2554" w:rsidRPr="00590A1A">
        <w:rPr>
          <w:rtl/>
          <w:lang w:bidi="ar-IQ"/>
        </w:rPr>
        <w:t>.</w:t>
      </w:r>
      <w:r w:rsidR="00EE2554" w:rsidRPr="00590A1A">
        <w:rPr>
          <w:vertAlign w:val="superscript"/>
          <w:rtl/>
          <w:lang w:bidi="ar-IQ"/>
        </w:rPr>
        <w:footnoteReference w:id="225"/>
      </w:r>
    </w:p>
    <w:p w14:paraId="0C849D8E" w14:textId="093641C7" w:rsidR="00075734" w:rsidRPr="00590A1A" w:rsidRDefault="00075734" w:rsidP="00075734">
      <w:pPr>
        <w:rPr>
          <w:rtl/>
          <w:lang w:bidi="ar-IQ"/>
        </w:rPr>
      </w:pPr>
      <w:r w:rsidRPr="00590A1A">
        <w:rPr>
          <w:rFonts w:hint="cs"/>
          <w:rtl/>
          <w:lang w:bidi="ar-IQ"/>
        </w:rPr>
        <w:t xml:space="preserve">ولكن يذكر الراوندي انّ </w:t>
      </w:r>
      <w:r w:rsidRPr="00590A1A">
        <w:rPr>
          <w:rtl/>
          <w:lang w:bidi="ar-IQ"/>
        </w:rPr>
        <w:t>في عهد السلطان سنجرت (</w:t>
      </w:r>
      <w:r w:rsidRPr="00590A1A">
        <w:rPr>
          <w:rFonts w:hint="cs"/>
          <w:rtl/>
          <w:lang w:bidi="ar-IQ"/>
        </w:rPr>
        <w:t>ت</w:t>
      </w:r>
      <w:r w:rsidRPr="00590A1A">
        <w:rPr>
          <w:rtl/>
          <w:lang w:bidi="ar-IQ"/>
        </w:rPr>
        <w:t xml:space="preserve"> ٥٥٢ ه)، </w:t>
      </w:r>
      <w:r w:rsidRPr="00590A1A">
        <w:rPr>
          <w:rFonts w:hint="cs"/>
          <w:rtl/>
          <w:lang w:bidi="ar-IQ"/>
        </w:rPr>
        <w:t xml:space="preserve">قد </w:t>
      </w:r>
      <w:r w:rsidRPr="00590A1A">
        <w:rPr>
          <w:rtl/>
          <w:lang w:bidi="ar-IQ"/>
        </w:rPr>
        <w:t>تغير الحال، فقد أخرج من المناصب</w:t>
      </w:r>
      <w:r w:rsidRPr="00590A1A">
        <w:rPr>
          <w:rFonts w:hint="cs"/>
          <w:rtl/>
          <w:lang w:bidi="ar-IQ"/>
        </w:rPr>
        <w:t xml:space="preserve"> من </w:t>
      </w:r>
      <w:r w:rsidRPr="00590A1A">
        <w:rPr>
          <w:rtl/>
          <w:lang w:bidi="ar-IQ"/>
        </w:rPr>
        <w:t>في جميع الأنحاء الخاضعة له كل من لم يكن من أصحاب أبي حنيفة واستدت المناصب إلى أصحاب أبي حنيفة، كما اختص بعناية أئمة المذهب الحنفي في خراسان وغيرها</w:t>
      </w:r>
      <w:r w:rsidR="009825A9" w:rsidRPr="00590A1A">
        <w:rPr>
          <w:rFonts w:hint="cs"/>
          <w:rtl/>
          <w:lang w:bidi="ar-IQ"/>
        </w:rPr>
        <w:t xml:space="preserve">، </w:t>
      </w:r>
      <w:r w:rsidRPr="00590A1A">
        <w:rPr>
          <w:rtl/>
          <w:lang w:bidi="ar-IQ"/>
        </w:rPr>
        <w:t>وقد تدخل سلاطين السلاجقة وزرائهم بصورة بشعة لنصرة طائفة</w:t>
      </w:r>
      <w:r w:rsidRPr="00590A1A">
        <w:rPr>
          <w:rFonts w:hint="cs"/>
          <w:rtl/>
          <w:lang w:bidi="ar-IQ"/>
        </w:rPr>
        <w:t xml:space="preserve"> </w:t>
      </w:r>
      <w:r w:rsidRPr="00590A1A">
        <w:rPr>
          <w:rtl/>
          <w:lang w:bidi="ar-IQ"/>
        </w:rPr>
        <w:t>على أخرى كما سبق</w:t>
      </w:r>
      <w:r w:rsidR="009825A9" w:rsidRPr="00590A1A">
        <w:rPr>
          <w:rFonts w:hint="cs"/>
          <w:rtl/>
          <w:lang w:bidi="ar-IQ"/>
        </w:rPr>
        <w:t xml:space="preserve">، </w:t>
      </w:r>
      <w:r w:rsidRPr="00590A1A">
        <w:rPr>
          <w:rtl/>
          <w:lang w:bidi="ar-IQ"/>
        </w:rPr>
        <w:t>ف</w:t>
      </w:r>
      <w:r w:rsidRPr="00590A1A">
        <w:rPr>
          <w:rFonts w:hint="cs"/>
          <w:rtl/>
          <w:lang w:bidi="ar-IQ"/>
        </w:rPr>
        <w:t>آذوا</w:t>
      </w:r>
      <w:r w:rsidRPr="00590A1A">
        <w:rPr>
          <w:rtl/>
          <w:lang w:bidi="ar-IQ"/>
        </w:rPr>
        <w:t xml:space="preserve"> فرقا</w:t>
      </w:r>
      <w:r w:rsidRPr="00590A1A">
        <w:rPr>
          <w:rFonts w:hint="cs"/>
          <w:rtl/>
          <w:lang w:bidi="ar-IQ"/>
        </w:rPr>
        <w:t xml:space="preserve"> </w:t>
      </w:r>
      <w:r w:rsidRPr="00590A1A">
        <w:rPr>
          <w:rtl/>
          <w:lang w:bidi="ar-IQ"/>
        </w:rPr>
        <w:t>كثيرة وقسوا على علماء أجلاء كالقشيري والجويني والأنصاري وغيرهم</w:t>
      </w:r>
      <w:r w:rsidR="00912B32" w:rsidRPr="00590A1A">
        <w:rPr>
          <w:rFonts w:hint="cs"/>
          <w:rtl/>
          <w:lang w:bidi="ar-IQ"/>
        </w:rPr>
        <w:t>.</w:t>
      </w:r>
      <w:r w:rsidR="00EE2554" w:rsidRPr="00590A1A">
        <w:rPr>
          <w:vertAlign w:val="superscript"/>
          <w:rtl/>
          <w:lang w:bidi="ar-IQ"/>
        </w:rPr>
        <w:footnoteReference w:id="226"/>
      </w:r>
    </w:p>
    <w:p w14:paraId="60754E33" w14:textId="715ECF9D" w:rsidR="00075734" w:rsidRPr="00590A1A" w:rsidRDefault="00075734" w:rsidP="00440DB8">
      <w:pPr>
        <w:pStyle w:val="4"/>
        <w:rPr>
          <w:rtl/>
        </w:rPr>
      </w:pPr>
      <w:bookmarkStart w:id="98" w:name="_Toc191099089"/>
      <w:r w:rsidRPr="00590A1A">
        <w:rPr>
          <w:rtl/>
        </w:rPr>
        <w:t>الصراع ال</w:t>
      </w:r>
      <w:r w:rsidRPr="00590A1A">
        <w:rPr>
          <w:rFonts w:hint="cs"/>
          <w:rtl/>
        </w:rPr>
        <w:t>مذهبي مع المذهب الآخر في الاقليم</w:t>
      </w:r>
      <w:bookmarkEnd w:id="98"/>
    </w:p>
    <w:p w14:paraId="0F45DDBC" w14:textId="50FF9B0E" w:rsidR="00075734" w:rsidRPr="00590A1A" w:rsidRDefault="00075734" w:rsidP="00075734">
      <w:pPr>
        <w:rPr>
          <w:rtl/>
          <w:lang w:bidi="ar-IQ"/>
        </w:rPr>
      </w:pPr>
      <w:r w:rsidRPr="00590A1A">
        <w:rPr>
          <w:rtl/>
          <w:lang w:bidi="ar-IQ"/>
        </w:rPr>
        <w:t>لم يكن</w:t>
      </w:r>
      <w:r w:rsidRPr="00590A1A">
        <w:rPr>
          <w:rFonts w:hint="cs"/>
          <w:rtl/>
          <w:lang w:bidi="ar-IQ"/>
        </w:rPr>
        <w:t xml:space="preserve"> بين مذهب وآخر</w:t>
      </w:r>
      <w:r w:rsidRPr="00590A1A">
        <w:rPr>
          <w:rtl/>
          <w:lang w:bidi="ar-IQ"/>
        </w:rPr>
        <w:t xml:space="preserve"> </w:t>
      </w:r>
      <w:r w:rsidRPr="00590A1A">
        <w:rPr>
          <w:rFonts w:hint="cs"/>
          <w:rtl/>
          <w:lang w:bidi="ar-IQ"/>
        </w:rPr>
        <w:t>ك</w:t>
      </w:r>
      <w:r w:rsidRPr="00590A1A">
        <w:rPr>
          <w:rtl/>
          <w:lang w:bidi="ar-IQ"/>
        </w:rPr>
        <w:t>الصراع السن</w:t>
      </w:r>
      <w:r w:rsidRPr="00590A1A">
        <w:rPr>
          <w:rFonts w:hint="cs"/>
          <w:rtl/>
          <w:lang w:bidi="ar-IQ"/>
        </w:rPr>
        <w:t>ي</w:t>
      </w:r>
      <w:r w:rsidRPr="00590A1A">
        <w:rPr>
          <w:rtl/>
          <w:lang w:bidi="ar-IQ"/>
        </w:rPr>
        <w:t xml:space="preserve"> الشيعي وليد العصر السلجوقي، أو الذي قبله</w:t>
      </w:r>
      <w:r w:rsidR="009825A9" w:rsidRPr="00590A1A">
        <w:rPr>
          <w:rtl/>
          <w:lang w:bidi="ar-IQ"/>
        </w:rPr>
        <w:t>،</w:t>
      </w:r>
      <w:r w:rsidRPr="00590A1A">
        <w:rPr>
          <w:rtl/>
          <w:lang w:bidi="ar-IQ"/>
        </w:rPr>
        <w:t xml:space="preserve"> وإنما كان نتيجة ظروف وملابسات عقائدية وسياسية حدثت بعد وفاة الرسول (</w:t>
      </w:r>
      <w:r w:rsidR="000F0F0F" w:rsidRPr="00590A1A">
        <w:rPr>
          <w:rtl/>
          <w:lang w:bidi="ar-IQ"/>
        </w:rPr>
        <w:t>صلى الله عليه وآله</w:t>
      </w:r>
      <w:r w:rsidRPr="00590A1A">
        <w:rPr>
          <w:rtl/>
          <w:lang w:bidi="ar-IQ"/>
        </w:rPr>
        <w:t>)، ولقد انتشر التشيع ف</w:t>
      </w:r>
      <w:r w:rsidRPr="00590A1A">
        <w:rPr>
          <w:rFonts w:hint="cs"/>
          <w:rtl/>
          <w:lang w:bidi="ar-IQ"/>
        </w:rPr>
        <w:t>ي</w:t>
      </w:r>
      <w:r w:rsidRPr="00590A1A">
        <w:rPr>
          <w:rtl/>
          <w:lang w:bidi="ar-IQ"/>
        </w:rPr>
        <w:t xml:space="preserve"> معظم بلدان العالم الإسلامي، وخاصة في بلاد خراسان</w:t>
      </w:r>
      <w:r w:rsidR="00EE2554" w:rsidRPr="00590A1A">
        <w:rPr>
          <w:rFonts w:hint="cs"/>
          <w:rtl/>
          <w:lang w:bidi="ar-IQ"/>
        </w:rPr>
        <w:t>،</w:t>
      </w:r>
      <w:r w:rsidR="00EE2554" w:rsidRPr="00590A1A">
        <w:rPr>
          <w:vertAlign w:val="superscript"/>
          <w:rtl/>
          <w:lang w:bidi="ar-IQ"/>
        </w:rPr>
        <w:footnoteReference w:id="227"/>
      </w:r>
      <w:r w:rsidR="009825A9" w:rsidRPr="00590A1A">
        <w:rPr>
          <w:rFonts w:hint="cs"/>
          <w:rtl/>
          <w:lang w:bidi="ar-IQ"/>
        </w:rPr>
        <w:t xml:space="preserve"> </w:t>
      </w:r>
      <w:r w:rsidRPr="00590A1A">
        <w:rPr>
          <w:rtl/>
          <w:lang w:bidi="ar-IQ"/>
        </w:rPr>
        <w:t>وعد</w:t>
      </w:r>
      <w:r w:rsidRPr="00590A1A">
        <w:rPr>
          <w:rFonts w:hint="cs"/>
          <w:rtl/>
          <w:lang w:bidi="ar-IQ"/>
        </w:rPr>
        <w:t>َّ</w:t>
      </w:r>
      <w:r w:rsidRPr="00590A1A">
        <w:rPr>
          <w:rtl/>
          <w:lang w:bidi="ar-IQ"/>
        </w:rPr>
        <w:t xml:space="preserve"> الشيعة خلفاء بني العباس غاصبين للخلافة، واتهموهم بالتقاعس وعدم الاهتمام بالإسلام، والامتناع عن الدفاع عن حدود العالم </w:t>
      </w:r>
      <w:r w:rsidRPr="00590A1A">
        <w:rPr>
          <w:rFonts w:hint="cs"/>
          <w:rtl/>
          <w:lang w:bidi="ar-IQ"/>
        </w:rPr>
        <w:t>الإسلامي</w:t>
      </w:r>
      <w:r w:rsidRPr="00590A1A">
        <w:rPr>
          <w:rtl/>
          <w:lang w:bidi="ar-IQ"/>
        </w:rPr>
        <w:t xml:space="preserve"> وتمكن الشيعة من الظهور بكثرة وحرية حينما سيطر ملوك بني بوية الشيعة على مقدرات الأمور في بغداد</w:t>
      </w:r>
      <w:r w:rsidR="00EE2554" w:rsidRPr="00590A1A">
        <w:rPr>
          <w:rtl/>
          <w:lang w:bidi="ar-IQ"/>
        </w:rPr>
        <w:t>،</w:t>
      </w:r>
      <w:r w:rsidR="00EE2554" w:rsidRPr="00590A1A">
        <w:rPr>
          <w:vertAlign w:val="superscript"/>
          <w:rtl/>
          <w:lang w:bidi="ar-IQ"/>
        </w:rPr>
        <w:footnoteReference w:id="228"/>
      </w:r>
      <w:r w:rsidRPr="00590A1A">
        <w:rPr>
          <w:rtl/>
          <w:lang w:bidi="ar-IQ"/>
        </w:rPr>
        <w:t xml:space="preserve"> </w:t>
      </w:r>
      <w:r w:rsidRPr="00590A1A">
        <w:rPr>
          <w:rFonts w:hint="cs"/>
          <w:rtl/>
          <w:lang w:bidi="ar-IQ"/>
        </w:rPr>
        <w:t xml:space="preserve">ويشير محمد العظيم ابو النصر الى أنّه </w:t>
      </w:r>
      <w:r w:rsidRPr="00590A1A">
        <w:rPr>
          <w:rtl/>
          <w:lang w:bidi="ar-IQ"/>
        </w:rPr>
        <w:t>بعد أن أصبح للفواطم الشيعة خلافة قوية تنافس الخلافة العباسية في القاهرة، والتي حاولت نشر مذهبها في معظم بلدان المشرق الإسلام</w:t>
      </w:r>
      <w:r w:rsidRPr="00590A1A">
        <w:rPr>
          <w:rFonts w:hint="cs"/>
          <w:rtl/>
          <w:lang w:bidi="ar-IQ"/>
        </w:rPr>
        <w:t>ي</w:t>
      </w:r>
      <w:r w:rsidRPr="00590A1A">
        <w:rPr>
          <w:rtl/>
          <w:lang w:bidi="ar-IQ"/>
        </w:rPr>
        <w:t xml:space="preserve"> التي كانت بحوزة بني العباسي، مثل اليمن والعراق وبلاد الشام، وإيران وخراسان</w:t>
      </w:r>
      <w:r w:rsidR="009825A9" w:rsidRPr="00590A1A">
        <w:rPr>
          <w:rtl/>
          <w:lang w:bidi="ar-IQ"/>
        </w:rPr>
        <w:t>،</w:t>
      </w:r>
      <w:r w:rsidRPr="00590A1A">
        <w:rPr>
          <w:rtl/>
          <w:lang w:bidi="ar-IQ"/>
        </w:rPr>
        <w:t xml:space="preserve"> عن طريق دعاة استطاعوا نشر المذهب الاسماعيلي في بعض أجزاء من العراق والشام وخراسان، وعاصر هذا</w:t>
      </w:r>
      <w:r w:rsidRPr="00590A1A">
        <w:rPr>
          <w:rFonts w:hint="cs"/>
          <w:rtl/>
          <w:lang w:bidi="ar-IQ"/>
        </w:rPr>
        <w:t xml:space="preserve"> </w:t>
      </w:r>
      <w:r w:rsidRPr="00590A1A">
        <w:rPr>
          <w:rtl/>
          <w:lang w:bidi="ar-IQ"/>
        </w:rPr>
        <w:t>الانتشار ظهور دولة الأتراك السلاجقة الت</w:t>
      </w:r>
      <w:r w:rsidRPr="00590A1A">
        <w:rPr>
          <w:rFonts w:hint="cs"/>
          <w:rtl/>
          <w:lang w:bidi="ar-IQ"/>
        </w:rPr>
        <w:t>ي</w:t>
      </w:r>
      <w:r w:rsidRPr="00590A1A">
        <w:rPr>
          <w:rtl/>
          <w:lang w:bidi="ar-IQ"/>
        </w:rPr>
        <w:t xml:space="preserve"> تعصبت لأهل السنة وخلفاء بني العباس</w:t>
      </w:r>
      <w:r w:rsidR="009825A9" w:rsidRPr="00590A1A">
        <w:rPr>
          <w:rtl/>
          <w:lang w:bidi="ar-IQ"/>
        </w:rPr>
        <w:t>،</w:t>
      </w:r>
      <w:r w:rsidRPr="00590A1A">
        <w:rPr>
          <w:rtl/>
          <w:lang w:bidi="ar-IQ"/>
        </w:rPr>
        <w:t xml:space="preserve"> ودافعت عن المذهب السن</w:t>
      </w:r>
      <w:r w:rsidRPr="00590A1A">
        <w:rPr>
          <w:rFonts w:hint="cs"/>
          <w:rtl/>
          <w:lang w:bidi="ar-IQ"/>
        </w:rPr>
        <w:t>ي الذي كان يمثل</w:t>
      </w:r>
      <w:r w:rsidRPr="00590A1A">
        <w:rPr>
          <w:rtl/>
          <w:lang w:bidi="ar-IQ"/>
        </w:rPr>
        <w:t xml:space="preserve"> مذهب الخلافة العباسية دفاعاً مستميتاً</w:t>
      </w:r>
      <w:r w:rsidR="00EE2554" w:rsidRPr="00590A1A">
        <w:rPr>
          <w:rtl/>
          <w:lang w:bidi="ar-IQ"/>
        </w:rPr>
        <w:t>.</w:t>
      </w:r>
      <w:r w:rsidR="00EE2554" w:rsidRPr="00590A1A">
        <w:rPr>
          <w:vertAlign w:val="superscript"/>
          <w:rtl/>
          <w:lang w:bidi="ar-IQ"/>
        </w:rPr>
        <w:footnoteReference w:id="229"/>
      </w:r>
      <w:r w:rsidRPr="00590A1A">
        <w:rPr>
          <w:rtl/>
          <w:lang w:bidi="ar-IQ"/>
        </w:rPr>
        <w:t xml:space="preserve"> ويظهر ذلك </w:t>
      </w:r>
      <w:r w:rsidRPr="00590A1A">
        <w:rPr>
          <w:rFonts w:hint="cs"/>
          <w:rtl/>
          <w:lang w:bidi="ar-IQ"/>
        </w:rPr>
        <w:t>واضحاً</w:t>
      </w:r>
      <w:r w:rsidRPr="00590A1A">
        <w:rPr>
          <w:rtl/>
          <w:lang w:bidi="ar-IQ"/>
        </w:rPr>
        <w:t xml:space="preserve"> سنة </w:t>
      </w:r>
      <w:r w:rsidRPr="00590A1A">
        <w:rPr>
          <w:rFonts w:hint="cs"/>
          <w:rtl/>
          <w:lang w:bidi="ar-IQ"/>
        </w:rPr>
        <w:t>(</w:t>
      </w:r>
      <w:r w:rsidRPr="00590A1A">
        <w:rPr>
          <w:rtl/>
          <w:lang w:bidi="ar-IQ"/>
        </w:rPr>
        <w:t>٤٥٠ ه</w:t>
      </w:r>
      <w:r w:rsidRPr="00590A1A">
        <w:rPr>
          <w:rFonts w:hint="cs"/>
          <w:rtl/>
          <w:lang w:bidi="ar-IQ"/>
        </w:rPr>
        <w:t>)</w:t>
      </w:r>
      <w:r w:rsidRPr="00590A1A">
        <w:rPr>
          <w:rtl/>
          <w:lang w:bidi="ar-IQ"/>
        </w:rPr>
        <w:t>، حينما أصبحت بغداد مدينة فاطمية شيعية لمدة عام كامل أثر فتنة البساسيري، فكان سيف السلطان طغرلبك كفيلا بالقضاء على البساسير</w:t>
      </w:r>
      <w:r w:rsidRPr="00590A1A">
        <w:rPr>
          <w:rFonts w:hint="cs"/>
          <w:rtl/>
          <w:lang w:bidi="ar-IQ"/>
        </w:rPr>
        <w:t>ي</w:t>
      </w:r>
      <w:r w:rsidRPr="00590A1A">
        <w:rPr>
          <w:rtl/>
          <w:lang w:bidi="ar-IQ"/>
        </w:rPr>
        <w:t xml:space="preserve"> سنة </w:t>
      </w:r>
      <w:r w:rsidRPr="00590A1A">
        <w:rPr>
          <w:rFonts w:hint="cs"/>
          <w:rtl/>
          <w:lang w:bidi="ar-IQ"/>
        </w:rPr>
        <w:t>(</w:t>
      </w:r>
      <w:r w:rsidRPr="00590A1A">
        <w:rPr>
          <w:rtl/>
          <w:lang w:bidi="ar-IQ"/>
        </w:rPr>
        <w:t>٤٥١ه</w:t>
      </w:r>
      <w:r w:rsidRPr="00590A1A">
        <w:rPr>
          <w:rFonts w:hint="cs"/>
          <w:rtl/>
          <w:lang w:bidi="ar-IQ"/>
        </w:rPr>
        <w:t>)</w:t>
      </w:r>
      <w:r w:rsidRPr="00590A1A">
        <w:rPr>
          <w:rtl/>
          <w:lang w:bidi="ar-IQ"/>
        </w:rPr>
        <w:t xml:space="preserve">. ولم يهدأ الشيعة، على الرغم من تعصب سلاطين السلاجقة ووزرائهم </w:t>
      </w:r>
      <w:r w:rsidRPr="00590A1A">
        <w:rPr>
          <w:rFonts w:hint="cs"/>
          <w:rtl/>
          <w:lang w:bidi="ar-IQ"/>
        </w:rPr>
        <w:t>للمذاهي ا</w:t>
      </w:r>
      <w:r w:rsidRPr="00590A1A">
        <w:rPr>
          <w:rtl/>
          <w:lang w:bidi="ar-IQ"/>
        </w:rPr>
        <w:t>لسن</w:t>
      </w:r>
      <w:r w:rsidRPr="00590A1A">
        <w:rPr>
          <w:rFonts w:hint="cs"/>
          <w:rtl/>
          <w:lang w:bidi="ar-IQ"/>
        </w:rPr>
        <w:t>ّية</w:t>
      </w:r>
      <w:r w:rsidRPr="00590A1A">
        <w:rPr>
          <w:rtl/>
          <w:lang w:bidi="ar-IQ"/>
        </w:rPr>
        <w:t xml:space="preserve"> واضطهادهم كل الفرق الشيعية وطردهم من أجهزة الدولة، فلقد عاب نظام </w:t>
      </w:r>
      <w:r w:rsidRPr="00590A1A">
        <w:rPr>
          <w:rtl/>
          <w:lang w:bidi="ar-IQ"/>
        </w:rPr>
        <w:lastRenderedPageBreak/>
        <w:t>الملك على سلاطين دولته الذين قاموا بتوظيف عدد من غير المسلمين كاليهود</w:t>
      </w:r>
      <w:r w:rsidR="009825A9" w:rsidRPr="00590A1A">
        <w:rPr>
          <w:rtl/>
          <w:lang w:bidi="ar-IQ"/>
        </w:rPr>
        <w:t>،</w:t>
      </w:r>
      <w:r w:rsidRPr="00590A1A">
        <w:rPr>
          <w:rtl/>
          <w:lang w:bidi="ar-IQ"/>
        </w:rPr>
        <w:t xml:space="preserve"> والمسيحيين</w:t>
      </w:r>
      <w:r w:rsidR="009825A9" w:rsidRPr="00590A1A">
        <w:rPr>
          <w:rtl/>
          <w:lang w:bidi="ar-IQ"/>
        </w:rPr>
        <w:t>،</w:t>
      </w:r>
      <w:r w:rsidRPr="00590A1A">
        <w:rPr>
          <w:rtl/>
          <w:lang w:bidi="ar-IQ"/>
        </w:rPr>
        <w:t xml:space="preserve"> والملاحدة والاسماعيلية</w:t>
      </w:r>
      <w:r w:rsidR="009825A9" w:rsidRPr="00590A1A">
        <w:rPr>
          <w:rtl/>
          <w:lang w:bidi="ar-IQ"/>
        </w:rPr>
        <w:t>،</w:t>
      </w:r>
      <w:r w:rsidRPr="00590A1A">
        <w:rPr>
          <w:rtl/>
          <w:lang w:bidi="ar-IQ"/>
        </w:rPr>
        <w:t xml:space="preserve"> ويرى أن الخير كل الخير في إبعاد هؤلاء جميعا عن الجهاز الادار</w:t>
      </w:r>
      <w:r w:rsidRPr="00590A1A">
        <w:rPr>
          <w:rFonts w:hint="cs"/>
          <w:rtl/>
          <w:lang w:bidi="ar-IQ"/>
        </w:rPr>
        <w:t>ي</w:t>
      </w:r>
      <w:r w:rsidRPr="00590A1A">
        <w:rPr>
          <w:rtl/>
          <w:lang w:bidi="ar-IQ"/>
        </w:rPr>
        <w:t xml:space="preserve"> للدولة، وإلا فأن وجودهم سوف يقودها إلى </w:t>
      </w:r>
      <w:r w:rsidRPr="00590A1A">
        <w:rPr>
          <w:rFonts w:hint="cs"/>
          <w:rtl/>
          <w:lang w:bidi="ar-IQ"/>
        </w:rPr>
        <w:t>السقوط و</w:t>
      </w:r>
      <w:r w:rsidRPr="00590A1A">
        <w:rPr>
          <w:rtl/>
          <w:lang w:bidi="ar-IQ"/>
        </w:rPr>
        <w:t>الاندثار لا محالة. ولقد استجاب ل نظام الملك السلاطين السلاجقة</w:t>
      </w:r>
      <w:r w:rsidR="009825A9" w:rsidRPr="00590A1A">
        <w:rPr>
          <w:rtl/>
          <w:lang w:bidi="ar-IQ"/>
        </w:rPr>
        <w:t>،</w:t>
      </w:r>
      <w:r w:rsidRPr="00590A1A">
        <w:rPr>
          <w:rtl/>
          <w:lang w:bidi="ar-IQ"/>
        </w:rPr>
        <w:t xml:space="preserve"> فطردوهم من</w:t>
      </w:r>
      <w:r w:rsidRPr="00590A1A">
        <w:rPr>
          <w:rFonts w:hint="cs"/>
          <w:rtl/>
          <w:lang w:bidi="ar-IQ"/>
        </w:rPr>
        <w:t xml:space="preserve"> جميع</w:t>
      </w:r>
      <w:r w:rsidRPr="00590A1A">
        <w:rPr>
          <w:rtl/>
          <w:lang w:bidi="ar-IQ"/>
        </w:rPr>
        <w:t xml:space="preserve"> الوظائف الإدارية</w:t>
      </w:r>
      <w:r w:rsidRPr="00590A1A">
        <w:rPr>
          <w:rFonts w:hint="cs"/>
          <w:rtl/>
          <w:lang w:bidi="ar-IQ"/>
        </w:rPr>
        <w:t xml:space="preserve"> المهمة والحساسة</w:t>
      </w:r>
      <w:r w:rsidR="009825A9" w:rsidRPr="00590A1A">
        <w:rPr>
          <w:rFonts w:hint="cs"/>
          <w:rtl/>
          <w:lang w:bidi="ar-IQ"/>
        </w:rPr>
        <w:t xml:space="preserve">، </w:t>
      </w:r>
      <w:r w:rsidRPr="00590A1A">
        <w:rPr>
          <w:rFonts w:hint="cs"/>
          <w:rtl/>
          <w:lang w:bidi="ar-IQ"/>
        </w:rPr>
        <w:t xml:space="preserve">كما أنّهم قد </w:t>
      </w:r>
      <w:r w:rsidRPr="00590A1A">
        <w:rPr>
          <w:rtl/>
          <w:lang w:bidi="ar-IQ"/>
        </w:rPr>
        <w:t xml:space="preserve">استخدموا معهم القسوة خاصة مع الاسماعيلية </w:t>
      </w:r>
      <w:r w:rsidR="009825A9" w:rsidRPr="00590A1A">
        <w:rPr>
          <w:rtl/>
          <w:lang w:bidi="ar-IQ"/>
        </w:rPr>
        <w:t>(</w:t>
      </w:r>
      <w:r w:rsidRPr="00590A1A">
        <w:rPr>
          <w:rtl/>
          <w:lang w:bidi="ar-IQ"/>
        </w:rPr>
        <w:t>الباطنية</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230"/>
      </w:r>
      <w:r w:rsidR="009825A9" w:rsidRPr="00590A1A">
        <w:rPr>
          <w:rFonts w:hint="cs"/>
          <w:rtl/>
          <w:lang w:bidi="ar-IQ"/>
        </w:rPr>
        <w:t xml:space="preserve"> </w:t>
      </w:r>
      <w:r w:rsidRPr="00590A1A">
        <w:rPr>
          <w:rFonts w:hint="cs"/>
          <w:rtl/>
          <w:lang w:bidi="ar-IQ"/>
        </w:rPr>
        <w:t xml:space="preserve">ويذكر نصر الدين ابو الرشيد </w:t>
      </w:r>
      <w:r w:rsidRPr="00590A1A">
        <w:rPr>
          <w:rtl/>
          <w:lang w:bidi="ar-IQ"/>
        </w:rPr>
        <w:t xml:space="preserve">لقد كان </w:t>
      </w:r>
      <w:r w:rsidRPr="00590A1A">
        <w:rPr>
          <w:rFonts w:hint="cs"/>
          <w:rtl/>
          <w:lang w:bidi="ar-IQ"/>
        </w:rPr>
        <w:t>(</w:t>
      </w:r>
      <w:r w:rsidRPr="00590A1A">
        <w:rPr>
          <w:rtl/>
          <w:lang w:bidi="ar-IQ"/>
        </w:rPr>
        <w:t>الرافضة</w:t>
      </w:r>
      <w:r w:rsidRPr="00590A1A">
        <w:rPr>
          <w:rFonts w:hint="cs"/>
          <w:rtl/>
          <w:lang w:bidi="ar-IQ"/>
        </w:rPr>
        <w:t>)</w:t>
      </w:r>
      <w:r w:rsidR="00EE2554" w:rsidRPr="00590A1A">
        <w:rPr>
          <w:rtl/>
          <w:lang w:bidi="ar-IQ"/>
        </w:rPr>
        <w:t>،</w:t>
      </w:r>
      <w:r w:rsidR="00EE2554" w:rsidRPr="00590A1A">
        <w:rPr>
          <w:vertAlign w:val="superscript"/>
          <w:rtl/>
          <w:lang w:bidi="ar-IQ"/>
        </w:rPr>
        <w:footnoteReference w:id="231"/>
      </w:r>
      <w:r w:rsidRPr="00590A1A">
        <w:rPr>
          <w:rtl/>
          <w:lang w:bidi="ar-IQ"/>
        </w:rPr>
        <w:t xml:space="preserve"> في ذلك العهد يرادفون عبدة النار والكفار وكان يضرب المثل بقسوة السلطان الب ارسلان ف</w:t>
      </w:r>
      <w:r w:rsidRPr="00590A1A">
        <w:rPr>
          <w:rFonts w:hint="cs"/>
          <w:rtl/>
          <w:lang w:bidi="ar-IQ"/>
        </w:rPr>
        <w:t>ي</w:t>
      </w:r>
      <w:r w:rsidRPr="00590A1A">
        <w:rPr>
          <w:rtl/>
          <w:lang w:bidi="ar-IQ"/>
        </w:rPr>
        <w:t xml:space="preserve"> هذا الصدد حتى قيل انهم منعوا من إمتلاك المدارس وغيرها من مؤسسات العلم، ومنع أفرادها من حضور مجالس البحث والنظر</w:t>
      </w:r>
      <w:r w:rsidR="00EE2554" w:rsidRPr="00590A1A">
        <w:rPr>
          <w:rFonts w:hint="cs"/>
          <w:rtl/>
          <w:lang w:bidi="ar-IQ"/>
        </w:rPr>
        <w:t>،</w:t>
      </w:r>
      <w:r w:rsidR="00EE2554" w:rsidRPr="00590A1A">
        <w:rPr>
          <w:vertAlign w:val="superscript"/>
          <w:rtl/>
          <w:lang w:bidi="ar-IQ"/>
        </w:rPr>
        <w:footnoteReference w:id="232"/>
      </w:r>
      <w:r w:rsidR="009825A9" w:rsidRPr="00590A1A">
        <w:rPr>
          <w:rFonts w:hint="cs"/>
          <w:rtl/>
          <w:lang w:bidi="ar-IQ"/>
        </w:rPr>
        <w:t xml:space="preserve"> </w:t>
      </w:r>
      <w:r w:rsidRPr="00590A1A">
        <w:rPr>
          <w:rFonts w:hint="cs"/>
          <w:rtl/>
          <w:lang w:bidi="ar-IQ"/>
        </w:rPr>
        <w:t>وأكدّ أحمد كمال الدين هذا المعنى من المعاداة بقوله</w:t>
      </w:r>
      <w:r w:rsidR="009825A9" w:rsidRPr="00590A1A">
        <w:rPr>
          <w:rFonts w:hint="cs"/>
          <w:rtl/>
          <w:lang w:bidi="ar-IQ"/>
        </w:rPr>
        <w:t xml:space="preserve">: </w:t>
      </w:r>
      <w:r w:rsidRPr="00590A1A">
        <w:rPr>
          <w:rFonts w:hint="cs"/>
          <w:rtl/>
          <w:lang w:bidi="ar-IQ"/>
        </w:rPr>
        <w:t>"إ</w:t>
      </w:r>
      <w:r w:rsidRPr="00590A1A">
        <w:rPr>
          <w:rtl/>
          <w:lang w:bidi="ar-IQ"/>
        </w:rPr>
        <w:t>ن</w:t>
      </w:r>
      <w:r w:rsidRPr="00590A1A">
        <w:rPr>
          <w:rFonts w:hint="cs"/>
          <w:rtl/>
          <w:lang w:bidi="ar-IQ"/>
        </w:rPr>
        <w:t>ّ</w:t>
      </w:r>
      <w:r w:rsidRPr="00590A1A">
        <w:rPr>
          <w:rtl/>
          <w:lang w:bidi="ar-IQ"/>
        </w:rPr>
        <w:t xml:space="preserve"> العلماء الذين عاشوا في خراسان من أهل السنة، بمالهم من نفوذ كانوا ينادون بمعاداة الفرق غير الإسلامية كافة ويروجون عددا من الأحاديث تحرض على قتلهم</w:t>
      </w:r>
      <w:r w:rsidRPr="00590A1A">
        <w:rPr>
          <w:rFonts w:hint="cs"/>
          <w:rtl/>
          <w:lang w:bidi="ar-IQ"/>
        </w:rPr>
        <w:t>"</w:t>
      </w:r>
      <w:r w:rsidR="00EE2554" w:rsidRPr="00590A1A">
        <w:rPr>
          <w:rtl/>
          <w:lang w:bidi="ar-IQ"/>
        </w:rPr>
        <w:t>،</w:t>
      </w:r>
      <w:r w:rsidR="00EE2554" w:rsidRPr="00590A1A">
        <w:rPr>
          <w:vertAlign w:val="superscript"/>
          <w:rtl/>
          <w:lang w:bidi="ar-IQ"/>
        </w:rPr>
        <w:footnoteReference w:id="233"/>
      </w:r>
      <w:r w:rsidRPr="00590A1A">
        <w:rPr>
          <w:rtl/>
          <w:lang w:bidi="ar-IQ"/>
        </w:rPr>
        <w:t xml:space="preserve"> </w:t>
      </w:r>
      <w:r w:rsidRPr="00590A1A">
        <w:rPr>
          <w:rFonts w:hint="cs"/>
          <w:rtl/>
          <w:lang w:bidi="ar-IQ"/>
        </w:rPr>
        <w:t>وتشتد حده الخلاف عندما</w:t>
      </w:r>
      <w:r w:rsidRPr="00590A1A">
        <w:rPr>
          <w:rtl/>
          <w:lang w:bidi="ar-IQ"/>
        </w:rPr>
        <w:t xml:space="preserve"> قام نظام الملك ببناء المدارس النظامية</w:t>
      </w:r>
      <w:r w:rsidRPr="00590A1A">
        <w:rPr>
          <w:rFonts w:hint="cs"/>
          <w:rtl/>
          <w:lang w:bidi="ar-IQ"/>
        </w:rPr>
        <w:t xml:space="preserve"> في مناطق عده من الاقليم</w:t>
      </w:r>
      <w:r w:rsidR="009825A9" w:rsidRPr="00590A1A">
        <w:rPr>
          <w:rFonts w:hint="cs"/>
          <w:rtl/>
          <w:lang w:bidi="ar-IQ"/>
        </w:rPr>
        <w:t xml:space="preserve">، </w:t>
      </w:r>
      <w:r w:rsidRPr="00590A1A">
        <w:rPr>
          <w:rtl/>
          <w:lang w:bidi="ar-IQ"/>
        </w:rPr>
        <w:t>في بغداد ونيسابور وهراة ومرو وبلخ</w:t>
      </w:r>
      <w:r w:rsidR="009825A9" w:rsidRPr="00590A1A">
        <w:rPr>
          <w:rtl/>
          <w:lang w:bidi="ar-IQ"/>
        </w:rPr>
        <w:t>،</w:t>
      </w:r>
      <w:r w:rsidRPr="00590A1A">
        <w:rPr>
          <w:rtl/>
          <w:lang w:bidi="ar-IQ"/>
        </w:rPr>
        <w:t xml:space="preserve"> لنشر وتعليم المذهب الأشعر</w:t>
      </w:r>
      <w:r w:rsidRPr="00590A1A">
        <w:rPr>
          <w:rFonts w:hint="cs"/>
          <w:rtl/>
          <w:lang w:bidi="ar-IQ"/>
        </w:rPr>
        <w:t>ي</w:t>
      </w:r>
      <w:r w:rsidRPr="00590A1A">
        <w:rPr>
          <w:rtl/>
          <w:lang w:bidi="ar-IQ"/>
        </w:rPr>
        <w:t xml:space="preserve"> السن</w:t>
      </w:r>
      <w:r w:rsidRPr="00590A1A">
        <w:rPr>
          <w:rFonts w:hint="cs"/>
          <w:rtl/>
          <w:lang w:bidi="ar-IQ"/>
        </w:rPr>
        <w:t>ي باعتبار مذهب الحكم؛</w:t>
      </w:r>
      <w:r w:rsidRPr="00590A1A">
        <w:rPr>
          <w:rtl/>
          <w:lang w:bidi="ar-IQ"/>
        </w:rPr>
        <w:t xml:space="preserve"> لمقاومة الفكر الشيعي الاسماعيلي</w:t>
      </w:r>
      <w:r w:rsidR="009825A9" w:rsidRPr="00590A1A">
        <w:rPr>
          <w:rFonts w:hint="cs"/>
          <w:rtl/>
          <w:lang w:bidi="ar-IQ"/>
        </w:rPr>
        <w:t xml:space="preserve">، </w:t>
      </w:r>
      <w:r w:rsidRPr="00590A1A">
        <w:rPr>
          <w:rtl/>
          <w:lang w:bidi="ar-IQ"/>
        </w:rPr>
        <w:t>بل</w:t>
      </w:r>
      <w:r w:rsidRPr="00590A1A">
        <w:rPr>
          <w:rFonts w:hint="cs"/>
          <w:rtl/>
          <w:lang w:bidi="ar-IQ"/>
        </w:rPr>
        <w:t xml:space="preserve"> </w:t>
      </w:r>
      <w:r w:rsidRPr="00590A1A">
        <w:rPr>
          <w:rtl/>
          <w:lang w:bidi="ar-IQ"/>
        </w:rPr>
        <w:t>لقد قاوم سلاطين السلاجقة المذهب الاسماعيل</w:t>
      </w:r>
      <w:r w:rsidRPr="00590A1A">
        <w:rPr>
          <w:rFonts w:hint="cs"/>
          <w:rtl/>
          <w:lang w:bidi="ar-IQ"/>
        </w:rPr>
        <w:t>ي</w:t>
      </w:r>
      <w:r w:rsidRPr="00590A1A">
        <w:rPr>
          <w:rtl/>
          <w:lang w:bidi="ar-IQ"/>
        </w:rPr>
        <w:t xml:space="preserve"> بأقصى ما يستطيعون من قوة وصبغوا</w:t>
      </w:r>
      <w:r w:rsidRPr="00590A1A">
        <w:rPr>
          <w:rFonts w:hint="cs"/>
          <w:rtl/>
          <w:lang w:bidi="ar-IQ"/>
        </w:rPr>
        <w:t xml:space="preserve"> </w:t>
      </w:r>
      <w:r w:rsidRPr="00590A1A">
        <w:rPr>
          <w:rtl/>
          <w:lang w:bidi="ar-IQ"/>
        </w:rPr>
        <w:t>عداء الاسماعيلية للدولة السلجوقية بصبغة العداء للدين نفسه</w:t>
      </w:r>
      <w:r w:rsidR="00EE2554" w:rsidRPr="00590A1A">
        <w:rPr>
          <w:rtl/>
          <w:lang w:bidi="ar-IQ"/>
        </w:rPr>
        <w:t>.</w:t>
      </w:r>
      <w:r w:rsidR="00EE2554" w:rsidRPr="00590A1A">
        <w:rPr>
          <w:vertAlign w:val="superscript"/>
          <w:rtl/>
          <w:lang w:bidi="ar-IQ"/>
        </w:rPr>
        <w:footnoteReference w:id="234"/>
      </w:r>
      <w:r w:rsidRPr="00590A1A">
        <w:rPr>
          <w:rtl/>
          <w:lang w:bidi="ar-IQ"/>
        </w:rPr>
        <w:t xml:space="preserve"> </w:t>
      </w:r>
    </w:p>
    <w:p w14:paraId="06583BA9" w14:textId="5960C3D3" w:rsidR="00075734" w:rsidRPr="00590A1A" w:rsidRDefault="00075734" w:rsidP="00075734">
      <w:pPr>
        <w:rPr>
          <w:rtl/>
          <w:lang w:bidi="ar-IQ"/>
        </w:rPr>
      </w:pPr>
      <w:r w:rsidRPr="00590A1A">
        <w:rPr>
          <w:rFonts w:hint="cs"/>
          <w:rtl/>
          <w:lang w:bidi="ar-IQ"/>
        </w:rPr>
        <w:t xml:space="preserve">ولكن </w:t>
      </w:r>
      <w:r w:rsidRPr="00590A1A">
        <w:rPr>
          <w:rtl/>
          <w:lang w:bidi="ar-IQ"/>
        </w:rPr>
        <w:t>وعلى الرغم من ذلك</w:t>
      </w:r>
      <w:r w:rsidRPr="00590A1A">
        <w:rPr>
          <w:rFonts w:hint="cs"/>
          <w:rtl/>
          <w:lang w:bidi="ar-IQ"/>
        </w:rPr>
        <w:t xml:space="preserve"> شده العداء ومقاومة</w:t>
      </w:r>
      <w:r w:rsidRPr="00590A1A">
        <w:rPr>
          <w:rtl/>
          <w:lang w:bidi="ar-IQ"/>
        </w:rPr>
        <w:t xml:space="preserve"> المذهب الاسماعيل</w:t>
      </w:r>
      <w:r w:rsidRPr="00590A1A">
        <w:rPr>
          <w:rFonts w:hint="cs"/>
          <w:rtl/>
          <w:lang w:bidi="ar-IQ"/>
        </w:rPr>
        <w:t>ي بقوة مع ذلك فقد</w:t>
      </w:r>
      <w:r w:rsidRPr="00590A1A">
        <w:rPr>
          <w:rtl/>
          <w:lang w:bidi="ar-IQ"/>
        </w:rPr>
        <w:t xml:space="preserve"> اشتدت شوكة الدعوة الإسماعيلية في إيران وخراسان بصفة خاصة، وكسبت الكثير من الم</w:t>
      </w:r>
      <w:r w:rsidRPr="00590A1A">
        <w:rPr>
          <w:rFonts w:hint="cs"/>
          <w:rtl/>
          <w:lang w:bidi="ar-IQ"/>
        </w:rPr>
        <w:t>حبين والمؤيدين</w:t>
      </w:r>
      <w:r w:rsidRPr="00590A1A">
        <w:rPr>
          <w:rtl/>
          <w:lang w:bidi="ar-IQ"/>
        </w:rPr>
        <w:t>، واستطاعت ف</w:t>
      </w:r>
      <w:r w:rsidRPr="00590A1A">
        <w:rPr>
          <w:rFonts w:hint="cs"/>
          <w:rtl/>
          <w:lang w:bidi="ar-IQ"/>
        </w:rPr>
        <w:t xml:space="preserve">ي </w:t>
      </w:r>
      <w:r w:rsidRPr="00590A1A">
        <w:rPr>
          <w:rtl/>
          <w:lang w:bidi="ar-IQ"/>
        </w:rPr>
        <w:t>النهاية أن تثبت أقدامها، وتحرز نصراً سياسياً كبيراً بالاستيلاء على مناطق شاسعة في تلك المنطقة من العالم</w:t>
      </w:r>
      <w:r w:rsidRPr="00590A1A">
        <w:rPr>
          <w:rFonts w:hint="cs"/>
          <w:rtl/>
          <w:lang w:bidi="ar-IQ"/>
        </w:rPr>
        <w:t xml:space="preserve"> </w:t>
      </w:r>
      <w:r w:rsidRPr="00590A1A">
        <w:rPr>
          <w:rtl/>
          <w:lang w:bidi="ar-IQ"/>
        </w:rPr>
        <w:t>الإسلامي</w:t>
      </w:r>
      <w:r w:rsidR="00EE2554" w:rsidRPr="00590A1A">
        <w:rPr>
          <w:rtl/>
          <w:lang w:bidi="ar-IQ"/>
        </w:rPr>
        <w:t>.</w:t>
      </w:r>
      <w:r w:rsidR="00EE2554" w:rsidRPr="00590A1A">
        <w:rPr>
          <w:vertAlign w:val="superscript"/>
          <w:rtl/>
          <w:lang w:bidi="ar-IQ"/>
        </w:rPr>
        <w:footnoteReference w:id="235"/>
      </w:r>
      <w:r w:rsidRPr="00590A1A">
        <w:rPr>
          <w:rtl/>
          <w:lang w:bidi="ar-IQ"/>
        </w:rPr>
        <w:t xml:space="preserve"> ولقد واكب نجاح </w:t>
      </w:r>
      <w:r w:rsidRPr="00590A1A">
        <w:rPr>
          <w:rFonts w:hint="cs"/>
          <w:rtl/>
          <w:lang w:bidi="ar-IQ"/>
        </w:rPr>
        <w:t xml:space="preserve">الحركة </w:t>
      </w:r>
      <w:r w:rsidRPr="00590A1A">
        <w:rPr>
          <w:rtl/>
          <w:lang w:bidi="ar-IQ"/>
        </w:rPr>
        <w:lastRenderedPageBreak/>
        <w:t xml:space="preserve">الاسماعيلية السياسي في سنة </w:t>
      </w:r>
      <w:r w:rsidRPr="00590A1A">
        <w:rPr>
          <w:rFonts w:hint="cs"/>
          <w:rtl/>
          <w:lang w:bidi="ar-IQ"/>
        </w:rPr>
        <w:t>(</w:t>
      </w:r>
      <w:r w:rsidRPr="00590A1A">
        <w:rPr>
          <w:rtl/>
          <w:lang w:bidi="ar-IQ"/>
        </w:rPr>
        <w:t>٤٨٣ه</w:t>
      </w:r>
      <w:r w:rsidRPr="00590A1A">
        <w:rPr>
          <w:rFonts w:hint="cs"/>
          <w:rtl/>
          <w:lang w:bidi="ar-IQ"/>
        </w:rPr>
        <w:t>)</w:t>
      </w:r>
      <w:r w:rsidRPr="00590A1A">
        <w:rPr>
          <w:rtl/>
          <w:lang w:bidi="ar-IQ"/>
        </w:rPr>
        <w:t xml:space="preserve"> الاستيلاء على إحدى قلاع أصفهان وهي </w:t>
      </w:r>
      <w:r w:rsidRPr="00590A1A">
        <w:rPr>
          <w:rFonts w:hint="cs"/>
          <w:rtl/>
          <w:lang w:bidi="ar-IQ"/>
        </w:rPr>
        <w:t>(</w:t>
      </w:r>
      <w:r w:rsidRPr="00590A1A">
        <w:rPr>
          <w:rtl/>
          <w:lang w:bidi="ar-IQ"/>
        </w:rPr>
        <w:t>قلعة الموت</w:t>
      </w:r>
      <w:r w:rsidRPr="00590A1A">
        <w:rPr>
          <w:rFonts w:hint="cs"/>
          <w:rtl/>
          <w:lang w:bidi="ar-IQ"/>
        </w:rPr>
        <w:t>)</w:t>
      </w:r>
      <w:r w:rsidRPr="00590A1A">
        <w:rPr>
          <w:rtl/>
          <w:lang w:bidi="ar-IQ"/>
        </w:rPr>
        <w:t xml:space="preserve"> المنيعة ذات الوديان الصالحة للزراعة والتي كانت وغيرها من القلاع تكون وحدة اقتصادية عسكرية مستقلة بذاتها يعيش أهلها معتمدين على أنفسهم في زراعة الأرض، والدفاع عن القلعة وما حولها في مواجهة أي غزو أو اعتداء خارجي، ولقد كان للوفرة والتنوع الذي امتازت به المحاصيل التي يمكن أن تزرع في هذه المنطقة أكبر الأثر في تحقيق استقلالها وتكاملها الاقتصادي</w:t>
      </w:r>
      <w:r w:rsidR="00EE2554" w:rsidRPr="00590A1A">
        <w:rPr>
          <w:rtl/>
          <w:lang w:bidi="ar-IQ"/>
        </w:rPr>
        <w:t>.</w:t>
      </w:r>
      <w:r w:rsidR="00EE2554" w:rsidRPr="00590A1A">
        <w:rPr>
          <w:vertAlign w:val="superscript"/>
          <w:rtl/>
          <w:lang w:bidi="ar-IQ"/>
        </w:rPr>
        <w:footnoteReference w:id="236"/>
      </w:r>
    </w:p>
    <w:p w14:paraId="01F56504" w14:textId="2F63F734" w:rsidR="00075734" w:rsidRPr="00590A1A" w:rsidRDefault="00075734" w:rsidP="00075734">
      <w:pPr>
        <w:rPr>
          <w:rtl/>
          <w:lang w:bidi="ar-IQ"/>
        </w:rPr>
      </w:pPr>
      <w:r w:rsidRPr="00590A1A">
        <w:rPr>
          <w:rFonts w:hint="cs"/>
          <w:rtl/>
          <w:lang w:bidi="ar-IQ"/>
        </w:rPr>
        <w:t xml:space="preserve">يرى ابراهيم طرخان أنّ </w:t>
      </w:r>
      <w:r w:rsidRPr="00590A1A">
        <w:rPr>
          <w:rtl/>
          <w:lang w:bidi="ar-IQ"/>
        </w:rPr>
        <w:t xml:space="preserve">من العوامل التي ساعدت على نجاح الاسماعيلية في الاستيلاء على هذه القلعة المنيعة </w:t>
      </w:r>
      <w:r w:rsidRPr="00590A1A">
        <w:rPr>
          <w:rFonts w:hint="cs"/>
          <w:rtl/>
          <w:lang w:bidi="ar-IQ"/>
        </w:rPr>
        <w:t>هو</w:t>
      </w:r>
      <w:r w:rsidRPr="00590A1A">
        <w:rPr>
          <w:rtl/>
          <w:lang w:bidi="ar-IQ"/>
        </w:rPr>
        <w:t xml:space="preserve"> الخلاف الذى دب</w:t>
      </w:r>
      <w:r w:rsidRPr="00590A1A">
        <w:rPr>
          <w:rFonts w:hint="cs"/>
          <w:rtl/>
          <w:lang w:bidi="ar-IQ"/>
        </w:rPr>
        <w:t>ّ</w:t>
      </w:r>
      <w:r w:rsidRPr="00590A1A">
        <w:rPr>
          <w:rtl/>
          <w:lang w:bidi="ar-IQ"/>
        </w:rPr>
        <w:t xml:space="preserve"> بين السلطان ملكشاه ووزيره نظام الملك</w:t>
      </w:r>
      <w:r w:rsidR="009825A9" w:rsidRPr="00590A1A">
        <w:rPr>
          <w:rtl/>
          <w:lang w:bidi="ar-IQ"/>
        </w:rPr>
        <w:t>،</w:t>
      </w:r>
      <w:r w:rsidRPr="00590A1A">
        <w:rPr>
          <w:rtl/>
          <w:lang w:bidi="ar-IQ"/>
        </w:rPr>
        <w:t xml:space="preserve"> </w:t>
      </w:r>
      <w:r w:rsidRPr="00590A1A">
        <w:rPr>
          <w:rFonts w:hint="cs"/>
          <w:rtl/>
          <w:lang w:bidi="ar-IQ"/>
        </w:rPr>
        <w:t>هذا من جهة ومن جهة أُخرى</w:t>
      </w:r>
      <w:r w:rsidRPr="00590A1A">
        <w:rPr>
          <w:rtl/>
          <w:lang w:bidi="ar-IQ"/>
        </w:rPr>
        <w:t xml:space="preserve"> أن سلاطين السلاجقة لجنوا منذ البداية إلى الاقطاع كأسلوب إداري في إدارة شئون البلاد المترامية الأطراف تحت حكمهم</w:t>
      </w:r>
      <w:r w:rsidR="009825A9" w:rsidRPr="00590A1A">
        <w:rPr>
          <w:rtl/>
          <w:lang w:bidi="ar-IQ"/>
        </w:rPr>
        <w:t>،</w:t>
      </w:r>
      <w:r w:rsidRPr="00590A1A">
        <w:rPr>
          <w:rtl/>
          <w:lang w:bidi="ar-IQ"/>
        </w:rPr>
        <w:t xml:space="preserve"> مما أدى إلى نشوب المنازعات بين حكام هذه الولايات بعضهم ببعض</w:t>
      </w:r>
      <w:r w:rsidR="009825A9" w:rsidRPr="00590A1A">
        <w:rPr>
          <w:rtl/>
          <w:lang w:bidi="ar-IQ"/>
        </w:rPr>
        <w:t>،</w:t>
      </w:r>
      <w:r w:rsidRPr="00590A1A">
        <w:rPr>
          <w:rtl/>
          <w:lang w:bidi="ar-IQ"/>
        </w:rPr>
        <w:t xml:space="preserve"> وإلى </w:t>
      </w:r>
      <w:r w:rsidRPr="00590A1A">
        <w:rPr>
          <w:rFonts w:hint="cs"/>
          <w:rtl/>
          <w:lang w:bidi="ar-IQ"/>
        </w:rPr>
        <w:t>اضعاف</w:t>
      </w:r>
      <w:r w:rsidRPr="00590A1A">
        <w:rPr>
          <w:rtl/>
          <w:lang w:bidi="ar-IQ"/>
        </w:rPr>
        <w:t xml:space="preserve"> قوتهم ونزوعهم إلى الاستقلال المطلق عن السلطة المركزية</w:t>
      </w:r>
      <w:r w:rsidR="009825A9" w:rsidRPr="00590A1A">
        <w:rPr>
          <w:rtl/>
          <w:lang w:bidi="ar-IQ"/>
        </w:rPr>
        <w:t>،</w:t>
      </w:r>
      <w:r w:rsidRPr="00590A1A">
        <w:rPr>
          <w:rtl/>
          <w:lang w:bidi="ar-IQ"/>
        </w:rPr>
        <w:t xml:space="preserve"> فبينما كانت قوة سلاطين السلاجقة تميل إلى الانخفاض، كانت قوة</w:t>
      </w:r>
      <w:r w:rsidRPr="00590A1A">
        <w:rPr>
          <w:rFonts w:hint="cs"/>
          <w:rtl/>
          <w:lang w:bidi="ar-IQ"/>
        </w:rPr>
        <w:t xml:space="preserve"> </w:t>
      </w:r>
      <w:r w:rsidRPr="00590A1A">
        <w:rPr>
          <w:rtl/>
          <w:lang w:bidi="ar-IQ"/>
        </w:rPr>
        <w:t>حكام الولايات تزداد بحيث يصبح كل منهم حاكما شبه مستقل</w:t>
      </w:r>
      <w:r w:rsidR="00EE2554" w:rsidRPr="00590A1A">
        <w:rPr>
          <w:rtl/>
          <w:lang w:bidi="ar-IQ"/>
        </w:rPr>
        <w:t>.</w:t>
      </w:r>
      <w:r w:rsidR="00EE2554" w:rsidRPr="00590A1A">
        <w:rPr>
          <w:vertAlign w:val="superscript"/>
          <w:rtl/>
          <w:lang w:bidi="ar-IQ"/>
        </w:rPr>
        <w:footnoteReference w:id="237"/>
      </w:r>
      <w:r w:rsidRPr="00590A1A">
        <w:rPr>
          <w:rtl/>
          <w:lang w:bidi="ar-IQ"/>
        </w:rPr>
        <w:t xml:space="preserve"> </w:t>
      </w:r>
      <w:r w:rsidRPr="00590A1A">
        <w:rPr>
          <w:rFonts w:hint="cs"/>
          <w:rtl/>
          <w:lang w:bidi="ar-IQ"/>
        </w:rPr>
        <w:t xml:space="preserve">ويشير محمد السعيد جمال الدين الى </w:t>
      </w:r>
      <w:r w:rsidRPr="00590A1A">
        <w:rPr>
          <w:rtl/>
          <w:lang w:bidi="ar-IQ"/>
        </w:rPr>
        <w:t xml:space="preserve">أن هناك سببا آخر أدى إلى قيام </w:t>
      </w:r>
      <w:r w:rsidRPr="00590A1A">
        <w:rPr>
          <w:rFonts w:hint="cs"/>
          <w:rtl/>
          <w:lang w:bidi="ar-IQ"/>
        </w:rPr>
        <w:t>ال</w:t>
      </w:r>
      <w:r w:rsidRPr="00590A1A">
        <w:rPr>
          <w:rtl/>
          <w:lang w:bidi="ar-IQ"/>
        </w:rPr>
        <w:t xml:space="preserve">دولة الاسماعيلية، </w:t>
      </w:r>
      <w:r w:rsidRPr="00590A1A">
        <w:rPr>
          <w:rFonts w:hint="cs"/>
          <w:rtl/>
          <w:lang w:bidi="ar-IQ"/>
        </w:rPr>
        <w:t xml:space="preserve">ذلك السبب </w:t>
      </w:r>
      <w:r w:rsidRPr="00590A1A">
        <w:rPr>
          <w:rtl/>
          <w:lang w:bidi="ar-IQ"/>
        </w:rPr>
        <w:t>هو أن النظام الاقطاعي</w:t>
      </w:r>
      <w:r w:rsidRPr="00590A1A">
        <w:rPr>
          <w:rFonts w:hint="cs"/>
          <w:rtl/>
          <w:lang w:bidi="ar-IQ"/>
        </w:rPr>
        <w:t xml:space="preserve"> </w:t>
      </w:r>
      <w:r w:rsidRPr="00590A1A">
        <w:rPr>
          <w:rtl/>
          <w:lang w:bidi="ar-IQ"/>
        </w:rPr>
        <w:t>العسكر</w:t>
      </w:r>
      <w:r w:rsidRPr="00590A1A">
        <w:rPr>
          <w:rFonts w:hint="cs"/>
          <w:rtl/>
          <w:lang w:bidi="ar-IQ"/>
        </w:rPr>
        <w:t>ي</w:t>
      </w:r>
      <w:r w:rsidRPr="00590A1A">
        <w:rPr>
          <w:rtl/>
          <w:lang w:bidi="ar-IQ"/>
        </w:rPr>
        <w:t xml:space="preserve"> السلجوقي أدى إلى وجود طبقة اجتماعية في المدن، كما أدى إلى ازدياد أهمية المدن في عصر السلاجقة</w:t>
      </w:r>
      <w:r w:rsidR="009825A9" w:rsidRPr="00590A1A">
        <w:rPr>
          <w:rtl/>
          <w:lang w:bidi="ar-IQ"/>
        </w:rPr>
        <w:t>،</w:t>
      </w:r>
      <w:r w:rsidRPr="00590A1A">
        <w:rPr>
          <w:rtl/>
          <w:lang w:bidi="ar-IQ"/>
        </w:rPr>
        <w:t xml:space="preserve"> حيث صار لبعض المدن شخصيتها الواضحة المميزة، ونتج عن ذلك ظهور عدة طبقات في كل مدينة</w:t>
      </w:r>
      <w:r w:rsidR="009825A9" w:rsidRPr="00590A1A">
        <w:rPr>
          <w:rtl/>
          <w:lang w:bidi="ar-IQ"/>
        </w:rPr>
        <w:t>،</w:t>
      </w:r>
      <w:r w:rsidRPr="00590A1A">
        <w:rPr>
          <w:rtl/>
          <w:lang w:bidi="ar-IQ"/>
        </w:rPr>
        <w:t xml:space="preserve"> كالعظماء من المقطعين والأشراف والتجار</w:t>
      </w:r>
      <w:r w:rsidRPr="00590A1A">
        <w:rPr>
          <w:rFonts w:hint="cs"/>
          <w:rtl/>
          <w:lang w:bidi="ar-IQ"/>
        </w:rPr>
        <w:t xml:space="preserve"> </w:t>
      </w:r>
      <w:r w:rsidRPr="00590A1A">
        <w:rPr>
          <w:rtl/>
          <w:lang w:bidi="ar-IQ"/>
        </w:rPr>
        <w:t>والصناع</w:t>
      </w:r>
      <w:r w:rsidR="009825A9" w:rsidRPr="00590A1A">
        <w:rPr>
          <w:rtl/>
          <w:lang w:bidi="ar-IQ"/>
        </w:rPr>
        <w:t>،</w:t>
      </w:r>
      <w:r w:rsidRPr="00590A1A">
        <w:rPr>
          <w:rtl/>
          <w:lang w:bidi="ar-IQ"/>
        </w:rPr>
        <w:t xml:space="preserve"> والفقراء الذين زاد عددهم</w:t>
      </w:r>
      <w:r w:rsidR="009825A9" w:rsidRPr="00590A1A">
        <w:rPr>
          <w:rtl/>
          <w:lang w:bidi="ar-IQ"/>
        </w:rPr>
        <w:t>،</w:t>
      </w:r>
      <w:r w:rsidRPr="00590A1A">
        <w:rPr>
          <w:rtl/>
          <w:lang w:bidi="ar-IQ"/>
        </w:rPr>
        <w:t xml:space="preserve"> بل و</w:t>
      </w:r>
      <w:r w:rsidRPr="00590A1A">
        <w:rPr>
          <w:rFonts w:hint="cs"/>
          <w:rtl/>
          <w:lang w:bidi="ar-IQ"/>
        </w:rPr>
        <w:t xml:space="preserve">قد </w:t>
      </w:r>
      <w:r w:rsidRPr="00590A1A">
        <w:rPr>
          <w:rtl/>
          <w:lang w:bidi="ar-IQ"/>
        </w:rPr>
        <w:t>ظ</w:t>
      </w:r>
      <w:r w:rsidRPr="00590A1A">
        <w:rPr>
          <w:rFonts w:hint="cs"/>
          <w:rtl/>
          <w:lang w:bidi="ar-IQ"/>
        </w:rPr>
        <w:t>ُ</w:t>
      </w:r>
      <w:r w:rsidRPr="00590A1A">
        <w:rPr>
          <w:rtl/>
          <w:lang w:bidi="ar-IQ"/>
        </w:rPr>
        <w:t>لموا من جانب المقطعين</w:t>
      </w:r>
      <w:r w:rsidR="009825A9" w:rsidRPr="00590A1A">
        <w:rPr>
          <w:rtl/>
          <w:lang w:bidi="ar-IQ"/>
        </w:rPr>
        <w:t>،</w:t>
      </w:r>
      <w:r w:rsidRPr="00590A1A">
        <w:rPr>
          <w:rtl/>
          <w:lang w:bidi="ar-IQ"/>
        </w:rPr>
        <w:t xml:space="preserve"> فاستغل دعاة الاسماعيلية هذا التمايز الطبقي، فدعوا الطبقات الكادحة كعادتهم إلى دعوتهم، فك</w:t>
      </w:r>
      <w:r w:rsidRPr="00590A1A">
        <w:rPr>
          <w:rFonts w:hint="cs"/>
          <w:rtl/>
          <w:lang w:bidi="ar-IQ"/>
        </w:rPr>
        <w:t>ُ</w:t>
      </w:r>
      <w:r w:rsidRPr="00590A1A">
        <w:rPr>
          <w:rtl/>
          <w:lang w:bidi="ar-IQ"/>
        </w:rPr>
        <w:t>ثر أتباعهم</w:t>
      </w:r>
      <w:r w:rsidR="00EE2554" w:rsidRPr="00590A1A">
        <w:rPr>
          <w:rFonts w:hint="cs"/>
          <w:rtl/>
          <w:lang w:bidi="ar-IQ"/>
        </w:rPr>
        <w:t>.</w:t>
      </w:r>
      <w:r w:rsidR="00EE2554" w:rsidRPr="00590A1A">
        <w:rPr>
          <w:vertAlign w:val="superscript"/>
          <w:rtl/>
          <w:lang w:bidi="ar-IQ"/>
        </w:rPr>
        <w:footnoteReference w:id="238"/>
      </w:r>
    </w:p>
    <w:p w14:paraId="3E30FAC8" w14:textId="14DC0F9E" w:rsidR="00075734" w:rsidRPr="00590A1A" w:rsidRDefault="00075734" w:rsidP="00075734">
      <w:pPr>
        <w:rPr>
          <w:rtl/>
          <w:lang w:bidi="ar-IQ"/>
        </w:rPr>
      </w:pPr>
      <w:r w:rsidRPr="00590A1A">
        <w:rPr>
          <w:rFonts w:hint="cs"/>
          <w:rtl/>
          <w:lang w:bidi="ar-IQ"/>
        </w:rPr>
        <w:t xml:space="preserve">ويشير </w:t>
      </w:r>
      <w:r w:rsidRPr="00590A1A">
        <w:rPr>
          <w:rtl/>
          <w:lang w:bidi="ar-IQ"/>
        </w:rPr>
        <w:t>برنارد لويس</w:t>
      </w:r>
      <w:r w:rsidRPr="00590A1A">
        <w:rPr>
          <w:rFonts w:hint="cs"/>
          <w:rtl/>
          <w:lang w:bidi="ar-IQ"/>
        </w:rPr>
        <w:t xml:space="preserve"> الى أنّ</w:t>
      </w:r>
      <w:r w:rsidRPr="00590A1A">
        <w:rPr>
          <w:rtl/>
          <w:lang w:bidi="ar-IQ"/>
        </w:rPr>
        <w:t xml:space="preserve"> أول بوادر النجاح السياسي </w:t>
      </w:r>
      <w:r w:rsidRPr="00590A1A">
        <w:rPr>
          <w:rFonts w:hint="cs"/>
          <w:rtl/>
          <w:lang w:bidi="ar-IQ"/>
        </w:rPr>
        <w:t>للإسماعيلية</w:t>
      </w:r>
      <w:r w:rsidRPr="00590A1A">
        <w:rPr>
          <w:rtl/>
          <w:lang w:bidi="ar-IQ"/>
        </w:rPr>
        <w:t xml:space="preserve"> في إيران وخراسان قد كان استيلاء الحسن الصباح زعيم الاسماعيلية على قلعة الموت المنيعة سنة </w:t>
      </w:r>
      <w:r w:rsidRPr="00590A1A">
        <w:rPr>
          <w:rFonts w:hint="cs"/>
          <w:rtl/>
          <w:lang w:bidi="ar-IQ"/>
        </w:rPr>
        <w:t>(</w:t>
      </w:r>
      <w:r w:rsidRPr="00590A1A">
        <w:rPr>
          <w:rtl/>
          <w:lang w:bidi="ar-IQ"/>
        </w:rPr>
        <w:t>٤٨٣ه</w:t>
      </w:r>
      <w:r w:rsidRPr="00590A1A">
        <w:rPr>
          <w:rFonts w:hint="cs"/>
          <w:rtl/>
          <w:lang w:bidi="ar-IQ"/>
        </w:rPr>
        <w:t>)</w:t>
      </w:r>
      <w:r w:rsidRPr="00590A1A">
        <w:rPr>
          <w:rtl/>
          <w:lang w:bidi="ar-IQ"/>
        </w:rPr>
        <w:t>، ثم تلاها</w:t>
      </w:r>
      <w:r w:rsidRPr="00590A1A">
        <w:rPr>
          <w:rFonts w:hint="cs"/>
          <w:rtl/>
          <w:lang w:bidi="ar-IQ"/>
        </w:rPr>
        <w:t xml:space="preserve"> بعد ذلك</w:t>
      </w:r>
      <w:r w:rsidRPr="00590A1A">
        <w:rPr>
          <w:rtl/>
          <w:lang w:bidi="ar-IQ"/>
        </w:rPr>
        <w:t xml:space="preserve"> نجاح آخر بالاستيلاء على ولاية قوهستان المجاورة لخراسان سنة </w:t>
      </w:r>
      <w:r w:rsidRPr="00590A1A">
        <w:rPr>
          <w:rFonts w:hint="cs"/>
          <w:rtl/>
          <w:lang w:bidi="ar-IQ"/>
        </w:rPr>
        <w:t>(</w:t>
      </w:r>
      <w:r w:rsidRPr="00590A1A">
        <w:rPr>
          <w:rtl/>
          <w:lang w:bidi="ar-IQ"/>
        </w:rPr>
        <w:t>٤٨٤ ه</w:t>
      </w:r>
      <w:r w:rsidRPr="00590A1A">
        <w:rPr>
          <w:rFonts w:hint="cs"/>
          <w:rtl/>
          <w:lang w:bidi="ar-IQ"/>
        </w:rPr>
        <w:t>)</w:t>
      </w:r>
      <w:r w:rsidR="009825A9" w:rsidRPr="00590A1A">
        <w:rPr>
          <w:rFonts w:hint="cs"/>
          <w:rtl/>
          <w:lang w:bidi="ar-IQ"/>
        </w:rPr>
        <w:t xml:space="preserve">، </w:t>
      </w:r>
      <w:r w:rsidRPr="00590A1A">
        <w:rPr>
          <w:rtl/>
          <w:lang w:bidi="ar-IQ"/>
        </w:rPr>
        <w:t xml:space="preserve">التي أصبح لها حكامها المحليون </w:t>
      </w:r>
      <w:r w:rsidRPr="00590A1A">
        <w:rPr>
          <w:rFonts w:hint="cs"/>
          <w:rtl/>
          <w:lang w:bidi="ar-IQ"/>
        </w:rPr>
        <w:t>و</w:t>
      </w:r>
      <w:r w:rsidRPr="00590A1A">
        <w:rPr>
          <w:rtl/>
          <w:lang w:bidi="ar-IQ"/>
        </w:rPr>
        <w:t>يتبعون ملوك الاسماعيلية في الموت حتى قضى عليهم المغول</w:t>
      </w:r>
      <w:r w:rsidR="009825A9" w:rsidRPr="00590A1A">
        <w:rPr>
          <w:rtl/>
          <w:lang w:bidi="ar-IQ"/>
        </w:rPr>
        <w:t>،</w:t>
      </w:r>
      <w:r w:rsidRPr="00590A1A">
        <w:rPr>
          <w:rtl/>
          <w:lang w:bidi="ar-IQ"/>
        </w:rPr>
        <w:t xml:space="preserve"> ثم نجاح ثالث بالاستيلاء على قلعة شاهدز سنة </w:t>
      </w:r>
      <w:r w:rsidRPr="00590A1A">
        <w:rPr>
          <w:rFonts w:hint="cs"/>
          <w:rtl/>
          <w:lang w:bidi="ar-IQ"/>
        </w:rPr>
        <w:t>(</w:t>
      </w:r>
      <w:r w:rsidRPr="00590A1A">
        <w:rPr>
          <w:rtl/>
          <w:lang w:bidi="ar-IQ"/>
        </w:rPr>
        <w:t>٤٨٧ ه</w:t>
      </w:r>
      <w:r w:rsidRPr="00590A1A">
        <w:rPr>
          <w:rFonts w:hint="cs"/>
          <w:rtl/>
          <w:lang w:bidi="ar-IQ"/>
        </w:rPr>
        <w:t>)</w:t>
      </w:r>
      <w:r w:rsidRPr="00590A1A">
        <w:rPr>
          <w:rtl/>
          <w:lang w:bidi="ar-IQ"/>
        </w:rPr>
        <w:t>، كما فرضوا سيطرتهم على عدة مدن رئيسية مثل طبس في خراسان</w:t>
      </w:r>
      <w:r w:rsidR="00EE2554" w:rsidRPr="00590A1A">
        <w:rPr>
          <w:rtl/>
          <w:lang w:bidi="ar-IQ"/>
        </w:rPr>
        <w:t>،</w:t>
      </w:r>
      <w:r w:rsidR="00EE2554" w:rsidRPr="00590A1A">
        <w:rPr>
          <w:vertAlign w:val="superscript"/>
          <w:rtl/>
          <w:lang w:bidi="ar-IQ"/>
        </w:rPr>
        <w:footnoteReference w:id="239"/>
      </w:r>
      <w:r w:rsidRPr="00590A1A">
        <w:rPr>
          <w:rtl/>
          <w:lang w:bidi="ar-IQ"/>
        </w:rPr>
        <w:t xml:space="preserve"> و</w:t>
      </w:r>
      <w:r w:rsidRPr="00590A1A">
        <w:rPr>
          <w:rFonts w:hint="cs"/>
          <w:rtl/>
          <w:lang w:bidi="ar-IQ"/>
        </w:rPr>
        <w:t xml:space="preserve">يشير ابو مصعب البصري الى أنّ الاسماعيلية قد </w:t>
      </w:r>
      <w:r w:rsidRPr="00590A1A">
        <w:rPr>
          <w:rtl/>
          <w:lang w:bidi="ar-IQ"/>
        </w:rPr>
        <w:t>نجحوا في إنشاء دولة إقليمية بالفعل</w:t>
      </w:r>
      <w:r w:rsidR="009825A9" w:rsidRPr="00590A1A">
        <w:rPr>
          <w:rFonts w:hint="cs"/>
          <w:rtl/>
          <w:lang w:bidi="ar-IQ"/>
        </w:rPr>
        <w:t xml:space="preserve">، </w:t>
      </w:r>
      <w:r w:rsidRPr="00590A1A">
        <w:rPr>
          <w:rtl/>
          <w:lang w:bidi="ar-IQ"/>
        </w:rPr>
        <w:t>كان استيلاء الحسن الصباح وأعوانه على هذه القلاع والأماكن الحصينة بداية لما نالوه من سلطة سياسية، ذلك أن المستنصر الفاطم</w:t>
      </w:r>
      <w:r w:rsidRPr="00590A1A">
        <w:rPr>
          <w:rFonts w:hint="cs"/>
          <w:rtl/>
          <w:lang w:bidi="ar-IQ"/>
        </w:rPr>
        <w:t>ي</w:t>
      </w:r>
      <w:r w:rsidRPr="00590A1A">
        <w:rPr>
          <w:rtl/>
          <w:lang w:bidi="ar-IQ"/>
        </w:rPr>
        <w:t xml:space="preserve"> </w:t>
      </w:r>
      <w:r w:rsidR="009825A9" w:rsidRPr="00590A1A">
        <w:rPr>
          <w:rtl/>
          <w:lang w:bidi="ar-IQ"/>
        </w:rPr>
        <w:lastRenderedPageBreak/>
        <w:t>(</w:t>
      </w:r>
      <w:r w:rsidRPr="00590A1A">
        <w:rPr>
          <w:rtl/>
          <w:lang w:bidi="ar-IQ"/>
        </w:rPr>
        <w:t>٤٢٧ - ٤٨٧ ه) لم يمتد به العمر طويلا</w:t>
      </w:r>
      <w:r w:rsidR="009825A9" w:rsidRPr="00590A1A">
        <w:rPr>
          <w:rtl/>
          <w:lang w:bidi="ar-IQ"/>
        </w:rPr>
        <w:t>،</w:t>
      </w:r>
      <w:r w:rsidRPr="00590A1A">
        <w:rPr>
          <w:rtl/>
          <w:lang w:bidi="ar-IQ"/>
        </w:rPr>
        <w:t xml:space="preserve"> بعد </w:t>
      </w:r>
      <w:r w:rsidRPr="00590A1A">
        <w:rPr>
          <w:rFonts w:hint="cs"/>
          <w:rtl/>
          <w:lang w:bidi="ar-IQ"/>
        </w:rPr>
        <w:t>أ</w:t>
      </w:r>
      <w:r w:rsidRPr="00590A1A">
        <w:rPr>
          <w:rtl/>
          <w:lang w:bidi="ar-IQ"/>
        </w:rPr>
        <w:t>ن مكن الاسماعيلية الباطنية لأنفسهم في إيران وخراسان</w:t>
      </w:r>
      <w:r w:rsidR="009825A9" w:rsidRPr="00590A1A">
        <w:rPr>
          <w:rtl/>
          <w:lang w:bidi="ar-IQ"/>
        </w:rPr>
        <w:t>،</w:t>
      </w:r>
      <w:r w:rsidRPr="00590A1A">
        <w:rPr>
          <w:rtl/>
          <w:lang w:bidi="ar-IQ"/>
        </w:rPr>
        <w:t xml:space="preserve"> إذ توفى عام </w:t>
      </w:r>
      <w:r w:rsidRPr="00590A1A">
        <w:rPr>
          <w:rFonts w:hint="cs"/>
          <w:rtl/>
          <w:lang w:bidi="ar-IQ"/>
        </w:rPr>
        <w:t>(</w:t>
      </w:r>
      <w:r w:rsidRPr="00590A1A">
        <w:rPr>
          <w:rtl/>
          <w:lang w:bidi="ar-IQ"/>
        </w:rPr>
        <w:t>٤٨٧ ه</w:t>
      </w:r>
      <w:r w:rsidRPr="00590A1A">
        <w:rPr>
          <w:rFonts w:hint="cs"/>
          <w:rtl/>
          <w:lang w:bidi="ar-IQ"/>
        </w:rPr>
        <w:t>)</w:t>
      </w:r>
      <w:r w:rsidRPr="00590A1A">
        <w:rPr>
          <w:rtl/>
          <w:lang w:bidi="ar-IQ"/>
        </w:rPr>
        <w:t>، وافترقت الاسماعيلية إلى فرقتين الأولى</w:t>
      </w:r>
      <w:r w:rsidR="009825A9" w:rsidRPr="00590A1A">
        <w:rPr>
          <w:rtl/>
          <w:lang w:bidi="ar-IQ"/>
        </w:rPr>
        <w:t xml:space="preserve">: </w:t>
      </w:r>
      <w:r w:rsidRPr="00590A1A">
        <w:rPr>
          <w:rtl/>
          <w:lang w:bidi="ar-IQ"/>
        </w:rPr>
        <w:t xml:space="preserve">الاسماعيلية </w:t>
      </w:r>
      <w:r w:rsidRPr="00590A1A">
        <w:rPr>
          <w:rFonts w:hint="cs"/>
          <w:rtl/>
          <w:lang w:bidi="ar-IQ"/>
        </w:rPr>
        <w:t>(</w:t>
      </w:r>
      <w:r w:rsidRPr="00590A1A">
        <w:rPr>
          <w:rtl/>
          <w:lang w:bidi="ar-IQ"/>
        </w:rPr>
        <w:t>النزارية</w:t>
      </w:r>
      <w:r w:rsidRPr="00590A1A">
        <w:rPr>
          <w:rFonts w:hint="cs"/>
          <w:rtl/>
          <w:lang w:bidi="ar-IQ"/>
        </w:rPr>
        <w:t>)</w:t>
      </w:r>
      <w:r w:rsidRPr="00590A1A">
        <w:rPr>
          <w:rtl/>
          <w:lang w:bidi="ar-IQ"/>
        </w:rPr>
        <w:t xml:space="preserve"> ذهبت إلى أن الامامة انتقلت إلى نزار من المستنصر بالله الفاطمي، ولكنه قتل</w:t>
      </w:r>
      <w:r w:rsidR="009825A9" w:rsidRPr="00590A1A">
        <w:rPr>
          <w:rtl/>
          <w:lang w:bidi="ar-IQ"/>
        </w:rPr>
        <w:t>،</w:t>
      </w:r>
      <w:r w:rsidRPr="00590A1A">
        <w:rPr>
          <w:rtl/>
          <w:lang w:bidi="ar-IQ"/>
        </w:rPr>
        <w:t xml:space="preserve"> والفرقة الثانية هي الاسماعيلية </w:t>
      </w:r>
      <w:r w:rsidRPr="00590A1A">
        <w:rPr>
          <w:rFonts w:hint="cs"/>
          <w:rtl/>
          <w:lang w:bidi="ar-IQ"/>
        </w:rPr>
        <w:t>(</w:t>
      </w:r>
      <w:r w:rsidRPr="00590A1A">
        <w:rPr>
          <w:rtl/>
          <w:lang w:bidi="ar-IQ"/>
        </w:rPr>
        <w:t>المستعلية</w:t>
      </w:r>
      <w:r w:rsidRPr="00590A1A">
        <w:rPr>
          <w:rFonts w:hint="cs"/>
          <w:rtl/>
          <w:lang w:bidi="ar-IQ"/>
        </w:rPr>
        <w:t>)</w:t>
      </w:r>
      <w:r w:rsidRPr="00590A1A">
        <w:rPr>
          <w:rtl/>
          <w:lang w:bidi="ar-IQ"/>
        </w:rPr>
        <w:t xml:space="preserve"> وهؤلاء ذهبوا إلى الامامة في " المستعل</w:t>
      </w:r>
      <w:r w:rsidRPr="00590A1A">
        <w:rPr>
          <w:rFonts w:hint="cs"/>
          <w:rtl/>
          <w:lang w:bidi="ar-IQ"/>
        </w:rPr>
        <w:t>ي</w:t>
      </w:r>
      <w:r w:rsidRPr="00590A1A">
        <w:rPr>
          <w:rtl/>
          <w:lang w:bidi="ar-IQ"/>
        </w:rPr>
        <w:t xml:space="preserve"> بالله بن المستنصر بالله على الرغم من أنه لم يكن الابن الأكبر</w:t>
      </w:r>
      <w:r w:rsidR="00912B32" w:rsidRPr="00590A1A">
        <w:rPr>
          <w:rtl/>
          <w:lang w:bidi="ar-IQ"/>
        </w:rPr>
        <w:t>.</w:t>
      </w:r>
      <w:r w:rsidR="00EE2554" w:rsidRPr="00590A1A">
        <w:rPr>
          <w:vertAlign w:val="superscript"/>
          <w:rtl/>
          <w:lang w:bidi="ar-IQ"/>
        </w:rPr>
        <w:footnoteReference w:id="240"/>
      </w:r>
      <w:r w:rsidRPr="00590A1A">
        <w:rPr>
          <w:rtl/>
          <w:lang w:bidi="ar-IQ"/>
        </w:rPr>
        <w:t xml:space="preserve"> واستطاع الحسن الصباح أن يستغل الدعوة النزارية لصالحة في خراسان</w:t>
      </w:r>
      <w:r w:rsidR="009825A9" w:rsidRPr="00590A1A">
        <w:rPr>
          <w:rtl/>
          <w:lang w:bidi="ar-IQ"/>
        </w:rPr>
        <w:t>،</w:t>
      </w:r>
      <w:r w:rsidRPr="00590A1A">
        <w:rPr>
          <w:rtl/>
          <w:lang w:bidi="ar-IQ"/>
        </w:rPr>
        <w:t xml:space="preserve"> فقد أصبح نائباً عن الإمام المستور، ومن ثم وجب طاعته في كل ما يأمر به أو ينهى عنه</w:t>
      </w:r>
      <w:r w:rsidR="00EE2554" w:rsidRPr="00590A1A">
        <w:rPr>
          <w:rtl/>
          <w:lang w:bidi="ar-IQ"/>
        </w:rPr>
        <w:t>.</w:t>
      </w:r>
      <w:r w:rsidR="00EE2554" w:rsidRPr="00590A1A">
        <w:rPr>
          <w:vertAlign w:val="superscript"/>
          <w:rtl/>
          <w:lang w:bidi="ar-IQ"/>
        </w:rPr>
        <w:footnoteReference w:id="241"/>
      </w:r>
    </w:p>
    <w:p w14:paraId="7811AA90" w14:textId="34C2C2FE" w:rsidR="00075734" w:rsidRPr="00590A1A" w:rsidRDefault="00075734" w:rsidP="00075734">
      <w:pPr>
        <w:rPr>
          <w:rtl/>
          <w:lang w:bidi="ar-IQ"/>
        </w:rPr>
      </w:pPr>
      <w:r w:rsidRPr="00590A1A">
        <w:rPr>
          <w:rFonts w:hint="cs"/>
          <w:rtl/>
          <w:lang w:bidi="ar-IQ"/>
        </w:rPr>
        <w:t xml:space="preserve">ويشير الجويني الى أحداث </w:t>
      </w:r>
      <w:r w:rsidRPr="00590A1A">
        <w:rPr>
          <w:rtl/>
          <w:lang w:bidi="ar-IQ"/>
        </w:rPr>
        <w:t>سنة ٤٨٤ه،</w:t>
      </w:r>
      <w:r w:rsidRPr="00590A1A">
        <w:rPr>
          <w:rFonts w:hint="cs"/>
          <w:rtl/>
          <w:lang w:bidi="ar-IQ"/>
        </w:rPr>
        <w:t xml:space="preserve"> حيث</w:t>
      </w:r>
      <w:r w:rsidRPr="00590A1A">
        <w:rPr>
          <w:rtl/>
          <w:lang w:bidi="ar-IQ"/>
        </w:rPr>
        <w:t xml:space="preserve"> أرسل الحسن الصباح أحد دعاته المسمى حسين القايني إلى قهستان</w:t>
      </w:r>
      <w:r w:rsidR="009825A9" w:rsidRPr="00590A1A">
        <w:rPr>
          <w:rtl/>
          <w:lang w:bidi="ar-IQ"/>
        </w:rPr>
        <w:t>،</w:t>
      </w:r>
      <w:r w:rsidRPr="00590A1A">
        <w:rPr>
          <w:rtl/>
          <w:lang w:bidi="ar-IQ"/>
        </w:rPr>
        <w:t xml:space="preserve"> ليتولى الدعوة بها، فاستجاب له جماعة من أهلها، واستقلوا </w:t>
      </w:r>
      <w:r w:rsidRPr="00590A1A">
        <w:rPr>
          <w:rFonts w:hint="cs"/>
          <w:rtl/>
          <w:lang w:bidi="ar-IQ"/>
        </w:rPr>
        <w:t>بإحدى</w:t>
      </w:r>
      <w:r w:rsidRPr="00590A1A">
        <w:rPr>
          <w:rtl/>
          <w:lang w:bidi="ar-IQ"/>
        </w:rPr>
        <w:t xml:space="preserve"> نواح</w:t>
      </w:r>
      <w:r w:rsidRPr="00590A1A">
        <w:rPr>
          <w:rFonts w:hint="cs"/>
          <w:rtl/>
          <w:lang w:bidi="ar-IQ"/>
        </w:rPr>
        <w:t>ي</w:t>
      </w:r>
      <w:r w:rsidRPr="00590A1A">
        <w:rPr>
          <w:rtl/>
          <w:lang w:bidi="ar-IQ"/>
        </w:rPr>
        <w:t xml:space="preserve"> قهستان</w:t>
      </w:r>
      <w:r w:rsidR="009825A9" w:rsidRPr="00590A1A">
        <w:rPr>
          <w:rtl/>
          <w:lang w:bidi="ar-IQ"/>
        </w:rPr>
        <w:t>،</w:t>
      </w:r>
      <w:r w:rsidRPr="00590A1A">
        <w:rPr>
          <w:rtl/>
          <w:lang w:bidi="ar-IQ"/>
        </w:rPr>
        <w:t xml:space="preserve"> وعينه الصباح نائباً له فيها، وبذل كل ما في وسعة لنشر الدعوة بقهستان واستطاع الاستيلاء على بعض ال</w:t>
      </w:r>
      <w:r w:rsidRPr="00590A1A">
        <w:rPr>
          <w:rFonts w:hint="eastAsia"/>
          <w:rtl/>
          <w:lang w:bidi="ar-IQ"/>
        </w:rPr>
        <w:t>قلاع</w:t>
      </w:r>
      <w:r w:rsidR="00EE2554" w:rsidRPr="00590A1A">
        <w:rPr>
          <w:rtl/>
          <w:lang w:bidi="ar-IQ"/>
        </w:rPr>
        <w:t>.</w:t>
      </w:r>
      <w:r w:rsidR="00EE2554" w:rsidRPr="00590A1A">
        <w:rPr>
          <w:vertAlign w:val="superscript"/>
          <w:rtl/>
          <w:lang w:bidi="ar-IQ"/>
        </w:rPr>
        <w:footnoteReference w:id="242"/>
      </w:r>
    </w:p>
    <w:p w14:paraId="58C95A56" w14:textId="1A5CC529" w:rsidR="00075734" w:rsidRPr="00590A1A" w:rsidRDefault="00075734" w:rsidP="00075734">
      <w:pPr>
        <w:rPr>
          <w:rtl/>
          <w:lang w:bidi="ar-IQ"/>
        </w:rPr>
      </w:pPr>
      <w:r w:rsidRPr="00590A1A">
        <w:rPr>
          <w:rFonts w:hint="cs"/>
          <w:rtl/>
          <w:lang w:bidi="ar-IQ"/>
        </w:rPr>
        <w:t xml:space="preserve">يذكر ابن الأثير أنّ </w:t>
      </w:r>
      <w:r w:rsidRPr="00590A1A">
        <w:rPr>
          <w:rFonts w:hint="eastAsia"/>
          <w:rtl/>
          <w:lang w:bidi="ar-IQ"/>
        </w:rPr>
        <w:t>كانت</w:t>
      </w:r>
      <w:r w:rsidRPr="00590A1A">
        <w:rPr>
          <w:rtl/>
          <w:lang w:bidi="ar-IQ"/>
        </w:rPr>
        <w:t xml:space="preserve"> ثاني المحاولات التي قام بها السلاجقة </w:t>
      </w:r>
      <w:r w:rsidRPr="00590A1A">
        <w:rPr>
          <w:rFonts w:hint="cs"/>
          <w:rtl/>
          <w:lang w:bidi="ar-IQ"/>
        </w:rPr>
        <w:t xml:space="preserve">كان ذلك </w:t>
      </w:r>
      <w:r w:rsidRPr="00590A1A">
        <w:rPr>
          <w:rtl/>
          <w:lang w:bidi="ar-IQ"/>
        </w:rPr>
        <w:t>سن</w:t>
      </w:r>
      <w:r w:rsidRPr="00590A1A">
        <w:rPr>
          <w:rFonts w:hint="cs"/>
          <w:rtl/>
          <w:lang w:bidi="ar-IQ"/>
        </w:rPr>
        <w:t>ّ</w:t>
      </w:r>
      <w:r w:rsidRPr="00590A1A">
        <w:rPr>
          <w:rtl/>
          <w:lang w:bidi="ar-IQ"/>
        </w:rPr>
        <w:t>ة</w:t>
      </w:r>
      <w:r w:rsidR="009825A9" w:rsidRPr="00590A1A">
        <w:rPr>
          <w:rFonts w:hint="cs"/>
          <w:rtl/>
          <w:lang w:bidi="ar-IQ"/>
        </w:rPr>
        <w:t>(</w:t>
      </w:r>
      <w:r w:rsidRPr="00590A1A">
        <w:rPr>
          <w:rtl/>
          <w:lang w:bidi="ar-IQ"/>
        </w:rPr>
        <w:t>٤٨٥ه</w:t>
      </w:r>
      <w:r w:rsidRPr="00590A1A">
        <w:rPr>
          <w:rFonts w:hint="cs"/>
          <w:rtl/>
          <w:lang w:bidi="ar-IQ"/>
        </w:rPr>
        <w:t>)</w:t>
      </w:r>
      <w:r w:rsidRPr="00590A1A">
        <w:rPr>
          <w:rtl/>
          <w:lang w:bidi="ar-IQ"/>
        </w:rPr>
        <w:t xml:space="preserve">، حينما أرسل السلطان ملكشاه أميرا له يدعى </w:t>
      </w:r>
      <w:r w:rsidRPr="00590A1A">
        <w:rPr>
          <w:rFonts w:hint="cs"/>
          <w:rtl/>
          <w:lang w:bidi="ar-IQ"/>
        </w:rPr>
        <w:t>(</w:t>
      </w:r>
      <w:r w:rsidRPr="00590A1A">
        <w:rPr>
          <w:rtl/>
          <w:lang w:bidi="ar-IQ"/>
        </w:rPr>
        <w:t>أرسلان تاش</w:t>
      </w:r>
      <w:r w:rsidRPr="00590A1A">
        <w:rPr>
          <w:rFonts w:hint="cs"/>
          <w:rtl/>
          <w:lang w:bidi="ar-IQ"/>
        </w:rPr>
        <w:t>)</w:t>
      </w:r>
      <w:r w:rsidRPr="00590A1A">
        <w:rPr>
          <w:rtl/>
          <w:lang w:bidi="ar-IQ"/>
        </w:rPr>
        <w:t xml:space="preserve"> لمحارية الحسن الصباح وأتباعه فحاصر أرسلان تاش قلعة الموت، وعلى الرغم من قلة عدد أنصار الحسن الصباح</w:t>
      </w:r>
      <w:r w:rsidR="009825A9" w:rsidRPr="00590A1A">
        <w:rPr>
          <w:rtl/>
          <w:lang w:bidi="ar-IQ"/>
        </w:rPr>
        <w:t>،</w:t>
      </w:r>
      <w:r w:rsidRPr="00590A1A">
        <w:rPr>
          <w:rtl/>
          <w:lang w:bidi="ar-IQ"/>
        </w:rPr>
        <w:t xml:space="preserve"> فإن </w:t>
      </w:r>
      <w:r w:rsidRPr="00590A1A">
        <w:rPr>
          <w:rFonts w:hint="cs"/>
          <w:rtl/>
          <w:lang w:bidi="ar-IQ"/>
        </w:rPr>
        <w:t>(</w:t>
      </w:r>
      <w:r w:rsidRPr="00590A1A">
        <w:rPr>
          <w:rtl/>
          <w:lang w:bidi="ar-IQ"/>
        </w:rPr>
        <w:t>أرسلان تاش</w:t>
      </w:r>
      <w:r w:rsidRPr="00590A1A">
        <w:rPr>
          <w:rFonts w:hint="cs"/>
          <w:rtl/>
          <w:lang w:bidi="ar-IQ"/>
        </w:rPr>
        <w:t>)</w:t>
      </w:r>
      <w:r w:rsidRPr="00590A1A">
        <w:rPr>
          <w:rtl/>
          <w:lang w:bidi="ar-IQ"/>
        </w:rPr>
        <w:t xml:space="preserve"> فشل في الاستيلاء عل</w:t>
      </w:r>
      <w:r w:rsidRPr="00590A1A">
        <w:rPr>
          <w:rFonts w:hint="eastAsia"/>
          <w:rtl/>
          <w:lang w:bidi="ar-IQ"/>
        </w:rPr>
        <w:t>ى</w:t>
      </w:r>
      <w:r w:rsidRPr="00590A1A">
        <w:rPr>
          <w:rtl/>
          <w:lang w:bidi="ar-IQ"/>
        </w:rPr>
        <w:t xml:space="preserve"> </w:t>
      </w:r>
      <w:r w:rsidRPr="00590A1A">
        <w:rPr>
          <w:rFonts w:hint="cs"/>
          <w:rtl/>
          <w:lang w:bidi="ar-IQ"/>
        </w:rPr>
        <w:t>هذه القلعة</w:t>
      </w:r>
      <w:r w:rsidR="00992948" w:rsidRPr="00590A1A">
        <w:rPr>
          <w:rFonts w:hint="cs"/>
          <w:rtl/>
          <w:lang w:bidi="ar-IQ"/>
        </w:rPr>
        <w:t xml:space="preserve"> </w:t>
      </w:r>
      <w:r w:rsidRPr="00590A1A">
        <w:rPr>
          <w:rFonts w:hint="cs"/>
          <w:rtl/>
          <w:lang w:bidi="ar-IQ"/>
        </w:rPr>
        <w:t>ومن الاسباب التي أدّت الى فشل الجيش الغازي أ</w:t>
      </w:r>
      <w:r w:rsidRPr="00590A1A">
        <w:rPr>
          <w:rtl/>
          <w:lang w:bidi="ar-IQ"/>
        </w:rPr>
        <w:t>ن</w:t>
      </w:r>
      <w:r w:rsidRPr="00590A1A">
        <w:rPr>
          <w:rFonts w:hint="cs"/>
          <w:rtl/>
          <w:lang w:bidi="ar-IQ"/>
        </w:rPr>
        <w:t>ّ</w:t>
      </w:r>
      <w:r w:rsidRPr="00590A1A">
        <w:rPr>
          <w:rtl/>
          <w:lang w:bidi="ar-IQ"/>
        </w:rPr>
        <w:t xml:space="preserve"> جماعات أخرى من أتباع الاسماعيلية أرسلهم أحد دعاة الحسن ويدعى ديدار أبو عل</w:t>
      </w:r>
      <w:r w:rsidRPr="00590A1A">
        <w:rPr>
          <w:rFonts w:hint="cs"/>
          <w:rtl/>
          <w:lang w:bidi="ar-IQ"/>
        </w:rPr>
        <w:t>ي</w:t>
      </w:r>
      <w:r w:rsidR="009825A9" w:rsidRPr="00590A1A">
        <w:rPr>
          <w:rtl/>
          <w:lang w:bidi="ar-IQ"/>
        </w:rPr>
        <w:t>،</w:t>
      </w:r>
      <w:r w:rsidRPr="00590A1A">
        <w:rPr>
          <w:rtl/>
          <w:lang w:bidi="ar-IQ"/>
        </w:rPr>
        <w:t xml:space="preserve"> لمناصرة المحاصرين</w:t>
      </w:r>
      <w:r w:rsidR="009825A9" w:rsidRPr="00590A1A">
        <w:rPr>
          <w:rtl/>
          <w:lang w:bidi="ar-IQ"/>
        </w:rPr>
        <w:t>،</w:t>
      </w:r>
      <w:r w:rsidRPr="00590A1A">
        <w:rPr>
          <w:rtl/>
          <w:lang w:bidi="ar-IQ"/>
        </w:rPr>
        <w:t xml:space="preserve"> </w:t>
      </w:r>
      <w:r w:rsidRPr="00590A1A">
        <w:rPr>
          <w:rFonts w:hint="cs"/>
          <w:rtl/>
          <w:lang w:bidi="ar-IQ"/>
        </w:rPr>
        <w:t xml:space="preserve">لكنهم </w:t>
      </w:r>
      <w:r w:rsidRPr="00590A1A">
        <w:rPr>
          <w:rtl/>
          <w:lang w:bidi="ar-IQ"/>
        </w:rPr>
        <w:t xml:space="preserve">قاموا بشن هجوم مفاجئ على جيش </w:t>
      </w:r>
      <w:r w:rsidRPr="00590A1A">
        <w:rPr>
          <w:rFonts w:hint="cs"/>
          <w:rtl/>
          <w:lang w:bidi="ar-IQ"/>
        </w:rPr>
        <w:t>(</w:t>
      </w:r>
      <w:r w:rsidRPr="00590A1A">
        <w:rPr>
          <w:rtl/>
          <w:lang w:bidi="ar-IQ"/>
        </w:rPr>
        <w:t>أرسلان تاش</w:t>
      </w:r>
      <w:r w:rsidRPr="00590A1A">
        <w:rPr>
          <w:rFonts w:hint="cs"/>
          <w:rtl/>
          <w:lang w:bidi="ar-IQ"/>
        </w:rPr>
        <w:t>)</w:t>
      </w:r>
      <w:r w:rsidRPr="00590A1A">
        <w:rPr>
          <w:rtl/>
          <w:lang w:bidi="ar-IQ"/>
        </w:rPr>
        <w:t xml:space="preserve"> واستطاعوا دخر الجيش السلجوقي، وعاد </w:t>
      </w:r>
      <w:r w:rsidRPr="00590A1A">
        <w:rPr>
          <w:rFonts w:hint="cs"/>
          <w:rtl/>
          <w:lang w:bidi="ar-IQ"/>
        </w:rPr>
        <w:t>مهزوما</w:t>
      </w:r>
      <w:r w:rsidRPr="00590A1A">
        <w:rPr>
          <w:rtl/>
          <w:lang w:bidi="ar-IQ"/>
        </w:rPr>
        <w:t xml:space="preserve"> إلى السلطان ملكشاه</w:t>
      </w:r>
      <w:r w:rsidR="00EE2554" w:rsidRPr="00590A1A">
        <w:rPr>
          <w:rtl/>
          <w:lang w:bidi="ar-IQ"/>
        </w:rPr>
        <w:t>.</w:t>
      </w:r>
      <w:r w:rsidR="00EE2554" w:rsidRPr="00590A1A">
        <w:rPr>
          <w:vertAlign w:val="superscript"/>
          <w:rtl/>
          <w:lang w:bidi="ar-IQ"/>
        </w:rPr>
        <w:footnoteReference w:id="243"/>
      </w:r>
    </w:p>
    <w:p w14:paraId="3F9B712E" w14:textId="3E6E9170" w:rsidR="00075734" w:rsidRPr="00590A1A" w:rsidRDefault="00075734" w:rsidP="00075734">
      <w:pPr>
        <w:rPr>
          <w:rtl/>
          <w:lang w:bidi="ar-IQ"/>
        </w:rPr>
      </w:pPr>
      <w:r w:rsidRPr="00590A1A">
        <w:rPr>
          <w:rFonts w:hint="cs"/>
          <w:rtl/>
          <w:lang w:bidi="ar-IQ"/>
        </w:rPr>
        <w:t xml:space="preserve">يشير الجويني الى أنّ </w:t>
      </w:r>
      <w:r w:rsidRPr="00590A1A">
        <w:rPr>
          <w:rtl/>
          <w:lang w:bidi="ar-IQ"/>
        </w:rPr>
        <w:t>آخر محاولات السلاجقة</w:t>
      </w:r>
      <w:r w:rsidRPr="00590A1A">
        <w:rPr>
          <w:rFonts w:hint="eastAsia"/>
          <w:rtl/>
          <w:lang w:bidi="ar-IQ"/>
        </w:rPr>
        <w:t xml:space="preserve"> كانت</w:t>
      </w:r>
      <w:r w:rsidRPr="00590A1A">
        <w:rPr>
          <w:rtl/>
          <w:lang w:bidi="ar-IQ"/>
        </w:rPr>
        <w:t xml:space="preserve"> في عهد السلطان ملكشاه، حينما أرسل جيش</w:t>
      </w:r>
      <w:r w:rsidRPr="00590A1A">
        <w:rPr>
          <w:rFonts w:hint="cs"/>
          <w:rtl/>
          <w:lang w:bidi="ar-IQ"/>
        </w:rPr>
        <w:t>اً</w:t>
      </w:r>
      <w:r w:rsidRPr="00590A1A">
        <w:rPr>
          <w:rtl/>
          <w:lang w:bidi="ar-IQ"/>
        </w:rPr>
        <w:t xml:space="preserve"> آخر</w:t>
      </w:r>
      <w:r w:rsidRPr="00590A1A">
        <w:rPr>
          <w:rFonts w:hint="cs"/>
          <w:rtl/>
          <w:lang w:bidi="ar-IQ"/>
        </w:rPr>
        <w:t>اً</w:t>
      </w:r>
      <w:r w:rsidRPr="00590A1A">
        <w:rPr>
          <w:rtl/>
          <w:lang w:bidi="ar-IQ"/>
        </w:rPr>
        <w:t xml:space="preserve"> في نفس العام بقيادة </w:t>
      </w:r>
      <w:r w:rsidRPr="00590A1A">
        <w:rPr>
          <w:rFonts w:hint="cs"/>
          <w:rtl/>
          <w:lang w:bidi="ar-IQ"/>
        </w:rPr>
        <w:t>ال</w:t>
      </w:r>
      <w:r w:rsidRPr="00590A1A">
        <w:rPr>
          <w:rtl/>
          <w:lang w:bidi="ar-IQ"/>
        </w:rPr>
        <w:t xml:space="preserve">أمير </w:t>
      </w:r>
      <w:r w:rsidRPr="00590A1A">
        <w:rPr>
          <w:rFonts w:hint="cs"/>
          <w:rtl/>
          <w:lang w:bidi="ar-IQ"/>
        </w:rPr>
        <w:t>(</w:t>
      </w:r>
      <w:r w:rsidRPr="00590A1A">
        <w:rPr>
          <w:rtl/>
          <w:lang w:bidi="ar-IQ"/>
        </w:rPr>
        <w:t>غزل سار</w:t>
      </w:r>
      <w:r w:rsidRPr="00590A1A">
        <w:rPr>
          <w:rFonts w:hint="cs"/>
          <w:rtl/>
          <w:lang w:bidi="ar-IQ"/>
        </w:rPr>
        <w:t>غ)</w:t>
      </w:r>
      <w:r w:rsidRPr="00590A1A">
        <w:rPr>
          <w:rtl/>
          <w:lang w:bidi="ar-IQ"/>
        </w:rPr>
        <w:t xml:space="preserve"> </w:t>
      </w:r>
      <w:r w:rsidRPr="00590A1A">
        <w:rPr>
          <w:rFonts w:hint="cs"/>
          <w:rtl/>
          <w:lang w:bidi="ar-IQ"/>
        </w:rPr>
        <w:t xml:space="preserve">وهو </w:t>
      </w:r>
      <w:r w:rsidRPr="00590A1A">
        <w:rPr>
          <w:rtl/>
          <w:lang w:bidi="ar-IQ"/>
        </w:rPr>
        <w:t>من خواص</w:t>
      </w:r>
      <w:r w:rsidRPr="00590A1A">
        <w:rPr>
          <w:rFonts w:hint="cs"/>
          <w:rtl/>
          <w:lang w:bidi="ar-IQ"/>
        </w:rPr>
        <w:t>ه</w:t>
      </w:r>
      <w:r w:rsidRPr="00590A1A">
        <w:rPr>
          <w:rtl/>
          <w:lang w:bidi="ar-IQ"/>
        </w:rPr>
        <w:t xml:space="preserve"> إلى قهستان لمحاربة حسين القايني الاسماعيلي</w:t>
      </w:r>
      <w:r w:rsidR="009825A9" w:rsidRPr="00590A1A">
        <w:rPr>
          <w:rtl/>
          <w:lang w:bidi="ar-IQ"/>
        </w:rPr>
        <w:t>،</w:t>
      </w:r>
      <w:r w:rsidRPr="00590A1A">
        <w:rPr>
          <w:rtl/>
          <w:lang w:bidi="ar-IQ"/>
        </w:rPr>
        <w:t xml:space="preserve"> وأمر السلطان جيوشه في منطقة خراسان بمناصرته ومعاونته فحاصر </w:t>
      </w:r>
      <w:r w:rsidRPr="00590A1A">
        <w:rPr>
          <w:rFonts w:hint="cs"/>
          <w:rtl/>
          <w:lang w:bidi="ar-IQ"/>
        </w:rPr>
        <w:t>منطقة</w:t>
      </w:r>
      <w:r w:rsidRPr="00590A1A">
        <w:rPr>
          <w:rtl/>
          <w:lang w:bidi="ar-IQ"/>
        </w:rPr>
        <w:t xml:space="preserve"> </w:t>
      </w:r>
      <w:r w:rsidRPr="00590A1A">
        <w:rPr>
          <w:rFonts w:hint="cs"/>
          <w:rtl/>
          <w:lang w:bidi="ar-IQ"/>
        </w:rPr>
        <w:t>(</w:t>
      </w:r>
      <w:r w:rsidRPr="00590A1A">
        <w:rPr>
          <w:rtl/>
          <w:lang w:bidi="ar-IQ"/>
        </w:rPr>
        <w:t>غزل سارغ</w:t>
      </w:r>
      <w:r w:rsidRPr="00590A1A">
        <w:rPr>
          <w:rFonts w:hint="cs"/>
          <w:rtl/>
          <w:lang w:bidi="ar-IQ"/>
        </w:rPr>
        <w:t>)</w:t>
      </w:r>
      <w:r w:rsidRPr="00590A1A">
        <w:rPr>
          <w:rtl/>
          <w:lang w:bidi="ar-IQ"/>
        </w:rPr>
        <w:t xml:space="preserve"> الاسماعيلية في القلعة</w:t>
      </w:r>
      <w:r w:rsidR="009825A9" w:rsidRPr="00590A1A">
        <w:rPr>
          <w:rtl/>
          <w:lang w:bidi="ar-IQ"/>
        </w:rPr>
        <w:t>،</w:t>
      </w:r>
      <w:r w:rsidRPr="00590A1A">
        <w:rPr>
          <w:rtl/>
          <w:lang w:bidi="ar-IQ"/>
        </w:rPr>
        <w:t xml:space="preserve"> وقاتلهم</w:t>
      </w:r>
      <w:r w:rsidR="009825A9" w:rsidRPr="00590A1A">
        <w:rPr>
          <w:rtl/>
          <w:lang w:bidi="ar-IQ"/>
        </w:rPr>
        <w:t>،</w:t>
      </w:r>
      <w:r w:rsidRPr="00590A1A">
        <w:rPr>
          <w:rtl/>
          <w:lang w:bidi="ar-IQ"/>
        </w:rPr>
        <w:t xml:space="preserve"> فوصله خبر وفاة السلطان ملكشاه، فرفع الحصار عن المركز الاسماعيلي في قهستان</w:t>
      </w:r>
      <w:r w:rsidR="00EE2554" w:rsidRPr="00590A1A">
        <w:rPr>
          <w:rtl/>
          <w:lang w:bidi="ar-IQ"/>
        </w:rPr>
        <w:t>.</w:t>
      </w:r>
      <w:r w:rsidR="00EE2554" w:rsidRPr="00590A1A">
        <w:rPr>
          <w:vertAlign w:val="superscript"/>
          <w:rtl/>
          <w:lang w:bidi="ar-IQ"/>
        </w:rPr>
        <w:footnoteReference w:id="244"/>
      </w:r>
      <w:r w:rsidRPr="00590A1A">
        <w:rPr>
          <w:rtl/>
          <w:lang w:bidi="ar-IQ"/>
        </w:rPr>
        <w:t xml:space="preserve"> </w:t>
      </w:r>
    </w:p>
    <w:p w14:paraId="4951C6AE" w14:textId="1CD94B66" w:rsidR="00075734" w:rsidRPr="00590A1A" w:rsidRDefault="00075734" w:rsidP="00075734">
      <w:pPr>
        <w:rPr>
          <w:rtl/>
          <w:lang w:bidi="ar-IQ"/>
        </w:rPr>
      </w:pPr>
      <w:r w:rsidRPr="00590A1A">
        <w:rPr>
          <w:rtl/>
          <w:lang w:bidi="ar-IQ"/>
        </w:rPr>
        <w:lastRenderedPageBreak/>
        <w:t>وكان جيش الاسماعيلية يشتهر بالحماس والاستعداد للتضحية بالنفس من أجل حماية دعوة الاسماعيلية</w:t>
      </w:r>
      <w:r w:rsidR="009825A9" w:rsidRPr="00590A1A">
        <w:rPr>
          <w:rtl/>
          <w:lang w:bidi="ar-IQ"/>
        </w:rPr>
        <w:t>،</w:t>
      </w:r>
      <w:r w:rsidRPr="00590A1A">
        <w:rPr>
          <w:rtl/>
          <w:lang w:bidi="ar-IQ"/>
        </w:rPr>
        <w:t xml:space="preserve"> وكثر بينهم الفدائيون الذين كانوا يستعينون بهم في اغتيال أعدائهم من القواد وا</w:t>
      </w:r>
      <w:r w:rsidRPr="00590A1A">
        <w:rPr>
          <w:rFonts w:hint="eastAsia"/>
          <w:rtl/>
          <w:lang w:bidi="ar-IQ"/>
        </w:rPr>
        <w:t>لأمراء</w:t>
      </w:r>
      <w:r w:rsidRPr="00590A1A">
        <w:rPr>
          <w:rtl/>
          <w:lang w:bidi="ar-IQ"/>
        </w:rPr>
        <w:t xml:space="preserve"> والسلاطين الذين يقفون عقبة في طريق نشر دعوتهم. وقد آثار فدائيو الاسماعيلية قلق الناس في أرجاء الدولة السلجوقية</w:t>
      </w:r>
      <w:r w:rsidR="009825A9" w:rsidRPr="00590A1A">
        <w:rPr>
          <w:rtl/>
          <w:lang w:bidi="ar-IQ"/>
        </w:rPr>
        <w:t>،</w:t>
      </w:r>
      <w:r w:rsidRPr="00590A1A">
        <w:rPr>
          <w:rtl/>
          <w:lang w:bidi="ar-IQ"/>
        </w:rPr>
        <w:t xml:space="preserve"> ونجح الاسماعيلية في اغتيال رمز العداء بالنسبة لهم، وهو الوزير الذى بذل كل جهده لاستئصالهم </w:t>
      </w:r>
      <w:r w:rsidRPr="00590A1A">
        <w:rPr>
          <w:rFonts w:hint="cs"/>
          <w:rtl/>
          <w:lang w:bidi="ar-IQ"/>
        </w:rPr>
        <w:t>(</w:t>
      </w:r>
      <w:r w:rsidRPr="00590A1A">
        <w:rPr>
          <w:rtl/>
          <w:lang w:bidi="ar-IQ"/>
        </w:rPr>
        <w:t>نظام الملك</w:t>
      </w:r>
      <w:r w:rsidRPr="00590A1A">
        <w:rPr>
          <w:rFonts w:hint="cs"/>
          <w:rtl/>
          <w:lang w:bidi="ar-IQ"/>
        </w:rPr>
        <w:t>)</w:t>
      </w:r>
      <w:r w:rsidRPr="00590A1A">
        <w:rPr>
          <w:rtl/>
          <w:lang w:bidi="ar-IQ"/>
        </w:rPr>
        <w:t xml:space="preserve">، وبقتلة </w:t>
      </w:r>
      <w:r w:rsidRPr="00590A1A">
        <w:rPr>
          <w:rFonts w:hint="cs"/>
          <w:rtl/>
          <w:lang w:bidi="ar-IQ"/>
        </w:rPr>
        <w:t>(</w:t>
      </w:r>
      <w:r w:rsidRPr="00590A1A">
        <w:rPr>
          <w:rtl/>
          <w:lang w:bidi="ar-IQ"/>
        </w:rPr>
        <w:t>٤٨٥ ه</w:t>
      </w:r>
      <w:r w:rsidR="009825A9" w:rsidRPr="00590A1A">
        <w:rPr>
          <w:rtl/>
          <w:lang w:bidi="ar-IQ"/>
        </w:rPr>
        <w:t>)</w:t>
      </w:r>
      <w:r w:rsidRPr="00590A1A">
        <w:rPr>
          <w:rFonts w:hint="cs"/>
          <w:rtl/>
          <w:lang w:bidi="ar-IQ"/>
        </w:rPr>
        <w:t xml:space="preserve"> </w:t>
      </w:r>
      <w:r w:rsidRPr="00590A1A">
        <w:rPr>
          <w:rtl/>
          <w:lang w:bidi="ar-IQ"/>
        </w:rPr>
        <w:t>استطاعوا تكوين دولة قوية لهم عرفت بدولة الاسماعيلية في إيران</w:t>
      </w:r>
      <w:r w:rsidR="00EE2554" w:rsidRPr="00590A1A">
        <w:rPr>
          <w:rtl/>
          <w:lang w:bidi="ar-IQ"/>
        </w:rPr>
        <w:t>.</w:t>
      </w:r>
      <w:r w:rsidR="00EE2554" w:rsidRPr="00590A1A">
        <w:rPr>
          <w:vertAlign w:val="superscript"/>
          <w:rtl/>
          <w:lang w:bidi="ar-IQ"/>
        </w:rPr>
        <w:footnoteReference w:id="245"/>
      </w:r>
    </w:p>
    <w:p w14:paraId="613FDA4D" w14:textId="21786820" w:rsidR="00075734" w:rsidRPr="00590A1A" w:rsidRDefault="00075734" w:rsidP="00075734">
      <w:pPr>
        <w:rPr>
          <w:rtl/>
          <w:lang w:bidi="ar-IQ"/>
        </w:rPr>
      </w:pPr>
      <w:r w:rsidRPr="00590A1A">
        <w:rPr>
          <w:rFonts w:hint="cs"/>
          <w:rtl/>
          <w:lang w:bidi="ar-IQ"/>
        </w:rPr>
        <w:t xml:space="preserve">ويؤكد محمد محمود ادريس على أنّ انتهاء العصر السلجوقي كان عند </w:t>
      </w:r>
      <w:r w:rsidRPr="00590A1A">
        <w:rPr>
          <w:rtl/>
          <w:lang w:bidi="ar-IQ"/>
        </w:rPr>
        <w:t>وفاة السلطان ملكشاه</w:t>
      </w:r>
      <w:r w:rsidRPr="00590A1A">
        <w:rPr>
          <w:rFonts w:hint="cs"/>
          <w:rtl/>
          <w:lang w:bidi="ar-IQ"/>
        </w:rPr>
        <w:t xml:space="preserve"> (</w:t>
      </w:r>
      <w:r w:rsidRPr="00590A1A">
        <w:rPr>
          <w:rtl/>
          <w:lang w:bidi="ar-IQ"/>
        </w:rPr>
        <w:t>٤٨٥ه</w:t>
      </w:r>
      <w:r w:rsidRPr="00590A1A">
        <w:rPr>
          <w:rFonts w:hint="cs"/>
          <w:rtl/>
          <w:lang w:bidi="ar-IQ"/>
        </w:rPr>
        <w:t>)</w:t>
      </w:r>
      <w:r w:rsidR="009825A9" w:rsidRPr="00590A1A">
        <w:rPr>
          <w:rFonts w:hint="cs"/>
          <w:rtl/>
          <w:lang w:bidi="ar-IQ"/>
        </w:rPr>
        <w:t xml:space="preserve">، </w:t>
      </w:r>
      <w:r w:rsidRPr="00590A1A">
        <w:rPr>
          <w:rFonts w:hint="cs"/>
          <w:rtl/>
          <w:lang w:bidi="ar-IQ"/>
        </w:rPr>
        <w:t xml:space="preserve">كان </w:t>
      </w:r>
      <w:r w:rsidRPr="00590A1A">
        <w:rPr>
          <w:rtl/>
          <w:lang w:bidi="ar-IQ"/>
        </w:rPr>
        <w:t>له من الأولاد أربعة بنين وهم بركياروق</w:t>
      </w:r>
      <w:r w:rsidR="009825A9" w:rsidRPr="00590A1A">
        <w:rPr>
          <w:rtl/>
          <w:lang w:bidi="ar-IQ"/>
        </w:rPr>
        <w:t>،</w:t>
      </w:r>
      <w:r w:rsidRPr="00590A1A">
        <w:rPr>
          <w:rtl/>
          <w:lang w:bidi="ar-IQ"/>
        </w:rPr>
        <w:t xml:space="preserve"> ومحمد</w:t>
      </w:r>
      <w:r w:rsidR="009825A9" w:rsidRPr="00590A1A">
        <w:rPr>
          <w:rtl/>
          <w:lang w:bidi="ar-IQ"/>
        </w:rPr>
        <w:t>،</w:t>
      </w:r>
      <w:r w:rsidRPr="00590A1A">
        <w:rPr>
          <w:rtl/>
          <w:lang w:bidi="ar-IQ"/>
        </w:rPr>
        <w:t xml:space="preserve"> وسنجر، ومحمود، </w:t>
      </w:r>
      <w:r w:rsidRPr="00590A1A">
        <w:rPr>
          <w:rFonts w:hint="cs"/>
          <w:rtl/>
          <w:lang w:bidi="ar-IQ"/>
        </w:rPr>
        <w:t xml:space="preserve">وبموته السلطان فقد </w:t>
      </w:r>
      <w:r w:rsidRPr="00590A1A">
        <w:rPr>
          <w:rtl/>
          <w:lang w:bidi="ar-IQ"/>
        </w:rPr>
        <w:t>انفرط عقد الدولة السلجوقية وتمزقت وحدتها، وانتهى العصر السلجوقي الذى سمى بعصر</w:t>
      </w:r>
      <w:r w:rsidRPr="00590A1A">
        <w:rPr>
          <w:rFonts w:hint="cs"/>
          <w:rtl/>
          <w:lang w:bidi="ar-IQ"/>
        </w:rPr>
        <w:t xml:space="preserve"> </w:t>
      </w:r>
      <w:r w:rsidRPr="00590A1A">
        <w:rPr>
          <w:rtl/>
          <w:lang w:bidi="ar-IQ"/>
        </w:rPr>
        <w:t>السلاجقة العظام أو العصر الذهبي للدولة السلجوقية</w:t>
      </w:r>
      <w:r w:rsidR="00EE2554" w:rsidRPr="00590A1A">
        <w:rPr>
          <w:rtl/>
          <w:lang w:bidi="ar-IQ"/>
        </w:rPr>
        <w:t>.</w:t>
      </w:r>
      <w:r w:rsidR="00EE2554" w:rsidRPr="00590A1A">
        <w:rPr>
          <w:vertAlign w:val="superscript"/>
          <w:rtl/>
          <w:lang w:bidi="ar-IQ"/>
        </w:rPr>
        <w:footnoteReference w:id="246"/>
      </w:r>
    </w:p>
    <w:p w14:paraId="69A694AF" w14:textId="66D651AB" w:rsidR="00075734" w:rsidRPr="00590A1A" w:rsidRDefault="00075734" w:rsidP="00075734">
      <w:pPr>
        <w:rPr>
          <w:rtl/>
          <w:lang w:bidi="ar-IQ"/>
        </w:rPr>
      </w:pPr>
      <w:r w:rsidRPr="00590A1A">
        <w:rPr>
          <w:rFonts w:hint="cs"/>
          <w:rtl/>
          <w:lang w:bidi="ar-IQ"/>
        </w:rPr>
        <w:t xml:space="preserve">ولأجل </w:t>
      </w:r>
      <w:r w:rsidRPr="00590A1A">
        <w:rPr>
          <w:rtl/>
          <w:lang w:bidi="ar-IQ"/>
        </w:rPr>
        <w:t xml:space="preserve">درء الخطر الاسماعيلي </w:t>
      </w:r>
      <w:r w:rsidRPr="00590A1A">
        <w:rPr>
          <w:rFonts w:hint="cs"/>
          <w:rtl/>
          <w:lang w:bidi="ar-IQ"/>
        </w:rPr>
        <w:t>ف</w:t>
      </w:r>
      <w:r w:rsidRPr="00590A1A">
        <w:rPr>
          <w:rtl/>
          <w:lang w:bidi="ar-IQ"/>
        </w:rPr>
        <w:t>قد بذل سلاطين السلاجقة جه</w:t>
      </w:r>
      <w:r w:rsidRPr="00590A1A">
        <w:rPr>
          <w:rFonts w:hint="cs"/>
          <w:rtl/>
          <w:lang w:bidi="ar-IQ"/>
        </w:rPr>
        <w:t>و</w:t>
      </w:r>
      <w:r w:rsidRPr="00590A1A">
        <w:rPr>
          <w:rtl/>
          <w:lang w:bidi="ar-IQ"/>
        </w:rPr>
        <w:t xml:space="preserve">دا </w:t>
      </w:r>
      <w:r w:rsidRPr="00590A1A">
        <w:rPr>
          <w:rFonts w:hint="cs"/>
          <w:rtl/>
          <w:lang w:bidi="ar-IQ"/>
        </w:rPr>
        <w:t>كبيرة</w:t>
      </w:r>
      <w:r w:rsidRPr="00590A1A">
        <w:rPr>
          <w:rtl/>
          <w:lang w:bidi="ar-IQ"/>
        </w:rPr>
        <w:t xml:space="preserve">، وفكر السلطان سنجر مهادنتهم وعقد </w:t>
      </w:r>
      <w:r w:rsidRPr="00590A1A">
        <w:rPr>
          <w:rFonts w:hint="cs"/>
          <w:rtl/>
          <w:lang w:bidi="ar-IQ"/>
        </w:rPr>
        <w:t>ال</w:t>
      </w:r>
      <w:r w:rsidRPr="00590A1A">
        <w:rPr>
          <w:rtl/>
          <w:lang w:bidi="ar-IQ"/>
        </w:rPr>
        <w:t xml:space="preserve">صلح معهم بعد أن خشي </w:t>
      </w:r>
      <w:r w:rsidRPr="00590A1A">
        <w:rPr>
          <w:rFonts w:hint="cs"/>
          <w:rtl/>
          <w:lang w:bidi="ar-IQ"/>
        </w:rPr>
        <w:t>سطوتهم وقوتهم؛</w:t>
      </w:r>
      <w:r w:rsidRPr="00590A1A">
        <w:rPr>
          <w:rtl/>
          <w:lang w:bidi="ar-IQ"/>
        </w:rPr>
        <w:t xml:space="preserve"> عندما استطاع أحد أفرادهم أن يضع خنجراً بجوار السلطان وورقة مكتوبة إن الذي وضع الخنجر هنا قادر على وضعه في رأسك</w:t>
      </w:r>
      <w:r w:rsidR="009825A9" w:rsidRPr="00590A1A">
        <w:rPr>
          <w:rFonts w:hint="cs"/>
          <w:rtl/>
          <w:lang w:bidi="ar-IQ"/>
        </w:rPr>
        <w:t xml:space="preserve">، </w:t>
      </w:r>
      <w:r w:rsidRPr="00590A1A">
        <w:rPr>
          <w:rtl/>
          <w:lang w:bidi="ar-IQ"/>
        </w:rPr>
        <w:t>فأرسل السلطان وفدا للصلح برئاسة الوزير أبي نصر بن المفضل بعد أن تعرضت</w:t>
      </w:r>
      <w:r w:rsidRPr="00590A1A">
        <w:rPr>
          <w:rFonts w:hint="cs"/>
          <w:rtl/>
          <w:lang w:bidi="ar-IQ"/>
        </w:rPr>
        <w:t xml:space="preserve"> </w:t>
      </w:r>
      <w:r w:rsidRPr="00590A1A">
        <w:rPr>
          <w:rtl/>
          <w:lang w:bidi="ar-IQ"/>
        </w:rPr>
        <w:t>أكثر مدن خراسان للتخريب</w:t>
      </w:r>
      <w:r w:rsidR="00912B32" w:rsidRPr="00590A1A">
        <w:rPr>
          <w:rtl/>
          <w:lang w:bidi="ar-IQ"/>
        </w:rPr>
        <w:t>.</w:t>
      </w:r>
      <w:r w:rsidR="00EE2554" w:rsidRPr="00590A1A">
        <w:rPr>
          <w:vertAlign w:val="superscript"/>
          <w:rtl/>
          <w:lang w:bidi="ar-IQ"/>
        </w:rPr>
        <w:footnoteReference w:id="247"/>
      </w:r>
      <w:r w:rsidRPr="00590A1A">
        <w:rPr>
          <w:rtl/>
          <w:lang w:bidi="ar-IQ"/>
        </w:rPr>
        <w:t xml:space="preserve"> </w:t>
      </w:r>
    </w:p>
    <w:p w14:paraId="36A3002D" w14:textId="46804491" w:rsidR="00075734" w:rsidRPr="00590A1A" w:rsidRDefault="00075734" w:rsidP="00075734">
      <w:pPr>
        <w:rPr>
          <w:rtl/>
          <w:lang w:bidi="ar-IQ"/>
        </w:rPr>
      </w:pPr>
      <w:r w:rsidRPr="00590A1A">
        <w:rPr>
          <w:rFonts w:hint="cs"/>
          <w:rtl/>
          <w:lang w:bidi="ar-IQ"/>
        </w:rPr>
        <w:t xml:space="preserve">ولأجل ذلك يذكر يحيى الوزنة "أنّ </w:t>
      </w:r>
      <w:r w:rsidRPr="00590A1A">
        <w:rPr>
          <w:rtl/>
          <w:lang w:bidi="ar-IQ"/>
        </w:rPr>
        <w:t>قامت الاسماعيلية بتوسيع نشاطهم وتجديده مرة أخرى</w:t>
      </w:r>
      <w:r w:rsidR="009825A9" w:rsidRPr="00590A1A">
        <w:rPr>
          <w:rFonts w:hint="cs"/>
          <w:rtl/>
          <w:lang w:bidi="ar-IQ"/>
        </w:rPr>
        <w:t xml:space="preserve">، </w:t>
      </w:r>
      <w:r w:rsidRPr="00590A1A">
        <w:rPr>
          <w:rFonts w:hint="cs"/>
          <w:rtl/>
          <w:lang w:bidi="ar-IQ"/>
        </w:rPr>
        <w:t>والتجأوا الى أسلوب</w:t>
      </w:r>
      <w:r w:rsidRPr="00590A1A">
        <w:rPr>
          <w:rtl/>
          <w:lang w:bidi="ar-IQ"/>
        </w:rPr>
        <w:t xml:space="preserve"> </w:t>
      </w:r>
      <w:r w:rsidRPr="00590A1A">
        <w:rPr>
          <w:rFonts w:hint="cs"/>
          <w:rtl/>
          <w:lang w:bidi="ar-IQ"/>
        </w:rPr>
        <w:t>ال</w:t>
      </w:r>
      <w:r w:rsidRPr="00590A1A">
        <w:rPr>
          <w:rtl/>
          <w:lang w:bidi="ar-IQ"/>
        </w:rPr>
        <w:t>قتل و</w:t>
      </w:r>
      <w:r w:rsidRPr="00590A1A">
        <w:rPr>
          <w:rFonts w:hint="cs"/>
          <w:rtl/>
          <w:lang w:bidi="ar-IQ"/>
        </w:rPr>
        <w:t>ال</w:t>
      </w:r>
      <w:r w:rsidRPr="00590A1A">
        <w:rPr>
          <w:rtl/>
          <w:lang w:bidi="ar-IQ"/>
        </w:rPr>
        <w:t>نهب و</w:t>
      </w:r>
      <w:r w:rsidRPr="00590A1A">
        <w:rPr>
          <w:rFonts w:hint="cs"/>
          <w:rtl/>
          <w:lang w:bidi="ar-IQ"/>
        </w:rPr>
        <w:t>ال</w:t>
      </w:r>
      <w:r w:rsidRPr="00590A1A">
        <w:rPr>
          <w:rtl/>
          <w:lang w:bidi="ar-IQ"/>
        </w:rPr>
        <w:t xml:space="preserve">سلب، السلطان سنجر اعتبر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ذلك نقضاً للصلح والهدنة التي عقد</w:t>
      </w:r>
      <w:r w:rsidRPr="00590A1A">
        <w:rPr>
          <w:rFonts w:hint="cs"/>
          <w:rtl/>
          <w:lang w:bidi="ar-IQ"/>
        </w:rPr>
        <w:t xml:space="preserve">ها مع </w:t>
      </w:r>
      <w:r w:rsidRPr="00590A1A">
        <w:rPr>
          <w:rtl/>
          <w:lang w:bidi="ar-IQ"/>
        </w:rPr>
        <w:t>الاسماعيلية من قبل</w:t>
      </w:r>
      <w:r w:rsidR="009825A9" w:rsidRPr="00590A1A">
        <w:rPr>
          <w:rFonts w:hint="cs"/>
          <w:rtl/>
          <w:lang w:bidi="ar-IQ"/>
        </w:rPr>
        <w:t xml:space="preserve">، </w:t>
      </w:r>
      <w:r w:rsidRPr="00590A1A">
        <w:rPr>
          <w:rtl/>
          <w:lang w:bidi="ar-IQ"/>
        </w:rPr>
        <w:t>لذا أخذ يعد العدة</w:t>
      </w:r>
      <w:r w:rsidRPr="00590A1A">
        <w:rPr>
          <w:rFonts w:hint="cs"/>
          <w:rtl/>
          <w:lang w:bidi="ar-IQ"/>
        </w:rPr>
        <w:t xml:space="preserve"> يجيش الجيوش للهجوم </w:t>
      </w:r>
      <w:r w:rsidRPr="00590A1A">
        <w:rPr>
          <w:rtl/>
          <w:lang w:bidi="ar-IQ"/>
        </w:rPr>
        <w:t>عليهم</w:t>
      </w:r>
      <w:r w:rsidRPr="00590A1A">
        <w:rPr>
          <w:rFonts w:hint="cs"/>
          <w:rtl/>
          <w:lang w:bidi="ar-IQ"/>
        </w:rPr>
        <w:t>"</w:t>
      </w:r>
      <w:r w:rsidR="00EE2554" w:rsidRPr="00590A1A">
        <w:rPr>
          <w:rtl/>
          <w:lang w:bidi="ar-IQ"/>
        </w:rPr>
        <w:t>.</w:t>
      </w:r>
      <w:r w:rsidR="00EE2554" w:rsidRPr="00590A1A">
        <w:rPr>
          <w:vertAlign w:val="superscript"/>
          <w:rtl/>
          <w:lang w:bidi="ar-IQ"/>
        </w:rPr>
        <w:footnoteReference w:id="248"/>
      </w:r>
      <w:r w:rsidRPr="00590A1A">
        <w:rPr>
          <w:rFonts w:hint="cs"/>
          <w:rtl/>
          <w:lang w:bidi="ar-IQ"/>
        </w:rPr>
        <w:t xml:space="preserve"> </w:t>
      </w:r>
    </w:p>
    <w:p w14:paraId="264A88D4" w14:textId="51D2668C" w:rsidR="00075734" w:rsidRPr="00590A1A" w:rsidRDefault="00075734" w:rsidP="00075734">
      <w:pPr>
        <w:rPr>
          <w:rtl/>
          <w:lang w:bidi="ar-IQ"/>
        </w:rPr>
      </w:pPr>
      <w:r w:rsidRPr="00590A1A">
        <w:rPr>
          <w:rFonts w:hint="cs"/>
          <w:rtl/>
          <w:lang w:bidi="ar-IQ"/>
        </w:rPr>
        <w:t>وتستمر الاحداث والسنون وتزداد العداوة بين السلطان سنجر والاسماعيلية</w:t>
      </w:r>
      <w:r w:rsidR="009825A9" w:rsidRPr="00590A1A">
        <w:rPr>
          <w:rFonts w:hint="cs"/>
          <w:rtl/>
          <w:lang w:bidi="ar-IQ"/>
        </w:rPr>
        <w:t xml:space="preserve">، </w:t>
      </w:r>
      <w:r w:rsidRPr="00590A1A">
        <w:rPr>
          <w:rtl/>
          <w:lang w:bidi="ar-IQ"/>
        </w:rPr>
        <w:t>في سنة</w:t>
      </w:r>
      <w:r w:rsidR="009825A9" w:rsidRPr="00590A1A">
        <w:rPr>
          <w:rFonts w:hint="cs"/>
          <w:rtl/>
          <w:lang w:bidi="ar-IQ"/>
        </w:rPr>
        <w:t>(</w:t>
      </w:r>
      <w:r w:rsidRPr="00590A1A">
        <w:rPr>
          <w:rtl/>
          <w:lang w:bidi="ar-IQ"/>
        </w:rPr>
        <w:t>٥٢١ ه</w:t>
      </w:r>
      <w:r w:rsidR="009825A9" w:rsidRPr="00590A1A">
        <w:rPr>
          <w:rtl/>
          <w:lang w:bidi="ar-IQ"/>
        </w:rPr>
        <w:t>)</w:t>
      </w:r>
      <w:r w:rsidRPr="00590A1A">
        <w:rPr>
          <w:rtl/>
          <w:lang w:bidi="ar-IQ"/>
        </w:rPr>
        <w:t xml:space="preserve"> قتل معين الدين أبو نصر بن أحمد القاشني وزير السلطان سنجر على يد اثنين من الفدائيين الاسماعيلية</w:t>
      </w:r>
      <w:r w:rsidR="009825A9" w:rsidRPr="00590A1A">
        <w:rPr>
          <w:rtl/>
          <w:lang w:bidi="ar-IQ"/>
        </w:rPr>
        <w:t>،</w:t>
      </w:r>
      <w:r w:rsidRPr="00590A1A">
        <w:rPr>
          <w:rtl/>
          <w:lang w:bidi="ar-IQ"/>
        </w:rPr>
        <w:t xml:space="preserve"> مما ترتب عليه ازدياد العداوة بين السلطان سنجر والاسماعيلية، وقاد السلطان سنجر جيشاً جراراً تجاه </w:t>
      </w:r>
      <w:r w:rsidRPr="00590A1A">
        <w:rPr>
          <w:rFonts w:hint="cs"/>
          <w:rtl/>
          <w:lang w:bidi="ar-IQ"/>
        </w:rPr>
        <w:t xml:space="preserve">قلعة </w:t>
      </w:r>
      <w:r w:rsidRPr="00590A1A">
        <w:rPr>
          <w:rtl/>
          <w:lang w:bidi="ar-IQ"/>
        </w:rPr>
        <w:t>الموت، ودارت بين السلطان والاسماعيلية به</w:t>
      </w:r>
      <w:r w:rsidRPr="00590A1A">
        <w:rPr>
          <w:rFonts w:hint="cs"/>
          <w:rtl/>
          <w:lang w:bidi="ar-IQ"/>
        </w:rPr>
        <w:t>ذه القلعة</w:t>
      </w:r>
      <w:r w:rsidRPr="00590A1A">
        <w:rPr>
          <w:rtl/>
          <w:lang w:bidi="ar-IQ"/>
        </w:rPr>
        <w:t xml:space="preserve"> حرباً </w:t>
      </w:r>
      <w:r w:rsidRPr="00590A1A">
        <w:rPr>
          <w:rFonts w:hint="cs"/>
          <w:rtl/>
          <w:lang w:bidi="ar-IQ"/>
        </w:rPr>
        <w:t>شرسة و</w:t>
      </w:r>
      <w:r w:rsidRPr="00590A1A">
        <w:rPr>
          <w:rtl/>
          <w:lang w:bidi="ar-IQ"/>
        </w:rPr>
        <w:t>قوية قتل السلطان فيها ما يقارب اثني عشر ألفا</w:t>
      </w:r>
      <w:r w:rsidRPr="00590A1A">
        <w:rPr>
          <w:rFonts w:hint="cs"/>
          <w:rtl/>
          <w:lang w:bidi="ar-IQ"/>
        </w:rPr>
        <w:t xml:space="preserve"> </w:t>
      </w:r>
      <w:r w:rsidRPr="00590A1A">
        <w:rPr>
          <w:rtl/>
          <w:lang w:bidi="ar-IQ"/>
        </w:rPr>
        <w:t>منهم</w:t>
      </w:r>
      <w:r w:rsidR="00EE2554" w:rsidRPr="00590A1A">
        <w:rPr>
          <w:rtl/>
          <w:lang w:bidi="ar-IQ"/>
        </w:rPr>
        <w:t>.</w:t>
      </w:r>
      <w:r w:rsidR="00EE2554" w:rsidRPr="00590A1A">
        <w:rPr>
          <w:vertAlign w:val="superscript"/>
          <w:rtl/>
          <w:lang w:bidi="ar-IQ"/>
        </w:rPr>
        <w:footnoteReference w:id="249"/>
      </w:r>
      <w:r w:rsidRPr="00590A1A">
        <w:rPr>
          <w:rFonts w:hint="cs"/>
          <w:rtl/>
          <w:lang w:bidi="ar-IQ"/>
        </w:rPr>
        <w:t xml:space="preserve"> </w:t>
      </w:r>
    </w:p>
    <w:p w14:paraId="146FF5A0" w14:textId="3835014C" w:rsidR="00075734" w:rsidRPr="00590A1A" w:rsidRDefault="00075734" w:rsidP="00075734">
      <w:pPr>
        <w:rPr>
          <w:rtl/>
          <w:lang w:bidi="ar-IQ"/>
        </w:rPr>
      </w:pPr>
      <w:r w:rsidRPr="00590A1A">
        <w:rPr>
          <w:rFonts w:hint="cs"/>
          <w:rtl/>
          <w:lang w:bidi="ar-IQ"/>
        </w:rPr>
        <w:lastRenderedPageBreak/>
        <w:t xml:space="preserve">أما </w:t>
      </w:r>
      <w:r w:rsidRPr="00590A1A">
        <w:rPr>
          <w:rtl/>
          <w:lang w:bidi="ar-IQ"/>
        </w:rPr>
        <w:t xml:space="preserve">في سنة </w:t>
      </w:r>
      <w:r w:rsidRPr="00590A1A">
        <w:rPr>
          <w:rFonts w:hint="cs"/>
          <w:rtl/>
          <w:lang w:bidi="ar-IQ"/>
        </w:rPr>
        <w:t>(</w:t>
      </w:r>
      <w:r w:rsidRPr="00590A1A">
        <w:rPr>
          <w:rtl/>
          <w:lang w:bidi="ar-IQ"/>
        </w:rPr>
        <w:t>٥٢٨ه</w:t>
      </w:r>
      <w:r w:rsidRPr="00590A1A">
        <w:rPr>
          <w:rFonts w:hint="cs"/>
          <w:rtl/>
          <w:lang w:bidi="ar-IQ"/>
        </w:rPr>
        <w:t>)</w:t>
      </w:r>
      <w:r w:rsidRPr="00590A1A">
        <w:rPr>
          <w:rtl/>
          <w:lang w:bidi="ar-IQ"/>
        </w:rPr>
        <w:t xml:space="preserve"> توجه الأمير بزغش على رأس جيش وحاصر قلعة کردکوه بخراسان، وطال الحصار مدة كبيرة إلا أنه رحل عنها ف</w:t>
      </w:r>
      <w:r w:rsidRPr="00590A1A">
        <w:rPr>
          <w:rFonts w:hint="cs"/>
          <w:rtl/>
          <w:lang w:bidi="ar-IQ"/>
        </w:rPr>
        <w:t>ي</w:t>
      </w:r>
      <w:r w:rsidRPr="00590A1A">
        <w:rPr>
          <w:rtl/>
          <w:lang w:bidi="ar-IQ"/>
        </w:rPr>
        <w:t xml:space="preserve"> نهاية الأمر، ويقال أن سبب رحيله هو وصول المال والمؤن إلى المحاصرين من الاسماعيلية</w:t>
      </w:r>
      <w:r w:rsidR="00EE2554" w:rsidRPr="00590A1A">
        <w:rPr>
          <w:rtl/>
          <w:lang w:bidi="ar-IQ"/>
        </w:rPr>
        <w:t>.</w:t>
      </w:r>
      <w:r w:rsidR="00EE2554" w:rsidRPr="00590A1A">
        <w:rPr>
          <w:vertAlign w:val="superscript"/>
          <w:rtl/>
          <w:lang w:bidi="ar-IQ"/>
        </w:rPr>
        <w:footnoteReference w:id="250"/>
      </w:r>
      <w:r w:rsidRPr="00590A1A">
        <w:rPr>
          <w:rFonts w:hint="cs"/>
          <w:rtl/>
          <w:lang w:bidi="ar-IQ"/>
        </w:rPr>
        <w:t xml:space="preserve"> </w:t>
      </w:r>
      <w:r w:rsidRPr="00590A1A">
        <w:rPr>
          <w:rtl/>
          <w:lang w:bidi="ar-IQ"/>
        </w:rPr>
        <w:t>ولم يتأخر رد الاسماعيلية على هذه الحملة طويلا، فف</w:t>
      </w:r>
      <w:r w:rsidRPr="00590A1A">
        <w:rPr>
          <w:rFonts w:hint="cs"/>
          <w:rtl/>
          <w:lang w:bidi="ar-IQ"/>
        </w:rPr>
        <w:t>ي</w:t>
      </w:r>
      <w:r w:rsidRPr="00590A1A">
        <w:rPr>
          <w:rtl/>
          <w:lang w:bidi="ar-IQ"/>
        </w:rPr>
        <w:t xml:space="preserve"> سنة </w:t>
      </w:r>
      <w:r w:rsidRPr="00590A1A">
        <w:rPr>
          <w:rFonts w:hint="cs"/>
          <w:rtl/>
          <w:lang w:bidi="ar-IQ"/>
        </w:rPr>
        <w:t>(</w:t>
      </w:r>
      <w:r w:rsidRPr="00590A1A">
        <w:rPr>
          <w:rtl/>
          <w:lang w:bidi="ar-IQ"/>
        </w:rPr>
        <w:t>٥٢٩ه</w:t>
      </w:r>
      <w:r w:rsidRPr="00590A1A">
        <w:rPr>
          <w:rFonts w:hint="cs"/>
          <w:rtl/>
          <w:lang w:bidi="ar-IQ"/>
        </w:rPr>
        <w:t xml:space="preserve">) </w:t>
      </w:r>
      <w:r w:rsidRPr="00590A1A">
        <w:rPr>
          <w:rtl/>
          <w:lang w:bidi="ar-IQ"/>
        </w:rPr>
        <w:t>هجمت جماعة من الاسماعيلية على الخليفة العباسي في خيمته فقتلوه، وقتلوا معه جماعة من أصحاب</w:t>
      </w:r>
      <w:r w:rsidRPr="00590A1A">
        <w:rPr>
          <w:rFonts w:hint="cs"/>
          <w:rtl/>
          <w:lang w:bidi="ar-IQ"/>
        </w:rPr>
        <w:t>ه</w:t>
      </w:r>
      <w:r w:rsidR="009825A9" w:rsidRPr="00590A1A">
        <w:rPr>
          <w:rtl/>
          <w:lang w:bidi="ar-IQ"/>
        </w:rPr>
        <w:t>،</w:t>
      </w:r>
      <w:r w:rsidRPr="00590A1A">
        <w:rPr>
          <w:rtl/>
          <w:lang w:bidi="ar-IQ"/>
        </w:rPr>
        <w:t xml:space="preserve"> ثم أحيط بالقتلة الاسماعيلية، وتم قتلهم كما قام الاسماعيلية في نفس العام بقتل صاحب دمشق شمس الملوك اسماعيل بن بور</w:t>
      </w:r>
      <w:r w:rsidRPr="00590A1A">
        <w:rPr>
          <w:rFonts w:hint="cs"/>
          <w:rtl/>
          <w:lang w:bidi="ar-IQ"/>
        </w:rPr>
        <w:t>ي</w:t>
      </w:r>
      <w:r w:rsidRPr="00590A1A">
        <w:rPr>
          <w:rtl/>
          <w:lang w:bidi="ar-IQ"/>
        </w:rPr>
        <w:t xml:space="preserve"> بن طغتكين</w:t>
      </w:r>
      <w:r w:rsidR="00EE2554" w:rsidRPr="00590A1A">
        <w:rPr>
          <w:rtl/>
          <w:lang w:bidi="ar-IQ"/>
        </w:rPr>
        <w:t>.</w:t>
      </w:r>
      <w:r w:rsidR="00EE2554" w:rsidRPr="00590A1A">
        <w:rPr>
          <w:vertAlign w:val="superscript"/>
          <w:rtl/>
          <w:lang w:bidi="ar-IQ"/>
        </w:rPr>
        <w:footnoteReference w:id="251"/>
      </w:r>
    </w:p>
    <w:p w14:paraId="262EAEFA" w14:textId="0C80757F" w:rsidR="00075734" w:rsidRPr="00590A1A" w:rsidRDefault="00075734" w:rsidP="00075734">
      <w:pPr>
        <w:rPr>
          <w:rtl/>
          <w:lang w:bidi="ar-IQ"/>
        </w:rPr>
      </w:pPr>
      <w:r w:rsidRPr="00590A1A">
        <w:rPr>
          <w:rFonts w:hint="cs"/>
          <w:rtl/>
          <w:lang w:bidi="ar-IQ"/>
        </w:rPr>
        <w:t>ويمكن أن نستخلص مما سبق من أحداث</w:t>
      </w:r>
      <w:r w:rsidR="009825A9" w:rsidRPr="00590A1A">
        <w:rPr>
          <w:rFonts w:hint="cs"/>
          <w:rtl/>
          <w:lang w:bidi="ar-IQ"/>
        </w:rPr>
        <w:t xml:space="preserve">، </w:t>
      </w:r>
      <w:r w:rsidRPr="00590A1A">
        <w:rPr>
          <w:rFonts w:hint="cs"/>
          <w:rtl/>
          <w:lang w:bidi="ar-IQ"/>
        </w:rPr>
        <w:t xml:space="preserve">إنّه </w:t>
      </w:r>
      <w:r w:rsidRPr="00590A1A">
        <w:rPr>
          <w:rtl/>
          <w:lang w:bidi="ar-IQ"/>
        </w:rPr>
        <w:t>على الرغم من هذا الصراع السياس</w:t>
      </w:r>
      <w:r w:rsidRPr="00590A1A">
        <w:rPr>
          <w:rFonts w:hint="cs"/>
          <w:rtl/>
          <w:lang w:bidi="ar-IQ"/>
        </w:rPr>
        <w:t>ي</w:t>
      </w:r>
      <w:r w:rsidRPr="00590A1A">
        <w:rPr>
          <w:rtl/>
          <w:lang w:bidi="ar-IQ"/>
        </w:rPr>
        <w:t xml:space="preserve"> والفكر</w:t>
      </w:r>
      <w:r w:rsidRPr="00590A1A">
        <w:rPr>
          <w:rFonts w:hint="cs"/>
          <w:rtl/>
          <w:lang w:bidi="ar-IQ"/>
        </w:rPr>
        <w:t>ي</w:t>
      </w:r>
      <w:r w:rsidRPr="00590A1A">
        <w:rPr>
          <w:rtl/>
          <w:lang w:bidi="ar-IQ"/>
        </w:rPr>
        <w:t xml:space="preserve"> بين الفرق والمذاهب المختلفة كالصراع </w:t>
      </w:r>
      <w:r w:rsidRPr="00590A1A">
        <w:rPr>
          <w:rFonts w:hint="cs"/>
          <w:rtl/>
          <w:lang w:bidi="ar-IQ"/>
        </w:rPr>
        <w:t>بين المهب الواحد</w:t>
      </w:r>
      <w:r w:rsidRPr="00590A1A">
        <w:rPr>
          <w:rtl/>
          <w:lang w:bidi="ar-IQ"/>
        </w:rPr>
        <w:t xml:space="preserve"> أو الصراع </w:t>
      </w:r>
      <w:r w:rsidRPr="00590A1A">
        <w:rPr>
          <w:rFonts w:hint="cs"/>
          <w:rtl/>
          <w:lang w:bidi="ar-IQ"/>
        </w:rPr>
        <w:t>بين مذهبين</w:t>
      </w:r>
      <w:r w:rsidR="009825A9" w:rsidRPr="00590A1A">
        <w:rPr>
          <w:rtl/>
          <w:lang w:bidi="ar-IQ"/>
        </w:rPr>
        <w:t>،</w:t>
      </w:r>
      <w:r w:rsidRPr="00590A1A">
        <w:rPr>
          <w:rtl/>
          <w:lang w:bidi="ar-IQ"/>
        </w:rPr>
        <w:t xml:space="preserve"> فقد حدث احتكاك بين هذه الفرق، كما حدث </w:t>
      </w:r>
      <w:r w:rsidRPr="00590A1A">
        <w:rPr>
          <w:rFonts w:hint="cs"/>
          <w:rtl/>
          <w:lang w:bidi="ar-IQ"/>
        </w:rPr>
        <w:t>احتكاك</w:t>
      </w:r>
      <w:r w:rsidRPr="00590A1A">
        <w:rPr>
          <w:rtl/>
          <w:lang w:bidi="ar-IQ"/>
        </w:rPr>
        <w:t xml:space="preserve"> آخر بين الفقهاء والعلماء</w:t>
      </w:r>
      <w:r w:rsidR="009825A9" w:rsidRPr="00590A1A">
        <w:rPr>
          <w:rFonts w:hint="cs"/>
          <w:rtl/>
          <w:lang w:bidi="ar-IQ"/>
        </w:rPr>
        <w:t xml:space="preserve">، </w:t>
      </w:r>
      <w:r w:rsidRPr="00590A1A">
        <w:rPr>
          <w:rtl/>
          <w:lang w:bidi="ar-IQ"/>
        </w:rPr>
        <w:t>هذه الاحتكاكات سببت نشاطاً عجيباً في الحركة الفكرية في إقليم خراسان في العصر السلجوق</w:t>
      </w:r>
      <w:r w:rsidRPr="00590A1A">
        <w:rPr>
          <w:rFonts w:hint="cs"/>
          <w:rtl/>
          <w:lang w:bidi="ar-IQ"/>
        </w:rPr>
        <w:t>ي</w:t>
      </w:r>
      <w:r w:rsidRPr="00590A1A">
        <w:rPr>
          <w:rtl/>
          <w:lang w:bidi="ar-IQ"/>
        </w:rPr>
        <w:t>، إذ كان كل فريق يرى أن يتسلح بالعلم أمام الخصوم بكل الوسائل ليتغلب عليهم</w:t>
      </w:r>
      <w:r w:rsidR="009825A9" w:rsidRPr="00590A1A">
        <w:rPr>
          <w:rtl/>
          <w:lang w:bidi="ar-IQ"/>
        </w:rPr>
        <w:t>،</w:t>
      </w:r>
      <w:r w:rsidRPr="00590A1A">
        <w:rPr>
          <w:rtl/>
          <w:lang w:bidi="ar-IQ"/>
        </w:rPr>
        <w:t xml:space="preserve"> </w:t>
      </w:r>
      <w:r w:rsidRPr="00590A1A">
        <w:rPr>
          <w:rFonts w:hint="cs"/>
          <w:rtl/>
          <w:lang w:bidi="ar-IQ"/>
        </w:rPr>
        <w:t xml:space="preserve">لكي </w:t>
      </w:r>
      <w:r w:rsidRPr="00590A1A">
        <w:rPr>
          <w:rtl/>
          <w:lang w:bidi="ar-IQ"/>
        </w:rPr>
        <w:t>يظهر النشاط الفكري والعلمي واضحا</w:t>
      </w:r>
      <w:r w:rsidRPr="00590A1A">
        <w:rPr>
          <w:rFonts w:hint="cs"/>
          <w:rtl/>
          <w:lang w:bidi="ar-IQ"/>
        </w:rPr>
        <w:t xml:space="preserve"> </w:t>
      </w:r>
      <w:r w:rsidRPr="00590A1A">
        <w:rPr>
          <w:rtl/>
          <w:lang w:bidi="ar-IQ"/>
        </w:rPr>
        <w:t>عند دراسة النتاج العلم</w:t>
      </w:r>
      <w:r w:rsidRPr="00590A1A">
        <w:rPr>
          <w:rFonts w:hint="cs"/>
          <w:rtl/>
          <w:lang w:bidi="ar-IQ"/>
        </w:rPr>
        <w:t>ي</w:t>
      </w:r>
      <w:r w:rsidRPr="00590A1A">
        <w:rPr>
          <w:rtl/>
          <w:lang w:bidi="ar-IQ"/>
        </w:rPr>
        <w:t xml:space="preserve"> والأدب</w:t>
      </w:r>
      <w:r w:rsidRPr="00590A1A">
        <w:rPr>
          <w:rFonts w:hint="cs"/>
          <w:rtl/>
          <w:lang w:bidi="ar-IQ"/>
        </w:rPr>
        <w:t>ي</w:t>
      </w:r>
      <w:r w:rsidRPr="00590A1A">
        <w:rPr>
          <w:rtl/>
          <w:lang w:bidi="ar-IQ"/>
        </w:rPr>
        <w:t xml:space="preserve"> لهذه الفرق.</w:t>
      </w:r>
    </w:p>
    <w:p w14:paraId="35A9673E" w14:textId="57B496C7" w:rsidR="00075734" w:rsidRPr="00590A1A" w:rsidRDefault="00075734" w:rsidP="00440DB8">
      <w:pPr>
        <w:pStyle w:val="4"/>
        <w:rPr>
          <w:rtl/>
        </w:rPr>
      </w:pPr>
      <w:bookmarkStart w:id="99" w:name="_Toc191099090"/>
      <w:r w:rsidRPr="00590A1A">
        <w:rPr>
          <w:rtl/>
        </w:rPr>
        <w:t>الرحلات العلمية</w:t>
      </w:r>
      <w:bookmarkEnd w:id="99"/>
    </w:p>
    <w:p w14:paraId="3EEA859F" w14:textId="62C09283" w:rsidR="00075734" w:rsidRPr="00590A1A" w:rsidRDefault="004C6530" w:rsidP="00075734">
      <w:pPr>
        <w:rPr>
          <w:rtl/>
          <w:lang w:bidi="ar-IQ"/>
        </w:rPr>
      </w:pPr>
      <w:r w:rsidRPr="00590A1A">
        <w:rPr>
          <w:rtl/>
          <w:lang w:bidi="ar-IQ"/>
        </w:rPr>
        <w:t>أكد محمد سعد الصياد أحمد أن انفتاح عواصم خراسان وبلاد الشام الإسلامية على العلماء في العصر السلجوقي وكان لهذه الرحلات أثر كبير في إثراء الحركة الفكرية والعلمية في بلاد الشام الإسلامية كان لها أثر في الحركة الفكرية. كان من أهم العوامل التي ساعدت على تطور وإثراء الحياة الفكرية في خراسان خلال الفترة السلجوقية هو الرحلات العلمية، فقد كان العلماء يرحلون من خراسان لإعطاء العلم أو تلقيه، وكان بعض الناس يذهبون إلى خراسان لتحصيل العلم</w:t>
      </w:r>
      <w:r w:rsidR="00EE2554" w:rsidRPr="00590A1A">
        <w:rPr>
          <w:rtl/>
          <w:lang w:bidi="ar-IQ"/>
        </w:rPr>
        <w:t>.</w:t>
      </w:r>
      <w:r w:rsidR="00EE2554" w:rsidRPr="00590A1A">
        <w:rPr>
          <w:vertAlign w:val="superscript"/>
          <w:rtl/>
          <w:lang w:bidi="ar-IQ"/>
        </w:rPr>
        <w:footnoteReference w:id="252"/>
      </w:r>
      <w:r w:rsidR="00075734" w:rsidRPr="00590A1A">
        <w:rPr>
          <w:rtl/>
          <w:lang w:bidi="ar-IQ"/>
        </w:rPr>
        <w:t xml:space="preserve"> </w:t>
      </w:r>
    </w:p>
    <w:p w14:paraId="46150545" w14:textId="160BD358" w:rsidR="00075734" w:rsidRPr="00590A1A" w:rsidRDefault="004C6530" w:rsidP="00075734">
      <w:pPr>
        <w:rPr>
          <w:rtl/>
          <w:lang w:bidi="ar-IQ"/>
        </w:rPr>
      </w:pPr>
      <w:r w:rsidRPr="00590A1A">
        <w:rPr>
          <w:rtl/>
          <w:lang w:bidi="ar-IQ"/>
        </w:rPr>
        <w:t>ويمكن ملاحظة ذلك من خلال تحليل سير الآلاف من علماء تلك الفترة. فقد كان العلماء يسافرون إلى الأقاليم البعيدة طلبًا للعلم والمعرفة غير مبالين بما يترتب على ذلك من مشاق ومشاق ومتاعب ونفقات، بل غير مبالين بما يترتب على ذلك من مشقة وصعوبة وخطر وإعداد الطعام وتوفيره، ولا شك أن ذلك ساعدهم على الاستقلال في طلب العلم من خلال السفر العلمي إلى الأماكن البعيدة والحج والقوافل التجارية</w:t>
      </w:r>
      <w:r w:rsidR="00912B32" w:rsidRPr="00590A1A">
        <w:rPr>
          <w:rFonts w:hint="cs"/>
          <w:rtl/>
          <w:lang w:bidi="ar-IQ"/>
        </w:rPr>
        <w:t>.</w:t>
      </w:r>
      <w:r w:rsidR="00EE2554" w:rsidRPr="00590A1A">
        <w:rPr>
          <w:vertAlign w:val="superscript"/>
          <w:rtl/>
          <w:lang w:bidi="ar-IQ"/>
        </w:rPr>
        <w:footnoteReference w:id="253"/>
      </w:r>
      <w:r w:rsidR="00075734" w:rsidRPr="00590A1A">
        <w:rPr>
          <w:rtl/>
          <w:lang w:bidi="ar-IQ"/>
        </w:rPr>
        <w:t xml:space="preserve"> </w:t>
      </w:r>
    </w:p>
    <w:p w14:paraId="2F78001C" w14:textId="05BC750B" w:rsidR="00075734" w:rsidRPr="00590A1A" w:rsidRDefault="004C6530" w:rsidP="00075734">
      <w:pPr>
        <w:rPr>
          <w:rtl/>
          <w:lang w:bidi="ar-IQ"/>
        </w:rPr>
      </w:pPr>
      <w:r w:rsidRPr="00590A1A">
        <w:rPr>
          <w:rtl/>
          <w:lang w:bidi="ar-IQ"/>
        </w:rPr>
        <w:lastRenderedPageBreak/>
        <w:t>جاب طلاب العلم البلاد بحثًا عن موارد العلم والمعرفة. مما سهل على الطلاب دراسة العلوم المختلفة وأدى إلى تقدم علمي كبير في جميع العلوم المعروفة في ذلك الوقت. سافر طلاب العلم بعيدًا بحثًا عن الحديث، كما فعل الشعراء والكتاب الذين يرغبون في إتقان البلاغة العربية على أكمل وجه. فتوجهوا إلى الصحراء بحثاً عن الشرح والبلاغة</w:t>
      </w:r>
      <w:r w:rsidR="00EE2554" w:rsidRPr="00590A1A">
        <w:rPr>
          <w:rtl/>
          <w:lang w:bidi="ar-IQ"/>
        </w:rPr>
        <w:t>.</w:t>
      </w:r>
      <w:r w:rsidR="00EE2554" w:rsidRPr="00590A1A">
        <w:rPr>
          <w:vertAlign w:val="superscript"/>
          <w:rtl/>
          <w:lang w:bidi="ar-IQ"/>
        </w:rPr>
        <w:footnoteReference w:id="254"/>
      </w:r>
      <w:r w:rsidR="00075734" w:rsidRPr="00590A1A">
        <w:rPr>
          <w:rtl/>
          <w:lang w:bidi="ar-IQ"/>
        </w:rPr>
        <w:t xml:space="preserve"> </w:t>
      </w:r>
    </w:p>
    <w:p w14:paraId="51F466A7" w14:textId="2C96B6A4" w:rsidR="00075734" w:rsidRPr="00590A1A" w:rsidRDefault="004C6530" w:rsidP="006726B5">
      <w:pPr>
        <w:rPr>
          <w:rtl/>
          <w:lang w:bidi="ar-IQ"/>
        </w:rPr>
      </w:pPr>
      <w:r w:rsidRPr="00590A1A">
        <w:rPr>
          <w:rtl/>
          <w:lang w:bidi="ar-IQ"/>
        </w:rPr>
        <w:t>وأدى تبادل الكتب والزيارات والمناقشات إلى تطور وازدهار الحركة الفكرية؛ فقد كان الطلاب يتنقلون بين المدن الإسلامية للتطبيب العلمي، ويستفيدون من العلماء والمناظرات التي كان ينظمها أمراء السلطنة السلجوقية في قصورهم، ويناقشون في المساجد والمنازل والمحلات التجارية وغيرها من المؤسسات العلمية، وكل ذلك ساهم في تطور الحياة الفكرية في منطقة خراسان في العصر السلجوقي. ولم تعيق الاضطرابات السياسية في المشرق الإسلامي هذه الرحلات العلمية، بل على العكس من ذلك فقد ساعدتها.</w:t>
      </w:r>
      <w:r w:rsidR="00075734" w:rsidRPr="00590A1A">
        <w:rPr>
          <w:rtl/>
          <w:lang w:bidi="ar-IQ"/>
        </w:rPr>
        <w:t>وكانت هذه الرحلات العلمية</w:t>
      </w:r>
      <w:r w:rsidR="00075734" w:rsidRPr="00590A1A">
        <w:rPr>
          <w:rFonts w:hint="cs"/>
          <w:rtl/>
          <w:lang w:bidi="ar-IQ"/>
        </w:rPr>
        <w:t xml:space="preserve"> آنذاك</w:t>
      </w:r>
      <w:r w:rsidR="009825A9" w:rsidRPr="00590A1A">
        <w:rPr>
          <w:rFonts w:hint="cs"/>
          <w:rtl/>
          <w:lang w:bidi="ar-IQ"/>
        </w:rPr>
        <w:t xml:space="preserve">، </w:t>
      </w:r>
      <w:r w:rsidR="00075734" w:rsidRPr="00590A1A">
        <w:rPr>
          <w:rFonts w:hint="cs"/>
          <w:rtl/>
          <w:lang w:bidi="ar-IQ"/>
        </w:rPr>
        <w:t>الى</w:t>
      </w:r>
      <w:r w:rsidR="00075734" w:rsidRPr="00590A1A">
        <w:rPr>
          <w:rtl/>
          <w:lang w:bidi="ar-IQ"/>
        </w:rPr>
        <w:t xml:space="preserve"> جانب تشجيع السلاطين والوزراء لحركة العلم والعماء </w:t>
      </w:r>
      <w:r w:rsidR="00075734" w:rsidRPr="00590A1A">
        <w:rPr>
          <w:rFonts w:hint="cs"/>
          <w:rtl/>
          <w:lang w:bidi="ar-IQ"/>
        </w:rPr>
        <w:t>فضلا عن</w:t>
      </w:r>
      <w:r w:rsidR="00075734" w:rsidRPr="00590A1A">
        <w:rPr>
          <w:rtl/>
          <w:lang w:bidi="ar-IQ"/>
        </w:rPr>
        <w:t xml:space="preserve"> الصراعات المذهبية والفكرية، كل ذلك أدى إلى تطور الحياة الفكرية في إقليم خراسان في ذلك العصر</w:t>
      </w:r>
      <w:r w:rsidR="00EE2554" w:rsidRPr="00590A1A">
        <w:rPr>
          <w:rFonts w:hint="cs"/>
          <w:rtl/>
          <w:lang w:bidi="ar-IQ"/>
        </w:rPr>
        <w:t>.</w:t>
      </w:r>
      <w:r w:rsidR="00EE2554" w:rsidRPr="00590A1A">
        <w:rPr>
          <w:vertAlign w:val="superscript"/>
          <w:rtl/>
          <w:lang w:bidi="ar-IQ"/>
        </w:rPr>
        <w:footnoteReference w:id="255"/>
      </w:r>
      <w:r w:rsidR="00075734" w:rsidRPr="00590A1A">
        <w:rPr>
          <w:rFonts w:hint="cs"/>
          <w:rtl/>
          <w:lang w:bidi="ar-IQ"/>
        </w:rPr>
        <w:t xml:space="preserve"> وتنقسم الرحلات العلمية من داخل </w:t>
      </w:r>
      <w:r w:rsidR="00075734" w:rsidRPr="00590A1A">
        <w:rPr>
          <w:rtl/>
          <w:lang w:bidi="ar-IQ"/>
        </w:rPr>
        <w:t>إقليم خراسان</w:t>
      </w:r>
      <w:r w:rsidR="00075734" w:rsidRPr="00590A1A">
        <w:rPr>
          <w:rFonts w:hint="cs"/>
          <w:rtl/>
          <w:lang w:bidi="ar-IQ"/>
        </w:rPr>
        <w:t xml:space="preserve"> الى الأقاليم الأخرى ومن خارج الاقليم واليه.</w:t>
      </w:r>
    </w:p>
    <w:p w14:paraId="28130044" w14:textId="46093EAA" w:rsidR="00075734" w:rsidRPr="00590A1A" w:rsidRDefault="00075734" w:rsidP="00440DB8">
      <w:pPr>
        <w:pStyle w:val="5"/>
        <w:rPr>
          <w:rtl/>
          <w:lang w:bidi="ar-IQ"/>
        </w:rPr>
      </w:pPr>
      <w:bookmarkStart w:id="100" w:name="_Toc191099091"/>
      <w:r w:rsidRPr="00590A1A">
        <w:rPr>
          <w:rtl/>
          <w:lang w:bidi="ar-IQ"/>
        </w:rPr>
        <w:t>الرحلات العلمية من إقليم خراسان</w:t>
      </w:r>
      <w:r w:rsidRPr="00590A1A">
        <w:rPr>
          <w:rFonts w:hint="cs"/>
          <w:rtl/>
          <w:lang w:bidi="ar-IQ"/>
        </w:rPr>
        <w:t xml:space="preserve"> الى الأقاليم الأُخرى</w:t>
      </w:r>
      <w:bookmarkEnd w:id="100"/>
    </w:p>
    <w:p w14:paraId="7BFE043F" w14:textId="1FDF5AB8" w:rsidR="00075734" w:rsidRPr="00590A1A" w:rsidRDefault="00075734" w:rsidP="00075734">
      <w:pPr>
        <w:rPr>
          <w:rtl/>
          <w:lang w:bidi="ar-IQ"/>
        </w:rPr>
      </w:pPr>
      <w:r w:rsidRPr="00590A1A">
        <w:rPr>
          <w:rtl/>
          <w:lang w:bidi="ar-IQ"/>
        </w:rPr>
        <w:t>الرحلات العلمية من إقليم خراسان الى الأقاليم الأُخرى</w:t>
      </w:r>
      <w:r w:rsidRPr="00590A1A">
        <w:rPr>
          <w:rFonts w:hint="cs"/>
          <w:rtl/>
          <w:lang w:bidi="ar-IQ"/>
        </w:rPr>
        <w:t xml:space="preserve"> عديدة وكثيرة</w:t>
      </w:r>
      <w:r w:rsidR="009825A9" w:rsidRPr="00590A1A">
        <w:rPr>
          <w:rFonts w:hint="cs"/>
          <w:rtl/>
          <w:lang w:bidi="ar-IQ"/>
        </w:rPr>
        <w:t xml:space="preserve">، </w:t>
      </w:r>
      <w:r w:rsidRPr="00590A1A">
        <w:rPr>
          <w:rFonts w:hint="cs"/>
          <w:rtl/>
          <w:lang w:bidi="ar-IQ"/>
        </w:rPr>
        <w:t>نذكر منها على سبيل المثال لا الحصر</w:t>
      </w:r>
      <w:r w:rsidR="009825A9" w:rsidRPr="00590A1A">
        <w:rPr>
          <w:rFonts w:hint="cs"/>
          <w:rtl/>
          <w:lang w:bidi="ar-IQ"/>
        </w:rPr>
        <w:t xml:space="preserve">، </w:t>
      </w:r>
      <w:r w:rsidRPr="00590A1A">
        <w:rPr>
          <w:rFonts w:hint="cs"/>
          <w:rtl/>
          <w:lang w:bidi="ar-IQ"/>
        </w:rPr>
        <w:t>وهنالك العديد من ال</w:t>
      </w:r>
      <w:r w:rsidRPr="00590A1A">
        <w:rPr>
          <w:rtl/>
          <w:lang w:bidi="ar-IQ"/>
        </w:rPr>
        <w:t>علماء وطل</w:t>
      </w:r>
      <w:r w:rsidRPr="00590A1A">
        <w:rPr>
          <w:rFonts w:hint="cs"/>
          <w:rtl/>
          <w:lang w:bidi="ar-IQ"/>
        </w:rPr>
        <w:t>ّ</w:t>
      </w:r>
      <w:r w:rsidRPr="00590A1A">
        <w:rPr>
          <w:rtl/>
          <w:lang w:bidi="ar-IQ"/>
        </w:rPr>
        <w:t>اب</w:t>
      </w:r>
      <w:r w:rsidRPr="00590A1A">
        <w:rPr>
          <w:rFonts w:hint="cs"/>
          <w:rtl/>
          <w:lang w:bidi="ar-IQ"/>
        </w:rPr>
        <w:t xml:space="preserve"> العلم الذين </w:t>
      </w:r>
      <w:r w:rsidRPr="00590A1A">
        <w:rPr>
          <w:rtl/>
          <w:lang w:bidi="ar-IQ"/>
        </w:rPr>
        <w:t>انتشر</w:t>
      </w:r>
      <w:r w:rsidRPr="00590A1A">
        <w:rPr>
          <w:rFonts w:hint="cs"/>
          <w:rtl/>
          <w:lang w:bidi="ar-IQ"/>
        </w:rPr>
        <w:t>وا في</w:t>
      </w:r>
      <w:r w:rsidRPr="00590A1A">
        <w:rPr>
          <w:rtl/>
          <w:lang w:bidi="ar-IQ"/>
        </w:rPr>
        <w:t xml:space="preserve"> خراسان في بلاد المشرق الإسلام</w:t>
      </w:r>
      <w:r w:rsidRPr="00590A1A">
        <w:rPr>
          <w:rFonts w:hint="cs"/>
          <w:rtl/>
          <w:lang w:bidi="ar-IQ"/>
        </w:rPr>
        <w:t>ي</w:t>
      </w:r>
      <w:r w:rsidRPr="00590A1A">
        <w:rPr>
          <w:rtl/>
          <w:lang w:bidi="ar-IQ"/>
        </w:rPr>
        <w:t xml:space="preserve"> في ذلك العصر ف</w:t>
      </w:r>
      <w:r w:rsidRPr="00590A1A">
        <w:rPr>
          <w:rFonts w:hint="cs"/>
          <w:rtl/>
          <w:lang w:bidi="ar-IQ"/>
        </w:rPr>
        <w:t>رحل</w:t>
      </w:r>
      <w:r w:rsidRPr="00590A1A">
        <w:rPr>
          <w:rtl/>
          <w:lang w:bidi="ar-IQ"/>
        </w:rPr>
        <w:t>وا خارج خراسان</w:t>
      </w:r>
      <w:r w:rsidRPr="00590A1A">
        <w:rPr>
          <w:rFonts w:hint="cs"/>
          <w:rtl/>
          <w:lang w:bidi="ar-IQ"/>
        </w:rPr>
        <w:t xml:space="preserve"> ومن هؤلاء</w:t>
      </w:r>
      <w:r w:rsidR="009825A9" w:rsidRPr="00590A1A">
        <w:rPr>
          <w:rtl/>
          <w:lang w:bidi="ar-IQ"/>
        </w:rPr>
        <w:t xml:space="preserve">: </w:t>
      </w:r>
    </w:p>
    <w:p w14:paraId="5AF5D308" w14:textId="41E26D9D" w:rsidR="00075734" w:rsidRPr="00590A1A" w:rsidRDefault="00075734" w:rsidP="006726B5">
      <w:pPr>
        <w:numPr>
          <w:ilvl w:val="0"/>
          <w:numId w:val="10"/>
        </w:numPr>
        <w:spacing w:after="0"/>
      </w:pPr>
      <w:r w:rsidRPr="00590A1A">
        <w:rPr>
          <w:rtl/>
          <w:lang w:bidi="ar-IQ"/>
        </w:rPr>
        <w:t>أبو الحسن الجويني عم إمام الحرمين رحل إلى الحجاز وسمع الكثير، وحدث</w:t>
      </w:r>
      <w:r w:rsidRPr="00590A1A">
        <w:rPr>
          <w:rFonts w:hint="cs"/>
          <w:rtl/>
          <w:lang w:bidi="ar-IQ"/>
        </w:rPr>
        <w:t xml:space="preserve"> </w:t>
      </w:r>
      <w:r w:rsidRPr="00590A1A">
        <w:rPr>
          <w:rtl/>
          <w:lang w:bidi="ar-IQ"/>
        </w:rPr>
        <w:t xml:space="preserve">وغلب عليه التصوف، وكان يعرف بشيخ الحجازت </w:t>
      </w:r>
      <w:r w:rsidRPr="00590A1A">
        <w:rPr>
          <w:rFonts w:hint="cs"/>
          <w:rtl/>
          <w:lang w:bidi="ar-IQ"/>
        </w:rPr>
        <w:t xml:space="preserve">(ت </w:t>
      </w:r>
      <w:r w:rsidRPr="00590A1A">
        <w:rPr>
          <w:rtl/>
          <w:lang w:bidi="ar-IQ"/>
        </w:rPr>
        <w:t>٤٣٨ه</w:t>
      </w:r>
      <w:r w:rsidR="009825A9" w:rsidRPr="00590A1A">
        <w:rPr>
          <w:rtl/>
          <w:lang w:bidi="ar-IQ"/>
        </w:rPr>
        <w:t>)</w:t>
      </w:r>
      <w:r w:rsidR="00912B32" w:rsidRPr="00590A1A">
        <w:rPr>
          <w:rtl/>
          <w:lang w:bidi="ar-IQ"/>
        </w:rPr>
        <w:t>.</w:t>
      </w:r>
      <w:r w:rsidR="00EE2554" w:rsidRPr="00590A1A">
        <w:rPr>
          <w:vertAlign w:val="superscript"/>
          <w:rtl/>
          <w:lang w:bidi="ar-IQ"/>
        </w:rPr>
        <w:footnoteReference w:id="256"/>
      </w:r>
      <w:r w:rsidRPr="00590A1A">
        <w:rPr>
          <w:rtl/>
          <w:lang w:bidi="ar-IQ"/>
        </w:rPr>
        <w:t xml:space="preserve"> </w:t>
      </w:r>
    </w:p>
    <w:p w14:paraId="23ADB459" w14:textId="2815B315" w:rsidR="00075734" w:rsidRPr="00590A1A" w:rsidRDefault="00075734" w:rsidP="006726B5">
      <w:pPr>
        <w:numPr>
          <w:ilvl w:val="0"/>
          <w:numId w:val="10"/>
        </w:numPr>
        <w:spacing w:after="0"/>
      </w:pPr>
      <w:r w:rsidRPr="00590A1A">
        <w:rPr>
          <w:rtl/>
          <w:lang w:bidi="ar-IQ"/>
        </w:rPr>
        <w:t>أحمد بن محمد بن عبد الواحد بن أحمد بن محمد المروزي</w:t>
      </w:r>
      <w:r w:rsidR="009825A9" w:rsidRPr="00590A1A">
        <w:rPr>
          <w:rtl/>
          <w:lang w:bidi="ar-IQ"/>
        </w:rPr>
        <w:t>،</w:t>
      </w:r>
      <w:r w:rsidRPr="00590A1A">
        <w:rPr>
          <w:rtl/>
          <w:lang w:bidi="ar-IQ"/>
        </w:rPr>
        <w:t xml:space="preserve"> كان إمام فاضل، سمع بنيسابور من الشيخ أبي عبد الرحمن السلمى، </w:t>
      </w:r>
      <w:r w:rsidRPr="00590A1A">
        <w:rPr>
          <w:rFonts w:hint="cs"/>
          <w:rtl/>
          <w:lang w:bidi="ar-IQ"/>
        </w:rPr>
        <w:t>(</w:t>
      </w:r>
      <w:r w:rsidRPr="00590A1A">
        <w:rPr>
          <w:rtl/>
          <w:lang w:bidi="ar-IQ"/>
        </w:rPr>
        <w:t>ت ٤١٢ه</w:t>
      </w:r>
      <w:r w:rsidR="009825A9" w:rsidRPr="00590A1A">
        <w:rPr>
          <w:rtl/>
          <w:lang w:bidi="ar-IQ"/>
        </w:rPr>
        <w:t>)</w:t>
      </w:r>
      <w:r w:rsidRPr="00590A1A">
        <w:rPr>
          <w:rtl/>
          <w:lang w:bidi="ar-IQ"/>
        </w:rPr>
        <w:t>، ورحل إلى بغداد وحدث بها</w:t>
      </w:r>
      <w:r w:rsidR="009825A9" w:rsidRPr="00590A1A">
        <w:rPr>
          <w:rtl/>
          <w:lang w:bidi="ar-IQ"/>
        </w:rPr>
        <w:t>،</w:t>
      </w:r>
      <w:r w:rsidRPr="00590A1A">
        <w:rPr>
          <w:rtl/>
          <w:lang w:bidi="ar-IQ"/>
        </w:rPr>
        <w:t xml:space="preserve"> وكتب عنه الخطيب البغداد</w:t>
      </w:r>
      <w:r w:rsidRPr="00590A1A">
        <w:rPr>
          <w:rFonts w:hint="cs"/>
          <w:rtl/>
          <w:lang w:bidi="ar-IQ"/>
        </w:rPr>
        <w:t>ي</w:t>
      </w:r>
      <w:r w:rsidRPr="00590A1A">
        <w:rPr>
          <w:rtl/>
          <w:lang w:bidi="ar-IQ"/>
        </w:rPr>
        <w:t xml:space="preserve"> </w:t>
      </w:r>
      <w:r w:rsidRPr="00590A1A">
        <w:rPr>
          <w:rFonts w:hint="cs"/>
          <w:rtl/>
          <w:lang w:bidi="ar-IQ"/>
        </w:rPr>
        <w:t>(</w:t>
      </w:r>
      <w:r w:rsidRPr="00590A1A">
        <w:rPr>
          <w:rtl/>
          <w:lang w:bidi="ar-IQ"/>
        </w:rPr>
        <w:t>ت ٤٦٧ ه</w:t>
      </w:r>
      <w:r w:rsidR="009825A9" w:rsidRPr="00590A1A">
        <w:rPr>
          <w:rtl/>
          <w:lang w:bidi="ar-IQ"/>
        </w:rPr>
        <w:t>)</w:t>
      </w:r>
      <w:r w:rsidRPr="00590A1A">
        <w:rPr>
          <w:rtl/>
          <w:lang w:bidi="ar-IQ"/>
        </w:rPr>
        <w:t xml:space="preserve">، ثم رجع إلى مرو وتوفى بها سنة </w:t>
      </w:r>
      <w:r w:rsidRPr="00590A1A">
        <w:rPr>
          <w:rFonts w:hint="cs"/>
          <w:rtl/>
          <w:lang w:bidi="ar-IQ"/>
        </w:rPr>
        <w:t>(</w:t>
      </w:r>
      <w:r w:rsidRPr="00590A1A">
        <w:rPr>
          <w:rtl/>
          <w:lang w:bidi="ar-IQ"/>
        </w:rPr>
        <w:t>٤٤٢ ه</w:t>
      </w:r>
      <w:r w:rsidRPr="00590A1A">
        <w:rPr>
          <w:rFonts w:hint="cs"/>
          <w:rtl/>
          <w:lang w:bidi="ar-IQ"/>
        </w:rPr>
        <w:t>)</w:t>
      </w:r>
      <w:r w:rsidR="00EE2554" w:rsidRPr="00590A1A">
        <w:rPr>
          <w:rtl/>
          <w:lang w:bidi="ar-IQ"/>
        </w:rPr>
        <w:t>.</w:t>
      </w:r>
      <w:r w:rsidR="00EE2554" w:rsidRPr="00590A1A">
        <w:rPr>
          <w:vertAlign w:val="superscript"/>
          <w:rtl/>
          <w:lang w:bidi="ar-IQ"/>
        </w:rPr>
        <w:footnoteReference w:id="257"/>
      </w:r>
      <w:r w:rsidRPr="00590A1A">
        <w:rPr>
          <w:rtl/>
          <w:lang w:bidi="ar-IQ"/>
        </w:rPr>
        <w:t xml:space="preserve"> </w:t>
      </w:r>
    </w:p>
    <w:p w14:paraId="59EC7706" w14:textId="1605D66D" w:rsidR="00075734" w:rsidRPr="00590A1A" w:rsidRDefault="00075734" w:rsidP="006726B5">
      <w:pPr>
        <w:numPr>
          <w:ilvl w:val="0"/>
          <w:numId w:val="10"/>
        </w:numPr>
        <w:spacing w:after="0"/>
      </w:pPr>
      <w:r w:rsidRPr="00590A1A">
        <w:rPr>
          <w:rtl/>
          <w:lang w:bidi="ar-IQ"/>
        </w:rPr>
        <w:lastRenderedPageBreak/>
        <w:t>الشيخ الأمام الثقة المقرئ المحدث أبي الحسن محمد بن الحسين بن محمد بن السرى النيسابورى، ثم المصر</w:t>
      </w:r>
      <w:r w:rsidRPr="00590A1A">
        <w:rPr>
          <w:rFonts w:hint="cs"/>
          <w:rtl/>
          <w:lang w:bidi="ar-IQ"/>
        </w:rPr>
        <w:t>ي</w:t>
      </w:r>
      <w:r w:rsidRPr="00590A1A">
        <w:rPr>
          <w:rtl/>
          <w:lang w:bidi="ar-IQ"/>
        </w:rPr>
        <w:t xml:space="preserve"> التاجر، نزيل مصر، وحد</w:t>
      </w:r>
      <w:r w:rsidRPr="00590A1A">
        <w:rPr>
          <w:rFonts w:hint="cs"/>
          <w:rtl/>
          <w:lang w:bidi="ar-IQ"/>
        </w:rPr>
        <w:t>ّ</w:t>
      </w:r>
      <w:r w:rsidRPr="00590A1A">
        <w:rPr>
          <w:rtl/>
          <w:lang w:bidi="ar-IQ"/>
        </w:rPr>
        <w:t xml:space="preserve">ث عنه جماعة، وكان بمصر من مشاهير الرواة، </w:t>
      </w:r>
      <w:r w:rsidRPr="00590A1A">
        <w:rPr>
          <w:rFonts w:hint="cs"/>
          <w:rtl/>
          <w:lang w:bidi="ar-IQ"/>
        </w:rPr>
        <w:t>(</w:t>
      </w:r>
      <w:r w:rsidRPr="00590A1A">
        <w:rPr>
          <w:rtl/>
          <w:lang w:bidi="ar-IQ"/>
        </w:rPr>
        <w:t>ت ٤٤٨ه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58"/>
      </w:r>
      <w:r w:rsidRPr="00590A1A">
        <w:rPr>
          <w:rtl/>
          <w:lang w:bidi="ar-IQ"/>
        </w:rPr>
        <w:t xml:space="preserve"> </w:t>
      </w:r>
    </w:p>
    <w:p w14:paraId="5F9EFFF6" w14:textId="1CE91AE2" w:rsidR="00075734" w:rsidRPr="00590A1A" w:rsidRDefault="00075734" w:rsidP="006726B5">
      <w:pPr>
        <w:numPr>
          <w:ilvl w:val="0"/>
          <w:numId w:val="10"/>
        </w:numPr>
        <w:spacing w:after="0"/>
      </w:pPr>
      <w:r w:rsidRPr="00590A1A">
        <w:rPr>
          <w:rtl/>
          <w:lang w:bidi="ar-IQ"/>
        </w:rPr>
        <w:t>إسماعيل بن عبد الرحمن بن أحمد بن اسماعيل بن إبراهيم بن عابد، الأستاذ الأمام شيخ الإسلام، أبو عثمان الصابوني الخطيب</w:t>
      </w:r>
      <w:r w:rsidR="009825A9" w:rsidRPr="00590A1A">
        <w:rPr>
          <w:rtl/>
          <w:lang w:bidi="ar-IQ"/>
        </w:rPr>
        <w:t>،</w:t>
      </w:r>
      <w:r w:rsidRPr="00590A1A">
        <w:rPr>
          <w:rtl/>
          <w:lang w:bidi="ar-IQ"/>
        </w:rPr>
        <w:t xml:space="preserve"> المفسر المحدث الواعظ، وكان أكثر أهل العصر من المشايخ سماعا وحفظا، سمع الحديث بنيسابور وهراة والشام، والحجاز، وبلاد الجبال، وغيرها من البلاد</w:t>
      </w:r>
      <w:r w:rsidR="009825A9" w:rsidRPr="00590A1A">
        <w:rPr>
          <w:rtl/>
          <w:lang w:bidi="ar-IQ"/>
        </w:rPr>
        <w:t>،</w:t>
      </w:r>
      <w:r w:rsidRPr="00590A1A">
        <w:rPr>
          <w:rtl/>
          <w:lang w:bidi="ar-IQ"/>
        </w:rPr>
        <w:t xml:space="preserve"> وحدث بخراسان</w:t>
      </w:r>
      <w:r w:rsidR="009825A9" w:rsidRPr="00590A1A">
        <w:rPr>
          <w:rtl/>
          <w:lang w:bidi="ar-IQ"/>
        </w:rPr>
        <w:t>،</w:t>
      </w:r>
      <w:r w:rsidRPr="00590A1A">
        <w:rPr>
          <w:rtl/>
          <w:lang w:bidi="ar-IQ"/>
        </w:rPr>
        <w:t xml:space="preserve"> وبلاد الهند، وجرجان، والشام، وبيت المقدس، واستفاد الطلاب والعلماء بعلمه </w:t>
      </w:r>
      <w:r w:rsidR="009825A9" w:rsidRPr="00590A1A">
        <w:rPr>
          <w:rFonts w:hint="cs"/>
          <w:rtl/>
          <w:lang w:bidi="ar-IQ"/>
        </w:rPr>
        <w:t>(</w:t>
      </w:r>
      <w:r w:rsidRPr="00590A1A">
        <w:rPr>
          <w:rtl/>
          <w:lang w:bidi="ar-IQ"/>
        </w:rPr>
        <w:t>ت٤٤٩ ه</w:t>
      </w:r>
      <w:r w:rsidRPr="00590A1A">
        <w:rPr>
          <w:rFonts w:hint="cs"/>
          <w:rtl/>
          <w:lang w:bidi="ar-IQ"/>
        </w:rPr>
        <w:t>)</w:t>
      </w:r>
      <w:r w:rsidR="00EE2554" w:rsidRPr="00590A1A">
        <w:rPr>
          <w:rtl/>
          <w:lang w:bidi="ar-IQ"/>
        </w:rPr>
        <w:t>.</w:t>
      </w:r>
      <w:r w:rsidR="00EE2554" w:rsidRPr="00590A1A">
        <w:rPr>
          <w:vertAlign w:val="superscript"/>
          <w:rtl/>
          <w:lang w:bidi="ar-IQ"/>
        </w:rPr>
        <w:footnoteReference w:id="259"/>
      </w:r>
    </w:p>
    <w:p w14:paraId="71CE77F3" w14:textId="39BD0DDA" w:rsidR="00075734" w:rsidRPr="00590A1A" w:rsidRDefault="00075734" w:rsidP="006726B5">
      <w:pPr>
        <w:numPr>
          <w:ilvl w:val="0"/>
          <w:numId w:val="10"/>
        </w:numPr>
        <w:spacing w:after="0"/>
      </w:pPr>
      <w:r w:rsidRPr="00590A1A">
        <w:rPr>
          <w:rtl/>
          <w:lang w:bidi="ar-IQ"/>
        </w:rPr>
        <w:t>أبو الحسن الزوزن</w:t>
      </w:r>
      <w:r w:rsidRPr="00590A1A">
        <w:rPr>
          <w:rFonts w:hint="cs"/>
          <w:rtl/>
          <w:lang w:bidi="ar-IQ"/>
        </w:rPr>
        <w:t>ي</w:t>
      </w:r>
      <w:r w:rsidRPr="00590A1A">
        <w:rPr>
          <w:rtl/>
          <w:lang w:bidi="ar-IQ"/>
        </w:rPr>
        <w:t xml:space="preserve"> على بن محمود بن إبراهيم الصوفي، رحل إلى بغداد وروى عن أبي عبد الرحمن السلمي، وصار شيخ الصوفية</w:t>
      </w:r>
      <w:r w:rsidR="009825A9" w:rsidRPr="00590A1A">
        <w:rPr>
          <w:rtl/>
          <w:lang w:bidi="ar-IQ"/>
        </w:rPr>
        <w:t>،</w:t>
      </w:r>
      <w:r w:rsidRPr="00590A1A">
        <w:rPr>
          <w:rtl/>
          <w:lang w:bidi="ar-IQ"/>
        </w:rPr>
        <w:t xml:space="preserve"> وجلس في الرباط المنسوب إليه</w:t>
      </w:r>
      <w:r w:rsidR="009825A9" w:rsidRPr="00590A1A">
        <w:rPr>
          <w:rFonts w:hint="cs"/>
          <w:rtl/>
          <w:lang w:bidi="ar-IQ"/>
        </w:rPr>
        <w:t xml:space="preserve">، </w:t>
      </w:r>
      <w:r w:rsidRPr="00590A1A">
        <w:rPr>
          <w:rtl/>
          <w:lang w:bidi="ar-IQ"/>
        </w:rPr>
        <w:t>رباط الزوزني المقابل الجامع المنصور ببغداد، وكان يقول</w:t>
      </w:r>
      <w:r w:rsidR="009825A9" w:rsidRPr="00590A1A">
        <w:rPr>
          <w:rtl/>
          <w:lang w:bidi="ar-IQ"/>
        </w:rPr>
        <w:t xml:space="preserve">: </w:t>
      </w:r>
      <w:r w:rsidRPr="00590A1A">
        <w:rPr>
          <w:rtl/>
          <w:lang w:bidi="ar-IQ"/>
        </w:rPr>
        <w:t xml:space="preserve">صحبت </w:t>
      </w:r>
      <w:r w:rsidRPr="00590A1A">
        <w:rPr>
          <w:rFonts w:hint="cs"/>
          <w:rtl/>
          <w:lang w:bidi="ar-IQ"/>
        </w:rPr>
        <w:t>أ</w:t>
      </w:r>
      <w:r w:rsidRPr="00590A1A">
        <w:rPr>
          <w:rtl/>
          <w:lang w:bidi="ar-IQ"/>
        </w:rPr>
        <w:t>لف شيخ، أحفظ عن كل شيخ حكاية</w:t>
      </w:r>
      <w:r w:rsidR="009825A9" w:rsidRPr="00590A1A">
        <w:rPr>
          <w:rtl/>
          <w:lang w:bidi="ar-IQ"/>
        </w:rPr>
        <w:t>،</w:t>
      </w:r>
      <w:r w:rsidRPr="00590A1A">
        <w:rPr>
          <w:rtl/>
          <w:lang w:bidi="ar-IQ"/>
        </w:rPr>
        <w:t xml:space="preserve"> وتوفى سنة </w:t>
      </w:r>
      <w:r w:rsidRPr="00590A1A">
        <w:rPr>
          <w:rFonts w:hint="cs"/>
          <w:rtl/>
          <w:lang w:bidi="ar-IQ"/>
        </w:rPr>
        <w:t>(</w:t>
      </w:r>
      <w:r w:rsidRPr="00590A1A">
        <w:rPr>
          <w:rtl/>
          <w:lang w:bidi="ar-IQ"/>
        </w:rPr>
        <w:t>٤٥١ ه</w:t>
      </w:r>
      <w:r w:rsidR="009825A9" w:rsidRPr="00590A1A">
        <w:rPr>
          <w:rtl/>
          <w:lang w:bidi="ar-IQ"/>
        </w:rPr>
        <w:t>)</w:t>
      </w:r>
      <w:r w:rsidRPr="00590A1A">
        <w:rPr>
          <w:rtl/>
          <w:lang w:bidi="ar-IQ"/>
        </w:rPr>
        <w:t xml:space="preserve"> ودفن بالر</w:t>
      </w:r>
      <w:r w:rsidRPr="00590A1A">
        <w:rPr>
          <w:rFonts w:hint="cs"/>
          <w:rtl/>
          <w:lang w:bidi="ar-IQ"/>
        </w:rPr>
        <w:t>ب</w:t>
      </w:r>
      <w:r w:rsidRPr="00590A1A">
        <w:rPr>
          <w:rtl/>
          <w:lang w:bidi="ar-IQ"/>
        </w:rPr>
        <w:t>اط</w:t>
      </w:r>
      <w:r w:rsidR="00EE2554" w:rsidRPr="00590A1A">
        <w:rPr>
          <w:rtl/>
          <w:lang w:bidi="ar-IQ"/>
        </w:rPr>
        <w:t>.</w:t>
      </w:r>
      <w:r w:rsidR="00EE2554" w:rsidRPr="00590A1A">
        <w:rPr>
          <w:vertAlign w:val="superscript"/>
          <w:rtl/>
          <w:lang w:bidi="ar-IQ"/>
        </w:rPr>
        <w:footnoteReference w:id="260"/>
      </w:r>
    </w:p>
    <w:p w14:paraId="18DCA196" w14:textId="6E740E63" w:rsidR="00075734" w:rsidRPr="00590A1A" w:rsidRDefault="00075734" w:rsidP="006726B5">
      <w:pPr>
        <w:numPr>
          <w:ilvl w:val="0"/>
          <w:numId w:val="10"/>
        </w:numPr>
        <w:spacing w:after="0"/>
        <w:rPr>
          <w:rtl/>
          <w:lang w:bidi="ar-IQ"/>
        </w:rPr>
      </w:pPr>
      <w:r w:rsidRPr="00590A1A">
        <w:rPr>
          <w:rtl/>
          <w:lang w:bidi="ar-IQ"/>
        </w:rPr>
        <w:t>أبو جعفر الطوسي، محمد بن الحسن بن على</w:t>
      </w:r>
      <w:r w:rsidR="009825A9" w:rsidRPr="00590A1A">
        <w:rPr>
          <w:rtl/>
          <w:lang w:bidi="ar-IQ"/>
        </w:rPr>
        <w:t>،</w:t>
      </w:r>
      <w:r w:rsidRPr="00590A1A">
        <w:rPr>
          <w:rtl/>
          <w:lang w:bidi="ar-IQ"/>
        </w:rPr>
        <w:t xml:space="preserve"> شيخ الشيعة</w:t>
      </w:r>
      <w:r w:rsidR="009825A9" w:rsidRPr="00590A1A">
        <w:rPr>
          <w:rtl/>
          <w:lang w:bidi="ar-IQ"/>
        </w:rPr>
        <w:t>،</w:t>
      </w:r>
      <w:r w:rsidRPr="00590A1A">
        <w:rPr>
          <w:rtl/>
          <w:lang w:bidi="ar-IQ"/>
        </w:rPr>
        <w:t xml:space="preserve"> وله تفسير كبير في عشرين مجلد، رحل إلى بغداد وتفنن وتفقه للشافعي</w:t>
      </w:r>
      <w:r w:rsidR="009825A9" w:rsidRPr="00590A1A">
        <w:rPr>
          <w:rtl/>
          <w:lang w:bidi="ar-IQ"/>
        </w:rPr>
        <w:t>،</w:t>
      </w:r>
      <w:r w:rsidRPr="00590A1A">
        <w:rPr>
          <w:rtl/>
          <w:lang w:bidi="ar-IQ"/>
        </w:rPr>
        <w:t xml:space="preserve"> ثم تحول إلى الشيعة الرافضة </w:t>
      </w:r>
      <w:r w:rsidRPr="00590A1A">
        <w:rPr>
          <w:rFonts w:hint="cs"/>
          <w:rtl/>
          <w:lang w:bidi="ar-IQ"/>
        </w:rPr>
        <w:t>(</w:t>
      </w:r>
      <w:r w:rsidRPr="00590A1A">
        <w:rPr>
          <w:rtl/>
          <w:lang w:bidi="ar-IQ"/>
        </w:rPr>
        <w:t>ت ٤٦٠ ه</w:t>
      </w:r>
      <w:r w:rsidRPr="00590A1A">
        <w:rPr>
          <w:rFonts w:hint="cs"/>
          <w:rtl/>
          <w:lang w:bidi="ar-IQ"/>
        </w:rPr>
        <w:t>)</w:t>
      </w:r>
      <w:r w:rsidR="00EE2554" w:rsidRPr="00590A1A">
        <w:rPr>
          <w:rtl/>
          <w:lang w:bidi="ar-IQ"/>
        </w:rPr>
        <w:t>.</w:t>
      </w:r>
      <w:r w:rsidR="00EE2554" w:rsidRPr="00590A1A">
        <w:rPr>
          <w:vertAlign w:val="superscript"/>
          <w:rtl/>
          <w:lang w:bidi="ar-IQ"/>
        </w:rPr>
        <w:footnoteReference w:id="261"/>
      </w:r>
    </w:p>
    <w:p w14:paraId="632FB827" w14:textId="171FD64D" w:rsidR="00075734" w:rsidRPr="00590A1A" w:rsidRDefault="00075734" w:rsidP="006726B5">
      <w:pPr>
        <w:numPr>
          <w:ilvl w:val="0"/>
          <w:numId w:val="10"/>
        </w:numPr>
        <w:spacing w:after="0"/>
        <w:rPr>
          <w:rtl/>
          <w:lang w:bidi="ar-IQ"/>
        </w:rPr>
      </w:pPr>
      <w:r w:rsidRPr="00590A1A">
        <w:rPr>
          <w:rtl/>
          <w:lang w:bidi="ar-IQ"/>
        </w:rPr>
        <w:t>عمر بن أحمد بن يوسف المروزي</w:t>
      </w:r>
      <w:r w:rsidR="009825A9" w:rsidRPr="00590A1A">
        <w:rPr>
          <w:rtl/>
          <w:lang w:bidi="ar-IQ"/>
        </w:rPr>
        <w:t>،</w:t>
      </w:r>
      <w:r w:rsidRPr="00590A1A">
        <w:rPr>
          <w:rtl/>
          <w:lang w:bidi="ar-IQ"/>
        </w:rPr>
        <w:t xml:space="preserve"> الشيخ الأمام أبو طاهر، رحل إلى بغداد وتفقه على الشيخ أبي حامد الاسفرايني، وسمع الحديث بالبصرة، وأصبح له الأصول والكلام حتى عرف به، وتوفى بمرو سنة </w:t>
      </w:r>
      <w:r w:rsidRPr="00590A1A">
        <w:rPr>
          <w:rFonts w:hint="cs"/>
          <w:rtl/>
          <w:lang w:bidi="ar-IQ"/>
        </w:rPr>
        <w:t>(</w:t>
      </w:r>
      <w:r w:rsidRPr="00590A1A">
        <w:rPr>
          <w:rtl/>
          <w:lang w:bidi="ar-IQ"/>
        </w:rPr>
        <w:t>٤٦٣ ه</w:t>
      </w:r>
      <w:r w:rsidRPr="00590A1A">
        <w:rPr>
          <w:rFonts w:hint="cs"/>
          <w:rtl/>
          <w:lang w:bidi="ar-IQ"/>
        </w:rPr>
        <w:t>)</w:t>
      </w:r>
      <w:r w:rsidRPr="00590A1A">
        <w:rPr>
          <w:rtl/>
          <w:lang w:bidi="ar-IQ"/>
        </w:rPr>
        <w:t xml:space="preserve"> عل</w:t>
      </w:r>
      <w:r w:rsidRPr="00590A1A">
        <w:rPr>
          <w:rFonts w:hint="cs"/>
          <w:rtl/>
          <w:lang w:bidi="ar-IQ"/>
        </w:rPr>
        <w:t>ى معرفة تامة</w:t>
      </w:r>
      <w:r w:rsidRPr="00590A1A">
        <w:rPr>
          <w:rtl/>
          <w:lang w:bidi="ar-IQ"/>
        </w:rPr>
        <w:t xml:space="preserve"> بالتواريخ وأيام الناس، كما كان إماماً فاضلا فقيها بارعاً، غلب عليه علم المحدث أبو منصور بكر بن محمد بن على بن حيدر النيسابوري</w:t>
      </w:r>
      <w:r w:rsidR="009825A9" w:rsidRPr="00590A1A">
        <w:rPr>
          <w:rtl/>
          <w:lang w:bidi="ar-IQ"/>
        </w:rPr>
        <w:t>،</w:t>
      </w:r>
      <w:r w:rsidRPr="00590A1A">
        <w:rPr>
          <w:rtl/>
          <w:lang w:bidi="ar-IQ"/>
        </w:rPr>
        <w:t xml:space="preserve"> التاجر، وكان ثقه حد</w:t>
      </w:r>
      <w:r w:rsidRPr="00590A1A">
        <w:rPr>
          <w:rFonts w:hint="cs"/>
          <w:rtl/>
          <w:lang w:bidi="ar-IQ"/>
        </w:rPr>
        <w:t>ّ</w:t>
      </w:r>
      <w:r w:rsidRPr="00590A1A">
        <w:rPr>
          <w:rtl/>
          <w:lang w:bidi="ar-IQ"/>
        </w:rPr>
        <w:t>ث بخراسان</w:t>
      </w:r>
      <w:r w:rsidR="009825A9" w:rsidRPr="00590A1A">
        <w:rPr>
          <w:rtl/>
          <w:lang w:bidi="ar-IQ"/>
        </w:rPr>
        <w:t>،</w:t>
      </w:r>
      <w:r w:rsidRPr="00590A1A">
        <w:rPr>
          <w:rtl/>
          <w:lang w:bidi="ar-IQ"/>
        </w:rPr>
        <w:t xml:space="preserve"> ورحل إلى العراق وحدث بها وبهمذان و</w:t>
      </w:r>
      <w:r w:rsidRPr="00590A1A">
        <w:rPr>
          <w:rFonts w:hint="cs"/>
          <w:rtl/>
          <w:lang w:bidi="ar-IQ"/>
        </w:rPr>
        <w:t>توفي (</w:t>
      </w:r>
      <w:r w:rsidRPr="00590A1A">
        <w:rPr>
          <w:rtl/>
          <w:lang w:bidi="ar-IQ"/>
        </w:rPr>
        <w:t>ت ٤٦٤ه</w:t>
      </w:r>
      <w:r w:rsidR="009825A9" w:rsidRPr="00590A1A">
        <w:rPr>
          <w:rtl/>
          <w:lang w:bidi="ar-IQ"/>
        </w:rPr>
        <w:t>)</w:t>
      </w:r>
      <w:r w:rsidR="00EE2554" w:rsidRPr="00590A1A">
        <w:rPr>
          <w:rtl/>
          <w:lang w:bidi="ar-IQ"/>
        </w:rPr>
        <w:t>.</w:t>
      </w:r>
      <w:r w:rsidR="00EE2554" w:rsidRPr="00590A1A">
        <w:rPr>
          <w:vertAlign w:val="superscript"/>
          <w:rtl/>
          <w:lang w:bidi="ar-IQ"/>
        </w:rPr>
        <w:footnoteReference w:id="262"/>
      </w:r>
    </w:p>
    <w:p w14:paraId="38B8A701" w14:textId="147308BC" w:rsidR="00075734" w:rsidRPr="00590A1A" w:rsidRDefault="00075734" w:rsidP="006726B5">
      <w:pPr>
        <w:numPr>
          <w:ilvl w:val="0"/>
          <w:numId w:val="10"/>
        </w:numPr>
        <w:spacing w:after="0"/>
        <w:rPr>
          <w:rtl/>
          <w:lang w:bidi="ar-IQ"/>
        </w:rPr>
      </w:pPr>
      <w:r w:rsidRPr="00590A1A">
        <w:rPr>
          <w:rtl/>
          <w:lang w:bidi="ar-IQ"/>
        </w:rPr>
        <w:t>وممن رحلوا لأسباب سياسية ومذهبية الامام أبو القاسم عبد الكريم بن هوازن القشيري النيسابور</w:t>
      </w:r>
      <w:r w:rsidRPr="00590A1A">
        <w:rPr>
          <w:rFonts w:hint="cs"/>
          <w:rtl/>
          <w:lang w:bidi="ar-IQ"/>
        </w:rPr>
        <w:t>ي</w:t>
      </w:r>
      <w:r w:rsidR="009825A9" w:rsidRPr="00590A1A">
        <w:rPr>
          <w:rtl/>
          <w:lang w:bidi="ar-IQ"/>
        </w:rPr>
        <w:t>،</w:t>
      </w:r>
      <w:r w:rsidRPr="00590A1A">
        <w:rPr>
          <w:rtl/>
          <w:lang w:bidi="ar-IQ"/>
        </w:rPr>
        <w:t xml:space="preserve"> </w:t>
      </w:r>
      <w:r w:rsidRPr="00590A1A">
        <w:rPr>
          <w:rFonts w:hint="cs"/>
          <w:rtl/>
          <w:lang w:bidi="ar-IQ"/>
        </w:rPr>
        <w:t>(</w:t>
      </w:r>
      <w:r w:rsidRPr="00590A1A">
        <w:rPr>
          <w:rtl/>
          <w:lang w:bidi="ar-IQ"/>
        </w:rPr>
        <w:t>ت ٤٦٥ ه</w:t>
      </w:r>
      <w:r w:rsidRPr="00590A1A">
        <w:rPr>
          <w:rFonts w:hint="cs"/>
          <w:rtl/>
          <w:lang w:bidi="ar-IQ"/>
        </w:rPr>
        <w:t>)</w:t>
      </w:r>
      <w:r w:rsidRPr="00590A1A">
        <w:rPr>
          <w:rtl/>
          <w:lang w:bidi="ar-IQ"/>
        </w:rPr>
        <w:t xml:space="preserve">، فرحل في صحبة فيها أبو إلى الحج المعالي الجويني إمام الحرمين </w:t>
      </w:r>
      <w:r w:rsidRPr="00590A1A">
        <w:rPr>
          <w:rFonts w:hint="cs"/>
          <w:rtl/>
          <w:lang w:bidi="ar-IQ"/>
        </w:rPr>
        <w:t>(</w:t>
      </w:r>
      <w:r w:rsidRPr="00590A1A">
        <w:rPr>
          <w:rtl/>
          <w:lang w:bidi="ar-IQ"/>
        </w:rPr>
        <w:t>ت ٤٧٨ه</w:t>
      </w:r>
      <w:r w:rsidR="009825A9" w:rsidRPr="00590A1A">
        <w:rPr>
          <w:rtl/>
          <w:lang w:bidi="ar-IQ"/>
        </w:rPr>
        <w:t>)</w:t>
      </w:r>
      <w:r w:rsidRPr="00590A1A">
        <w:rPr>
          <w:rtl/>
          <w:lang w:bidi="ar-IQ"/>
        </w:rPr>
        <w:t xml:space="preserve">، وأبو بكر البيهقي </w:t>
      </w:r>
      <w:r w:rsidR="009825A9" w:rsidRPr="00590A1A">
        <w:rPr>
          <w:rFonts w:hint="cs"/>
          <w:rtl/>
          <w:lang w:bidi="ar-IQ"/>
        </w:rPr>
        <w:t>(</w:t>
      </w:r>
      <w:r w:rsidRPr="00590A1A">
        <w:rPr>
          <w:rFonts w:hint="cs"/>
          <w:rtl/>
          <w:lang w:bidi="ar-IQ"/>
        </w:rPr>
        <w:t>ت</w:t>
      </w:r>
      <w:r w:rsidRPr="00590A1A">
        <w:rPr>
          <w:rtl/>
          <w:lang w:bidi="ar-IQ"/>
        </w:rPr>
        <w:t>٤</w:t>
      </w:r>
      <w:r w:rsidRPr="00590A1A">
        <w:rPr>
          <w:rFonts w:hint="cs"/>
          <w:rtl/>
          <w:lang w:bidi="ar-IQ"/>
        </w:rPr>
        <w:t>85</w:t>
      </w:r>
      <w:r w:rsidRPr="00590A1A">
        <w:rPr>
          <w:rtl/>
          <w:lang w:bidi="ar-IQ"/>
        </w:rPr>
        <w:t xml:space="preserve"> ه</w:t>
      </w:r>
      <w:r w:rsidR="009825A9" w:rsidRPr="00590A1A">
        <w:rPr>
          <w:rtl/>
          <w:lang w:bidi="ar-IQ"/>
        </w:rPr>
        <w:t>)</w:t>
      </w:r>
      <w:r w:rsidRPr="00590A1A">
        <w:rPr>
          <w:rtl/>
          <w:lang w:bidi="ar-IQ"/>
        </w:rPr>
        <w:t>، فسمع معهما الحديث ببغداد والحجاز</w:t>
      </w:r>
      <w:r w:rsidR="009825A9" w:rsidRPr="00590A1A">
        <w:rPr>
          <w:rtl/>
          <w:lang w:bidi="ar-IQ"/>
        </w:rPr>
        <w:t>،</w:t>
      </w:r>
      <w:r w:rsidRPr="00590A1A">
        <w:rPr>
          <w:rtl/>
          <w:lang w:bidi="ar-IQ"/>
        </w:rPr>
        <w:t xml:space="preserve"> ورجع إلى خراسان وتوفى بنيسابور</w:t>
      </w:r>
      <w:r w:rsidR="00912B32" w:rsidRPr="00590A1A">
        <w:rPr>
          <w:rFonts w:hint="cs"/>
          <w:rtl/>
          <w:lang w:bidi="ar-IQ"/>
        </w:rPr>
        <w:t>.</w:t>
      </w:r>
      <w:r w:rsidR="00EE2554" w:rsidRPr="00590A1A">
        <w:rPr>
          <w:vertAlign w:val="superscript"/>
          <w:rtl/>
          <w:lang w:bidi="ar-IQ"/>
        </w:rPr>
        <w:footnoteReference w:id="263"/>
      </w:r>
    </w:p>
    <w:p w14:paraId="1EEBAE5A" w14:textId="23D10DF8" w:rsidR="00075734" w:rsidRPr="00590A1A" w:rsidRDefault="00075734" w:rsidP="006726B5">
      <w:pPr>
        <w:numPr>
          <w:ilvl w:val="0"/>
          <w:numId w:val="10"/>
        </w:numPr>
        <w:spacing w:after="0"/>
      </w:pPr>
      <w:r w:rsidRPr="00590A1A">
        <w:rPr>
          <w:rtl/>
          <w:lang w:bidi="ar-IQ"/>
        </w:rPr>
        <w:lastRenderedPageBreak/>
        <w:t>ومن شعراء وأدباء خراسان الذين رحلوا وكانت له صلات وثيقة بعلماء عصره أبو الحسن على بن الحسن بن أبي الطيب الباخرز</w:t>
      </w:r>
      <w:r w:rsidRPr="00590A1A">
        <w:rPr>
          <w:rFonts w:hint="cs"/>
          <w:rtl/>
          <w:lang w:bidi="ar-IQ"/>
        </w:rPr>
        <w:t>ي</w:t>
      </w:r>
      <w:r w:rsidRPr="00590A1A">
        <w:rPr>
          <w:rtl/>
          <w:lang w:bidi="ar-IQ"/>
        </w:rPr>
        <w:t xml:space="preserve"> </w:t>
      </w:r>
      <w:r w:rsidRPr="00590A1A">
        <w:rPr>
          <w:rFonts w:hint="cs"/>
          <w:rtl/>
          <w:lang w:bidi="ar-IQ"/>
        </w:rPr>
        <w:t>(</w:t>
      </w:r>
      <w:r w:rsidRPr="00590A1A">
        <w:rPr>
          <w:rtl/>
          <w:lang w:bidi="ar-IQ"/>
        </w:rPr>
        <w:t>ت ٤٦٧ه</w:t>
      </w:r>
      <w:r w:rsidR="009825A9" w:rsidRPr="00590A1A">
        <w:rPr>
          <w:rtl/>
          <w:lang w:bidi="ar-IQ"/>
        </w:rPr>
        <w:t>)</w:t>
      </w:r>
      <w:r w:rsidRPr="00590A1A">
        <w:rPr>
          <w:rtl/>
          <w:lang w:bidi="ar-IQ"/>
        </w:rPr>
        <w:t>، وقد رحل الباخرزى وتنقل في معظم بلاد فارس والعراق، وأصبح من أدباء العصر المشهورين</w:t>
      </w:r>
      <w:r w:rsidR="00EE2554" w:rsidRPr="00590A1A">
        <w:rPr>
          <w:rFonts w:hint="cs"/>
          <w:rtl/>
          <w:lang w:bidi="ar-IQ"/>
        </w:rPr>
        <w:t>.</w:t>
      </w:r>
      <w:r w:rsidR="00EE2554" w:rsidRPr="00590A1A">
        <w:rPr>
          <w:vertAlign w:val="superscript"/>
          <w:rtl/>
          <w:lang w:bidi="ar-IQ"/>
        </w:rPr>
        <w:footnoteReference w:id="264"/>
      </w:r>
    </w:p>
    <w:p w14:paraId="528C7621" w14:textId="33797A31" w:rsidR="00075734" w:rsidRPr="00590A1A" w:rsidRDefault="00075734" w:rsidP="006726B5">
      <w:pPr>
        <w:numPr>
          <w:ilvl w:val="0"/>
          <w:numId w:val="10"/>
        </w:numPr>
        <w:spacing w:after="0"/>
      </w:pPr>
      <w:r w:rsidRPr="00590A1A">
        <w:rPr>
          <w:rtl/>
          <w:lang w:bidi="ar-IQ"/>
        </w:rPr>
        <w:t>ومن العلماء الذين رحلوا في صباهم، الشيخ العالم المحدث أبو نصر عبد الرحمن بن عل</w:t>
      </w:r>
      <w:r w:rsidRPr="00590A1A">
        <w:rPr>
          <w:rFonts w:hint="cs"/>
          <w:rtl/>
          <w:lang w:bidi="ar-IQ"/>
        </w:rPr>
        <w:t>ي</w:t>
      </w:r>
      <w:r w:rsidRPr="00590A1A">
        <w:rPr>
          <w:rtl/>
          <w:lang w:bidi="ar-IQ"/>
        </w:rPr>
        <w:t xml:space="preserve"> بن محمد بن موسى النيسابور</w:t>
      </w:r>
      <w:r w:rsidRPr="00590A1A">
        <w:rPr>
          <w:rFonts w:hint="cs"/>
          <w:rtl/>
          <w:lang w:bidi="ar-IQ"/>
        </w:rPr>
        <w:t>ي</w:t>
      </w:r>
      <w:r w:rsidRPr="00590A1A">
        <w:rPr>
          <w:rtl/>
          <w:lang w:bidi="ar-IQ"/>
        </w:rPr>
        <w:t xml:space="preserve"> الم</w:t>
      </w:r>
      <w:r w:rsidRPr="00590A1A">
        <w:rPr>
          <w:rFonts w:hint="eastAsia"/>
          <w:rtl/>
          <w:lang w:bidi="ar-IQ"/>
        </w:rPr>
        <w:t>زك</w:t>
      </w:r>
      <w:r w:rsidRPr="00590A1A">
        <w:rPr>
          <w:rFonts w:hint="cs"/>
          <w:rtl/>
          <w:lang w:bidi="ar-IQ"/>
        </w:rPr>
        <w:t>ي</w:t>
      </w:r>
      <w:r w:rsidRPr="00590A1A">
        <w:rPr>
          <w:rtl/>
          <w:lang w:bidi="ar-IQ"/>
        </w:rPr>
        <w:t xml:space="preserve"> التاجر</w:t>
      </w:r>
      <w:r w:rsidR="009825A9" w:rsidRPr="00590A1A">
        <w:rPr>
          <w:rtl/>
          <w:lang w:bidi="ar-IQ"/>
        </w:rPr>
        <w:t>،</w:t>
      </w:r>
      <w:r w:rsidRPr="00590A1A">
        <w:rPr>
          <w:rtl/>
          <w:lang w:bidi="ar-IQ"/>
        </w:rPr>
        <w:t xml:space="preserve"> طاف خراسان</w:t>
      </w:r>
      <w:r w:rsidR="009825A9" w:rsidRPr="00590A1A">
        <w:rPr>
          <w:rtl/>
          <w:lang w:bidi="ar-IQ"/>
        </w:rPr>
        <w:t>،</w:t>
      </w:r>
      <w:r w:rsidRPr="00590A1A">
        <w:rPr>
          <w:rtl/>
          <w:lang w:bidi="ar-IQ"/>
        </w:rPr>
        <w:t xml:space="preserve"> ورحل إلى العراق، وسمع طائفة منهم وروى الكثير، وروى عنه أهل خراسان </w:t>
      </w:r>
      <w:r w:rsidRPr="00590A1A">
        <w:rPr>
          <w:rFonts w:hint="cs"/>
          <w:rtl/>
          <w:lang w:bidi="ar-IQ"/>
        </w:rPr>
        <w:t>(</w:t>
      </w:r>
      <w:r w:rsidRPr="00590A1A">
        <w:rPr>
          <w:rtl/>
          <w:lang w:bidi="ar-IQ"/>
        </w:rPr>
        <w:t>ت٤٦٨ ه</w:t>
      </w:r>
      <w:r w:rsidR="009825A9" w:rsidRPr="00590A1A">
        <w:rPr>
          <w:rtl/>
          <w:lang w:bidi="ar-IQ"/>
        </w:rPr>
        <w:t>)</w:t>
      </w:r>
      <w:r w:rsidR="00EE2554" w:rsidRPr="00590A1A">
        <w:rPr>
          <w:rtl/>
          <w:lang w:bidi="ar-IQ"/>
        </w:rPr>
        <w:t>.</w:t>
      </w:r>
      <w:r w:rsidR="00EE2554" w:rsidRPr="00590A1A">
        <w:rPr>
          <w:vertAlign w:val="superscript"/>
          <w:rtl/>
          <w:lang w:bidi="ar-IQ"/>
        </w:rPr>
        <w:footnoteReference w:id="265"/>
      </w:r>
    </w:p>
    <w:p w14:paraId="719CBC1B" w14:textId="4A79DFEA" w:rsidR="00075734" w:rsidRPr="00590A1A" w:rsidRDefault="00075734" w:rsidP="006726B5">
      <w:pPr>
        <w:numPr>
          <w:ilvl w:val="0"/>
          <w:numId w:val="10"/>
        </w:numPr>
        <w:spacing w:after="0"/>
        <w:rPr>
          <w:rtl/>
          <w:lang w:bidi="ar-IQ"/>
        </w:rPr>
      </w:pPr>
      <w:r w:rsidRPr="00590A1A">
        <w:rPr>
          <w:rtl/>
          <w:lang w:bidi="ar-IQ"/>
        </w:rPr>
        <w:t>الحافظ الفقيه الرحال مسعود بن ناصر بن ابي زيد عبد الله بن أحمد</w:t>
      </w:r>
      <w:r w:rsidR="009825A9" w:rsidRPr="00590A1A">
        <w:rPr>
          <w:rtl/>
          <w:lang w:bidi="ar-IQ"/>
        </w:rPr>
        <w:t>،</w:t>
      </w:r>
      <w:r w:rsidRPr="00590A1A">
        <w:rPr>
          <w:rtl/>
          <w:lang w:bidi="ar-IQ"/>
        </w:rPr>
        <w:t xml:space="preserve"> أبو سعيد السجز</w:t>
      </w:r>
      <w:r w:rsidRPr="00590A1A">
        <w:rPr>
          <w:rFonts w:hint="cs"/>
          <w:rtl/>
          <w:lang w:bidi="ar-IQ"/>
        </w:rPr>
        <w:t>ي</w:t>
      </w:r>
      <w:r w:rsidRPr="00590A1A">
        <w:rPr>
          <w:rtl/>
          <w:lang w:bidi="ar-IQ"/>
        </w:rPr>
        <w:t>، رحل في طلب الحديث وسمع ببغداد وأصبهان وغيرها، ومن شيوخه الخطيب البغداد</w:t>
      </w:r>
      <w:r w:rsidRPr="00590A1A">
        <w:rPr>
          <w:rFonts w:hint="cs"/>
          <w:rtl/>
          <w:lang w:bidi="ar-IQ"/>
        </w:rPr>
        <w:t>ي</w:t>
      </w:r>
      <w:r w:rsidRPr="00590A1A">
        <w:rPr>
          <w:rtl/>
          <w:lang w:bidi="ar-IQ"/>
        </w:rPr>
        <w:t xml:space="preserve">، ثم أعاده الوزير نظام الملك الطوسي </w:t>
      </w:r>
      <w:r w:rsidRPr="00590A1A">
        <w:rPr>
          <w:rFonts w:hint="cs"/>
          <w:rtl/>
          <w:lang w:bidi="ar-IQ"/>
        </w:rPr>
        <w:t>(</w:t>
      </w:r>
      <w:r w:rsidRPr="00590A1A">
        <w:rPr>
          <w:rtl/>
          <w:lang w:bidi="ar-IQ"/>
        </w:rPr>
        <w:t>ت ٤٨٥ ه</w:t>
      </w:r>
      <w:r w:rsidR="009825A9" w:rsidRPr="00590A1A">
        <w:rPr>
          <w:rtl/>
          <w:lang w:bidi="ar-IQ"/>
        </w:rPr>
        <w:t>)</w:t>
      </w:r>
      <w:r w:rsidRPr="00590A1A">
        <w:rPr>
          <w:rtl/>
          <w:lang w:bidi="ar-IQ"/>
        </w:rPr>
        <w:t xml:space="preserve"> للاستفادة منه، وروى عنه أهل خراسان </w:t>
      </w:r>
      <w:r w:rsidRPr="00590A1A">
        <w:rPr>
          <w:rFonts w:hint="cs"/>
          <w:rtl/>
          <w:lang w:bidi="ar-IQ"/>
        </w:rPr>
        <w:t>(</w:t>
      </w:r>
      <w:r w:rsidRPr="00590A1A">
        <w:rPr>
          <w:rtl/>
          <w:lang w:bidi="ar-IQ"/>
        </w:rPr>
        <w:t>ت ٤٧٧ه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66"/>
      </w:r>
    </w:p>
    <w:p w14:paraId="24E95C22" w14:textId="76DD8274" w:rsidR="00075734" w:rsidRPr="00590A1A" w:rsidRDefault="00075734" w:rsidP="006726B5">
      <w:pPr>
        <w:numPr>
          <w:ilvl w:val="0"/>
          <w:numId w:val="10"/>
        </w:numPr>
        <w:spacing w:after="0"/>
      </w:pPr>
      <w:r w:rsidRPr="00590A1A">
        <w:rPr>
          <w:rtl/>
          <w:lang w:bidi="ar-IQ"/>
        </w:rPr>
        <w:t>أبو سعد المتول</w:t>
      </w:r>
      <w:r w:rsidRPr="00590A1A">
        <w:rPr>
          <w:rFonts w:hint="cs"/>
          <w:rtl/>
          <w:lang w:bidi="ar-IQ"/>
        </w:rPr>
        <w:t>ي</w:t>
      </w:r>
      <w:r w:rsidRPr="00590A1A">
        <w:rPr>
          <w:rtl/>
          <w:lang w:bidi="ar-IQ"/>
        </w:rPr>
        <w:t xml:space="preserve"> عبد الرحمن بن المأمون النيسابور</w:t>
      </w:r>
      <w:r w:rsidRPr="00590A1A">
        <w:rPr>
          <w:rFonts w:hint="cs"/>
          <w:rtl/>
          <w:lang w:bidi="ar-IQ"/>
        </w:rPr>
        <w:t>ي</w:t>
      </w:r>
      <w:r w:rsidR="009825A9" w:rsidRPr="00590A1A">
        <w:rPr>
          <w:rtl/>
          <w:lang w:bidi="ar-IQ"/>
        </w:rPr>
        <w:t>،</w:t>
      </w:r>
      <w:r w:rsidRPr="00590A1A">
        <w:rPr>
          <w:rtl/>
          <w:lang w:bidi="ar-IQ"/>
        </w:rPr>
        <w:t xml:space="preserve"> كان فصيحاً بليغان ماهر بعلوم كثيرة، ودخل بغداد</w:t>
      </w:r>
      <w:r w:rsidR="009825A9" w:rsidRPr="00590A1A">
        <w:rPr>
          <w:rtl/>
          <w:lang w:bidi="ar-IQ"/>
        </w:rPr>
        <w:t>،</w:t>
      </w:r>
      <w:r w:rsidRPr="00590A1A">
        <w:rPr>
          <w:rtl/>
          <w:lang w:bidi="ar-IQ"/>
        </w:rPr>
        <w:t xml:space="preserve"> فسلم إليه التدريس بنظامية بغداد، و</w:t>
      </w:r>
      <w:r w:rsidRPr="00590A1A">
        <w:rPr>
          <w:rFonts w:hint="cs"/>
          <w:rtl/>
          <w:lang w:bidi="ar-IQ"/>
        </w:rPr>
        <w:t>(</w:t>
      </w:r>
      <w:r w:rsidRPr="00590A1A">
        <w:rPr>
          <w:rtl/>
          <w:lang w:bidi="ar-IQ"/>
        </w:rPr>
        <w:t>ت ٤٧٨ه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67"/>
      </w:r>
    </w:p>
    <w:p w14:paraId="278055CD" w14:textId="64748AEF" w:rsidR="00075734" w:rsidRPr="00590A1A" w:rsidRDefault="00075734" w:rsidP="006726B5">
      <w:pPr>
        <w:numPr>
          <w:ilvl w:val="0"/>
          <w:numId w:val="10"/>
        </w:numPr>
        <w:spacing w:after="0"/>
        <w:rPr>
          <w:rtl/>
          <w:lang w:bidi="ar-IQ"/>
        </w:rPr>
      </w:pPr>
      <w:r w:rsidRPr="00590A1A">
        <w:rPr>
          <w:rtl/>
          <w:lang w:bidi="ar-IQ"/>
        </w:rPr>
        <w:t>إمام الحرمين عبد الملك بن عبد الله بن يوسف أبو المعالي الجويني، تفقه في صباه على والده، وجلس مكانه للتدريس وهو دون العشرين، ورحل في طلب الحديث فسمع الحديث الكثير ببغداد</w:t>
      </w:r>
      <w:r w:rsidR="009825A9" w:rsidRPr="00590A1A">
        <w:rPr>
          <w:rtl/>
          <w:lang w:bidi="ar-IQ"/>
        </w:rPr>
        <w:t>،</w:t>
      </w:r>
      <w:r w:rsidRPr="00590A1A">
        <w:rPr>
          <w:rtl/>
          <w:lang w:bidi="ar-IQ"/>
        </w:rPr>
        <w:t xml:space="preserve"> وخرج إلى الحجاز فأقام بمك</w:t>
      </w:r>
      <w:r w:rsidRPr="00590A1A">
        <w:rPr>
          <w:rFonts w:hint="cs"/>
          <w:rtl/>
          <w:lang w:bidi="ar-IQ"/>
        </w:rPr>
        <w:t>ة</w:t>
      </w:r>
      <w:r w:rsidRPr="00590A1A">
        <w:rPr>
          <w:rtl/>
          <w:lang w:bidi="ar-IQ"/>
        </w:rPr>
        <w:t xml:space="preserve"> أربعة سنين، وعاد إلى خراسان وجلس للتدريس بنيسابور ثلاثين عاماً، </w:t>
      </w:r>
      <w:r w:rsidRPr="00590A1A">
        <w:rPr>
          <w:rFonts w:hint="cs"/>
          <w:rtl/>
          <w:lang w:bidi="ar-IQ"/>
        </w:rPr>
        <w:t>(</w:t>
      </w:r>
      <w:r w:rsidRPr="00590A1A">
        <w:rPr>
          <w:rtl/>
          <w:lang w:bidi="ar-IQ"/>
        </w:rPr>
        <w:t>ت ٤٧٨ه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68"/>
      </w:r>
      <w:r w:rsidRPr="00590A1A">
        <w:rPr>
          <w:rtl/>
          <w:lang w:bidi="ar-IQ"/>
        </w:rPr>
        <w:t xml:space="preserve"> </w:t>
      </w:r>
    </w:p>
    <w:p w14:paraId="01685DF6" w14:textId="27068D79" w:rsidR="00075734" w:rsidRPr="00590A1A" w:rsidRDefault="00075734" w:rsidP="00260A2D">
      <w:pPr>
        <w:numPr>
          <w:ilvl w:val="0"/>
          <w:numId w:val="10"/>
        </w:numPr>
      </w:pPr>
      <w:r w:rsidRPr="00590A1A">
        <w:rPr>
          <w:rtl/>
          <w:lang w:bidi="ar-IQ"/>
        </w:rPr>
        <w:t>ومن فقهاء خراسان الذين تولى القضاء خارج خراسان القاضي أبو المظفر عبد الجليل بن عبد الجبار عبد الله بن طلحة المروز</w:t>
      </w:r>
      <w:r w:rsidRPr="00590A1A">
        <w:rPr>
          <w:rFonts w:hint="cs"/>
          <w:rtl/>
          <w:lang w:bidi="ar-IQ"/>
        </w:rPr>
        <w:t>ي</w:t>
      </w:r>
      <w:r w:rsidRPr="00590A1A">
        <w:rPr>
          <w:rtl/>
          <w:lang w:bidi="ar-IQ"/>
        </w:rPr>
        <w:t xml:space="preserve"> نزيل دمشق، تولى بها القضاء مدة سنة </w:t>
      </w:r>
      <w:r w:rsidRPr="00590A1A">
        <w:rPr>
          <w:rFonts w:hint="cs"/>
          <w:rtl/>
          <w:lang w:bidi="ar-IQ"/>
        </w:rPr>
        <w:t>(</w:t>
      </w:r>
      <w:r w:rsidRPr="00590A1A">
        <w:rPr>
          <w:rtl/>
          <w:lang w:bidi="ar-IQ"/>
        </w:rPr>
        <w:t>٤٦٨ ه</w:t>
      </w:r>
      <w:r w:rsidRPr="00590A1A">
        <w:rPr>
          <w:rFonts w:hint="cs"/>
          <w:rtl/>
          <w:lang w:bidi="ar-IQ"/>
        </w:rPr>
        <w:t>)</w:t>
      </w:r>
      <w:r w:rsidR="009825A9" w:rsidRPr="00590A1A">
        <w:rPr>
          <w:rtl/>
          <w:lang w:bidi="ar-IQ"/>
        </w:rPr>
        <w:t>،</w:t>
      </w:r>
      <w:r w:rsidRPr="00590A1A">
        <w:rPr>
          <w:rtl/>
          <w:lang w:bidi="ar-IQ"/>
        </w:rPr>
        <w:t xml:space="preserve"> وكان عفيفا نزيها مهيباً </w:t>
      </w:r>
      <w:r w:rsidRPr="00590A1A">
        <w:rPr>
          <w:rFonts w:hint="cs"/>
          <w:rtl/>
          <w:lang w:bidi="ar-IQ"/>
        </w:rPr>
        <w:t>(</w:t>
      </w:r>
      <w:r w:rsidRPr="00590A1A">
        <w:rPr>
          <w:rtl/>
          <w:lang w:bidi="ar-IQ"/>
        </w:rPr>
        <w:t>ت ٤٧٩ه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69"/>
      </w:r>
    </w:p>
    <w:p w14:paraId="1BE95A98" w14:textId="28E7B1B2" w:rsidR="00075734" w:rsidRPr="00590A1A" w:rsidRDefault="00075734" w:rsidP="00440DB8">
      <w:pPr>
        <w:pStyle w:val="5"/>
        <w:rPr>
          <w:rtl/>
          <w:lang w:bidi="ar-IQ"/>
        </w:rPr>
      </w:pPr>
      <w:bookmarkStart w:id="101" w:name="_Toc191099092"/>
      <w:r w:rsidRPr="00590A1A">
        <w:rPr>
          <w:rtl/>
          <w:lang w:bidi="ar-IQ"/>
        </w:rPr>
        <w:lastRenderedPageBreak/>
        <w:t xml:space="preserve">الرحلات العلمية </w:t>
      </w:r>
      <w:r w:rsidRPr="00590A1A">
        <w:rPr>
          <w:rFonts w:hint="cs"/>
          <w:rtl/>
          <w:lang w:bidi="ar-IQ"/>
        </w:rPr>
        <w:t>الى</w:t>
      </w:r>
      <w:r w:rsidRPr="00590A1A">
        <w:rPr>
          <w:rtl/>
          <w:lang w:bidi="ar-IQ"/>
        </w:rPr>
        <w:t xml:space="preserve"> إقليم خراسان</w:t>
      </w:r>
      <w:r w:rsidRPr="00590A1A">
        <w:rPr>
          <w:rFonts w:hint="cs"/>
          <w:rtl/>
          <w:lang w:bidi="ar-IQ"/>
        </w:rPr>
        <w:t xml:space="preserve"> من الأقاليم الأُخرى</w:t>
      </w:r>
      <w:bookmarkEnd w:id="101"/>
    </w:p>
    <w:p w14:paraId="624543D9" w14:textId="695C054A" w:rsidR="00075734" w:rsidRPr="00590A1A" w:rsidRDefault="00075734" w:rsidP="00075734">
      <w:pPr>
        <w:rPr>
          <w:rtl/>
          <w:lang w:bidi="ar-IQ"/>
        </w:rPr>
      </w:pPr>
      <w:r w:rsidRPr="00590A1A">
        <w:rPr>
          <w:rFonts w:hint="cs"/>
          <w:rtl/>
          <w:lang w:bidi="ar-IQ"/>
        </w:rPr>
        <w:t>الرحلات العلمية الى خرسان من الاقاليم الاخرى كانت تتمثل بكبار العلماء والادباء والفقهاء</w:t>
      </w:r>
      <w:r w:rsidR="009825A9" w:rsidRPr="00590A1A">
        <w:rPr>
          <w:rFonts w:hint="cs"/>
          <w:rtl/>
          <w:lang w:bidi="ar-IQ"/>
        </w:rPr>
        <w:t xml:space="preserve">، </w:t>
      </w:r>
      <w:r w:rsidRPr="00590A1A">
        <w:rPr>
          <w:rFonts w:hint="cs"/>
          <w:rtl/>
          <w:lang w:bidi="ar-IQ"/>
        </w:rPr>
        <w:t>حيث جاءوا للإقليم من شتى البقاع وكان لهم الدور الكبير والبارز بنشر الحركة العلمية والادبية والفقهية والشعرية</w:t>
      </w:r>
      <w:r w:rsidR="009825A9" w:rsidRPr="00590A1A">
        <w:rPr>
          <w:rFonts w:hint="cs"/>
          <w:rtl/>
          <w:lang w:bidi="ar-IQ"/>
        </w:rPr>
        <w:t xml:space="preserve">، </w:t>
      </w:r>
      <w:r w:rsidRPr="00590A1A">
        <w:rPr>
          <w:rFonts w:hint="cs"/>
          <w:rtl/>
          <w:lang w:bidi="ar-IQ"/>
        </w:rPr>
        <w:t>ومن هؤلاء العلماء</w:t>
      </w:r>
      <w:r w:rsidR="009825A9" w:rsidRPr="00590A1A">
        <w:rPr>
          <w:rFonts w:hint="cs"/>
          <w:rtl/>
          <w:lang w:bidi="ar-IQ"/>
        </w:rPr>
        <w:t xml:space="preserve">، </w:t>
      </w:r>
      <w:r w:rsidRPr="00590A1A">
        <w:rPr>
          <w:rFonts w:hint="cs"/>
          <w:rtl/>
          <w:lang w:bidi="ar-IQ"/>
        </w:rPr>
        <w:t>كما هو مذكور في كتب السيّر والتاريخ</w:t>
      </w:r>
      <w:r w:rsidR="009825A9" w:rsidRPr="00590A1A">
        <w:rPr>
          <w:rFonts w:hint="cs"/>
          <w:rtl/>
          <w:lang w:bidi="ar-IQ"/>
        </w:rPr>
        <w:t xml:space="preserve">: </w:t>
      </w:r>
    </w:p>
    <w:p w14:paraId="1648BDE1" w14:textId="4BC8A8D8" w:rsidR="00075734" w:rsidRPr="00590A1A" w:rsidRDefault="00075734" w:rsidP="00260A2D">
      <w:pPr>
        <w:numPr>
          <w:ilvl w:val="0"/>
          <w:numId w:val="11"/>
        </w:numPr>
        <w:rPr>
          <w:rtl/>
          <w:lang w:bidi="ar-IQ"/>
        </w:rPr>
      </w:pPr>
      <w:r w:rsidRPr="00590A1A">
        <w:rPr>
          <w:rtl/>
          <w:lang w:bidi="ar-IQ"/>
        </w:rPr>
        <w:t>ابو بكر الفاضل الأصبهاني أحمد بن محمد بن عبد الله بن الحارث التميمي المقرئ النحو</w:t>
      </w:r>
      <w:r w:rsidRPr="00590A1A">
        <w:rPr>
          <w:rFonts w:hint="cs"/>
          <w:rtl/>
          <w:lang w:bidi="ar-IQ"/>
        </w:rPr>
        <w:t>ي</w:t>
      </w:r>
      <w:r w:rsidRPr="00590A1A">
        <w:rPr>
          <w:rtl/>
          <w:lang w:bidi="ar-IQ"/>
        </w:rPr>
        <w:t>، رحل إلى نيسابور وسكنها، وتصدر للحديث وإقراء العربية (ت ٤٣٠ ه</w:t>
      </w:r>
      <w:r w:rsidR="009825A9" w:rsidRPr="00590A1A">
        <w:rPr>
          <w:rtl/>
          <w:lang w:bidi="ar-IQ"/>
        </w:rPr>
        <w:t>)</w:t>
      </w:r>
      <w:r w:rsidR="00EE2554" w:rsidRPr="00590A1A">
        <w:rPr>
          <w:rtl/>
          <w:lang w:bidi="ar-IQ"/>
        </w:rPr>
        <w:t>.</w:t>
      </w:r>
      <w:r w:rsidR="00EE2554" w:rsidRPr="00590A1A">
        <w:rPr>
          <w:vertAlign w:val="superscript"/>
          <w:rtl/>
          <w:lang w:bidi="ar-IQ"/>
        </w:rPr>
        <w:footnoteReference w:id="270"/>
      </w:r>
    </w:p>
    <w:p w14:paraId="7FA91B07" w14:textId="551FEC7F" w:rsidR="00075734" w:rsidRPr="00590A1A" w:rsidRDefault="00075734" w:rsidP="00260A2D">
      <w:pPr>
        <w:numPr>
          <w:ilvl w:val="0"/>
          <w:numId w:val="11"/>
        </w:numPr>
      </w:pPr>
      <w:r w:rsidRPr="00590A1A">
        <w:rPr>
          <w:rtl/>
          <w:lang w:bidi="ar-IQ"/>
        </w:rPr>
        <w:t>أبو الحسن الأستر أبا</w:t>
      </w:r>
      <w:r w:rsidRPr="00590A1A">
        <w:rPr>
          <w:rFonts w:hint="cs"/>
          <w:rtl/>
          <w:lang w:bidi="ar-IQ"/>
        </w:rPr>
        <w:t>دي</w:t>
      </w:r>
      <w:r w:rsidR="009825A9" w:rsidRPr="00590A1A">
        <w:rPr>
          <w:rtl/>
          <w:lang w:bidi="ar-IQ"/>
        </w:rPr>
        <w:t>،</w:t>
      </w:r>
      <w:r w:rsidRPr="00590A1A">
        <w:rPr>
          <w:rtl/>
          <w:lang w:bidi="ar-IQ"/>
        </w:rPr>
        <w:t xml:space="preserve"> على بن أحمد بن محمد بن الحسن الحاكم الشافعي وكان من كبار أئمة الحديث، رحل إلى مرو، وكان يقرأ القرآن ظاهراً، وكان مجتهدا بمرو</w:t>
      </w:r>
      <w:r w:rsidR="009825A9" w:rsidRPr="00590A1A">
        <w:rPr>
          <w:rtl/>
          <w:lang w:bidi="ar-IQ"/>
        </w:rPr>
        <w:t>،</w:t>
      </w:r>
      <w:r w:rsidRPr="00590A1A">
        <w:rPr>
          <w:rtl/>
          <w:lang w:bidi="ar-IQ"/>
        </w:rPr>
        <w:t xml:space="preserve"> كما كان يكتب طوال اليوم</w:t>
      </w:r>
      <w:r w:rsidR="009825A9" w:rsidRPr="00590A1A">
        <w:rPr>
          <w:rtl/>
          <w:lang w:bidi="ar-IQ"/>
        </w:rPr>
        <w:t>،</w:t>
      </w:r>
      <w:r w:rsidRPr="00590A1A">
        <w:rPr>
          <w:rtl/>
          <w:lang w:bidi="ar-IQ"/>
        </w:rPr>
        <w:t xml:space="preserve"> وكان له الدرس والفتوى، وحدث بمرو سنة (٤٣٢ ه)</w:t>
      </w:r>
      <w:r w:rsidR="00EE2554" w:rsidRPr="00590A1A">
        <w:rPr>
          <w:rtl/>
          <w:lang w:bidi="ar-IQ"/>
        </w:rPr>
        <w:t>.</w:t>
      </w:r>
      <w:r w:rsidR="00EE2554" w:rsidRPr="00590A1A">
        <w:rPr>
          <w:vertAlign w:val="superscript"/>
          <w:rtl/>
          <w:lang w:bidi="ar-IQ"/>
        </w:rPr>
        <w:footnoteReference w:id="271"/>
      </w:r>
      <w:r w:rsidRPr="00590A1A">
        <w:rPr>
          <w:rtl/>
          <w:lang w:bidi="ar-IQ"/>
        </w:rPr>
        <w:t xml:space="preserve"> </w:t>
      </w:r>
    </w:p>
    <w:p w14:paraId="157EE7E3" w14:textId="5BA60C7E" w:rsidR="00075734" w:rsidRPr="00590A1A" w:rsidRDefault="00075734" w:rsidP="00260A2D">
      <w:pPr>
        <w:numPr>
          <w:ilvl w:val="0"/>
          <w:numId w:val="11"/>
        </w:numPr>
      </w:pPr>
      <w:r w:rsidRPr="00590A1A">
        <w:rPr>
          <w:rtl/>
          <w:lang w:bidi="ar-IQ"/>
        </w:rPr>
        <w:t>الإمام الحافظ</w:t>
      </w:r>
      <w:r w:rsidR="009825A9" w:rsidRPr="00590A1A">
        <w:rPr>
          <w:rtl/>
          <w:lang w:bidi="ar-IQ"/>
        </w:rPr>
        <w:t>،</w:t>
      </w:r>
      <w:r w:rsidRPr="00590A1A">
        <w:rPr>
          <w:rtl/>
          <w:lang w:bidi="ar-IQ"/>
        </w:rPr>
        <w:t xml:space="preserve"> المحدث</w:t>
      </w:r>
      <w:r w:rsidR="009825A9" w:rsidRPr="00590A1A">
        <w:rPr>
          <w:rtl/>
          <w:lang w:bidi="ar-IQ"/>
        </w:rPr>
        <w:t>،</w:t>
      </w:r>
      <w:r w:rsidRPr="00590A1A">
        <w:rPr>
          <w:rtl/>
          <w:lang w:bidi="ar-IQ"/>
        </w:rPr>
        <w:t xml:space="preserve"> أبو مسعود أحمد بن محمد بن عبد الله بن عبد العزيز بن شاذان الرازي رحل إلى نيسابور، فنسب إليها بالنيسابور</w:t>
      </w:r>
      <w:r w:rsidRPr="00590A1A">
        <w:rPr>
          <w:rFonts w:hint="cs"/>
          <w:rtl/>
          <w:lang w:bidi="ar-IQ"/>
        </w:rPr>
        <w:t>ي</w:t>
      </w:r>
      <w:r w:rsidRPr="00590A1A">
        <w:rPr>
          <w:rtl/>
          <w:lang w:bidi="ar-IQ"/>
        </w:rPr>
        <w:t xml:space="preserve">، وكان يسافر للتجارة كثيرا، كما كان عارفا بالأصول والحديث، وحدث عنه بخراسان إسماعيل بن عبد الغافر </w:t>
      </w:r>
      <w:r w:rsidRPr="00590A1A">
        <w:rPr>
          <w:rFonts w:hint="cs"/>
          <w:rtl/>
          <w:lang w:bidi="ar-IQ"/>
        </w:rPr>
        <w:t>(</w:t>
      </w:r>
      <w:r w:rsidRPr="00590A1A">
        <w:rPr>
          <w:rtl/>
          <w:lang w:bidi="ar-IQ"/>
        </w:rPr>
        <w:t>ت ٥٢٩ ه</w:t>
      </w:r>
      <w:r w:rsidR="009825A9" w:rsidRPr="00590A1A">
        <w:rPr>
          <w:rtl/>
          <w:lang w:bidi="ar-IQ"/>
        </w:rPr>
        <w:t>)</w:t>
      </w:r>
      <w:r w:rsidRPr="00590A1A">
        <w:rPr>
          <w:rtl/>
          <w:lang w:bidi="ar-IQ"/>
        </w:rPr>
        <w:t>، وتوفى ببخار</w:t>
      </w:r>
      <w:r w:rsidRPr="00590A1A">
        <w:rPr>
          <w:rFonts w:hint="cs"/>
          <w:rtl/>
          <w:lang w:bidi="ar-IQ"/>
        </w:rPr>
        <w:t>ي</w:t>
      </w:r>
      <w:r w:rsidRPr="00590A1A">
        <w:rPr>
          <w:rtl/>
          <w:lang w:bidi="ar-IQ"/>
        </w:rPr>
        <w:t xml:space="preserve"> سنة (٤٤٩ه</w:t>
      </w:r>
      <w:r w:rsidR="009825A9" w:rsidRPr="00590A1A">
        <w:rPr>
          <w:rtl/>
          <w:lang w:bidi="ar-IQ"/>
        </w:rPr>
        <w:t>)</w:t>
      </w:r>
      <w:r w:rsidR="00EE2554" w:rsidRPr="00590A1A">
        <w:rPr>
          <w:rtl/>
          <w:lang w:bidi="ar-IQ"/>
        </w:rPr>
        <w:t>.</w:t>
      </w:r>
      <w:r w:rsidR="00EE2554" w:rsidRPr="00590A1A">
        <w:rPr>
          <w:vertAlign w:val="superscript"/>
          <w:rtl/>
          <w:lang w:bidi="ar-IQ"/>
        </w:rPr>
        <w:footnoteReference w:id="272"/>
      </w:r>
    </w:p>
    <w:p w14:paraId="4092AB2F" w14:textId="3601E08D" w:rsidR="00075734" w:rsidRPr="00590A1A" w:rsidRDefault="00075734" w:rsidP="00260A2D">
      <w:pPr>
        <w:numPr>
          <w:ilvl w:val="0"/>
          <w:numId w:val="11"/>
        </w:numPr>
      </w:pPr>
      <w:r w:rsidRPr="00590A1A">
        <w:rPr>
          <w:rtl/>
          <w:lang w:bidi="ar-IQ"/>
        </w:rPr>
        <w:t>أبو الطيب الطبر</w:t>
      </w:r>
      <w:r w:rsidRPr="00590A1A">
        <w:rPr>
          <w:rFonts w:hint="cs"/>
          <w:rtl/>
          <w:lang w:bidi="ar-IQ"/>
        </w:rPr>
        <w:t>ي</w:t>
      </w:r>
      <w:r w:rsidRPr="00590A1A">
        <w:rPr>
          <w:rtl/>
          <w:lang w:bidi="ar-IQ"/>
        </w:rPr>
        <w:t xml:space="preserve"> طاهر بن عبد الله بن طاهر</w:t>
      </w:r>
      <w:r w:rsidR="009825A9" w:rsidRPr="00590A1A">
        <w:rPr>
          <w:rtl/>
          <w:lang w:bidi="ar-IQ"/>
        </w:rPr>
        <w:t>،</w:t>
      </w:r>
      <w:r w:rsidRPr="00590A1A">
        <w:rPr>
          <w:rtl/>
          <w:lang w:bidi="ar-IQ"/>
        </w:rPr>
        <w:t xml:space="preserve"> رحل إلى نيسابور لسماع الحديث</w:t>
      </w:r>
      <w:r w:rsidR="009825A9" w:rsidRPr="00590A1A">
        <w:rPr>
          <w:rtl/>
          <w:lang w:bidi="ar-IQ"/>
        </w:rPr>
        <w:t>،</w:t>
      </w:r>
      <w:r w:rsidRPr="00590A1A">
        <w:rPr>
          <w:rtl/>
          <w:lang w:bidi="ar-IQ"/>
        </w:rPr>
        <w:t xml:space="preserve"> ودرس الفقه بها، ورحل إلى بغداد، وتوفى بها ودفن بمقبرة باب حرب سنة (٤٥٠ه</w:t>
      </w:r>
      <w:r w:rsidR="009825A9" w:rsidRPr="00590A1A">
        <w:rPr>
          <w:rtl/>
          <w:lang w:bidi="ar-IQ"/>
        </w:rPr>
        <w:t>)</w:t>
      </w:r>
      <w:r w:rsidR="00EE2554" w:rsidRPr="00590A1A">
        <w:rPr>
          <w:rtl/>
          <w:lang w:bidi="ar-IQ"/>
        </w:rPr>
        <w:t>.</w:t>
      </w:r>
      <w:r w:rsidR="00EE2554" w:rsidRPr="00590A1A">
        <w:rPr>
          <w:vertAlign w:val="superscript"/>
          <w:rtl/>
          <w:lang w:bidi="ar-IQ"/>
        </w:rPr>
        <w:footnoteReference w:id="273"/>
      </w:r>
    </w:p>
    <w:p w14:paraId="55BDFAFF" w14:textId="2B25BB17" w:rsidR="00075734" w:rsidRPr="00590A1A" w:rsidRDefault="00075734" w:rsidP="00260A2D">
      <w:pPr>
        <w:numPr>
          <w:ilvl w:val="0"/>
          <w:numId w:val="11"/>
        </w:numPr>
      </w:pPr>
      <w:r w:rsidRPr="00590A1A">
        <w:rPr>
          <w:rtl/>
          <w:lang w:bidi="ar-IQ"/>
        </w:rPr>
        <w:t>أبو عثمان النجيرم</w:t>
      </w:r>
      <w:r w:rsidRPr="00590A1A">
        <w:rPr>
          <w:rFonts w:hint="cs"/>
          <w:rtl/>
          <w:lang w:bidi="ar-IQ"/>
        </w:rPr>
        <w:t>ي</w:t>
      </w:r>
      <w:r w:rsidR="009825A9" w:rsidRPr="00590A1A">
        <w:rPr>
          <w:rtl/>
          <w:lang w:bidi="ar-IQ"/>
        </w:rPr>
        <w:t>،</w:t>
      </w:r>
      <w:r w:rsidRPr="00590A1A">
        <w:rPr>
          <w:rtl/>
          <w:lang w:bidi="ar-IQ"/>
        </w:rPr>
        <w:t xml:space="preserve"> سعد بن محمد بن أحمد بن محمد النيسابوري، رحل في طلب الحديث إلى مرو واسفراين وغيرها، وبرع في الحديث، حتى صار محدث خراسان ومسندها</w:t>
      </w:r>
      <w:r w:rsidRPr="00590A1A">
        <w:rPr>
          <w:rFonts w:hint="cs"/>
          <w:rtl/>
          <w:lang w:bidi="ar-IQ"/>
        </w:rPr>
        <w:t xml:space="preserve"> (</w:t>
      </w:r>
      <w:r w:rsidRPr="00590A1A">
        <w:rPr>
          <w:rtl/>
          <w:lang w:bidi="ar-IQ"/>
        </w:rPr>
        <w:t>ت ٤٥١ 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74"/>
      </w:r>
      <w:r w:rsidRPr="00590A1A">
        <w:rPr>
          <w:rtl/>
          <w:lang w:bidi="ar-IQ"/>
        </w:rPr>
        <w:t xml:space="preserve"> </w:t>
      </w:r>
    </w:p>
    <w:p w14:paraId="7452E911" w14:textId="6A831A0A" w:rsidR="00075734" w:rsidRPr="00590A1A" w:rsidRDefault="00075734" w:rsidP="00260A2D">
      <w:pPr>
        <w:numPr>
          <w:ilvl w:val="0"/>
          <w:numId w:val="11"/>
        </w:numPr>
      </w:pPr>
      <w:r w:rsidRPr="00590A1A">
        <w:rPr>
          <w:rtl/>
          <w:lang w:bidi="ar-IQ"/>
        </w:rPr>
        <w:t>أبي منصور سعد بن محمد أبو المحاسن الجرجاني درس الفقه وتخرج على يده جماعة</w:t>
      </w:r>
      <w:r w:rsidR="009825A9" w:rsidRPr="00590A1A">
        <w:rPr>
          <w:rtl/>
          <w:lang w:bidi="ar-IQ"/>
        </w:rPr>
        <w:t>،</w:t>
      </w:r>
      <w:r w:rsidRPr="00590A1A">
        <w:rPr>
          <w:rtl/>
          <w:lang w:bidi="ar-IQ"/>
        </w:rPr>
        <w:t xml:space="preserve"> وروى الحديث</w:t>
      </w:r>
      <w:r w:rsidR="009825A9" w:rsidRPr="00590A1A">
        <w:rPr>
          <w:rtl/>
          <w:lang w:bidi="ar-IQ"/>
        </w:rPr>
        <w:t>،</w:t>
      </w:r>
      <w:r w:rsidRPr="00590A1A">
        <w:rPr>
          <w:rtl/>
          <w:lang w:bidi="ar-IQ"/>
        </w:rPr>
        <w:t xml:space="preserve"> ورحل لنشر العلم في جميع البلدان</w:t>
      </w:r>
      <w:r w:rsidR="009825A9" w:rsidRPr="00590A1A">
        <w:rPr>
          <w:rtl/>
          <w:lang w:bidi="ar-IQ"/>
        </w:rPr>
        <w:t>،</w:t>
      </w:r>
      <w:r w:rsidRPr="00590A1A">
        <w:rPr>
          <w:rtl/>
          <w:lang w:bidi="ar-IQ"/>
        </w:rPr>
        <w:t xml:space="preserve"> وعقد له مجلس المناظرة في نيسابور وهراة وغزنه، وقتل ظلماً باستر</w:t>
      </w:r>
      <w:r w:rsidRPr="00590A1A">
        <w:rPr>
          <w:rFonts w:hint="cs"/>
          <w:rtl/>
          <w:lang w:bidi="ar-IQ"/>
        </w:rPr>
        <w:t>آ</w:t>
      </w:r>
      <w:r w:rsidRPr="00590A1A">
        <w:rPr>
          <w:rtl/>
          <w:lang w:bidi="ar-IQ"/>
        </w:rPr>
        <w:t>با</w:t>
      </w:r>
      <w:r w:rsidRPr="00590A1A">
        <w:rPr>
          <w:rFonts w:hint="cs"/>
          <w:rtl/>
          <w:lang w:bidi="ar-IQ"/>
        </w:rPr>
        <w:t>د</w:t>
      </w:r>
      <w:r w:rsidRPr="00590A1A">
        <w:rPr>
          <w:rtl/>
          <w:lang w:bidi="ar-IQ"/>
        </w:rPr>
        <w:t xml:space="preserve"> سنة (٤٥٤ ه</w:t>
      </w:r>
      <w:r w:rsidR="009825A9" w:rsidRPr="00590A1A">
        <w:rPr>
          <w:rtl/>
          <w:lang w:bidi="ar-IQ"/>
        </w:rPr>
        <w:t>)</w:t>
      </w:r>
      <w:r w:rsidR="00EE2554" w:rsidRPr="00590A1A">
        <w:rPr>
          <w:rtl/>
          <w:lang w:bidi="ar-IQ"/>
        </w:rPr>
        <w:t>.</w:t>
      </w:r>
      <w:r w:rsidR="00EE2554" w:rsidRPr="00590A1A">
        <w:rPr>
          <w:vertAlign w:val="superscript"/>
          <w:rtl/>
          <w:lang w:bidi="ar-IQ"/>
        </w:rPr>
        <w:footnoteReference w:id="275"/>
      </w:r>
    </w:p>
    <w:p w14:paraId="2BC4289D" w14:textId="27505EC1" w:rsidR="00075734" w:rsidRPr="00590A1A" w:rsidRDefault="00075734" w:rsidP="00260A2D">
      <w:pPr>
        <w:numPr>
          <w:ilvl w:val="0"/>
          <w:numId w:val="11"/>
        </w:numPr>
      </w:pPr>
      <w:r w:rsidRPr="00590A1A">
        <w:rPr>
          <w:rtl/>
          <w:lang w:bidi="ar-IQ"/>
        </w:rPr>
        <w:lastRenderedPageBreak/>
        <w:t>ومن علماء المغرب الذين رحلوا إلى خراسان أبو بكر أحمد بن منصور بن خلف المغربي الأصل، رحل إلى نيسابور</w:t>
      </w:r>
      <w:r w:rsidR="009825A9" w:rsidRPr="00590A1A">
        <w:rPr>
          <w:rtl/>
          <w:lang w:bidi="ar-IQ"/>
        </w:rPr>
        <w:t>،</w:t>
      </w:r>
      <w:r w:rsidRPr="00590A1A">
        <w:rPr>
          <w:rtl/>
          <w:lang w:bidi="ar-IQ"/>
        </w:rPr>
        <w:t xml:space="preserve"> فنسب إليها ولقب بالنيسابوري وروى الحديث بها (ت ٤٥٩ه</w:t>
      </w:r>
      <w:r w:rsidR="009825A9" w:rsidRPr="00590A1A">
        <w:rPr>
          <w:rtl/>
          <w:lang w:bidi="ar-IQ"/>
        </w:rPr>
        <w:t>)</w:t>
      </w:r>
      <w:r w:rsidR="00EE2554" w:rsidRPr="00590A1A">
        <w:rPr>
          <w:rtl/>
          <w:lang w:bidi="ar-IQ"/>
        </w:rPr>
        <w:t>.</w:t>
      </w:r>
      <w:r w:rsidR="00EE2554" w:rsidRPr="00590A1A">
        <w:rPr>
          <w:vertAlign w:val="superscript"/>
          <w:rtl/>
          <w:lang w:bidi="ar-IQ"/>
        </w:rPr>
        <w:footnoteReference w:id="276"/>
      </w:r>
    </w:p>
    <w:p w14:paraId="1F56D732" w14:textId="2FC5A670" w:rsidR="00075734" w:rsidRPr="00590A1A" w:rsidRDefault="00075734" w:rsidP="00260A2D">
      <w:pPr>
        <w:numPr>
          <w:ilvl w:val="0"/>
          <w:numId w:val="11"/>
        </w:numPr>
      </w:pPr>
      <w:r w:rsidRPr="00590A1A">
        <w:rPr>
          <w:rtl/>
          <w:lang w:bidi="ar-IQ"/>
        </w:rPr>
        <w:t>أبو بكر الخطيب البغدادي</w:t>
      </w:r>
      <w:r w:rsidR="009825A9" w:rsidRPr="00590A1A">
        <w:rPr>
          <w:rtl/>
          <w:lang w:bidi="ar-IQ"/>
        </w:rPr>
        <w:t>،</w:t>
      </w:r>
      <w:r w:rsidRPr="00590A1A">
        <w:rPr>
          <w:rtl/>
          <w:lang w:bidi="ar-IQ"/>
        </w:rPr>
        <w:t xml:space="preserve"> أحمد بن على بن ثابت بن أحمد بن مهدي، أحد مشاهير الحفاظ</w:t>
      </w:r>
      <w:r w:rsidR="009825A9" w:rsidRPr="00590A1A">
        <w:rPr>
          <w:rtl/>
          <w:lang w:bidi="ar-IQ"/>
        </w:rPr>
        <w:t>،</w:t>
      </w:r>
      <w:r w:rsidRPr="00590A1A">
        <w:rPr>
          <w:rtl/>
          <w:lang w:bidi="ar-IQ"/>
        </w:rPr>
        <w:t xml:space="preserve"> وصاحب تاريخ بغداد، نشأ ببغداد</w:t>
      </w:r>
      <w:r w:rsidR="009825A9" w:rsidRPr="00590A1A">
        <w:rPr>
          <w:rtl/>
          <w:lang w:bidi="ar-IQ"/>
        </w:rPr>
        <w:t>،</w:t>
      </w:r>
      <w:r w:rsidRPr="00590A1A">
        <w:rPr>
          <w:rtl/>
          <w:lang w:bidi="ar-IQ"/>
        </w:rPr>
        <w:t xml:space="preserve"> وسمع الحديث وتفقه بها، ورحل إلى البصرة، ونيسابور، وأصبهان، وهمذان والشام والحجاز</w:t>
      </w:r>
      <w:r w:rsidR="009825A9" w:rsidRPr="00590A1A">
        <w:rPr>
          <w:rtl/>
          <w:lang w:bidi="ar-IQ"/>
        </w:rPr>
        <w:t>،</w:t>
      </w:r>
      <w:r w:rsidRPr="00590A1A">
        <w:rPr>
          <w:rtl/>
          <w:lang w:bidi="ar-IQ"/>
        </w:rPr>
        <w:t xml:space="preserve"> ورجع في نهاية الرحلة إلى موطنه وتوفي </w:t>
      </w:r>
      <w:r w:rsidRPr="00590A1A">
        <w:rPr>
          <w:rFonts w:hint="cs"/>
          <w:rtl/>
          <w:lang w:bidi="ar-IQ"/>
        </w:rPr>
        <w:t>(</w:t>
      </w:r>
      <w:r w:rsidRPr="00590A1A">
        <w:rPr>
          <w:rtl/>
          <w:lang w:bidi="ar-IQ"/>
        </w:rPr>
        <w:t>٤٦٣ه</w:t>
      </w:r>
      <w:r w:rsidR="009825A9" w:rsidRPr="00590A1A">
        <w:rPr>
          <w:rtl/>
          <w:lang w:bidi="ar-IQ"/>
        </w:rPr>
        <w:t>)</w:t>
      </w:r>
      <w:r w:rsidR="00EE2554" w:rsidRPr="00590A1A">
        <w:rPr>
          <w:rtl/>
          <w:lang w:bidi="ar-IQ"/>
        </w:rPr>
        <w:t>.</w:t>
      </w:r>
      <w:r w:rsidR="00EE2554" w:rsidRPr="00590A1A">
        <w:rPr>
          <w:vertAlign w:val="superscript"/>
          <w:rtl/>
          <w:lang w:bidi="ar-IQ"/>
        </w:rPr>
        <w:footnoteReference w:id="277"/>
      </w:r>
    </w:p>
    <w:p w14:paraId="618A4991" w14:textId="2BE3B2A7" w:rsidR="00075734" w:rsidRPr="00590A1A" w:rsidRDefault="00075734" w:rsidP="00260A2D">
      <w:pPr>
        <w:numPr>
          <w:ilvl w:val="0"/>
          <w:numId w:val="11"/>
        </w:numPr>
      </w:pPr>
      <w:r w:rsidRPr="00590A1A">
        <w:rPr>
          <w:rtl/>
          <w:lang w:bidi="ar-IQ"/>
        </w:rPr>
        <w:t>الإمام أبو الحسن نصر بن الحسن المرغيناني</w:t>
      </w:r>
      <w:r w:rsidR="009825A9" w:rsidRPr="00590A1A">
        <w:rPr>
          <w:rtl/>
          <w:lang w:bidi="ar-IQ"/>
        </w:rPr>
        <w:t xml:space="preserve">، </w:t>
      </w:r>
      <w:r w:rsidRPr="00590A1A">
        <w:rPr>
          <w:rtl/>
          <w:lang w:bidi="ar-IQ"/>
        </w:rPr>
        <w:t>من الأدباء والشعراء الذين رحلوا إلى خراسان</w:t>
      </w:r>
      <w:r w:rsidR="009825A9" w:rsidRPr="00590A1A">
        <w:rPr>
          <w:rtl/>
          <w:lang w:bidi="ar-IQ"/>
        </w:rPr>
        <w:t>،</w:t>
      </w:r>
      <w:r w:rsidRPr="00590A1A">
        <w:rPr>
          <w:rtl/>
          <w:lang w:bidi="ar-IQ"/>
        </w:rPr>
        <w:t xml:space="preserve"> فأقام بزوزن خراسان، وكان مجلسه عامرا بالطلاب وكان له علم جيد بالنظم والنثر حضر مجلسه الباخرز</w:t>
      </w:r>
      <w:r w:rsidRPr="00590A1A">
        <w:rPr>
          <w:rFonts w:hint="cs"/>
          <w:rtl/>
          <w:lang w:bidi="ar-IQ"/>
        </w:rPr>
        <w:t>ي</w:t>
      </w:r>
      <w:r w:rsidRPr="00590A1A">
        <w:rPr>
          <w:rtl/>
          <w:lang w:bidi="ar-IQ"/>
        </w:rPr>
        <w:t xml:space="preserve"> </w:t>
      </w:r>
      <w:r w:rsidRPr="00590A1A">
        <w:rPr>
          <w:rFonts w:hint="cs"/>
          <w:rtl/>
          <w:lang w:bidi="ar-IQ"/>
        </w:rPr>
        <w:t>(</w:t>
      </w:r>
      <w:r w:rsidRPr="00590A1A">
        <w:rPr>
          <w:rtl/>
          <w:lang w:bidi="ar-IQ"/>
        </w:rPr>
        <w:t>ت ٤٦٧ ه</w:t>
      </w:r>
      <w:r w:rsidRPr="00590A1A">
        <w:rPr>
          <w:rFonts w:hint="cs"/>
          <w:rtl/>
          <w:lang w:bidi="ar-IQ"/>
        </w:rPr>
        <w:t>)</w:t>
      </w:r>
      <w:r w:rsidR="00992948" w:rsidRPr="00590A1A">
        <w:rPr>
          <w:rtl/>
          <w:lang w:bidi="ar-IQ"/>
        </w:rPr>
        <w:t xml:space="preserve"> </w:t>
      </w:r>
      <w:r w:rsidRPr="00590A1A">
        <w:rPr>
          <w:rtl/>
          <w:lang w:bidi="ar-IQ"/>
        </w:rPr>
        <w:t>ولم يذكر تاريخ وفاته</w:t>
      </w:r>
      <w:r w:rsidR="00EE2554" w:rsidRPr="00590A1A">
        <w:rPr>
          <w:rFonts w:hint="cs"/>
          <w:rtl/>
          <w:lang w:bidi="ar-IQ"/>
        </w:rPr>
        <w:t>.</w:t>
      </w:r>
      <w:r w:rsidR="00EE2554" w:rsidRPr="00590A1A">
        <w:rPr>
          <w:vertAlign w:val="superscript"/>
          <w:rtl/>
          <w:lang w:bidi="ar-IQ"/>
        </w:rPr>
        <w:footnoteReference w:id="278"/>
      </w:r>
    </w:p>
    <w:p w14:paraId="1135268E" w14:textId="52B0350E" w:rsidR="00075734" w:rsidRPr="00590A1A" w:rsidRDefault="00075734" w:rsidP="00260A2D">
      <w:pPr>
        <w:numPr>
          <w:ilvl w:val="0"/>
          <w:numId w:val="11"/>
        </w:numPr>
      </w:pPr>
      <w:r w:rsidRPr="00590A1A">
        <w:rPr>
          <w:rtl/>
          <w:lang w:bidi="ar-IQ"/>
        </w:rPr>
        <w:t>يوسف ابن على بن جبارة ابن محمد بن عقيل أبو القاسم الهزلى المغربي</w:t>
      </w:r>
      <w:r w:rsidR="009825A9" w:rsidRPr="00590A1A">
        <w:rPr>
          <w:rFonts w:hint="cs"/>
          <w:rtl/>
          <w:lang w:bidi="ar-IQ"/>
        </w:rPr>
        <w:t xml:space="preserve">، </w:t>
      </w:r>
      <w:r w:rsidRPr="00590A1A">
        <w:rPr>
          <w:rtl/>
          <w:lang w:bidi="ar-IQ"/>
        </w:rPr>
        <w:t>من المقر</w:t>
      </w:r>
      <w:r w:rsidRPr="00590A1A">
        <w:rPr>
          <w:rFonts w:hint="cs"/>
          <w:rtl/>
          <w:lang w:bidi="ar-IQ"/>
        </w:rPr>
        <w:t>ئ</w:t>
      </w:r>
      <w:r w:rsidRPr="00590A1A">
        <w:rPr>
          <w:rtl/>
          <w:lang w:bidi="ar-IQ"/>
        </w:rPr>
        <w:t>ين والنحويين الذين رحلوا إلى خراسان</w:t>
      </w:r>
      <w:r w:rsidR="009825A9" w:rsidRPr="00590A1A">
        <w:rPr>
          <w:rtl/>
          <w:lang w:bidi="ar-IQ"/>
        </w:rPr>
        <w:t>،</w:t>
      </w:r>
      <w:r w:rsidRPr="00590A1A">
        <w:rPr>
          <w:rtl/>
          <w:lang w:bidi="ar-IQ"/>
        </w:rPr>
        <w:t xml:space="preserve"> رحل إلى البلاد في طلب علم القراءات</w:t>
      </w:r>
      <w:r w:rsidR="009825A9" w:rsidRPr="00590A1A">
        <w:rPr>
          <w:rtl/>
          <w:lang w:bidi="ar-IQ"/>
        </w:rPr>
        <w:t>،</w:t>
      </w:r>
      <w:r w:rsidRPr="00590A1A">
        <w:rPr>
          <w:rtl/>
          <w:lang w:bidi="ar-IQ"/>
        </w:rPr>
        <w:t xml:space="preserve"> ورد نيسابور فحضر دروس أبي القاسم القشيري </w:t>
      </w:r>
      <w:r w:rsidRPr="00590A1A">
        <w:rPr>
          <w:rFonts w:hint="cs"/>
          <w:rtl/>
          <w:lang w:bidi="ar-IQ"/>
        </w:rPr>
        <w:t>(</w:t>
      </w:r>
      <w:r w:rsidRPr="00590A1A">
        <w:rPr>
          <w:rtl/>
          <w:lang w:bidi="ar-IQ"/>
        </w:rPr>
        <w:t>ت ٤٦٥ ه</w:t>
      </w:r>
      <w:r w:rsidR="009825A9" w:rsidRPr="00590A1A">
        <w:rPr>
          <w:rtl/>
          <w:lang w:bidi="ar-IQ"/>
        </w:rPr>
        <w:t>)</w:t>
      </w:r>
      <w:r w:rsidRPr="00590A1A">
        <w:rPr>
          <w:rtl/>
          <w:lang w:bidi="ar-IQ"/>
        </w:rPr>
        <w:t>، وغيره</w:t>
      </w:r>
      <w:r w:rsidR="009825A9" w:rsidRPr="00590A1A">
        <w:rPr>
          <w:rtl/>
          <w:lang w:bidi="ar-IQ"/>
        </w:rPr>
        <w:t>،</w:t>
      </w:r>
      <w:r w:rsidRPr="00590A1A">
        <w:rPr>
          <w:rtl/>
          <w:lang w:bidi="ar-IQ"/>
        </w:rPr>
        <w:t xml:space="preserve"> وأقره نظام الملك الطوسي الوزير السلجوقي في مدرسة نيسابور مقرنا بها سنة </w:t>
      </w:r>
      <w:r w:rsidRPr="00590A1A">
        <w:rPr>
          <w:rFonts w:hint="cs"/>
          <w:rtl/>
          <w:lang w:bidi="ar-IQ"/>
        </w:rPr>
        <w:t>(</w:t>
      </w:r>
      <w:r w:rsidRPr="00590A1A">
        <w:rPr>
          <w:rtl/>
          <w:lang w:bidi="ar-IQ"/>
        </w:rPr>
        <w:t>٤٥٨ ه</w:t>
      </w:r>
      <w:r w:rsidR="009825A9" w:rsidRPr="00590A1A">
        <w:rPr>
          <w:rtl/>
          <w:lang w:bidi="ar-IQ"/>
        </w:rPr>
        <w:t>)</w:t>
      </w:r>
      <w:r w:rsidRPr="00590A1A">
        <w:rPr>
          <w:rtl/>
          <w:lang w:bidi="ar-IQ"/>
        </w:rPr>
        <w:t xml:space="preserve">، فاستمر بها إلى ان توفى سنة </w:t>
      </w:r>
      <w:r w:rsidRPr="00590A1A">
        <w:rPr>
          <w:rFonts w:hint="cs"/>
          <w:rtl/>
          <w:lang w:bidi="ar-IQ"/>
        </w:rPr>
        <w:t>(</w:t>
      </w:r>
      <w:r w:rsidRPr="00590A1A">
        <w:rPr>
          <w:rtl/>
          <w:lang w:bidi="ar-IQ"/>
        </w:rPr>
        <w:t>٤٦٥ ه</w:t>
      </w:r>
      <w:r w:rsidR="009825A9" w:rsidRPr="00590A1A">
        <w:rPr>
          <w:rtl/>
          <w:lang w:bidi="ar-IQ"/>
        </w:rPr>
        <w:t>)</w:t>
      </w:r>
      <w:r w:rsidR="00EE2554" w:rsidRPr="00590A1A">
        <w:rPr>
          <w:rtl/>
          <w:lang w:bidi="ar-IQ"/>
        </w:rPr>
        <w:t>.</w:t>
      </w:r>
      <w:r w:rsidR="00EE2554" w:rsidRPr="00590A1A">
        <w:rPr>
          <w:vertAlign w:val="superscript"/>
          <w:rtl/>
          <w:lang w:bidi="ar-IQ"/>
        </w:rPr>
        <w:footnoteReference w:id="279"/>
      </w:r>
    </w:p>
    <w:p w14:paraId="3F14D81F" w14:textId="47A8558A" w:rsidR="00075734" w:rsidRPr="00590A1A" w:rsidRDefault="00075734" w:rsidP="00260A2D">
      <w:pPr>
        <w:numPr>
          <w:ilvl w:val="0"/>
          <w:numId w:val="11"/>
        </w:numPr>
      </w:pPr>
      <w:r w:rsidRPr="00590A1A">
        <w:rPr>
          <w:rtl/>
          <w:lang w:bidi="ar-IQ"/>
        </w:rPr>
        <w:t>أبو الربيع طاهر بن عبد الله التركي الإيلاقي شيخ الشافعية</w:t>
      </w:r>
      <w:r w:rsidR="009825A9" w:rsidRPr="00590A1A">
        <w:rPr>
          <w:rtl/>
          <w:lang w:bidi="ar-IQ"/>
        </w:rPr>
        <w:t>،</w:t>
      </w:r>
      <w:r w:rsidRPr="00590A1A">
        <w:rPr>
          <w:rtl/>
          <w:lang w:bidi="ar-IQ"/>
        </w:rPr>
        <w:t xml:space="preserve"> وكان قد رحل إلى خراسان في صباه وتفقه بمرو، وأصبح له وجه في المذهب وتوفى سنة </w:t>
      </w:r>
      <w:r w:rsidRPr="00590A1A">
        <w:rPr>
          <w:rFonts w:hint="cs"/>
          <w:rtl/>
          <w:lang w:bidi="ar-IQ"/>
        </w:rPr>
        <w:t>(</w:t>
      </w:r>
      <w:r w:rsidRPr="00590A1A">
        <w:rPr>
          <w:rtl/>
          <w:lang w:bidi="ar-IQ"/>
        </w:rPr>
        <w:t>٤٦٥ ه</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280"/>
      </w:r>
    </w:p>
    <w:p w14:paraId="1DB4027E" w14:textId="2EAF1873" w:rsidR="00075734" w:rsidRPr="00590A1A" w:rsidRDefault="00075734" w:rsidP="00260A2D">
      <w:pPr>
        <w:numPr>
          <w:ilvl w:val="0"/>
          <w:numId w:val="11"/>
        </w:numPr>
      </w:pPr>
      <w:r w:rsidRPr="00590A1A">
        <w:rPr>
          <w:rtl/>
          <w:lang w:bidi="ar-IQ"/>
        </w:rPr>
        <w:t>عبد الرحمن بن منده، الحافظ العالم المحدث من علماء أصفهان</w:t>
      </w:r>
      <w:r w:rsidR="009825A9" w:rsidRPr="00590A1A">
        <w:rPr>
          <w:rtl/>
          <w:lang w:bidi="ar-IQ"/>
        </w:rPr>
        <w:t>،</w:t>
      </w:r>
      <w:r w:rsidRPr="00590A1A">
        <w:rPr>
          <w:rtl/>
          <w:lang w:bidi="ar-IQ"/>
        </w:rPr>
        <w:t xml:space="preserve"> الذين رحلوا إلى خراسان</w:t>
      </w:r>
      <w:r w:rsidR="009825A9" w:rsidRPr="00590A1A">
        <w:rPr>
          <w:rtl/>
          <w:lang w:bidi="ar-IQ"/>
        </w:rPr>
        <w:t>،</w:t>
      </w:r>
      <w:r w:rsidRPr="00590A1A">
        <w:rPr>
          <w:rFonts w:hint="cs"/>
          <w:rtl/>
          <w:lang w:bidi="ar-IQ"/>
        </w:rPr>
        <w:t xml:space="preserve"> </w:t>
      </w:r>
      <w:r w:rsidRPr="00590A1A">
        <w:rPr>
          <w:rtl/>
          <w:lang w:bidi="ar-IQ"/>
        </w:rPr>
        <w:t>سمع أبا سعيد الصيرف</w:t>
      </w:r>
      <w:r w:rsidRPr="00590A1A">
        <w:rPr>
          <w:rFonts w:hint="cs"/>
          <w:rtl/>
          <w:lang w:bidi="ar-IQ"/>
        </w:rPr>
        <w:t>ي</w:t>
      </w:r>
      <w:r w:rsidRPr="00590A1A">
        <w:rPr>
          <w:rtl/>
          <w:lang w:bidi="ar-IQ"/>
        </w:rPr>
        <w:t xml:space="preserve"> بنيسابور</w:t>
      </w:r>
      <w:r w:rsidR="009825A9" w:rsidRPr="00590A1A">
        <w:rPr>
          <w:rtl/>
          <w:lang w:bidi="ar-IQ"/>
        </w:rPr>
        <w:t>،</w:t>
      </w:r>
      <w:r w:rsidRPr="00590A1A">
        <w:rPr>
          <w:rtl/>
          <w:lang w:bidi="ar-IQ"/>
        </w:rPr>
        <w:t xml:space="preserve"> واجاز لزاهر</w:t>
      </w:r>
      <w:r w:rsidRPr="00590A1A">
        <w:rPr>
          <w:rFonts w:hint="cs"/>
          <w:rtl/>
          <w:lang w:bidi="ar-IQ"/>
        </w:rPr>
        <w:t xml:space="preserve"> </w:t>
      </w:r>
      <w:r w:rsidRPr="00590A1A">
        <w:rPr>
          <w:rtl/>
          <w:lang w:bidi="ar-IQ"/>
        </w:rPr>
        <w:t>ابن أحمد السرخسي، وانتفع أهل خراسان بعلمه</w:t>
      </w:r>
      <w:r w:rsidRPr="00590A1A">
        <w:rPr>
          <w:rFonts w:hint="cs"/>
          <w:rtl/>
          <w:lang w:bidi="ar-IQ"/>
        </w:rPr>
        <w:t xml:space="preserve"> ومعارفه</w:t>
      </w:r>
      <w:r w:rsidRPr="00590A1A">
        <w:rPr>
          <w:rtl/>
          <w:lang w:bidi="ar-IQ"/>
        </w:rPr>
        <w:t xml:space="preserve"> </w:t>
      </w:r>
      <w:r w:rsidRPr="00590A1A">
        <w:rPr>
          <w:rFonts w:hint="cs"/>
          <w:rtl/>
          <w:lang w:bidi="ar-IQ"/>
        </w:rPr>
        <w:t>(</w:t>
      </w:r>
      <w:r w:rsidRPr="00590A1A">
        <w:rPr>
          <w:rtl/>
          <w:lang w:bidi="ar-IQ"/>
        </w:rPr>
        <w:t>ت ٤٧٠ ه</w:t>
      </w:r>
      <w:r w:rsidR="009825A9" w:rsidRPr="00590A1A">
        <w:rPr>
          <w:rtl/>
          <w:lang w:bidi="ar-IQ"/>
        </w:rPr>
        <w:t>)</w:t>
      </w:r>
      <w:r w:rsidR="00EE2554" w:rsidRPr="00590A1A">
        <w:rPr>
          <w:rtl/>
          <w:lang w:bidi="ar-IQ"/>
        </w:rPr>
        <w:t>.</w:t>
      </w:r>
      <w:r w:rsidR="00EE2554" w:rsidRPr="00590A1A">
        <w:rPr>
          <w:vertAlign w:val="superscript"/>
          <w:rtl/>
          <w:lang w:bidi="ar-IQ"/>
        </w:rPr>
        <w:footnoteReference w:id="281"/>
      </w:r>
      <w:r w:rsidRPr="00590A1A">
        <w:rPr>
          <w:rtl/>
          <w:lang w:bidi="ar-IQ"/>
        </w:rPr>
        <w:t xml:space="preserve"> </w:t>
      </w:r>
    </w:p>
    <w:p w14:paraId="1DD05E76" w14:textId="4AB2F490" w:rsidR="00075734" w:rsidRPr="00590A1A" w:rsidRDefault="00075734" w:rsidP="00260A2D">
      <w:pPr>
        <w:numPr>
          <w:ilvl w:val="0"/>
          <w:numId w:val="11"/>
        </w:numPr>
        <w:rPr>
          <w:rtl/>
          <w:lang w:bidi="ar-IQ"/>
        </w:rPr>
      </w:pPr>
      <w:r w:rsidRPr="00590A1A">
        <w:rPr>
          <w:rtl/>
          <w:lang w:bidi="ar-IQ"/>
        </w:rPr>
        <w:lastRenderedPageBreak/>
        <w:t>الحافظ عبد الله بن أحمد بن عمر بن أبي الأشع</w:t>
      </w:r>
      <w:r w:rsidRPr="00590A1A">
        <w:rPr>
          <w:rFonts w:hint="cs"/>
          <w:rtl/>
          <w:lang w:bidi="ar-IQ"/>
        </w:rPr>
        <w:t>ث</w:t>
      </w:r>
      <w:r w:rsidRPr="00590A1A">
        <w:rPr>
          <w:rtl/>
          <w:lang w:bidi="ar-IQ"/>
        </w:rPr>
        <w:t xml:space="preserve"> من علماء الحديث الذين رحلوا في طلب العلم</w:t>
      </w:r>
      <w:r w:rsidR="009825A9" w:rsidRPr="00590A1A">
        <w:rPr>
          <w:rFonts w:hint="cs"/>
          <w:rtl/>
          <w:lang w:bidi="ar-IQ"/>
        </w:rPr>
        <w:t xml:space="preserve">، </w:t>
      </w:r>
      <w:r w:rsidRPr="00590A1A">
        <w:rPr>
          <w:rtl/>
          <w:lang w:bidi="ar-IQ"/>
        </w:rPr>
        <w:t>ولد بدمشق وسمع بها من أبي بكر الخطيب البغدادي، ببغداد، ورحل إلى أصبهان، ونيسابور وعنى بالحديث وألف معجما في مجلد، وكان من الثقات النقاد</w:t>
      </w:r>
      <w:r w:rsidR="009825A9" w:rsidRPr="00590A1A">
        <w:rPr>
          <w:rtl/>
          <w:lang w:bidi="ar-IQ"/>
        </w:rPr>
        <w:t>،</w:t>
      </w:r>
      <w:r w:rsidRPr="00590A1A">
        <w:rPr>
          <w:rtl/>
          <w:lang w:bidi="ar-IQ"/>
        </w:rPr>
        <w:t xml:space="preserve"> توفى سنة </w:t>
      </w:r>
      <w:r w:rsidRPr="00590A1A">
        <w:rPr>
          <w:rFonts w:hint="cs"/>
          <w:rtl/>
          <w:lang w:bidi="ar-IQ"/>
        </w:rPr>
        <w:t>(</w:t>
      </w:r>
      <w:r w:rsidRPr="00590A1A">
        <w:rPr>
          <w:rtl/>
          <w:lang w:bidi="ar-IQ"/>
        </w:rPr>
        <w:t>٥١٦ ه</w:t>
      </w:r>
      <w:r w:rsidR="009825A9" w:rsidRPr="00590A1A">
        <w:rPr>
          <w:rtl/>
          <w:lang w:bidi="ar-IQ"/>
        </w:rPr>
        <w:t>)</w:t>
      </w:r>
      <w:r w:rsidR="00EE2554" w:rsidRPr="00590A1A">
        <w:rPr>
          <w:rtl/>
          <w:lang w:bidi="ar-IQ"/>
        </w:rPr>
        <w:t>.</w:t>
      </w:r>
      <w:r w:rsidR="00EE2554" w:rsidRPr="00590A1A">
        <w:rPr>
          <w:vertAlign w:val="superscript"/>
          <w:rtl/>
          <w:lang w:bidi="ar-IQ"/>
        </w:rPr>
        <w:footnoteReference w:id="282"/>
      </w:r>
    </w:p>
    <w:p w14:paraId="5DC4A1AB" w14:textId="5F9A6693" w:rsidR="00075734" w:rsidRPr="00590A1A" w:rsidRDefault="00075734" w:rsidP="00260A2D">
      <w:pPr>
        <w:numPr>
          <w:ilvl w:val="0"/>
          <w:numId w:val="11"/>
        </w:numPr>
        <w:rPr>
          <w:rtl/>
          <w:lang w:bidi="ar-IQ"/>
        </w:rPr>
      </w:pPr>
      <w:r w:rsidRPr="00590A1A">
        <w:rPr>
          <w:rtl/>
          <w:lang w:bidi="ar-IQ"/>
        </w:rPr>
        <w:t>الحافظ الأوحد المفيد الرحال، أبو عبدالله محمد بن عبد الله بن محمد الأصبهاني،</w:t>
      </w:r>
      <w:r w:rsidRPr="00590A1A">
        <w:rPr>
          <w:rFonts w:hint="cs"/>
          <w:rtl/>
          <w:lang w:bidi="ar-IQ"/>
        </w:rPr>
        <w:t xml:space="preserve"> </w:t>
      </w:r>
      <w:r w:rsidRPr="00590A1A">
        <w:rPr>
          <w:rtl/>
          <w:lang w:bidi="ar-IQ"/>
        </w:rPr>
        <w:t>من علماء الحديث الذين جالوا في مدن خراسان</w:t>
      </w:r>
      <w:r w:rsidR="009825A9" w:rsidRPr="00590A1A">
        <w:rPr>
          <w:rtl/>
          <w:lang w:bidi="ar-IQ"/>
        </w:rPr>
        <w:t>،</w:t>
      </w:r>
      <w:r w:rsidRPr="00590A1A">
        <w:rPr>
          <w:rtl/>
          <w:lang w:bidi="ar-IQ"/>
        </w:rPr>
        <w:t xml:space="preserve"> وكانت أولى رحلاته إلى خراسان في سنة </w:t>
      </w:r>
      <w:r w:rsidRPr="00590A1A">
        <w:rPr>
          <w:rFonts w:hint="cs"/>
          <w:rtl/>
          <w:lang w:bidi="ar-IQ"/>
        </w:rPr>
        <w:t>(</w:t>
      </w:r>
      <w:r w:rsidRPr="00590A1A">
        <w:rPr>
          <w:rtl/>
          <w:lang w:bidi="ar-IQ"/>
        </w:rPr>
        <w:t>٤٦٦ ه</w:t>
      </w:r>
      <w:r w:rsidRPr="00590A1A">
        <w:rPr>
          <w:rFonts w:hint="cs"/>
          <w:rtl/>
          <w:lang w:bidi="ar-IQ"/>
        </w:rPr>
        <w:t>)</w:t>
      </w:r>
      <w:r w:rsidRPr="00590A1A">
        <w:rPr>
          <w:rtl/>
          <w:lang w:bidi="ar-IQ"/>
        </w:rPr>
        <w:t>، فسمع بنيسابور وطوس</w:t>
      </w:r>
      <w:r w:rsidR="009825A9" w:rsidRPr="00590A1A">
        <w:rPr>
          <w:rtl/>
          <w:lang w:bidi="ar-IQ"/>
        </w:rPr>
        <w:t>،</w:t>
      </w:r>
      <w:r w:rsidRPr="00590A1A">
        <w:rPr>
          <w:rtl/>
          <w:lang w:bidi="ar-IQ"/>
        </w:rPr>
        <w:t xml:space="preserve"> وسرخس ومرو وهراة وبلخ</w:t>
      </w:r>
      <w:r w:rsidR="009825A9" w:rsidRPr="00590A1A">
        <w:rPr>
          <w:rtl/>
          <w:lang w:bidi="ar-IQ"/>
        </w:rPr>
        <w:t>،</w:t>
      </w:r>
      <w:r w:rsidRPr="00590A1A">
        <w:rPr>
          <w:rtl/>
          <w:lang w:bidi="ar-IQ"/>
        </w:rPr>
        <w:t xml:space="preserve"> كما رحل إلى ما</w:t>
      </w:r>
      <w:r w:rsidRPr="00590A1A">
        <w:rPr>
          <w:rFonts w:hint="cs"/>
          <w:rtl/>
          <w:lang w:bidi="ar-IQ"/>
        </w:rPr>
        <w:t xml:space="preserve"> </w:t>
      </w:r>
      <w:r w:rsidRPr="00590A1A">
        <w:rPr>
          <w:rtl/>
          <w:lang w:bidi="ar-IQ"/>
        </w:rPr>
        <w:t>وراء النهر</w:t>
      </w:r>
      <w:r w:rsidR="009825A9" w:rsidRPr="00590A1A">
        <w:rPr>
          <w:rtl/>
          <w:lang w:bidi="ar-IQ"/>
        </w:rPr>
        <w:t>،</w:t>
      </w:r>
      <w:r w:rsidRPr="00590A1A">
        <w:rPr>
          <w:rtl/>
          <w:lang w:bidi="ar-IQ"/>
        </w:rPr>
        <w:t xml:space="preserve"> فأصبح بذلك الحافظ الأوحد</w:t>
      </w:r>
      <w:r w:rsidR="009825A9" w:rsidRPr="00590A1A">
        <w:rPr>
          <w:rtl/>
          <w:lang w:bidi="ar-IQ"/>
        </w:rPr>
        <w:t>،</w:t>
      </w:r>
      <w:r w:rsidRPr="00590A1A">
        <w:rPr>
          <w:rtl/>
          <w:lang w:bidi="ar-IQ"/>
        </w:rPr>
        <w:t xml:space="preserve"> ومن كبار المحدثين</w:t>
      </w:r>
      <w:r w:rsidR="009825A9" w:rsidRPr="00590A1A">
        <w:rPr>
          <w:rtl/>
          <w:lang w:bidi="ar-IQ"/>
        </w:rPr>
        <w:t>،</w:t>
      </w:r>
      <w:r w:rsidRPr="00590A1A">
        <w:rPr>
          <w:rtl/>
          <w:lang w:bidi="ar-IQ"/>
        </w:rPr>
        <w:t xml:space="preserve"> وتوفى سنة </w:t>
      </w:r>
      <w:r w:rsidRPr="00590A1A">
        <w:rPr>
          <w:rFonts w:hint="cs"/>
          <w:rtl/>
          <w:lang w:bidi="ar-IQ"/>
        </w:rPr>
        <w:t>(</w:t>
      </w:r>
      <w:r w:rsidRPr="00590A1A">
        <w:rPr>
          <w:rtl/>
          <w:lang w:bidi="ar-IQ"/>
        </w:rPr>
        <w:t>٥١٦ ه</w:t>
      </w:r>
      <w:r w:rsidR="009825A9" w:rsidRPr="00590A1A">
        <w:rPr>
          <w:rtl/>
          <w:lang w:bidi="ar-IQ"/>
        </w:rPr>
        <w:t>)</w:t>
      </w:r>
      <w:r w:rsidR="00EE2554" w:rsidRPr="00590A1A">
        <w:rPr>
          <w:rtl/>
          <w:lang w:bidi="ar-IQ"/>
        </w:rPr>
        <w:t>.</w:t>
      </w:r>
      <w:r w:rsidR="00EE2554" w:rsidRPr="00590A1A">
        <w:rPr>
          <w:vertAlign w:val="superscript"/>
          <w:rtl/>
          <w:lang w:bidi="ar-IQ"/>
        </w:rPr>
        <w:footnoteReference w:id="283"/>
      </w:r>
    </w:p>
    <w:p w14:paraId="5B7AFDED" w14:textId="56E320C5" w:rsidR="00075734" w:rsidRPr="00590A1A" w:rsidRDefault="00075734" w:rsidP="00260A2D">
      <w:pPr>
        <w:numPr>
          <w:ilvl w:val="0"/>
          <w:numId w:val="11"/>
        </w:numPr>
      </w:pPr>
      <w:r w:rsidRPr="00590A1A">
        <w:rPr>
          <w:rtl/>
          <w:lang w:bidi="ar-IQ"/>
        </w:rPr>
        <w:t>سهل بن محمود بن محمد بن اسماعيل البراني البخاري</w:t>
      </w:r>
      <w:r w:rsidR="009825A9" w:rsidRPr="00590A1A">
        <w:rPr>
          <w:rFonts w:hint="cs"/>
          <w:rtl/>
          <w:lang w:bidi="ar-IQ"/>
        </w:rPr>
        <w:t xml:space="preserve">، </w:t>
      </w:r>
      <w:r w:rsidRPr="00590A1A">
        <w:rPr>
          <w:rtl/>
          <w:lang w:bidi="ar-IQ"/>
        </w:rPr>
        <w:t>من الرحالة في طلب الحديث أيضاً</w:t>
      </w:r>
      <w:r w:rsidR="009825A9" w:rsidRPr="00590A1A">
        <w:rPr>
          <w:rtl/>
          <w:lang w:bidi="ar-IQ"/>
        </w:rPr>
        <w:t>،</w:t>
      </w:r>
      <w:r w:rsidRPr="00590A1A">
        <w:rPr>
          <w:rtl/>
          <w:lang w:bidi="ar-IQ"/>
        </w:rPr>
        <w:t xml:space="preserve"> رحل وسمع الحديث الكثير وحدث وتفقه</w:t>
      </w:r>
      <w:r w:rsidR="009825A9" w:rsidRPr="00590A1A">
        <w:rPr>
          <w:rtl/>
          <w:lang w:bidi="ar-IQ"/>
        </w:rPr>
        <w:t>،</w:t>
      </w:r>
      <w:r w:rsidRPr="00590A1A">
        <w:rPr>
          <w:rtl/>
          <w:lang w:bidi="ar-IQ"/>
        </w:rPr>
        <w:t xml:space="preserve"> ورحل إلى خراسان</w:t>
      </w:r>
      <w:r w:rsidR="009825A9" w:rsidRPr="00590A1A">
        <w:rPr>
          <w:rtl/>
          <w:lang w:bidi="ar-IQ"/>
        </w:rPr>
        <w:t>،</w:t>
      </w:r>
      <w:r w:rsidRPr="00590A1A">
        <w:rPr>
          <w:rtl/>
          <w:lang w:bidi="ar-IQ"/>
        </w:rPr>
        <w:t xml:space="preserve"> وكان بها إماماً فاضلا مناظرا، واعظاً متشاغلا بالتعبد، وتوفى ببخارى سنة </w:t>
      </w:r>
      <w:r w:rsidRPr="00590A1A">
        <w:rPr>
          <w:rFonts w:hint="cs"/>
          <w:rtl/>
          <w:lang w:bidi="ar-IQ"/>
        </w:rPr>
        <w:t>(</w:t>
      </w:r>
      <w:r w:rsidRPr="00590A1A">
        <w:rPr>
          <w:rtl/>
          <w:lang w:bidi="ar-IQ"/>
        </w:rPr>
        <w:t>٥٢٤ 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284"/>
      </w:r>
    </w:p>
    <w:p w14:paraId="186C6104" w14:textId="1B63A409" w:rsidR="00075734" w:rsidRPr="00590A1A" w:rsidRDefault="00075734" w:rsidP="00260A2D">
      <w:pPr>
        <w:numPr>
          <w:ilvl w:val="0"/>
          <w:numId w:val="11"/>
        </w:numPr>
        <w:rPr>
          <w:rtl/>
          <w:lang w:bidi="ar-IQ"/>
        </w:rPr>
      </w:pPr>
      <w:r w:rsidRPr="00590A1A">
        <w:rPr>
          <w:rtl/>
          <w:lang w:bidi="ar-IQ"/>
        </w:rPr>
        <w:t>الشيخ أبو يعقوب يوسف بن أيوب الهمذاني</w:t>
      </w:r>
      <w:r w:rsidR="009825A9" w:rsidRPr="00590A1A">
        <w:rPr>
          <w:rFonts w:hint="cs"/>
          <w:rtl/>
          <w:lang w:bidi="ar-IQ"/>
        </w:rPr>
        <w:t xml:space="preserve">، </w:t>
      </w:r>
      <w:r w:rsidRPr="00590A1A">
        <w:rPr>
          <w:rtl/>
          <w:lang w:bidi="ar-IQ"/>
        </w:rPr>
        <w:t>من الصوفية الذين رحلوا إلى خراسان وأقاموا بها، أوحد الأئمة</w:t>
      </w:r>
      <w:r w:rsidR="009825A9" w:rsidRPr="00590A1A">
        <w:rPr>
          <w:rtl/>
          <w:lang w:bidi="ar-IQ"/>
        </w:rPr>
        <w:t>،</w:t>
      </w:r>
      <w:r w:rsidRPr="00590A1A">
        <w:rPr>
          <w:rtl/>
          <w:lang w:bidi="ar-IQ"/>
        </w:rPr>
        <w:t xml:space="preserve"> وانتهت إليه تربية المريدين بخراسان</w:t>
      </w:r>
      <w:r w:rsidR="009825A9" w:rsidRPr="00590A1A">
        <w:rPr>
          <w:rtl/>
          <w:lang w:bidi="ar-IQ"/>
        </w:rPr>
        <w:t>،</w:t>
      </w:r>
      <w:r w:rsidRPr="00590A1A">
        <w:rPr>
          <w:rtl/>
          <w:lang w:bidi="ar-IQ"/>
        </w:rPr>
        <w:t xml:space="preserve"> واجتمع عنده من العلماء والصلحاء جماعة كثيرة، وانتفعوا به وبعلمه، وتوفى بمرو سنة </w:t>
      </w:r>
      <w:r w:rsidRPr="00590A1A">
        <w:rPr>
          <w:rFonts w:hint="cs"/>
          <w:rtl/>
          <w:lang w:bidi="ar-IQ"/>
        </w:rPr>
        <w:t>(</w:t>
      </w:r>
      <w:r w:rsidRPr="00590A1A">
        <w:rPr>
          <w:rtl/>
          <w:lang w:bidi="ar-IQ"/>
        </w:rPr>
        <w:t>٥٣٥ ه</w:t>
      </w:r>
      <w:r w:rsidR="009825A9" w:rsidRPr="00590A1A">
        <w:rPr>
          <w:rtl/>
          <w:lang w:bidi="ar-IQ"/>
        </w:rPr>
        <w:t>)</w:t>
      </w:r>
      <w:r w:rsidR="00EE2554" w:rsidRPr="00590A1A">
        <w:rPr>
          <w:rtl/>
          <w:lang w:bidi="ar-IQ"/>
        </w:rPr>
        <w:t>.</w:t>
      </w:r>
      <w:r w:rsidR="00EE2554" w:rsidRPr="00590A1A">
        <w:rPr>
          <w:vertAlign w:val="superscript"/>
          <w:rtl/>
          <w:lang w:bidi="ar-IQ"/>
        </w:rPr>
        <w:footnoteReference w:id="285"/>
      </w:r>
    </w:p>
    <w:p w14:paraId="10D289DB" w14:textId="49B91969" w:rsidR="00075734" w:rsidRPr="00590A1A" w:rsidRDefault="00075734" w:rsidP="00260A2D">
      <w:pPr>
        <w:numPr>
          <w:ilvl w:val="0"/>
          <w:numId w:val="11"/>
        </w:numPr>
        <w:rPr>
          <w:rtl/>
          <w:lang w:bidi="ar-IQ"/>
        </w:rPr>
      </w:pPr>
      <w:r w:rsidRPr="00590A1A">
        <w:rPr>
          <w:rtl/>
          <w:lang w:bidi="ar-IQ"/>
        </w:rPr>
        <w:t>عبد الجبار بن محمد بن أحمد أبو محمد الخواري نسبة إلى خوار بلد بالر</w:t>
      </w:r>
      <w:r w:rsidRPr="00590A1A">
        <w:rPr>
          <w:rFonts w:hint="cs"/>
          <w:rtl/>
          <w:lang w:bidi="ar-IQ"/>
        </w:rPr>
        <w:t>ي</w:t>
      </w:r>
      <w:r w:rsidRPr="00590A1A">
        <w:rPr>
          <w:rtl/>
          <w:lang w:bidi="ar-IQ"/>
        </w:rPr>
        <w:t xml:space="preserve"> الشافع</w:t>
      </w:r>
      <w:r w:rsidRPr="00590A1A">
        <w:rPr>
          <w:rFonts w:hint="cs"/>
          <w:rtl/>
          <w:lang w:bidi="ar-IQ"/>
        </w:rPr>
        <w:t>ي</w:t>
      </w:r>
      <w:r w:rsidRPr="00590A1A">
        <w:rPr>
          <w:rtl/>
          <w:lang w:bidi="ar-IQ"/>
        </w:rPr>
        <w:t xml:space="preserve"> المفت</w:t>
      </w:r>
      <w:r w:rsidRPr="00590A1A">
        <w:rPr>
          <w:rFonts w:hint="cs"/>
          <w:rtl/>
          <w:lang w:bidi="ar-IQ"/>
        </w:rPr>
        <w:t>ي</w:t>
      </w:r>
      <w:r w:rsidR="009825A9" w:rsidRPr="00590A1A">
        <w:rPr>
          <w:rFonts w:hint="cs"/>
          <w:rtl/>
          <w:lang w:bidi="ar-IQ"/>
        </w:rPr>
        <w:t xml:space="preserve">، </w:t>
      </w:r>
      <w:r w:rsidRPr="00590A1A">
        <w:rPr>
          <w:rtl/>
          <w:lang w:bidi="ar-IQ"/>
        </w:rPr>
        <w:t>من الفقهاء الذين رحلوا إلى خراسان</w:t>
      </w:r>
      <w:r w:rsidR="009825A9" w:rsidRPr="00590A1A">
        <w:rPr>
          <w:rFonts w:hint="cs"/>
          <w:rtl/>
          <w:lang w:bidi="ar-IQ"/>
        </w:rPr>
        <w:t xml:space="preserve">، </w:t>
      </w:r>
      <w:r w:rsidRPr="00590A1A">
        <w:rPr>
          <w:rtl/>
          <w:lang w:bidi="ar-IQ"/>
        </w:rPr>
        <w:t>الى نيسابور وتفقه في صباه على إمام الحرمين وأبو</w:t>
      </w:r>
      <w:r w:rsidRPr="00590A1A">
        <w:rPr>
          <w:rFonts w:hint="cs"/>
          <w:rtl/>
          <w:lang w:bidi="ar-IQ"/>
        </w:rPr>
        <w:t xml:space="preserve"> </w:t>
      </w:r>
      <w:r w:rsidRPr="00590A1A">
        <w:rPr>
          <w:rtl/>
          <w:lang w:bidi="ar-IQ"/>
        </w:rPr>
        <w:t>بكر البيهق</w:t>
      </w:r>
      <w:r w:rsidRPr="00590A1A">
        <w:rPr>
          <w:rFonts w:hint="cs"/>
          <w:rtl/>
          <w:lang w:bidi="ar-IQ"/>
        </w:rPr>
        <w:t>ي</w:t>
      </w:r>
      <w:r w:rsidRPr="00590A1A">
        <w:rPr>
          <w:rtl/>
          <w:lang w:bidi="ar-IQ"/>
        </w:rPr>
        <w:t xml:space="preserve"> وأبو القاسم القشير</w:t>
      </w:r>
      <w:r w:rsidRPr="00590A1A">
        <w:rPr>
          <w:rFonts w:hint="cs"/>
          <w:rtl/>
          <w:lang w:bidi="ar-IQ"/>
        </w:rPr>
        <w:t>ي</w:t>
      </w:r>
      <w:r w:rsidRPr="00590A1A">
        <w:rPr>
          <w:rtl/>
          <w:lang w:bidi="ar-IQ"/>
        </w:rPr>
        <w:t xml:space="preserve">، فأصبح إمام جامع نيسابور وتوفى سنة </w:t>
      </w:r>
      <w:r w:rsidRPr="00590A1A">
        <w:rPr>
          <w:rFonts w:hint="cs"/>
          <w:rtl/>
          <w:lang w:bidi="ar-IQ"/>
        </w:rPr>
        <w:t>(</w:t>
      </w:r>
      <w:r w:rsidRPr="00590A1A">
        <w:rPr>
          <w:rtl/>
          <w:lang w:bidi="ar-IQ"/>
        </w:rPr>
        <w:t>٥٣٦ه</w:t>
      </w:r>
      <w:r w:rsidR="009825A9" w:rsidRPr="00590A1A">
        <w:rPr>
          <w:rtl/>
          <w:lang w:bidi="ar-IQ"/>
        </w:rPr>
        <w:t>)</w:t>
      </w:r>
      <w:r w:rsidR="00EE2554" w:rsidRPr="00590A1A">
        <w:rPr>
          <w:rtl/>
          <w:lang w:bidi="ar-IQ"/>
        </w:rPr>
        <w:t>.</w:t>
      </w:r>
      <w:r w:rsidR="00EE2554" w:rsidRPr="00590A1A">
        <w:rPr>
          <w:vertAlign w:val="superscript"/>
          <w:rtl/>
          <w:lang w:bidi="ar-IQ"/>
        </w:rPr>
        <w:footnoteReference w:id="286"/>
      </w:r>
    </w:p>
    <w:p w14:paraId="77FF6142" w14:textId="2311C91F" w:rsidR="00075734" w:rsidRPr="00590A1A" w:rsidRDefault="00075734" w:rsidP="00260A2D">
      <w:pPr>
        <w:numPr>
          <w:ilvl w:val="0"/>
          <w:numId w:val="11"/>
        </w:numPr>
        <w:rPr>
          <w:rtl/>
          <w:lang w:bidi="ar-IQ"/>
        </w:rPr>
      </w:pPr>
      <w:r w:rsidRPr="00590A1A">
        <w:rPr>
          <w:rtl/>
          <w:lang w:bidi="ar-IQ"/>
        </w:rPr>
        <w:t>أحمد بن محمد البخار</w:t>
      </w:r>
      <w:r w:rsidRPr="00590A1A">
        <w:rPr>
          <w:rFonts w:hint="cs"/>
          <w:rtl/>
          <w:lang w:bidi="ar-IQ"/>
        </w:rPr>
        <w:t>ي</w:t>
      </w:r>
      <w:r w:rsidRPr="00590A1A">
        <w:rPr>
          <w:rtl/>
          <w:lang w:bidi="ar-IQ"/>
        </w:rPr>
        <w:t>، سمع من أبيه الحديث وتفقه عليه وسمع من غيره</w:t>
      </w:r>
      <w:r w:rsidR="009825A9" w:rsidRPr="00590A1A">
        <w:rPr>
          <w:rtl/>
          <w:lang w:bidi="ar-IQ"/>
        </w:rPr>
        <w:t>،</w:t>
      </w:r>
      <w:r w:rsidRPr="00590A1A">
        <w:rPr>
          <w:rtl/>
          <w:lang w:bidi="ar-IQ"/>
        </w:rPr>
        <w:t xml:space="preserve"> ورحل إلى خراسان، وأفتى وناظر وأملى الحديث، وتوفى بسرخس، وحمل إلى مرو، ثم إلى</w:t>
      </w:r>
      <w:r w:rsidRPr="00590A1A">
        <w:rPr>
          <w:rFonts w:hint="cs"/>
          <w:rtl/>
          <w:lang w:bidi="ar-IQ"/>
        </w:rPr>
        <w:t xml:space="preserve"> بخارا ودفن فيها سنة (542ه)</w:t>
      </w:r>
      <w:r w:rsidR="00EE2554" w:rsidRPr="00590A1A">
        <w:rPr>
          <w:rFonts w:hint="cs"/>
          <w:rtl/>
          <w:lang w:bidi="ar-IQ"/>
        </w:rPr>
        <w:t>.</w:t>
      </w:r>
      <w:r w:rsidR="00EE2554" w:rsidRPr="00590A1A">
        <w:rPr>
          <w:vertAlign w:val="superscript"/>
          <w:rtl/>
          <w:lang w:bidi="ar-IQ"/>
        </w:rPr>
        <w:footnoteReference w:id="287"/>
      </w:r>
      <w:r w:rsidRPr="00590A1A">
        <w:rPr>
          <w:rFonts w:hint="cs"/>
          <w:rtl/>
          <w:lang w:bidi="ar-IQ"/>
        </w:rPr>
        <w:t xml:space="preserve"> وغير هؤلاء كثير وكثير </w:t>
      </w:r>
      <w:r w:rsidRPr="00590A1A">
        <w:rPr>
          <w:rFonts w:hint="cs"/>
          <w:rtl/>
          <w:lang w:bidi="ar-IQ"/>
        </w:rPr>
        <w:lastRenderedPageBreak/>
        <w:t>ممن أثروا الساحة الثقافية في اقليم خراسان.</w:t>
      </w:r>
      <w:r w:rsidRPr="00590A1A">
        <w:rPr>
          <w:rtl/>
          <w:lang w:bidi="ar-IQ"/>
        </w:rPr>
        <w:t xml:space="preserve"> </w:t>
      </w:r>
      <w:r w:rsidRPr="00590A1A">
        <w:rPr>
          <w:rFonts w:hint="cs"/>
          <w:rtl/>
          <w:lang w:bidi="ar-IQ"/>
        </w:rPr>
        <w:t>و</w:t>
      </w:r>
      <w:r w:rsidRPr="00590A1A">
        <w:rPr>
          <w:rtl/>
          <w:lang w:bidi="ar-IQ"/>
        </w:rPr>
        <w:t xml:space="preserve">هكذا كانت الرحلات العلمية وإسهاماتها في </w:t>
      </w:r>
      <w:r w:rsidRPr="00590A1A">
        <w:rPr>
          <w:rFonts w:hint="cs"/>
          <w:rtl/>
          <w:lang w:bidi="ar-IQ"/>
        </w:rPr>
        <w:t>ازدهار</w:t>
      </w:r>
      <w:r w:rsidRPr="00590A1A">
        <w:rPr>
          <w:rtl/>
          <w:lang w:bidi="ar-IQ"/>
        </w:rPr>
        <w:t xml:space="preserve"> وتطور الحياة الفكرية في إقليم خراسان في العصر السلجوقي.</w:t>
      </w:r>
    </w:p>
    <w:p w14:paraId="1B4324DA" w14:textId="0FAC2AFF" w:rsidR="00075734" w:rsidRPr="00590A1A" w:rsidRDefault="00075734" w:rsidP="00440DB8">
      <w:pPr>
        <w:pStyle w:val="3"/>
        <w:rPr>
          <w:rtl/>
        </w:rPr>
      </w:pPr>
      <w:bookmarkStart w:id="102" w:name="_Toc191099093"/>
      <w:r w:rsidRPr="00590A1A">
        <w:rPr>
          <w:rFonts w:hint="cs"/>
          <w:rtl/>
        </w:rPr>
        <w:t xml:space="preserve">الجوانب </w:t>
      </w:r>
      <w:r w:rsidRPr="00590A1A">
        <w:rPr>
          <w:rtl/>
        </w:rPr>
        <w:t>الثقافي</w:t>
      </w:r>
      <w:r w:rsidRPr="00590A1A">
        <w:rPr>
          <w:rFonts w:hint="cs"/>
          <w:rtl/>
        </w:rPr>
        <w:t>ة</w:t>
      </w:r>
      <w:r w:rsidRPr="00590A1A">
        <w:rPr>
          <w:rtl/>
        </w:rPr>
        <w:t xml:space="preserve"> لإقليم خرسان في التاريخ الاسلامي</w:t>
      </w:r>
      <w:bookmarkEnd w:id="102"/>
      <w:r w:rsidRPr="00590A1A">
        <w:rPr>
          <w:rtl/>
        </w:rPr>
        <w:t xml:space="preserve"> </w:t>
      </w:r>
    </w:p>
    <w:p w14:paraId="79E98D0B" w14:textId="77777777" w:rsidR="00075734" w:rsidRPr="00590A1A" w:rsidRDefault="00075734" w:rsidP="00075734">
      <w:pPr>
        <w:rPr>
          <w:rtl/>
          <w:lang w:bidi="ar-IQ"/>
        </w:rPr>
      </w:pPr>
      <w:r w:rsidRPr="00590A1A">
        <w:rPr>
          <w:rtl/>
          <w:lang w:bidi="ar-IQ"/>
        </w:rPr>
        <w:t>امتدت حدود خراسان القديمة تاريخيًا في الجزء الشرقي من الإمبراطورية الفارسية، وبعد انهيار الإمبراطورية توزعت أراضيها بين الدول المجاورة لها، وهي إيران وأفغانستان وطاج</w:t>
      </w:r>
      <w:r w:rsidRPr="00590A1A">
        <w:rPr>
          <w:rFonts w:hint="cs"/>
          <w:rtl/>
          <w:lang w:bidi="ar-IQ"/>
        </w:rPr>
        <w:t>ك</w:t>
      </w:r>
      <w:r w:rsidRPr="00590A1A">
        <w:rPr>
          <w:rtl/>
          <w:lang w:bidi="ar-IQ"/>
        </w:rPr>
        <w:t>ستان وتركستان وأوزبكستان، واليوم صارت محصورة تحديدًا بين شرق إيران وشمال غرب أفغانستان وبعض المدن في طاجكستان وأوزبكستان.</w:t>
      </w:r>
    </w:p>
    <w:p w14:paraId="0FD4D4A3" w14:textId="44CB749E" w:rsidR="00075734" w:rsidRPr="00590A1A" w:rsidRDefault="00075734" w:rsidP="00075734">
      <w:pPr>
        <w:rPr>
          <w:rtl/>
          <w:lang w:bidi="ar-IQ"/>
        </w:rPr>
      </w:pPr>
      <w:r w:rsidRPr="00590A1A">
        <w:rPr>
          <w:rtl/>
          <w:lang w:bidi="ar-IQ"/>
        </w:rPr>
        <w:t>يُعرف</w:t>
      </w:r>
      <w:r w:rsidRPr="00590A1A">
        <w:rPr>
          <w:rFonts w:hint="cs"/>
          <w:rtl/>
          <w:lang w:bidi="ar-IQ"/>
        </w:rPr>
        <w:t xml:space="preserve"> محمد بن جرير الطبري في تاريخه</w:t>
      </w:r>
      <w:r w:rsidRPr="00590A1A">
        <w:rPr>
          <w:rtl/>
          <w:lang w:bidi="ar-IQ"/>
        </w:rPr>
        <w:t xml:space="preserve"> </w:t>
      </w:r>
      <w:r w:rsidRPr="00590A1A">
        <w:rPr>
          <w:rFonts w:hint="cs"/>
          <w:rtl/>
          <w:lang w:bidi="ar-IQ"/>
        </w:rPr>
        <w:t xml:space="preserve">أنّ </w:t>
      </w:r>
      <w:r w:rsidRPr="00590A1A">
        <w:rPr>
          <w:rtl/>
          <w:lang w:bidi="ar-IQ"/>
        </w:rPr>
        <w:t>الإقليم</w:t>
      </w:r>
      <w:r w:rsidRPr="00590A1A">
        <w:rPr>
          <w:rFonts w:hint="cs"/>
          <w:rtl/>
          <w:lang w:bidi="ar-IQ"/>
        </w:rPr>
        <w:t xml:space="preserve"> هو</w:t>
      </w:r>
      <w:r w:rsidRPr="00590A1A">
        <w:rPr>
          <w:rtl/>
          <w:lang w:bidi="ar-IQ"/>
        </w:rPr>
        <w:t xml:space="preserve"> أحد قلاع العلم والثقافة الإسلامية، والبيئة التي انجبت الفقهاء والعلماء في شتى المجالات، ممن أثروا في الحضارة الإنسانية بإسهامات لا ينكرها منصف، فظلت حتى اليوم شاهدة على عظمة هذا الجيل الذي استطاع أن يحول تلك البقعة الصغيرة جغرافيًا إلى مركز علمي، ومن أهم تلك الأسماء</w:t>
      </w:r>
      <w:r w:rsidR="009825A9" w:rsidRPr="00590A1A">
        <w:rPr>
          <w:rtl/>
          <w:lang w:bidi="ar-IQ"/>
        </w:rPr>
        <w:t xml:space="preserve">: </w:t>
      </w:r>
      <w:r w:rsidRPr="00590A1A">
        <w:rPr>
          <w:rtl/>
          <w:lang w:bidi="ar-IQ"/>
        </w:rPr>
        <w:t>البخاري، النيسابوري، الأصفهاني، النسائي، ابن ماجة، مسلم، الطبراني، الحازمي، ابن سينا، الكعبي، البلخي، البيروني، الهمذاني</w:t>
      </w:r>
      <w:r w:rsidR="00EE2554" w:rsidRPr="00590A1A">
        <w:rPr>
          <w:rtl/>
          <w:lang w:bidi="ar-IQ"/>
        </w:rPr>
        <w:t>.</w:t>
      </w:r>
      <w:r w:rsidR="00EE2554" w:rsidRPr="00590A1A">
        <w:rPr>
          <w:vertAlign w:val="superscript"/>
          <w:rtl/>
          <w:lang w:bidi="ar-IQ"/>
        </w:rPr>
        <w:footnoteReference w:id="288"/>
      </w:r>
    </w:p>
    <w:p w14:paraId="72EE2B95" w14:textId="057A1CEC" w:rsidR="00075734" w:rsidRPr="00590A1A" w:rsidRDefault="00075734" w:rsidP="00075734">
      <w:pPr>
        <w:rPr>
          <w:rtl/>
          <w:lang w:bidi="ar-IQ"/>
        </w:rPr>
      </w:pPr>
      <w:r w:rsidRPr="00590A1A">
        <w:rPr>
          <w:rFonts w:hint="cs"/>
          <w:rtl/>
          <w:lang w:bidi="ar-IQ"/>
        </w:rPr>
        <w:t>تذكر الباحثة رندة عطية ما وُ</w:t>
      </w:r>
      <w:r w:rsidRPr="00590A1A">
        <w:rPr>
          <w:rtl/>
          <w:lang w:bidi="ar-IQ"/>
        </w:rPr>
        <w:t xml:space="preserve">صف </w:t>
      </w:r>
      <w:r w:rsidRPr="00590A1A">
        <w:rPr>
          <w:rFonts w:hint="cs"/>
          <w:rtl/>
          <w:lang w:bidi="ar-IQ"/>
        </w:rPr>
        <w:t xml:space="preserve">به </w:t>
      </w:r>
      <w:r w:rsidRPr="00590A1A">
        <w:rPr>
          <w:rtl/>
          <w:lang w:bidi="ar-IQ"/>
        </w:rPr>
        <w:t xml:space="preserve">حال إقليم </w:t>
      </w:r>
      <w:r w:rsidRPr="00590A1A">
        <w:rPr>
          <w:rFonts w:hint="cs"/>
          <w:rtl/>
          <w:lang w:bidi="ar-IQ"/>
        </w:rPr>
        <w:t>خراسان</w:t>
      </w:r>
      <w:r w:rsidR="009825A9" w:rsidRPr="00590A1A">
        <w:rPr>
          <w:rtl/>
          <w:lang w:bidi="ar-IQ"/>
        </w:rPr>
        <w:t xml:space="preserve">: </w:t>
      </w:r>
      <w:r w:rsidRPr="00590A1A">
        <w:rPr>
          <w:rFonts w:hint="cs"/>
          <w:rtl/>
          <w:lang w:bidi="ar-IQ"/>
        </w:rPr>
        <w:t>"</w:t>
      </w:r>
      <w:r w:rsidRPr="00590A1A">
        <w:rPr>
          <w:rtl/>
          <w:lang w:bidi="ar-IQ"/>
        </w:rPr>
        <w:t>كانت حاضرة المناطق ثم غيبتها الأيام، ونسيها سكان الزمان، وتقاسمتها الدول فأغفل المؤرخون ذكرها وأهمل الباحثون دراستها، حيث ضُمت إلى أراضي واسعة فضاعت لصغرها النسبي، وكان الضياع مقصودًا، والإهمال متعمدًا، كانت مدنها العامرة نسبًا لعلمائها الذين ملأوا الدنيا علمًا فعرفتهم أقاصي المعمورة، وطوف ذكرهم البلاد على حين زالت مدنهم وأمحت آثارها أو استبدل باسمها آخر وطمست معالمها</w:t>
      </w:r>
      <w:r w:rsidRPr="00590A1A">
        <w:rPr>
          <w:rFonts w:hint="cs"/>
          <w:rtl/>
          <w:lang w:bidi="ar-IQ"/>
        </w:rPr>
        <w:t>"</w:t>
      </w:r>
      <w:r w:rsidR="00EE2554" w:rsidRPr="00590A1A">
        <w:rPr>
          <w:rtl/>
          <w:lang w:bidi="ar-IQ"/>
        </w:rPr>
        <w:t>.</w:t>
      </w:r>
      <w:r w:rsidR="00EE2554" w:rsidRPr="00590A1A">
        <w:rPr>
          <w:vertAlign w:val="superscript"/>
          <w:rtl/>
          <w:lang w:bidi="ar-IQ"/>
        </w:rPr>
        <w:footnoteReference w:id="289"/>
      </w:r>
    </w:p>
    <w:p w14:paraId="360AE013" w14:textId="0043CEE9" w:rsidR="00075734" w:rsidRPr="00590A1A" w:rsidRDefault="00075734" w:rsidP="00075734">
      <w:pPr>
        <w:rPr>
          <w:rtl/>
          <w:lang w:bidi="ar-IQ"/>
        </w:rPr>
      </w:pPr>
      <w:r w:rsidRPr="00590A1A">
        <w:rPr>
          <w:rtl/>
          <w:lang w:bidi="ar-IQ"/>
        </w:rPr>
        <w:t>ويقول شمس الدين المقدسي</w:t>
      </w:r>
      <w:r w:rsidR="009825A9" w:rsidRPr="00590A1A">
        <w:rPr>
          <w:rFonts w:hint="cs"/>
          <w:rtl/>
          <w:lang w:bidi="ar-IQ"/>
        </w:rPr>
        <w:t xml:space="preserve">: </w:t>
      </w:r>
      <w:r w:rsidRPr="00590A1A">
        <w:rPr>
          <w:rFonts w:hint="cs"/>
          <w:rtl/>
          <w:lang w:bidi="ar-IQ"/>
        </w:rPr>
        <w:t>"</w:t>
      </w:r>
      <w:r w:rsidRPr="00590A1A">
        <w:rPr>
          <w:rtl/>
          <w:lang w:bidi="ar-IQ"/>
        </w:rPr>
        <w:t>إنها أجل الأقاليم وأكثرها أجلة وعلماء، وهو معدن الخير ومستقر العلم وركن الإسلام المحكم وحصنه الأعظم، ملكه خير الملوك، وجنده خير الجنود، فيه يبلغ الفقهاء درجة الملوك، وفي موضع آخر خراسان في غذاء الهواء، وطيب الماء، وصحة التربة، وإحكام الصنعة، وتمام الخِلقة، وجودة السلاح والتجارة والعلم والعفَّة والدراية</w:t>
      </w:r>
      <w:r w:rsidRPr="00590A1A">
        <w:rPr>
          <w:rFonts w:hint="cs"/>
          <w:rtl/>
          <w:lang w:bidi="ar-IQ"/>
        </w:rPr>
        <w:t>"</w:t>
      </w:r>
      <w:r w:rsidR="00EE2554" w:rsidRPr="00590A1A">
        <w:rPr>
          <w:rtl/>
          <w:lang w:bidi="ar-IQ"/>
        </w:rPr>
        <w:t>.</w:t>
      </w:r>
      <w:r w:rsidR="00EE2554" w:rsidRPr="00590A1A">
        <w:rPr>
          <w:vertAlign w:val="superscript"/>
          <w:rtl/>
          <w:lang w:bidi="ar-IQ"/>
        </w:rPr>
        <w:footnoteReference w:id="290"/>
      </w:r>
      <w:r w:rsidRPr="00590A1A">
        <w:rPr>
          <w:rtl/>
          <w:lang w:bidi="ar-IQ"/>
        </w:rPr>
        <w:t xml:space="preserve"> ويمكن الحديث عن الدور الثقافي لإقليم خرسان في التاريخ الاسلامي من جوانب عدة منها</w:t>
      </w:r>
      <w:r w:rsidR="009825A9" w:rsidRPr="00590A1A">
        <w:rPr>
          <w:rtl/>
          <w:lang w:bidi="ar-IQ"/>
        </w:rPr>
        <w:t xml:space="preserve">: </w:t>
      </w:r>
    </w:p>
    <w:p w14:paraId="5A4316F0" w14:textId="341E9246" w:rsidR="00075734" w:rsidRPr="00590A1A" w:rsidRDefault="00075734" w:rsidP="00440DB8">
      <w:pPr>
        <w:pStyle w:val="4"/>
        <w:rPr>
          <w:rtl/>
        </w:rPr>
      </w:pPr>
      <w:bookmarkStart w:id="103" w:name="_Toc191099094"/>
      <w:r w:rsidRPr="00590A1A">
        <w:rPr>
          <w:rtl/>
        </w:rPr>
        <w:lastRenderedPageBreak/>
        <w:t>إنجازات حضارية في كنف الإسلام</w:t>
      </w:r>
      <w:bookmarkEnd w:id="103"/>
    </w:p>
    <w:p w14:paraId="5AD3CD74" w14:textId="2C29B72D" w:rsidR="00075734" w:rsidRPr="00590A1A" w:rsidRDefault="00075734" w:rsidP="00075734">
      <w:pPr>
        <w:rPr>
          <w:rtl/>
          <w:lang w:bidi="ar-IQ"/>
        </w:rPr>
      </w:pPr>
      <w:r w:rsidRPr="00590A1A">
        <w:rPr>
          <w:rtl/>
          <w:lang w:bidi="ar-IQ"/>
        </w:rPr>
        <w:t xml:space="preserve">بعد انتصار المسلمين على الفرس في معركة نهاوند عام </w:t>
      </w:r>
      <w:r w:rsidRPr="00590A1A">
        <w:rPr>
          <w:rFonts w:hint="cs"/>
          <w:rtl/>
          <w:lang w:bidi="ar-IQ"/>
        </w:rPr>
        <w:t>(</w:t>
      </w:r>
      <w:r w:rsidRPr="00590A1A">
        <w:rPr>
          <w:rtl/>
          <w:lang w:bidi="ar-IQ"/>
        </w:rPr>
        <w:t>643م</w:t>
      </w:r>
      <w:r w:rsidRPr="00590A1A">
        <w:rPr>
          <w:rFonts w:hint="cs"/>
          <w:rtl/>
          <w:lang w:bidi="ar-IQ"/>
        </w:rPr>
        <w:t>)</w:t>
      </w:r>
      <w:r w:rsidR="009825A9" w:rsidRPr="00590A1A">
        <w:rPr>
          <w:rFonts w:hint="cs"/>
          <w:rtl/>
          <w:lang w:bidi="ar-IQ"/>
        </w:rPr>
        <w:t xml:space="preserve">، </w:t>
      </w:r>
      <w:r w:rsidRPr="00590A1A">
        <w:rPr>
          <w:rtl/>
          <w:lang w:bidi="ar-IQ"/>
        </w:rPr>
        <w:t xml:space="preserve">وهي المعركة التي اعتبرها المؤرخون فاتحة الفتوحات لبلاد فارس، </w:t>
      </w:r>
      <w:r w:rsidRPr="00590A1A">
        <w:rPr>
          <w:rFonts w:hint="cs"/>
          <w:rtl/>
          <w:lang w:bidi="ar-IQ"/>
        </w:rPr>
        <w:t xml:space="preserve">حيث </w:t>
      </w:r>
      <w:r w:rsidRPr="00590A1A">
        <w:rPr>
          <w:rtl/>
          <w:lang w:bidi="ar-IQ"/>
        </w:rPr>
        <w:t xml:space="preserve">أمر </w:t>
      </w:r>
      <w:r w:rsidRPr="00590A1A">
        <w:rPr>
          <w:rFonts w:hint="cs"/>
          <w:rtl/>
          <w:lang w:bidi="ar-IQ"/>
        </w:rPr>
        <w:t>الخليفة</w:t>
      </w:r>
      <w:r w:rsidRPr="00590A1A">
        <w:rPr>
          <w:rtl/>
          <w:lang w:bidi="ar-IQ"/>
        </w:rPr>
        <w:t xml:space="preserve"> عمر بن الخطاب بالتوغل أكثر داخل مناطق فارس وفتحها، وبالفعل تجهز جيش جرار مؤلف من سبعة ألوية لتلك المهمة، ووكل فتح خراسان للأحنف بن قيس</w:t>
      </w:r>
      <w:r w:rsidR="00EE2554" w:rsidRPr="00590A1A">
        <w:rPr>
          <w:rtl/>
          <w:lang w:bidi="ar-IQ"/>
        </w:rPr>
        <w:t>.</w:t>
      </w:r>
      <w:r w:rsidR="00EE2554" w:rsidRPr="00590A1A">
        <w:rPr>
          <w:vertAlign w:val="superscript"/>
          <w:rtl/>
          <w:lang w:bidi="ar-IQ"/>
        </w:rPr>
        <w:footnoteReference w:id="291"/>
      </w:r>
    </w:p>
    <w:p w14:paraId="0A7DB3EF" w14:textId="501EC1A1" w:rsidR="00075734" w:rsidRPr="00590A1A" w:rsidRDefault="00075734" w:rsidP="00075734">
      <w:pPr>
        <w:rPr>
          <w:rtl/>
          <w:lang w:bidi="ar-IQ"/>
        </w:rPr>
      </w:pPr>
      <w:r w:rsidRPr="00590A1A">
        <w:rPr>
          <w:rtl/>
          <w:lang w:bidi="ar-IQ"/>
        </w:rPr>
        <w:t>ونظرًا لمكانة</w:t>
      </w:r>
      <w:r w:rsidRPr="00590A1A">
        <w:rPr>
          <w:rFonts w:hint="cs"/>
          <w:rtl/>
          <w:lang w:bidi="ar-IQ"/>
        </w:rPr>
        <w:t xml:space="preserve"> </w:t>
      </w:r>
      <w:r w:rsidRPr="00590A1A">
        <w:rPr>
          <w:rtl/>
          <w:lang w:bidi="ar-IQ"/>
        </w:rPr>
        <w:t xml:space="preserve">إقليم </w:t>
      </w:r>
      <w:r w:rsidRPr="00590A1A">
        <w:rPr>
          <w:rFonts w:hint="cs"/>
          <w:rtl/>
          <w:lang w:bidi="ar-IQ"/>
        </w:rPr>
        <w:t xml:space="preserve">خراسان </w:t>
      </w:r>
      <w:r w:rsidRPr="00590A1A">
        <w:rPr>
          <w:rtl/>
          <w:lang w:bidi="ar-IQ"/>
        </w:rPr>
        <w:t>الساحر جغرافيًا</w:t>
      </w:r>
      <w:r w:rsidR="009825A9" w:rsidRPr="00590A1A">
        <w:rPr>
          <w:rFonts w:hint="cs"/>
          <w:rtl/>
          <w:lang w:bidi="ar-IQ"/>
        </w:rPr>
        <w:t xml:space="preserve">، </w:t>
      </w:r>
      <w:r w:rsidRPr="00590A1A">
        <w:rPr>
          <w:rtl/>
          <w:lang w:bidi="ar-IQ"/>
        </w:rPr>
        <w:t>ثم علميًا لاحقًا</w:t>
      </w:r>
      <w:r w:rsidRPr="00590A1A">
        <w:rPr>
          <w:rFonts w:hint="cs"/>
          <w:rtl/>
          <w:lang w:bidi="ar-IQ"/>
        </w:rPr>
        <w:t>.</w:t>
      </w:r>
      <w:r w:rsidRPr="00590A1A">
        <w:rPr>
          <w:rtl/>
          <w:lang w:bidi="ar-IQ"/>
        </w:rPr>
        <w:t xml:space="preserve"> حرص العديد من الصحابة والتابعين على الاستقرار فيه، وبعضهم أصر على البقاء حتى وفاته، إذ يقول الحاكم</w:t>
      </w:r>
      <w:r w:rsidRPr="00590A1A">
        <w:rPr>
          <w:rFonts w:hint="cs"/>
          <w:rtl/>
          <w:lang w:bidi="ar-IQ"/>
        </w:rPr>
        <w:t xml:space="preserve"> النيسابوري</w:t>
      </w:r>
      <w:r w:rsidRPr="00590A1A">
        <w:rPr>
          <w:rtl/>
          <w:lang w:bidi="ar-IQ"/>
        </w:rPr>
        <w:t xml:space="preserve"> في </w:t>
      </w:r>
      <w:r w:rsidRPr="00590A1A">
        <w:rPr>
          <w:rFonts w:hint="cs"/>
          <w:rtl/>
          <w:lang w:bidi="ar-IQ"/>
        </w:rPr>
        <w:t>م</w:t>
      </w:r>
      <w:r w:rsidRPr="00590A1A">
        <w:rPr>
          <w:rtl/>
          <w:lang w:bidi="ar-IQ"/>
        </w:rPr>
        <w:t>ستدرك</w:t>
      </w:r>
      <w:r w:rsidRPr="00590A1A">
        <w:rPr>
          <w:rFonts w:hint="cs"/>
          <w:rtl/>
          <w:lang w:bidi="ar-IQ"/>
        </w:rPr>
        <w:t>ه</w:t>
      </w:r>
      <w:r w:rsidR="009825A9" w:rsidRPr="00590A1A">
        <w:rPr>
          <w:rtl/>
          <w:lang w:bidi="ar-IQ"/>
        </w:rPr>
        <w:t xml:space="preserve">: </w:t>
      </w:r>
      <w:r w:rsidRPr="00590A1A">
        <w:rPr>
          <w:rFonts w:hint="cs"/>
          <w:rtl/>
          <w:lang w:bidi="ar-IQ"/>
        </w:rPr>
        <w:t>"</w:t>
      </w:r>
      <w:r w:rsidRPr="00590A1A">
        <w:rPr>
          <w:rtl/>
          <w:lang w:bidi="ar-IQ"/>
        </w:rPr>
        <w:t>نزل خراسان من الصحابة وتوفي بها بريدة بن حصيب الأسلمي ومدفون بمرو وأبو برزة الأسلمي والحكم بن عمرو الغفاري وعبد الله بن خازم الأسلمي المدفون بنيسابور وقثم بن العباس المدفون بسمرقند</w:t>
      </w:r>
      <w:r w:rsidRPr="00590A1A">
        <w:rPr>
          <w:rFonts w:hint="cs"/>
          <w:rtl/>
          <w:lang w:bidi="ar-IQ"/>
        </w:rPr>
        <w:t>"</w:t>
      </w:r>
      <w:r w:rsidR="00EE2554" w:rsidRPr="00590A1A">
        <w:rPr>
          <w:rtl/>
          <w:lang w:bidi="ar-IQ"/>
        </w:rPr>
        <w:t>.</w:t>
      </w:r>
      <w:r w:rsidR="00EE2554" w:rsidRPr="00590A1A">
        <w:rPr>
          <w:vertAlign w:val="superscript"/>
          <w:rtl/>
          <w:lang w:bidi="ar-IQ"/>
        </w:rPr>
        <w:footnoteReference w:id="292"/>
      </w:r>
    </w:p>
    <w:p w14:paraId="00BA79AB" w14:textId="030530DD" w:rsidR="00075734" w:rsidRPr="00590A1A" w:rsidRDefault="00075734" w:rsidP="00440DB8">
      <w:pPr>
        <w:pStyle w:val="4"/>
        <w:rPr>
          <w:rtl/>
        </w:rPr>
      </w:pPr>
      <w:bookmarkStart w:id="104" w:name="_Toc191099095"/>
      <w:r w:rsidRPr="00590A1A">
        <w:rPr>
          <w:rtl/>
        </w:rPr>
        <w:t>الكتب المصنفة في تاريخ خراسان</w:t>
      </w:r>
      <w:bookmarkEnd w:id="104"/>
    </w:p>
    <w:p w14:paraId="0CDA4574" w14:textId="2C236D83" w:rsidR="00075734" w:rsidRPr="00590A1A" w:rsidRDefault="00075734" w:rsidP="00075734">
      <w:pPr>
        <w:rPr>
          <w:rtl/>
          <w:lang w:bidi="ar-IQ"/>
        </w:rPr>
      </w:pPr>
      <w:r w:rsidRPr="00590A1A">
        <w:rPr>
          <w:rtl/>
          <w:lang w:bidi="ar-IQ"/>
        </w:rPr>
        <w:t>هنالك العديد من الكتب التي أُلفت من قبل علماء ومفكري اقليم خرسان والتي كان لها الدور البارز في بيان المسار التاريخي للإقليم وكل ما يتعلق بالأمراء والقادة والشعراء والادباء</w:t>
      </w:r>
      <w:r w:rsidR="009825A9" w:rsidRPr="00590A1A">
        <w:rPr>
          <w:rtl/>
          <w:lang w:bidi="ar-IQ"/>
        </w:rPr>
        <w:t xml:space="preserve">، </w:t>
      </w:r>
      <w:r w:rsidRPr="00590A1A">
        <w:rPr>
          <w:rtl/>
          <w:lang w:bidi="ar-IQ"/>
        </w:rPr>
        <w:t>وما يتعلق بالفتوح الاسلامية وكل مل يتعلق بشأن الإقليم. ومن تلك الكتب</w:t>
      </w:r>
      <w:r w:rsidR="009825A9" w:rsidRPr="00590A1A">
        <w:rPr>
          <w:rtl/>
          <w:lang w:bidi="ar-IQ"/>
        </w:rPr>
        <w:t xml:space="preserve">: </w:t>
      </w:r>
    </w:p>
    <w:p w14:paraId="2CA72CB0" w14:textId="16F9543A" w:rsidR="00075734" w:rsidRPr="00590A1A" w:rsidRDefault="00075734" w:rsidP="000F0F0F">
      <w:pPr>
        <w:rPr>
          <w:rtl/>
          <w:lang w:bidi="ar-IQ"/>
        </w:rPr>
      </w:pPr>
      <w:r w:rsidRPr="00590A1A">
        <w:rPr>
          <w:b/>
          <w:bCs/>
          <w:sz w:val="22"/>
          <w:szCs w:val="28"/>
          <w:rtl/>
          <w:lang w:bidi="ar-IQ"/>
        </w:rPr>
        <w:t>الكتاب الأول</w:t>
      </w:r>
      <w:r w:rsidR="009825A9" w:rsidRPr="00590A1A">
        <w:rPr>
          <w:b/>
          <w:bCs/>
          <w:sz w:val="22"/>
          <w:szCs w:val="28"/>
          <w:rtl/>
          <w:lang w:bidi="ar-IQ"/>
        </w:rPr>
        <w:t xml:space="preserve">: </w:t>
      </w:r>
      <w:r w:rsidRPr="00590A1A">
        <w:rPr>
          <w:rtl/>
          <w:lang w:bidi="ar-IQ"/>
        </w:rPr>
        <w:t>كتاب نزول العرب بخراسان والسواد</w:t>
      </w:r>
      <w:r w:rsidR="009825A9" w:rsidRPr="00590A1A">
        <w:rPr>
          <w:rFonts w:hint="cs"/>
          <w:rtl/>
          <w:lang w:bidi="ar-IQ"/>
        </w:rPr>
        <w:t xml:space="preserve">، </w:t>
      </w:r>
      <w:r w:rsidRPr="00590A1A">
        <w:rPr>
          <w:rtl/>
          <w:lang w:bidi="ar-IQ"/>
        </w:rPr>
        <w:t>وهو من تصنيف الهيثم بن عدي بن عبد الرحمن الطائي بالولاء الكوفي النشأة والمسكن المتوفى سنة (207ه)</w:t>
      </w:r>
      <w:r w:rsidR="009825A9" w:rsidRPr="00590A1A">
        <w:rPr>
          <w:rFonts w:hint="cs"/>
          <w:rtl/>
          <w:lang w:bidi="ar-IQ"/>
        </w:rPr>
        <w:t xml:space="preserve">، </w:t>
      </w:r>
      <w:r w:rsidRPr="00590A1A">
        <w:rPr>
          <w:rtl/>
          <w:lang w:bidi="ar-IQ"/>
        </w:rPr>
        <w:t>وي</w:t>
      </w:r>
      <w:r w:rsidRPr="00590A1A">
        <w:rPr>
          <w:rFonts w:hint="cs"/>
          <w:rtl/>
          <w:lang w:bidi="ar-IQ"/>
        </w:rPr>
        <w:t>ُ</w:t>
      </w:r>
      <w:r w:rsidRPr="00590A1A">
        <w:rPr>
          <w:rtl/>
          <w:lang w:bidi="ar-IQ"/>
        </w:rPr>
        <w:t>عد اول كتاب صنف في تاريخ خراسان</w:t>
      </w:r>
      <w:r w:rsidR="00EE2554" w:rsidRPr="00590A1A">
        <w:rPr>
          <w:rtl/>
          <w:lang w:bidi="ar-IQ"/>
        </w:rPr>
        <w:t>،</w:t>
      </w:r>
      <w:r w:rsidR="00EE2554" w:rsidRPr="00590A1A">
        <w:rPr>
          <w:vertAlign w:val="superscript"/>
          <w:rtl/>
          <w:lang w:bidi="ar-IQ"/>
        </w:rPr>
        <w:footnoteReference w:id="293"/>
      </w:r>
      <w:r w:rsidRPr="00590A1A">
        <w:rPr>
          <w:rtl/>
          <w:lang w:bidi="ar-IQ"/>
        </w:rPr>
        <w:t xml:space="preserve"> ويبدو ان المدائني استلهم فكرة تصنيف كتابه فتوح خراسان من هذا الكتاب لا سيما ان المدائني يروي عن الهيثم في كتابه المذكور</w:t>
      </w:r>
      <w:r w:rsidR="00EE2554" w:rsidRPr="00590A1A">
        <w:rPr>
          <w:rtl/>
          <w:lang w:bidi="ar-IQ"/>
        </w:rPr>
        <w:t>.</w:t>
      </w:r>
      <w:r w:rsidR="00EE2554" w:rsidRPr="00590A1A">
        <w:rPr>
          <w:vertAlign w:val="superscript"/>
          <w:rtl/>
          <w:lang w:bidi="ar-IQ"/>
        </w:rPr>
        <w:footnoteReference w:id="294"/>
      </w:r>
      <w:r w:rsidRPr="00590A1A">
        <w:rPr>
          <w:rtl/>
          <w:lang w:bidi="ar-IQ"/>
        </w:rPr>
        <w:t xml:space="preserve"> وروى البلاذري عن احداث وقعت في خراسان عن الهيثم من دون الاشارة الى كتابه المذكور ورواياته عنه تتطابق مع عنوان الكتاب</w:t>
      </w:r>
      <w:r w:rsidR="00EE2554" w:rsidRPr="00590A1A">
        <w:rPr>
          <w:rtl/>
          <w:lang w:bidi="ar-IQ"/>
        </w:rPr>
        <w:t>.</w:t>
      </w:r>
      <w:r w:rsidR="00EE2554" w:rsidRPr="00590A1A">
        <w:rPr>
          <w:vertAlign w:val="superscript"/>
          <w:rtl/>
          <w:lang w:bidi="ar-IQ"/>
        </w:rPr>
        <w:footnoteReference w:id="295"/>
      </w:r>
    </w:p>
    <w:p w14:paraId="246A2E19" w14:textId="046D8AC6" w:rsidR="00075734" w:rsidRPr="00590A1A" w:rsidRDefault="00075734" w:rsidP="00075734">
      <w:pPr>
        <w:rPr>
          <w:rtl/>
          <w:lang w:bidi="ar-IQ"/>
        </w:rPr>
      </w:pPr>
      <w:r w:rsidRPr="00590A1A">
        <w:rPr>
          <w:b/>
          <w:bCs/>
          <w:sz w:val="22"/>
          <w:szCs w:val="28"/>
          <w:rtl/>
          <w:lang w:bidi="ar-IQ"/>
        </w:rPr>
        <w:lastRenderedPageBreak/>
        <w:t>الكتاب الثاني</w:t>
      </w:r>
      <w:r w:rsidR="009825A9" w:rsidRPr="00590A1A">
        <w:rPr>
          <w:b/>
          <w:bCs/>
          <w:sz w:val="22"/>
          <w:szCs w:val="28"/>
          <w:rtl/>
          <w:lang w:bidi="ar-IQ"/>
        </w:rPr>
        <w:t xml:space="preserve">: </w:t>
      </w:r>
      <w:r w:rsidRPr="00590A1A">
        <w:rPr>
          <w:rtl/>
          <w:lang w:bidi="ar-IQ"/>
        </w:rPr>
        <w:t>كتاب أمراء خراسان واليمن وهو من تصنيف الهيثم بن عدي أيضا وهو من الكتب الضائعة</w:t>
      </w:r>
      <w:r w:rsidRPr="00590A1A">
        <w:rPr>
          <w:rFonts w:hint="cs"/>
          <w:rtl/>
          <w:lang w:bidi="ar-IQ"/>
        </w:rPr>
        <w:t xml:space="preserve"> التي لم يُعثر عليها</w:t>
      </w:r>
      <w:r w:rsidR="00EE2554" w:rsidRPr="00590A1A">
        <w:rPr>
          <w:rtl/>
          <w:lang w:bidi="ar-IQ"/>
        </w:rPr>
        <w:t>.</w:t>
      </w:r>
      <w:r w:rsidR="00EE2554" w:rsidRPr="00590A1A">
        <w:rPr>
          <w:vertAlign w:val="superscript"/>
          <w:rtl/>
          <w:lang w:bidi="ar-IQ"/>
        </w:rPr>
        <w:footnoteReference w:id="296"/>
      </w:r>
    </w:p>
    <w:p w14:paraId="18774239" w14:textId="7140BA46" w:rsidR="00075734" w:rsidRPr="00590A1A" w:rsidRDefault="00075734" w:rsidP="00075734">
      <w:pPr>
        <w:rPr>
          <w:rtl/>
          <w:lang w:bidi="ar-IQ"/>
        </w:rPr>
      </w:pPr>
      <w:r w:rsidRPr="00590A1A">
        <w:rPr>
          <w:b/>
          <w:bCs/>
          <w:sz w:val="22"/>
          <w:szCs w:val="28"/>
          <w:rtl/>
          <w:lang w:bidi="ar-IQ"/>
        </w:rPr>
        <w:t>الكتاب الثالث</w:t>
      </w:r>
      <w:r w:rsidR="009825A9" w:rsidRPr="00590A1A">
        <w:rPr>
          <w:b/>
          <w:bCs/>
          <w:sz w:val="22"/>
          <w:szCs w:val="28"/>
          <w:rtl/>
          <w:lang w:bidi="ar-IQ"/>
        </w:rPr>
        <w:t xml:space="preserve">: </w:t>
      </w:r>
      <w:r w:rsidRPr="00590A1A">
        <w:rPr>
          <w:rtl/>
          <w:lang w:bidi="ar-IQ"/>
        </w:rPr>
        <w:t>(كتاب خراسان) لأبي عبيدة معمر بن المثنى التيمي، هو من رواة الشعر وعلمائه، كما كان من علماء اللغة وأخبار العرب وأنسابها، وقد ع</w:t>
      </w:r>
      <w:r w:rsidRPr="00590A1A">
        <w:rPr>
          <w:rFonts w:hint="cs"/>
          <w:rtl/>
          <w:lang w:bidi="ar-IQ"/>
        </w:rPr>
        <w:t>ُ</w:t>
      </w:r>
      <w:r w:rsidRPr="00590A1A">
        <w:rPr>
          <w:rtl/>
          <w:lang w:bidi="ar-IQ"/>
        </w:rPr>
        <w:t>رف بالطعن في أنساب الناس وبالبحث عن المثالب، لذلك كرهه الناس، فلما مات لم يحضر جنازته أحد؛ لأنه لم يكن يسلم منه شريف ولا غيره. وقد توفي سنة (209ه) وكان ديوان العرب في بيته</w:t>
      </w:r>
      <w:r w:rsidR="009825A9" w:rsidRPr="00590A1A">
        <w:rPr>
          <w:rtl/>
          <w:lang w:bidi="ar-IQ"/>
        </w:rPr>
        <w:t xml:space="preserve">، </w:t>
      </w:r>
      <w:r w:rsidRPr="00590A1A">
        <w:rPr>
          <w:rtl/>
          <w:lang w:bidi="ar-IQ"/>
        </w:rPr>
        <w:t>وله كتب في الأخبار والحوادث والبيوت والنسب والشعر. وفي جملة مؤلفاته</w:t>
      </w:r>
      <w:r w:rsidR="00EE2554" w:rsidRPr="00590A1A">
        <w:rPr>
          <w:rtl/>
          <w:lang w:bidi="ar-IQ"/>
        </w:rPr>
        <w:t>.</w:t>
      </w:r>
      <w:r w:rsidR="00EE2554" w:rsidRPr="00590A1A">
        <w:rPr>
          <w:vertAlign w:val="superscript"/>
          <w:rtl/>
          <w:lang w:bidi="ar-IQ"/>
        </w:rPr>
        <w:footnoteReference w:id="297"/>
      </w:r>
    </w:p>
    <w:p w14:paraId="32344B54" w14:textId="280A7AF3" w:rsidR="00075734" w:rsidRPr="00590A1A" w:rsidRDefault="00075734" w:rsidP="00075734">
      <w:pPr>
        <w:rPr>
          <w:rtl/>
          <w:lang w:bidi="ar-IQ"/>
        </w:rPr>
      </w:pPr>
      <w:r w:rsidRPr="00590A1A">
        <w:rPr>
          <w:b/>
          <w:bCs/>
          <w:sz w:val="22"/>
          <w:szCs w:val="28"/>
          <w:rtl/>
          <w:lang w:bidi="ar-IQ"/>
        </w:rPr>
        <w:t>الكتاب الرابع</w:t>
      </w:r>
      <w:r w:rsidR="009825A9" w:rsidRPr="00590A1A">
        <w:rPr>
          <w:b/>
          <w:bCs/>
          <w:sz w:val="22"/>
          <w:szCs w:val="28"/>
          <w:rtl/>
          <w:lang w:bidi="ar-IQ"/>
        </w:rPr>
        <w:t xml:space="preserve">: </w:t>
      </w:r>
      <w:r w:rsidRPr="00590A1A">
        <w:rPr>
          <w:rtl/>
          <w:lang w:bidi="ar-IQ"/>
        </w:rPr>
        <w:t>فتوح خراسان، لأبي الحسن علي بن محمد المدائني، البصري في مجال وفرة التأليف والاحتفال به في فجر النهضة العلمية، والحركة الثقافية العربية الإسلامية</w:t>
      </w:r>
      <w:r w:rsidR="009825A9" w:rsidRPr="00590A1A">
        <w:rPr>
          <w:rtl/>
          <w:lang w:bidi="ar-IQ"/>
        </w:rPr>
        <w:t>،</w:t>
      </w:r>
      <w:r w:rsidRPr="00590A1A">
        <w:rPr>
          <w:rtl/>
          <w:lang w:bidi="ar-IQ"/>
        </w:rPr>
        <w:t xml:space="preserve"> يُذكر انّ المدائني التزم جانب الحياد فيما يرويه</w:t>
      </w:r>
      <w:r w:rsidR="009825A9" w:rsidRPr="00590A1A">
        <w:rPr>
          <w:rtl/>
          <w:lang w:bidi="ar-IQ"/>
        </w:rPr>
        <w:t xml:space="preserve">، </w:t>
      </w:r>
      <w:r w:rsidRPr="00590A1A">
        <w:rPr>
          <w:rtl/>
          <w:lang w:bidi="ar-IQ"/>
        </w:rPr>
        <w:t>فهو يذكر الحقائق التاريخية بصورة مجردة الا انه يركز على جانب من دون جانب فقد تناول رواية عن زوال حكم بني امية وقيام الدولة العباسية على لسان الامام محمد بن علي بن عبد الله بن عباس</w:t>
      </w:r>
      <w:r w:rsidR="009825A9" w:rsidRPr="00590A1A">
        <w:rPr>
          <w:rtl/>
          <w:lang w:bidi="ar-IQ"/>
        </w:rPr>
        <w:t xml:space="preserve">: </w:t>
      </w:r>
      <w:r w:rsidRPr="00590A1A">
        <w:rPr>
          <w:rtl/>
          <w:lang w:bidi="ar-IQ"/>
        </w:rPr>
        <w:t>أن الإمام محمد بن على ابن عبد الله بن عباس، قَالَ</w:t>
      </w:r>
      <w:r w:rsidR="009825A9" w:rsidRPr="00590A1A">
        <w:rPr>
          <w:rtl/>
          <w:lang w:bidi="ar-IQ"/>
        </w:rPr>
        <w:t xml:space="preserve">: </w:t>
      </w:r>
      <w:r w:rsidRPr="00590A1A">
        <w:rPr>
          <w:rtl/>
          <w:lang w:bidi="ar-IQ"/>
        </w:rPr>
        <w:t>لنا ثلاثة أوقات موت الطاغية يزيد بن معاوية، ورأس المائه، وفتق بإفريقية، فعند ذلك يدعو لنا دعاه، ثم يقبل أنصارنا من المشرق حتى ترد خيولهم المغرب، ويستخرجوا ما كنز الجبارون فيها</w:t>
      </w:r>
      <w:r w:rsidR="00EE2554" w:rsidRPr="00590A1A">
        <w:rPr>
          <w:rtl/>
          <w:lang w:bidi="ar-IQ"/>
        </w:rPr>
        <w:t>،</w:t>
      </w:r>
      <w:r w:rsidR="00EE2554" w:rsidRPr="00590A1A">
        <w:rPr>
          <w:vertAlign w:val="superscript"/>
          <w:rtl/>
          <w:lang w:bidi="ar-IQ"/>
        </w:rPr>
        <w:footnoteReference w:id="298"/>
      </w:r>
      <w:r w:rsidR="009825A9" w:rsidRPr="00590A1A">
        <w:rPr>
          <w:rtl/>
          <w:lang w:bidi="ar-IQ"/>
        </w:rPr>
        <w:t xml:space="preserve"> </w:t>
      </w:r>
      <w:r w:rsidRPr="00590A1A">
        <w:rPr>
          <w:rtl/>
          <w:lang w:bidi="ar-IQ"/>
        </w:rPr>
        <w:t>كما تميّز أسلوب المدائني</w:t>
      </w:r>
      <w:r w:rsidRPr="00590A1A">
        <w:rPr>
          <w:rFonts w:hint="cs"/>
          <w:rtl/>
          <w:lang w:bidi="ar-IQ"/>
        </w:rPr>
        <w:t xml:space="preserve"> الروائي</w:t>
      </w:r>
      <w:r w:rsidRPr="00590A1A">
        <w:rPr>
          <w:rtl/>
          <w:lang w:bidi="ar-IQ"/>
        </w:rPr>
        <w:t xml:space="preserve"> </w:t>
      </w:r>
      <w:r w:rsidRPr="00590A1A">
        <w:rPr>
          <w:rFonts w:hint="cs"/>
          <w:rtl/>
          <w:lang w:bidi="ar-IQ"/>
        </w:rPr>
        <w:t>بال</w:t>
      </w:r>
      <w:r w:rsidRPr="00590A1A">
        <w:rPr>
          <w:rtl/>
          <w:lang w:bidi="ar-IQ"/>
        </w:rPr>
        <w:t xml:space="preserve">سهل </w:t>
      </w:r>
      <w:r w:rsidRPr="00590A1A">
        <w:rPr>
          <w:rFonts w:hint="cs"/>
          <w:rtl/>
          <w:lang w:bidi="ar-IQ"/>
        </w:rPr>
        <w:t>ال</w:t>
      </w:r>
      <w:r w:rsidRPr="00590A1A">
        <w:rPr>
          <w:rtl/>
          <w:lang w:bidi="ar-IQ"/>
        </w:rPr>
        <w:t>مركز</w:t>
      </w:r>
      <w:r w:rsidR="009825A9" w:rsidRPr="00590A1A">
        <w:rPr>
          <w:rtl/>
          <w:lang w:bidi="ar-IQ"/>
        </w:rPr>
        <w:t xml:space="preserve">، </w:t>
      </w:r>
      <w:r w:rsidRPr="00590A1A">
        <w:rPr>
          <w:rtl/>
          <w:lang w:bidi="ar-IQ"/>
        </w:rPr>
        <w:t>ولم يكن يستطرد</w:t>
      </w:r>
      <w:r w:rsidR="009825A9" w:rsidRPr="00590A1A">
        <w:rPr>
          <w:rtl/>
          <w:lang w:bidi="ar-IQ"/>
        </w:rPr>
        <w:t xml:space="preserve">، </w:t>
      </w:r>
      <w:r w:rsidRPr="00590A1A">
        <w:rPr>
          <w:rtl/>
          <w:lang w:bidi="ar-IQ"/>
        </w:rPr>
        <w:t>وانما يدخل في الرواية مباشرة. وامتازت رواياته بأنها طويلة وقلما له روايات قصيرة</w:t>
      </w:r>
      <w:r w:rsidR="009825A9" w:rsidRPr="00590A1A">
        <w:rPr>
          <w:rtl/>
          <w:lang w:bidi="ar-IQ"/>
        </w:rPr>
        <w:t xml:space="preserve">، </w:t>
      </w:r>
      <w:r w:rsidRPr="00590A1A">
        <w:rPr>
          <w:rtl/>
          <w:lang w:bidi="ar-IQ"/>
        </w:rPr>
        <w:t>وأستخدم أسلوب الحوار في رواياته الطويلة منها بخاصة</w:t>
      </w:r>
      <w:r w:rsidR="009825A9" w:rsidRPr="00590A1A">
        <w:rPr>
          <w:rtl/>
          <w:lang w:bidi="ar-IQ"/>
        </w:rPr>
        <w:t xml:space="preserve">، </w:t>
      </w:r>
      <w:r w:rsidRPr="00590A1A">
        <w:rPr>
          <w:rtl/>
          <w:lang w:bidi="ar-IQ"/>
        </w:rPr>
        <w:t>فعلى سبيل المثال نذكر الروايات التي تناولت مقتل موسى بن عبد الله بن حازم في</w:t>
      </w:r>
      <w:r w:rsidRPr="00590A1A">
        <w:rPr>
          <w:rFonts w:hint="cs"/>
          <w:rtl/>
          <w:lang w:bidi="ar-IQ"/>
        </w:rPr>
        <w:t xml:space="preserve"> مدينة</w:t>
      </w:r>
      <w:r w:rsidRPr="00590A1A">
        <w:rPr>
          <w:rtl/>
          <w:lang w:bidi="ar-IQ"/>
        </w:rPr>
        <w:t xml:space="preserve"> الترمذ</w:t>
      </w:r>
      <w:r w:rsidR="009825A9" w:rsidRPr="00590A1A">
        <w:rPr>
          <w:rtl/>
          <w:lang w:bidi="ar-IQ"/>
        </w:rPr>
        <w:t xml:space="preserve">، </w:t>
      </w:r>
      <w:r w:rsidRPr="00590A1A">
        <w:rPr>
          <w:rtl/>
          <w:lang w:bidi="ar-IQ"/>
        </w:rPr>
        <w:t>وفتوح قتيبة بن مسلم حيث غزا نيزك وظفر به ومقتل قتيبة بن مسلم وغيرها من الروايات</w:t>
      </w:r>
      <w:r w:rsidR="009825A9" w:rsidRPr="00590A1A">
        <w:rPr>
          <w:rtl/>
          <w:lang w:bidi="ar-IQ"/>
        </w:rPr>
        <w:t xml:space="preserve">، </w:t>
      </w:r>
      <w:r w:rsidRPr="00590A1A">
        <w:rPr>
          <w:rtl/>
          <w:lang w:bidi="ar-IQ"/>
        </w:rPr>
        <w:t>فلعب الحوار دورا بارزا في اعطاء صورة واضحة للخبر</w:t>
      </w:r>
      <w:r w:rsidR="009825A9" w:rsidRPr="00590A1A">
        <w:rPr>
          <w:rtl/>
          <w:lang w:bidi="ar-IQ"/>
        </w:rPr>
        <w:t xml:space="preserve">، </w:t>
      </w:r>
      <w:r w:rsidRPr="00590A1A">
        <w:rPr>
          <w:rtl/>
          <w:lang w:bidi="ar-IQ"/>
        </w:rPr>
        <w:t xml:space="preserve">والحوار يجعل من السهل على </w:t>
      </w:r>
      <w:r w:rsidRPr="00590A1A">
        <w:rPr>
          <w:rFonts w:hint="cs"/>
          <w:rtl/>
          <w:lang w:bidi="ar-IQ"/>
        </w:rPr>
        <w:t>القارئ</w:t>
      </w:r>
      <w:r w:rsidRPr="00590A1A">
        <w:rPr>
          <w:rtl/>
          <w:lang w:bidi="ar-IQ"/>
        </w:rPr>
        <w:t xml:space="preserve"> أن يعي ويحفظ ما يقال وكان استخدامه للحوار يأتي بشكل متناسق وتداخل مع الروايات مما يعطيها نوعا من الانسجام، وتكاد روايات المدائني تخلو من الالفاظ الجزلة وانما جاءت سهلة</w:t>
      </w:r>
      <w:r w:rsidR="009825A9" w:rsidRPr="00590A1A">
        <w:rPr>
          <w:rtl/>
          <w:lang w:bidi="ar-IQ"/>
        </w:rPr>
        <w:t xml:space="preserve">، </w:t>
      </w:r>
      <w:r w:rsidRPr="00590A1A">
        <w:rPr>
          <w:rtl/>
          <w:lang w:bidi="ar-IQ"/>
        </w:rPr>
        <w:t>بلغة سليمة بعيدة عن التصنع والتكلف</w:t>
      </w:r>
      <w:r w:rsidR="009825A9" w:rsidRPr="00590A1A">
        <w:rPr>
          <w:rtl/>
          <w:lang w:bidi="ar-IQ"/>
        </w:rPr>
        <w:t xml:space="preserve">، </w:t>
      </w:r>
      <w:r w:rsidRPr="00590A1A">
        <w:rPr>
          <w:rtl/>
          <w:lang w:bidi="ar-IQ"/>
        </w:rPr>
        <w:t>وتكاد تخلو من الروايات الخيالية</w:t>
      </w:r>
      <w:r w:rsidR="00EE2554" w:rsidRPr="00590A1A">
        <w:rPr>
          <w:rtl/>
          <w:lang w:bidi="ar-IQ"/>
        </w:rPr>
        <w:t>.</w:t>
      </w:r>
      <w:r w:rsidR="00EE2554" w:rsidRPr="00590A1A">
        <w:rPr>
          <w:vertAlign w:val="superscript"/>
          <w:rtl/>
          <w:lang w:bidi="ar-IQ"/>
        </w:rPr>
        <w:footnoteReference w:id="299"/>
      </w:r>
    </w:p>
    <w:p w14:paraId="1B3AA3B5" w14:textId="0F3FFB21" w:rsidR="00075734" w:rsidRPr="00590A1A" w:rsidRDefault="00075734" w:rsidP="00440DB8">
      <w:pPr>
        <w:pStyle w:val="4"/>
        <w:rPr>
          <w:rtl/>
        </w:rPr>
      </w:pPr>
      <w:bookmarkStart w:id="105" w:name="_Toc191099096"/>
      <w:r w:rsidRPr="00590A1A">
        <w:rPr>
          <w:rtl/>
        </w:rPr>
        <w:lastRenderedPageBreak/>
        <w:t>الحواضر العلمية في خرسان</w:t>
      </w:r>
      <w:bookmarkEnd w:id="105"/>
    </w:p>
    <w:p w14:paraId="33A70BD7" w14:textId="02126720" w:rsidR="00075734" w:rsidRPr="00590A1A" w:rsidRDefault="00075734" w:rsidP="00075734">
      <w:pPr>
        <w:rPr>
          <w:rtl/>
          <w:lang w:bidi="ar-IQ"/>
        </w:rPr>
      </w:pPr>
      <w:r w:rsidRPr="00590A1A">
        <w:rPr>
          <w:rtl/>
          <w:lang w:bidi="ar-IQ"/>
        </w:rPr>
        <w:t xml:space="preserve">نشطت الحياة الفكرية بمرور الزمن في مدن خرسان، وأصبحت مراكز علمية تقصد من قبل طلاب الحديث، ويرحل إليها. </w:t>
      </w:r>
      <w:r w:rsidRPr="00590A1A">
        <w:rPr>
          <w:rFonts w:hint="cs"/>
          <w:rtl/>
          <w:lang w:bidi="ar-IQ"/>
        </w:rPr>
        <w:t xml:space="preserve">لذلك نجد </w:t>
      </w:r>
      <w:r w:rsidRPr="00590A1A">
        <w:rPr>
          <w:rtl/>
          <w:lang w:bidi="ar-IQ"/>
        </w:rPr>
        <w:t>الباحث</w:t>
      </w:r>
      <w:r w:rsidRPr="00590A1A">
        <w:rPr>
          <w:rFonts w:hint="cs"/>
          <w:rtl/>
          <w:lang w:bidi="ar-IQ"/>
        </w:rPr>
        <w:t xml:space="preserve"> والمؤرخ راغب السرجاني يستعرض </w:t>
      </w:r>
      <w:r w:rsidRPr="00590A1A">
        <w:rPr>
          <w:rtl/>
          <w:lang w:bidi="ar-IQ"/>
        </w:rPr>
        <w:t>أهم المراكز العلمية التي شيدها المسلمون في خراسان بعد فتحها والتي مدينة (الدينور) الواقعة في الجهة الغربية الشمالية من إيران الحديثة وينسب إليها الفضل في الأدب والحديث والعلوم، كذلك (همذان) دار السن</w:t>
      </w:r>
      <w:r w:rsidRPr="00590A1A">
        <w:rPr>
          <w:rFonts w:hint="cs"/>
          <w:rtl/>
          <w:lang w:bidi="ar-IQ"/>
        </w:rPr>
        <w:t>ّ</w:t>
      </w:r>
      <w:r w:rsidRPr="00590A1A">
        <w:rPr>
          <w:rtl/>
          <w:lang w:bidi="ar-IQ"/>
        </w:rPr>
        <w:t xml:space="preserve">ة في قلب خراسان التي تحتضن علماء الفقه والحديث منذ عام (200) للهجرة. ومن أبرز تلك المراكز (جرجان) الواقعة جنوب شرقي بحر قزوين في نهاية الخط الحديدي القادم من طهران وهي </w:t>
      </w:r>
      <w:r w:rsidRPr="00590A1A">
        <w:rPr>
          <w:rFonts w:hint="cs"/>
          <w:rtl/>
          <w:lang w:bidi="ar-IQ"/>
        </w:rPr>
        <w:t>حاضنة</w:t>
      </w:r>
      <w:r w:rsidRPr="00590A1A">
        <w:rPr>
          <w:rtl/>
          <w:lang w:bidi="ar-IQ"/>
        </w:rPr>
        <w:t xml:space="preserve"> الأدباء والعلماء والفقهاء والمحدثين، شأنها شأن (نيسابور) الواقعة جنوب مشهد الإيرانية وتسمى دار السن</w:t>
      </w:r>
      <w:r w:rsidRPr="00590A1A">
        <w:rPr>
          <w:rFonts w:hint="cs"/>
          <w:rtl/>
          <w:lang w:bidi="ar-IQ"/>
        </w:rPr>
        <w:t>ّ</w:t>
      </w:r>
      <w:r w:rsidRPr="00590A1A">
        <w:rPr>
          <w:rtl/>
          <w:lang w:bidi="ar-IQ"/>
        </w:rPr>
        <w:t>ة والعوالي، مثلها مثل (مرو) التي تقع اليوم ضمن بلاد التركمان (تركمانستان) وهي مركز الأعيان وعلماء الدين. وهناك (بلخ) إلى الغرب من مدينة مزار شريف، وتحتل مكانة مقدسة لما يرافقها من الكثير من السرديات التي يكذب المؤرخون الكثير منها، وهي من المدن الأفغانية المهمة في الوقت الحاضر. ومن أعظم المناطق التي يشار لها بالبنان (بخارى) الواقعة في جمهورية أوزبكستان، وهي المدينة التي ينتمي إليها البخاري والمسندين وبجوارها (سمرقند) ثاني أكبد مدن أوزباكستان، التي ينسب إليها الفضل في الفقه وعلوم الدين ومن أعلامها أبي عبد الله بن عبد الرحمن الدارمي ومحمد ابن نصر المروزي، وهو شأن (خوارزم) بجانب (أصبهان) أحد أشهر المدن الإيرانية اليوم</w:t>
      </w:r>
      <w:r w:rsidR="00EE2554" w:rsidRPr="00590A1A">
        <w:rPr>
          <w:rtl/>
          <w:lang w:bidi="ar-IQ"/>
        </w:rPr>
        <w:t>.</w:t>
      </w:r>
      <w:r w:rsidR="00EE2554" w:rsidRPr="00590A1A">
        <w:rPr>
          <w:vertAlign w:val="superscript"/>
          <w:rtl/>
          <w:lang w:bidi="ar-IQ"/>
        </w:rPr>
        <w:footnoteReference w:id="300"/>
      </w:r>
    </w:p>
    <w:p w14:paraId="2A7E1854" w14:textId="2491D644" w:rsidR="00075734" w:rsidRPr="00590A1A" w:rsidRDefault="00075734" w:rsidP="00440DB8">
      <w:pPr>
        <w:pStyle w:val="4"/>
        <w:rPr>
          <w:rtl/>
        </w:rPr>
      </w:pPr>
      <w:bookmarkStart w:id="106" w:name="_Toc191099097"/>
      <w:r w:rsidRPr="00590A1A">
        <w:rPr>
          <w:rtl/>
        </w:rPr>
        <w:t>المجالات العلمية والثقافية في اقليم خراسان</w:t>
      </w:r>
      <w:bookmarkEnd w:id="106"/>
    </w:p>
    <w:p w14:paraId="427808D9" w14:textId="6A292F1D" w:rsidR="00075734" w:rsidRPr="00590A1A" w:rsidRDefault="00075734" w:rsidP="00075734">
      <w:pPr>
        <w:rPr>
          <w:rtl/>
          <w:lang w:bidi="ar-IQ"/>
        </w:rPr>
      </w:pPr>
      <w:r w:rsidRPr="00590A1A">
        <w:rPr>
          <w:rtl/>
          <w:lang w:bidi="ar-IQ"/>
        </w:rPr>
        <w:t xml:space="preserve">تزخر مكتبات علوم الفقه والحديث بأمهات الكتب التي كتبها المحدثون والفقهاء </w:t>
      </w:r>
      <w:r w:rsidRPr="00590A1A">
        <w:rPr>
          <w:rFonts w:hint="cs"/>
          <w:rtl/>
          <w:lang w:bidi="ar-IQ"/>
        </w:rPr>
        <w:t xml:space="preserve">في مدن </w:t>
      </w:r>
      <w:r w:rsidRPr="00590A1A">
        <w:rPr>
          <w:rtl/>
          <w:lang w:bidi="ar-IQ"/>
        </w:rPr>
        <w:t>خ</w:t>
      </w:r>
      <w:r w:rsidRPr="00590A1A">
        <w:rPr>
          <w:rFonts w:hint="cs"/>
          <w:rtl/>
          <w:lang w:bidi="ar-IQ"/>
        </w:rPr>
        <w:t>ُ</w:t>
      </w:r>
      <w:r w:rsidRPr="00590A1A">
        <w:rPr>
          <w:rtl/>
          <w:lang w:bidi="ar-IQ"/>
        </w:rPr>
        <w:t>ر</w:t>
      </w:r>
      <w:r w:rsidRPr="00590A1A">
        <w:rPr>
          <w:rFonts w:hint="cs"/>
          <w:rtl/>
          <w:lang w:bidi="ar-IQ"/>
        </w:rPr>
        <w:t>ا</w:t>
      </w:r>
      <w:r w:rsidRPr="00590A1A">
        <w:rPr>
          <w:rtl/>
          <w:lang w:bidi="ar-IQ"/>
        </w:rPr>
        <w:t>سان</w:t>
      </w:r>
      <w:r w:rsidR="009825A9" w:rsidRPr="00590A1A">
        <w:rPr>
          <w:rFonts w:hint="cs"/>
          <w:rtl/>
          <w:lang w:bidi="ar-IQ"/>
        </w:rPr>
        <w:t xml:space="preserve">، </w:t>
      </w:r>
      <w:r w:rsidRPr="00590A1A">
        <w:rPr>
          <w:rtl/>
          <w:lang w:bidi="ar-IQ"/>
        </w:rPr>
        <w:t xml:space="preserve">من بينهم البلخي والسرخسي والخوارزمي والسمرقندي والفارابي والبخاري والترمذي والصاغاني والأبيوردي والقاشاني والشاشي والنيسابوري والمرْوَزِي والهَرَوي والفرغاني والزمخشري والصُّغدي والبيهقي والبُسْتي. ومن علوم الفقه إلى الفلسفة، </w:t>
      </w:r>
      <w:r w:rsidRPr="00590A1A">
        <w:rPr>
          <w:rFonts w:hint="cs"/>
          <w:rtl/>
          <w:lang w:bidi="ar-IQ"/>
        </w:rPr>
        <w:t xml:space="preserve">حيث </w:t>
      </w:r>
      <w:r w:rsidRPr="00590A1A">
        <w:rPr>
          <w:rtl/>
          <w:lang w:bidi="ar-IQ"/>
        </w:rPr>
        <w:t xml:space="preserve">شهدت </w:t>
      </w:r>
      <w:r w:rsidRPr="00590A1A">
        <w:rPr>
          <w:rFonts w:hint="cs"/>
          <w:rtl/>
          <w:lang w:bidi="ar-IQ"/>
        </w:rPr>
        <w:t xml:space="preserve">مدن </w:t>
      </w:r>
      <w:r w:rsidRPr="00590A1A">
        <w:rPr>
          <w:rtl/>
          <w:lang w:bidi="ar-IQ"/>
        </w:rPr>
        <w:t>خراسان نهضة فلسفية غير مسبوقة في العواصم الإسلامية والعربية، ويرجع الفضل في ذلك إلى أبو زيد أحمد بن سهل البلخي، الذي جمع بين الفلسفة والعلوم الشرعية والأدب، الذي قاله فيه أبو حيان التوحيدي</w:t>
      </w:r>
      <w:r w:rsidR="009825A9" w:rsidRPr="00590A1A">
        <w:rPr>
          <w:rtl/>
          <w:lang w:bidi="ar-IQ"/>
        </w:rPr>
        <w:t xml:space="preserve">: </w:t>
      </w:r>
      <w:r w:rsidRPr="00590A1A">
        <w:rPr>
          <w:rtl/>
          <w:lang w:bidi="ar-IQ"/>
        </w:rPr>
        <w:t xml:space="preserve">"الذي أقوله وأعتقده أني لم أجد في جميع من تقدم وتأخر ثلاثة لو اجتمع الثقلان على تقريظهم ومدحهم ونشر فضائلهم في أخلاقهم وعلمهم ومصنَّفاتهم ورسائلهم مدى الدنيا لما بلغوا آخر ما يستحقه كل واحد منهم، أحدهم أبو عثمان عمرو بن بحر الجاحظ والثاني أبو حنيفة الدينوري، فإنه من نوادر الرجال، جمع بين حكمة الفلاسفة وبيان العرب، له في كل فن ساق وقدم، </w:t>
      </w:r>
      <w:r w:rsidRPr="00590A1A">
        <w:rPr>
          <w:rtl/>
          <w:lang w:bidi="ar-IQ"/>
        </w:rPr>
        <w:lastRenderedPageBreak/>
        <w:t>ورواء وحكم</w:t>
      </w:r>
      <w:r w:rsidRPr="00590A1A">
        <w:rPr>
          <w:rFonts w:hint="cs"/>
          <w:rtl/>
          <w:lang w:bidi="ar-IQ"/>
        </w:rPr>
        <w:t>"</w:t>
      </w:r>
      <w:r w:rsidR="00EE2554" w:rsidRPr="00590A1A">
        <w:rPr>
          <w:rtl/>
          <w:lang w:bidi="ar-IQ"/>
        </w:rPr>
        <w:t>،</w:t>
      </w:r>
      <w:r w:rsidR="00EE2554" w:rsidRPr="00590A1A">
        <w:rPr>
          <w:vertAlign w:val="superscript"/>
          <w:rtl/>
          <w:lang w:bidi="ar-IQ"/>
        </w:rPr>
        <w:footnoteReference w:id="301"/>
      </w:r>
      <w:r w:rsidRPr="00590A1A">
        <w:rPr>
          <w:rtl/>
          <w:lang w:bidi="ar-IQ"/>
        </w:rPr>
        <w:t xml:space="preserve"> </w:t>
      </w:r>
      <w:r w:rsidRPr="00590A1A">
        <w:rPr>
          <w:rFonts w:hint="cs"/>
          <w:rtl/>
          <w:lang w:bidi="ar-IQ"/>
        </w:rPr>
        <w:t xml:space="preserve">ويشير أحمد أمين الى أنّ العالم </w:t>
      </w:r>
      <w:r w:rsidRPr="00590A1A">
        <w:rPr>
          <w:rtl/>
          <w:lang w:bidi="ar-IQ"/>
        </w:rPr>
        <w:t>الثالث</w:t>
      </w:r>
      <w:r w:rsidRPr="00590A1A">
        <w:rPr>
          <w:rFonts w:hint="cs"/>
          <w:rtl/>
          <w:lang w:bidi="ar-IQ"/>
        </w:rPr>
        <w:t xml:space="preserve"> هو</w:t>
      </w:r>
      <w:r w:rsidRPr="00590A1A">
        <w:rPr>
          <w:rtl/>
          <w:lang w:bidi="ar-IQ"/>
        </w:rPr>
        <w:t xml:space="preserve"> أبو زيد أحمد بن سهل البلخي،</w:t>
      </w:r>
      <w:r w:rsidRPr="00590A1A">
        <w:rPr>
          <w:rFonts w:hint="cs"/>
          <w:rtl/>
          <w:lang w:bidi="ar-IQ"/>
        </w:rPr>
        <w:t xml:space="preserve"> ويقول عنه</w:t>
      </w:r>
      <w:r w:rsidR="009825A9" w:rsidRPr="00590A1A">
        <w:rPr>
          <w:rFonts w:hint="cs"/>
          <w:rtl/>
          <w:lang w:bidi="ar-IQ"/>
        </w:rPr>
        <w:t xml:space="preserve">: </w:t>
      </w:r>
      <w:r w:rsidRPr="00590A1A">
        <w:rPr>
          <w:rtl/>
          <w:lang w:bidi="ar-IQ"/>
        </w:rPr>
        <w:t>"فإنه لم يتقدم له شبيه في الأعصر الأول، ولا يظن أنه يوجد له نظير في مستأنف الدهر، ومن تصفَّح كلامه في كتاب أقسام العلوم، وفي كتاب أخلاق الأمم، وفي كتاب نظم القرآن، وكتاب اختيار السيرة، وفي رسائله على إخوانه، وجوابه عما يُسأل عنه ويُبْدَه به عَلِمَ أنه بحر البحور، وأنه عالم العلماء، وما رُثي في الناس من جمع بين الحكمة والشريعة سواه، وإن القول فيه لكثير"</w:t>
      </w:r>
      <w:r w:rsidR="00EE2554" w:rsidRPr="00590A1A">
        <w:rPr>
          <w:rtl/>
          <w:lang w:bidi="ar-IQ"/>
        </w:rPr>
        <w:t>.</w:t>
      </w:r>
      <w:r w:rsidR="00EE2554" w:rsidRPr="00590A1A">
        <w:rPr>
          <w:vertAlign w:val="superscript"/>
          <w:rtl/>
          <w:lang w:bidi="ar-IQ"/>
        </w:rPr>
        <w:footnoteReference w:id="302"/>
      </w:r>
    </w:p>
    <w:p w14:paraId="11F8431D" w14:textId="7111D5C0" w:rsidR="00075734" w:rsidRPr="00590A1A" w:rsidRDefault="00075734" w:rsidP="00075734">
      <w:pPr>
        <w:rPr>
          <w:rtl/>
          <w:lang w:bidi="ar-IQ"/>
        </w:rPr>
      </w:pPr>
      <w:r w:rsidRPr="00590A1A">
        <w:rPr>
          <w:rtl/>
          <w:lang w:bidi="ar-IQ"/>
        </w:rPr>
        <w:t>ومن أعلام الفلسفة في إقليم</w:t>
      </w:r>
      <w:r w:rsidRPr="00590A1A">
        <w:rPr>
          <w:rFonts w:hint="cs"/>
          <w:rtl/>
          <w:lang w:bidi="ar-IQ"/>
        </w:rPr>
        <w:t xml:space="preserve"> خراسان هو</w:t>
      </w:r>
      <w:r w:rsidRPr="00590A1A">
        <w:rPr>
          <w:rtl/>
          <w:lang w:bidi="ar-IQ"/>
        </w:rPr>
        <w:t xml:space="preserve"> أبو القاسم عبد الله بن أحمد الكعبي بن علي بن سينا، من بلخ، وكان من المتكلمين العظام، له مذهب خاص وأتباع يقال لهم الكعبية، وكان له دور كبير في نشر الحركة الفلسفية والعقلية في خراسان ووفر إلى جوار أقرانه البيئة المناسبة لتخريج علماء أفذاذ على شاكلة الفيلسوف الكبير والطبيب العلامة ابن سينا</w:t>
      </w:r>
      <w:r w:rsidR="00EE2554" w:rsidRPr="00590A1A">
        <w:rPr>
          <w:rtl/>
          <w:lang w:bidi="ar-IQ"/>
        </w:rPr>
        <w:t>.</w:t>
      </w:r>
      <w:r w:rsidR="00EE2554" w:rsidRPr="00590A1A">
        <w:rPr>
          <w:vertAlign w:val="superscript"/>
          <w:rtl/>
          <w:lang w:bidi="ar-IQ"/>
        </w:rPr>
        <w:footnoteReference w:id="303"/>
      </w:r>
    </w:p>
    <w:p w14:paraId="7C337C42" w14:textId="254264B9" w:rsidR="00075734" w:rsidRPr="00590A1A" w:rsidRDefault="00075734" w:rsidP="00075734">
      <w:pPr>
        <w:rPr>
          <w:rtl/>
          <w:lang w:bidi="ar-IQ"/>
        </w:rPr>
      </w:pPr>
      <w:r w:rsidRPr="00590A1A">
        <w:rPr>
          <w:rFonts w:hint="cs"/>
          <w:rtl/>
          <w:lang w:bidi="ar-IQ"/>
        </w:rPr>
        <w:t xml:space="preserve">أما </w:t>
      </w:r>
      <w:r w:rsidRPr="00590A1A">
        <w:rPr>
          <w:rtl/>
          <w:lang w:bidi="ar-IQ"/>
        </w:rPr>
        <w:t xml:space="preserve">في علوم الطب </w:t>
      </w:r>
      <w:r w:rsidRPr="00590A1A">
        <w:rPr>
          <w:rFonts w:hint="cs"/>
          <w:rtl/>
          <w:lang w:bidi="ar-IQ"/>
        </w:rPr>
        <w:t xml:space="preserve">فقد </w:t>
      </w:r>
      <w:r w:rsidRPr="00590A1A">
        <w:rPr>
          <w:rtl/>
          <w:lang w:bidi="ar-IQ"/>
        </w:rPr>
        <w:t xml:space="preserve">كان </w:t>
      </w:r>
      <w:r w:rsidRPr="00590A1A">
        <w:rPr>
          <w:rFonts w:hint="cs"/>
          <w:rtl/>
          <w:lang w:bidi="ar-IQ"/>
        </w:rPr>
        <w:t xml:space="preserve">لإقليم </w:t>
      </w:r>
      <w:r w:rsidRPr="00590A1A">
        <w:rPr>
          <w:rtl/>
          <w:lang w:bidi="ar-IQ"/>
        </w:rPr>
        <w:t>خراسان باع طويل في إثراء الحركة العلمية في هذا المجال، حيث برز أعلام ومشاهير قدموا تصنيفات لا تزال تمثل المرجعية الأساسية لأطباء العالم حتى اليوم، ومن أبرزهم</w:t>
      </w:r>
      <w:r w:rsidR="009825A9" w:rsidRPr="00590A1A">
        <w:rPr>
          <w:rtl/>
          <w:lang w:bidi="ar-IQ"/>
        </w:rPr>
        <w:t xml:space="preserve">: </w:t>
      </w:r>
      <w:r w:rsidRPr="00590A1A">
        <w:rPr>
          <w:rtl/>
          <w:lang w:bidi="ar-IQ"/>
        </w:rPr>
        <w:t xml:space="preserve">سهل النيلي النيسابوري، الذي من أقيم مؤلفاته (شرح مسائل حنين)، وهناك أبو بكر الإبراهيمي النيسابوري وأبو الحسن المروزي صاحب الموسوعة الخالدة </w:t>
      </w:r>
      <w:r w:rsidRPr="00590A1A">
        <w:rPr>
          <w:rFonts w:hint="cs"/>
          <w:rtl/>
          <w:lang w:bidi="ar-IQ"/>
        </w:rPr>
        <w:t xml:space="preserve">المسماة </w:t>
      </w:r>
      <w:r w:rsidRPr="00590A1A">
        <w:rPr>
          <w:rtl/>
          <w:lang w:bidi="ar-IQ"/>
        </w:rPr>
        <w:t xml:space="preserve">(فردوس الحكمة) التي حوت عشرات البحوث في الطب والفلك والظواهر الجوية وعلم النفس، </w:t>
      </w:r>
      <w:r w:rsidRPr="00590A1A">
        <w:rPr>
          <w:rFonts w:hint="cs"/>
          <w:rtl/>
          <w:lang w:bidi="ar-IQ"/>
        </w:rPr>
        <w:t>وقد</w:t>
      </w:r>
      <w:r w:rsidRPr="00590A1A">
        <w:rPr>
          <w:rtl/>
          <w:lang w:bidi="ar-IQ"/>
        </w:rPr>
        <w:t xml:space="preserve"> اكتشف </w:t>
      </w:r>
      <w:r w:rsidRPr="00590A1A">
        <w:rPr>
          <w:rFonts w:hint="cs"/>
          <w:rtl/>
          <w:lang w:bidi="ar-IQ"/>
        </w:rPr>
        <w:t xml:space="preserve">هذا العالم </w:t>
      </w:r>
      <w:r w:rsidRPr="00590A1A">
        <w:rPr>
          <w:rtl/>
          <w:lang w:bidi="ar-IQ"/>
        </w:rPr>
        <w:t>أن</w:t>
      </w:r>
      <w:r w:rsidRPr="00590A1A">
        <w:rPr>
          <w:rFonts w:hint="cs"/>
          <w:rtl/>
          <w:lang w:bidi="ar-IQ"/>
        </w:rPr>
        <w:t>ّ</w:t>
      </w:r>
      <w:r w:rsidRPr="00590A1A">
        <w:rPr>
          <w:rtl/>
          <w:lang w:bidi="ar-IQ"/>
        </w:rPr>
        <w:t xml:space="preserve"> مرض السل ينتقل بالعدوى بين البشر</w:t>
      </w:r>
      <w:r w:rsidRPr="00590A1A">
        <w:rPr>
          <w:rFonts w:hint="cs"/>
          <w:rtl/>
          <w:lang w:bidi="ar-IQ"/>
        </w:rPr>
        <w:t>.</w:t>
      </w:r>
      <w:r w:rsidRPr="00590A1A">
        <w:rPr>
          <w:rtl/>
          <w:lang w:bidi="ar-IQ"/>
        </w:rPr>
        <w:t xml:space="preserve"> وله مؤلفات عدة في فوائد الأطعمة وأنواع الأغذية الجيدة والعقاقير وخلافه، ولا يقل عنه في إسهاماته الجليلة تلميذه النجيب أبو بكر الرازي صاحب مؤلفات (الجدري والحصبة) و(الحصى في الكلى والمثانة) و(دفع مضار الأغذية) و(برء ساعة) وكتاب (الفاخر في الطب)</w:t>
      </w:r>
      <w:r w:rsidR="00EE2554" w:rsidRPr="00590A1A">
        <w:rPr>
          <w:rtl/>
          <w:lang w:bidi="ar-IQ"/>
        </w:rPr>
        <w:t>.</w:t>
      </w:r>
      <w:r w:rsidR="00EE2554" w:rsidRPr="00590A1A">
        <w:rPr>
          <w:vertAlign w:val="superscript"/>
          <w:rtl/>
          <w:lang w:bidi="ar-IQ"/>
        </w:rPr>
        <w:footnoteReference w:id="304"/>
      </w:r>
    </w:p>
    <w:p w14:paraId="5E32F02D" w14:textId="5C6F8B7F" w:rsidR="00075734" w:rsidRPr="00590A1A" w:rsidRDefault="00075734" w:rsidP="00075734">
      <w:pPr>
        <w:rPr>
          <w:rtl/>
          <w:lang w:bidi="ar-IQ"/>
        </w:rPr>
      </w:pPr>
      <w:r w:rsidRPr="00590A1A">
        <w:rPr>
          <w:rFonts w:hint="cs"/>
          <w:rtl/>
          <w:lang w:bidi="ar-IQ"/>
        </w:rPr>
        <w:t>وتشير رنده عطية أنّه قد برع علم</w:t>
      </w:r>
      <w:r w:rsidR="00992948" w:rsidRPr="00590A1A">
        <w:rPr>
          <w:rFonts w:hint="cs"/>
          <w:rtl/>
          <w:lang w:bidi="ar-IQ"/>
        </w:rPr>
        <w:t xml:space="preserve"> </w:t>
      </w:r>
      <w:r w:rsidRPr="00590A1A">
        <w:rPr>
          <w:rtl/>
          <w:lang w:bidi="ar-IQ"/>
        </w:rPr>
        <w:t>الرياضيات، أبو محمد الشعراني الرازي (ت 353ه</w:t>
      </w:r>
      <w:r w:rsidR="009825A9" w:rsidRPr="00590A1A">
        <w:rPr>
          <w:rtl/>
          <w:lang w:bidi="ar-IQ"/>
        </w:rPr>
        <w:t>)</w:t>
      </w:r>
      <w:r w:rsidRPr="00590A1A">
        <w:rPr>
          <w:rtl/>
          <w:lang w:bidi="ar-IQ"/>
        </w:rPr>
        <w:t xml:space="preserve"> المولود في نيسابور وهو من أعظم من كتب في علوم الحساب والجبر والهندسة، إضافة إلى محمد القهستاني وبن حمدوي</w:t>
      </w:r>
      <w:r w:rsidRPr="00590A1A">
        <w:rPr>
          <w:rFonts w:hint="cs"/>
          <w:rtl/>
          <w:lang w:bidi="ar-IQ"/>
        </w:rPr>
        <w:t>ه</w:t>
      </w:r>
      <w:r w:rsidRPr="00590A1A">
        <w:rPr>
          <w:rtl/>
          <w:lang w:bidi="ar-IQ"/>
        </w:rPr>
        <w:t xml:space="preserve"> الفرائضي وأبو الحسن الحاتمي والوفاء البوزجاني، أحد أعلام الهندسة وصاحب المؤلفات العظيمة ومنها (العمل لجدول الستيني) وكتاب (الزيج الشامل).</w:t>
      </w:r>
      <w:r w:rsidRPr="00590A1A">
        <w:rPr>
          <w:rFonts w:hint="cs"/>
          <w:rtl/>
          <w:lang w:bidi="ar-IQ"/>
        </w:rPr>
        <w:t xml:space="preserve"> </w:t>
      </w:r>
      <w:r w:rsidRPr="00590A1A">
        <w:rPr>
          <w:rtl/>
          <w:lang w:bidi="ar-IQ"/>
        </w:rPr>
        <w:t xml:space="preserve">أما في الفلك فليس هناك أشهر من الأسرة الخراسانية المعروفة، أبناء موسى بن شاكر الثلاثة، محمد وأحمد والحسن، الذين </w:t>
      </w:r>
      <w:r w:rsidRPr="00590A1A">
        <w:rPr>
          <w:rtl/>
          <w:lang w:bidi="ar-IQ"/>
        </w:rPr>
        <w:lastRenderedPageBreak/>
        <w:t>أسهموا بمؤلفاتهم واكتشافاتهم في إثراء علوم الفلك في عهد المأمون</w:t>
      </w:r>
      <w:r w:rsidRPr="00590A1A">
        <w:rPr>
          <w:rFonts w:hint="cs"/>
          <w:rtl/>
          <w:lang w:bidi="ar-IQ"/>
        </w:rPr>
        <w:t xml:space="preserve"> العباسي</w:t>
      </w:r>
      <w:r w:rsidRPr="00590A1A">
        <w:rPr>
          <w:rtl/>
          <w:lang w:bidi="ar-IQ"/>
        </w:rPr>
        <w:t xml:space="preserve"> الذي أجزل لهم العطاء وخصص لهم دارًا في أعلى ضاحية من بغداد لرصد النجوم رصدًا دقيقًا، ولهم باع طويل في كل ما يتعلق بحساب ومجاري النجوم والشمس والقمر، ومعرفة الطوالع وتيسيرها، كذلك التقاويم وأحوال الأجرام السماوية وأوضاعها وأشكالها</w:t>
      </w:r>
      <w:r w:rsidR="00EE2554" w:rsidRPr="00590A1A">
        <w:rPr>
          <w:rtl/>
          <w:lang w:bidi="ar-IQ"/>
        </w:rPr>
        <w:t>.</w:t>
      </w:r>
      <w:r w:rsidR="00EE2554" w:rsidRPr="00590A1A">
        <w:rPr>
          <w:vertAlign w:val="superscript"/>
          <w:rtl/>
          <w:lang w:bidi="ar-IQ"/>
        </w:rPr>
        <w:footnoteReference w:id="305"/>
      </w:r>
    </w:p>
    <w:p w14:paraId="6334E675" w14:textId="0BA0C343" w:rsidR="00075734" w:rsidRPr="00590A1A" w:rsidRDefault="00075734" w:rsidP="00075734">
      <w:pPr>
        <w:rPr>
          <w:rtl/>
          <w:lang w:bidi="ar-IQ"/>
        </w:rPr>
      </w:pPr>
      <w:r w:rsidRPr="00590A1A">
        <w:rPr>
          <w:rFonts w:hint="cs"/>
          <w:rtl/>
          <w:lang w:bidi="ar-IQ"/>
        </w:rPr>
        <w:t xml:space="preserve">ويذكر الذهبي أنّ مدن </w:t>
      </w:r>
      <w:r w:rsidRPr="00590A1A">
        <w:rPr>
          <w:rtl/>
          <w:lang w:bidi="ar-IQ"/>
        </w:rPr>
        <w:t>خراسان</w:t>
      </w:r>
      <w:r w:rsidRPr="00590A1A">
        <w:rPr>
          <w:rFonts w:hint="cs"/>
          <w:rtl/>
          <w:lang w:bidi="ar-IQ"/>
        </w:rPr>
        <w:t xml:space="preserve"> قد </w:t>
      </w:r>
      <w:r w:rsidRPr="00590A1A">
        <w:rPr>
          <w:rtl/>
          <w:lang w:bidi="ar-IQ"/>
        </w:rPr>
        <w:t xml:space="preserve">برعت أيضًا في علوم الفقه والفلك والرياضيات والطب، أبدعت كذلك في علوم اللغة </w:t>
      </w:r>
      <w:r w:rsidRPr="00590A1A">
        <w:rPr>
          <w:rFonts w:hint="cs"/>
          <w:rtl/>
          <w:lang w:bidi="ar-IQ"/>
        </w:rPr>
        <w:t>والآداب</w:t>
      </w:r>
      <w:r w:rsidRPr="00590A1A">
        <w:rPr>
          <w:rtl/>
          <w:lang w:bidi="ar-IQ"/>
        </w:rPr>
        <w:t>، ويعود الفضل في ذلك إلى العلمين الشهيرين</w:t>
      </w:r>
      <w:r w:rsidR="009825A9" w:rsidRPr="00590A1A">
        <w:rPr>
          <w:rtl/>
          <w:lang w:bidi="ar-IQ"/>
        </w:rPr>
        <w:t xml:space="preserve">: </w:t>
      </w:r>
      <w:r w:rsidRPr="00590A1A">
        <w:rPr>
          <w:rtl/>
          <w:lang w:bidi="ar-IQ"/>
        </w:rPr>
        <w:t>أبا بكر الخوارزمي وبديع الزمان الهم</w:t>
      </w:r>
      <w:r w:rsidRPr="00590A1A">
        <w:rPr>
          <w:rFonts w:hint="cs"/>
          <w:rtl/>
          <w:lang w:bidi="ar-IQ"/>
        </w:rPr>
        <w:t>د</w:t>
      </w:r>
      <w:r w:rsidRPr="00590A1A">
        <w:rPr>
          <w:rtl/>
          <w:lang w:bidi="ar-IQ"/>
        </w:rPr>
        <w:t xml:space="preserve">اني، صاحبا المؤلفات والمعارك الأدبية واللغوية التي تزخر بها مكتبات العالم حتى يومنا هذا، وهناك أيضًا من أئمة اللغة الأزهري أبو منصور محمد بن أحمد الأزهر وأصله من هراة وصاحب كتاب (التهذيب) الشهير، كذلك الجوهري صاحب </w:t>
      </w:r>
      <w:r w:rsidRPr="00590A1A">
        <w:rPr>
          <w:rFonts w:hint="cs"/>
          <w:rtl/>
          <w:lang w:bidi="ar-IQ"/>
        </w:rPr>
        <w:t xml:space="preserve">معجم </w:t>
      </w:r>
      <w:r w:rsidRPr="00590A1A">
        <w:rPr>
          <w:rtl/>
          <w:lang w:bidi="ar-IQ"/>
        </w:rPr>
        <w:t>الصحاح</w:t>
      </w:r>
      <w:r w:rsidR="00EE2554" w:rsidRPr="00590A1A">
        <w:rPr>
          <w:rtl/>
          <w:lang w:bidi="ar-IQ"/>
        </w:rPr>
        <w:t>.</w:t>
      </w:r>
      <w:r w:rsidR="00EE2554" w:rsidRPr="00590A1A">
        <w:rPr>
          <w:vertAlign w:val="superscript"/>
          <w:rtl/>
          <w:lang w:bidi="ar-IQ"/>
        </w:rPr>
        <w:footnoteReference w:id="306"/>
      </w:r>
    </w:p>
    <w:p w14:paraId="7F79F6DC" w14:textId="26F0C0A5" w:rsidR="00075734" w:rsidRPr="00590A1A" w:rsidRDefault="00075734" w:rsidP="00440DB8">
      <w:pPr>
        <w:pStyle w:val="4"/>
        <w:rPr>
          <w:rtl/>
        </w:rPr>
      </w:pPr>
      <w:bookmarkStart w:id="107" w:name="_Toc191099098"/>
      <w:r w:rsidRPr="00590A1A">
        <w:rPr>
          <w:rtl/>
        </w:rPr>
        <w:t xml:space="preserve">الحياة الفكرية في </w:t>
      </w:r>
      <w:r w:rsidRPr="00590A1A">
        <w:rPr>
          <w:rFonts w:hint="cs"/>
          <w:rtl/>
        </w:rPr>
        <w:t>ال</w:t>
      </w:r>
      <w:r w:rsidRPr="00590A1A">
        <w:rPr>
          <w:rtl/>
        </w:rPr>
        <w:t>إقليم في ظل سلاطين العصر السلجوقي(٤٢٩- ٥٩٠ه)</w:t>
      </w:r>
      <w:bookmarkEnd w:id="107"/>
    </w:p>
    <w:p w14:paraId="05004665" w14:textId="73F5C290" w:rsidR="00075734" w:rsidRPr="00590A1A" w:rsidRDefault="004C6530" w:rsidP="005B5753">
      <w:pPr>
        <w:rPr>
          <w:rtl/>
          <w:lang w:bidi="ar-IQ"/>
        </w:rPr>
      </w:pPr>
      <w:r w:rsidRPr="00590A1A">
        <w:rPr>
          <w:rtl/>
          <w:lang w:bidi="ar-IQ"/>
        </w:rPr>
        <w:t>يشير أبو إسحق الاصطخري إلى أنّ هناك اختلافاً بين اللغويين والجغرافيين حول أصل تسمية إقليم خراسان، كما هو الحال بالنسبة لتحديد حدوده. ويتداخل في هذا التأطير الجغرافي العنصر السياسي، حيث عرّف الجغرافيون العرب حدود إقليم خراسان على النحو التالي</w:t>
      </w:r>
      <w:r w:rsidRPr="00590A1A">
        <w:rPr>
          <w:rtl/>
        </w:rPr>
        <w:t xml:space="preserve">: </w:t>
      </w:r>
      <w:r w:rsidRPr="00590A1A">
        <w:rPr>
          <w:rtl/>
          <w:lang w:bidi="ar-IQ"/>
        </w:rPr>
        <w:t>من جهة الشرق يقع إقليم سجستان وبلاد الهند، ومن الغرب تمتد صحراء الغُز وجرجان، بينما تحده من الشمال بلاد ما وراء النهر، ومن الجنوب صحراء فارس ومنطقة قومس وصولاً إلى المناطق الجبلية المحيطة بالديلم، بما في ذلك جرجان وطبرستان والري وقزوين</w:t>
      </w:r>
      <w:r w:rsidR="005B5753" w:rsidRPr="00590A1A">
        <w:rPr>
          <w:rFonts w:hint="cs"/>
          <w:rtl/>
          <w:lang w:bidi="ar-IQ"/>
        </w:rPr>
        <w:t>.</w:t>
      </w:r>
      <w:r w:rsidR="00EE2554" w:rsidRPr="00590A1A">
        <w:rPr>
          <w:vertAlign w:val="superscript"/>
          <w:rtl/>
          <w:lang w:bidi="ar-IQ"/>
        </w:rPr>
        <w:footnoteReference w:id="307"/>
      </w:r>
    </w:p>
    <w:p w14:paraId="76993687" w14:textId="5E3057A7" w:rsidR="00075734" w:rsidRPr="00590A1A" w:rsidRDefault="00075734" w:rsidP="00075734">
      <w:pPr>
        <w:rPr>
          <w:rtl/>
          <w:lang w:bidi="ar-IQ"/>
        </w:rPr>
      </w:pPr>
      <w:r w:rsidRPr="00590A1A">
        <w:rPr>
          <w:rtl/>
          <w:lang w:bidi="ar-IQ"/>
        </w:rPr>
        <w:t>ويبدو من كلام الثعالبي أن لخراسان مكانة سياسية واقتصادية سبقت وصول الإسلام إليها، إذ قسمت إدارياً إبان العصر الساساني إلى أربعة أقسام إدارية وبقي التقسيم الإداري الخراسان</w:t>
      </w:r>
      <w:r w:rsidRPr="00590A1A">
        <w:rPr>
          <w:rFonts w:hint="cs"/>
          <w:rtl/>
          <w:lang w:bidi="ar-IQ"/>
        </w:rPr>
        <w:t>ي</w:t>
      </w:r>
      <w:r w:rsidRPr="00590A1A">
        <w:rPr>
          <w:rtl/>
          <w:lang w:bidi="ar-IQ"/>
        </w:rPr>
        <w:t xml:space="preserve"> في القرنين الأول والثاني الهجريين على ما هو عليه، فعندما فتحها العرب المسلمون على يد عبد الله بن عامر أبقاها أرباعا، نيسابور ومرو وهراة وبلخ</w:t>
      </w:r>
      <w:r w:rsidR="00EE2554" w:rsidRPr="00590A1A">
        <w:rPr>
          <w:rtl/>
          <w:lang w:bidi="ar-IQ"/>
        </w:rPr>
        <w:t>.</w:t>
      </w:r>
      <w:r w:rsidR="00EE2554" w:rsidRPr="00590A1A">
        <w:rPr>
          <w:vertAlign w:val="superscript"/>
          <w:rtl/>
          <w:lang w:bidi="ar-IQ"/>
        </w:rPr>
        <w:footnoteReference w:id="308"/>
      </w:r>
      <w:r w:rsidRPr="00590A1A">
        <w:rPr>
          <w:rtl/>
          <w:lang w:bidi="ar-IQ"/>
        </w:rPr>
        <w:t xml:space="preserve"> </w:t>
      </w:r>
    </w:p>
    <w:p w14:paraId="6ECDCED4" w14:textId="3A4232DA" w:rsidR="00075734" w:rsidRPr="00590A1A" w:rsidRDefault="00075734" w:rsidP="005B5753">
      <w:pPr>
        <w:rPr>
          <w:rtl/>
          <w:lang w:bidi="ar-IQ"/>
        </w:rPr>
      </w:pPr>
      <w:r w:rsidRPr="00590A1A">
        <w:rPr>
          <w:rtl/>
          <w:lang w:bidi="ar-IQ"/>
        </w:rPr>
        <w:t>ويشير علي عبد الله الدفاع الى أن</w:t>
      </w:r>
      <w:r w:rsidRPr="00590A1A">
        <w:rPr>
          <w:rFonts w:hint="cs"/>
          <w:rtl/>
          <w:lang w:bidi="ar-IQ"/>
        </w:rPr>
        <w:t>ّ</w:t>
      </w:r>
      <w:r w:rsidRPr="00590A1A">
        <w:rPr>
          <w:rtl/>
          <w:lang w:bidi="ar-IQ"/>
        </w:rPr>
        <w:t xml:space="preserve">ه يمكن الملاحظة للظروف والأحوال التي رافقت تكوين الدولة الإسلامية والحكم على أنها هي التي حتمت على أولي الأمر التركيز على توسيع رقعة الدولة وحماية حدودها وضبط الأمن فيها، فضلا عن تنظيم علاقتها بالخلافة ولا سيما في الأمور المالية والإدارية، والأهم من ذلك ما فرضته تعاليم الإسلام وأولها التسامح مع </w:t>
      </w:r>
      <w:r w:rsidRPr="00590A1A">
        <w:rPr>
          <w:rtl/>
          <w:lang w:bidi="ar-IQ"/>
        </w:rPr>
        <w:lastRenderedPageBreak/>
        <w:t>المجتمعات التي ضموها إلى الدولة الإسلامية الواسعة الأرجاء، إلا أنه لابد من الإشارة إلى أن تقسيم خراسان الإداري شهد تغيراً واضحاً بعد استقرار الأوضاع السياسية، ففي خراسان مثلاً إ</w:t>
      </w:r>
      <w:r w:rsidRPr="00590A1A">
        <w:rPr>
          <w:rFonts w:hint="cs"/>
          <w:rtl/>
          <w:lang w:bidi="ar-IQ"/>
        </w:rPr>
        <w:t>ب</w:t>
      </w:r>
      <w:r w:rsidRPr="00590A1A">
        <w:rPr>
          <w:rtl/>
          <w:lang w:bidi="ar-IQ"/>
        </w:rPr>
        <w:t>ان العصر العباسي، ومنذ مطلع القرن الثالث الهجري ألغي التقسيم الرباعي وظهر نظام الكور. ويبدو أن سياسة الخلفاء العباسيين وإدراكهم لأهمية الأقاليم الشرقية السياسية والاقتصادية كان وراء احتوائها وإدماجها، ومن ثم نتج عنه خلق ذلك الجو من التفاهم الاجتماعي والفكري والحضاري، مما تولد عنه ذلك الازدهار العلمي والأدبي ولاسيما خلال القرنين الثالث والرابع الهجريين/التاسع والعاشر الميلاديين</w:t>
      </w:r>
      <w:r w:rsidR="00EE2554" w:rsidRPr="00590A1A">
        <w:rPr>
          <w:rtl/>
          <w:lang w:bidi="ar-IQ"/>
        </w:rPr>
        <w:t>.</w:t>
      </w:r>
      <w:r w:rsidR="00EE2554" w:rsidRPr="00590A1A">
        <w:rPr>
          <w:vertAlign w:val="superscript"/>
          <w:rtl/>
          <w:lang w:bidi="ar-IQ"/>
        </w:rPr>
        <w:footnoteReference w:id="309"/>
      </w:r>
      <w:r w:rsidRPr="00590A1A">
        <w:rPr>
          <w:rtl/>
          <w:lang w:bidi="ar-IQ"/>
        </w:rPr>
        <w:t xml:space="preserve"> </w:t>
      </w:r>
      <w:r w:rsidR="004C6530" w:rsidRPr="00590A1A">
        <w:rPr>
          <w:rtl/>
          <w:lang w:bidi="ar-IQ"/>
        </w:rPr>
        <w:t>لاحظ ابن الجوزي أن أمراء الدولة السامانية أدركوا مدى أهمية العودة إلى اللغة العربية واستخدامها، حيث شهدت خراسان في عهدهم فترة من الاستقرار والهدوء</w:t>
      </w:r>
      <w:r w:rsidR="004C6530" w:rsidRPr="00590A1A">
        <w:rPr>
          <w:rtl/>
        </w:rPr>
        <w:t xml:space="preserve">. </w:t>
      </w:r>
      <w:r w:rsidR="004C6530" w:rsidRPr="00590A1A">
        <w:rPr>
          <w:rtl/>
          <w:lang w:bidi="ar-IQ"/>
        </w:rPr>
        <w:t>كما تميزت علاقتهم ببغداد، مركز الخلافة العباسية، بالود والتفاهم، مما ساهم في تعزيز هذه الحركة الثقافية. ولعب تشجيعهم للعلم والعلماء دورًا كبيرًا في تقدم خراسان وانتشار التأليف والإبداع بين العلماء</w:t>
      </w:r>
      <w:r w:rsidR="004C6530" w:rsidRPr="00590A1A">
        <w:rPr>
          <w:rtl/>
        </w:rPr>
        <w:t xml:space="preserve">. </w:t>
      </w:r>
      <w:r w:rsidR="004C6530" w:rsidRPr="00590A1A">
        <w:rPr>
          <w:rtl/>
          <w:lang w:bidi="ar-IQ"/>
        </w:rPr>
        <w:t>بالإضافة إلى ذلك، كان بعض الأمراء السامانيين من العلماء والأدباء البارزين، مثل الأمير نصر بن أحمد الساماني (٣٠١-٣٣١هـ</w:t>
      </w:r>
      <w:r w:rsidR="004C6530" w:rsidRPr="00590A1A">
        <w:rPr>
          <w:rtl/>
        </w:rPr>
        <w:t xml:space="preserve">) </w:t>
      </w:r>
      <w:r w:rsidR="004C6530" w:rsidRPr="00590A1A">
        <w:rPr>
          <w:rtl/>
          <w:lang w:bidi="ar-IQ"/>
        </w:rPr>
        <w:t>الذي عُرف بأدبه وعلمه الرفيع</w:t>
      </w:r>
      <w:r w:rsidR="004C6530" w:rsidRPr="00590A1A">
        <w:rPr>
          <w:rtl/>
        </w:rPr>
        <w:t>.</w:t>
      </w:r>
      <w:r w:rsidR="00EE2554" w:rsidRPr="00590A1A">
        <w:rPr>
          <w:vertAlign w:val="superscript"/>
          <w:rtl/>
          <w:lang w:bidi="ar-IQ"/>
        </w:rPr>
        <w:footnoteReference w:id="310"/>
      </w:r>
      <w:r w:rsidRPr="00590A1A">
        <w:rPr>
          <w:rtl/>
          <w:lang w:bidi="ar-IQ"/>
        </w:rPr>
        <w:t xml:space="preserve"> </w:t>
      </w:r>
    </w:p>
    <w:p w14:paraId="68848988" w14:textId="2A9544C0" w:rsidR="00075734" w:rsidRPr="00590A1A" w:rsidRDefault="004C6530" w:rsidP="005B5753">
      <w:pPr>
        <w:rPr>
          <w:rtl/>
          <w:lang w:bidi="ar-IQ"/>
        </w:rPr>
      </w:pPr>
      <w:r w:rsidRPr="00590A1A">
        <w:rPr>
          <w:rtl/>
          <w:lang w:bidi="ar-IQ"/>
        </w:rPr>
        <w:t>يجدر بالذكر أن الأمراء والوزراء في خراسان أظهروا اهتماماً كبيراً بالعلم والعلماء، من خلال تقديمهم العطاءات الجزيلة والتكريم اللافت تقديراً لدورهم ومكانتهم الرفيعة</w:t>
      </w:r>
      <w:r w:rsidRPr="00590A1A">
        <w:rPr>
          <w:rtl/>
        </w:rPr>
        <w:t xml:space="preserve">. </w:t>
      </w:r>
      <w:r w:rsidRPr="00590A1A">
        <w:rPr>
          <w:rtl/>
          <w:lang w:bidi="ar-IQ"/>
        </w:rPr>
        <w:t>فقد خصصوا لبعض العلماء منحاً وهدايا قيمة تعبيراً عن الامتنان لجهودهم العلمية البارزة</w:t>
      </w:r>
      <w:r w:rsidRPr="00590A1A">
        <w:rPr>
          <w:rtl/>
        </w:rPr>
        <w:t xml:space="preserve">. </w:t>
      </w:r>
      <w:r w:rsidRPr="00590A1A">
        <w:rPr>
          <w:rtl/>
          <w:lang w:bidi="ar-IQ"/>
        </w:rPr>
        <w:t>ومع ذلك، لم تقتصر عناية العلم والعلماء على الطبقة الحاكمة فقط، بل امتدت إلى القضاة والأعيان أيضاً، مما عزز من مكانة العلم في المجتمع الخراساني. واستمرت هذه الرعاية مدى العصور، الأمر الذي أدى إلى ازدهار رحلات طلب العلم وازدياد النشاط العلمي بين خراسان وعواصم الدولة الإسلامية مثل دمشق وبغداد، ما جعل المكانة العلمية لخراسان تتعزز وتزدهر مع مرور الوقت</w:t>
      </w:r>
      <w:r w:rsidR="005B5753" w:rsidRPr="00590A1A">
        <w:rPr>
          <w:rFonts w:hint="cs"/>
          <w:rtl/>
          <w:lang w:bidi="ar-IQ"/>
        </w:rPr>
        <w:t>.</w:t>
      </w:r>
      <w:r w:rsidR="00EE2554" w:rsidRPr="00590A1A">
        <w:rPr>
          <w:vertAlign w:val="superscript"/>
          <w:rtl/>
          <w:lang w:bidi="ar-IQ"/>
        </w:rPr>
        <w:footnoteReference w:id="311"/>
      </w:r>
    </w:p>
    <w:p w14:paraId="3F9D239D" w14:textId="1E6727B5" w:rsidR="00075734" w:rsidRPr="00590A1A" w:rsidRDefault="00075734" w:rsidP="00075734">
      <w:pPr>
        <w:rPr>
          <w:rtl/>
          <w:lang w:bidi="ar-IQ"/>
        </w:rPr>
      </w:pPr>
      <w:r w:rsidRPr="00590A1A">
        <w:rPr>
          <w:rFonts w:hint="cs"/>
          <w:rtl/>
          <w:lang w:bidi="ar-IQ"/>
        </w:rPr>
        <w:t xml:space="preserve">ويبين الدكتور </w:t>
      </w:r>
      <w:r w:rsidRPr="00590A1A">
        <w:rPr>
          <w:rtl/>
          <w:lang w:bidi="ar-IQ"/>
        </w:rPr>
        <w:t>عبد النعيم محمد حسنين</w:t>
      </w:r>
      <w:r w:rsidRPr="00590A1A">
        <w:rPr>
          <w:rFonts w:hint="cs"/>
          <w:rtl/>
          <w:lang w:bidi="ar-IQ"/>
        </w:rPr>
        <w:t xml:space="preserve"> نقطة مهمة وفارقة وهي </w:t>
      </w:r>
      <w:r w:rsidRPr="00590A1A">
        <w:rPr>
          <w:rtl/>
          <w:lang w:bidi="ar-IQ"/>
        </w:rPr>
        <w:t>عندما دخلت الدولة السلجوقية إلى خراسان، وانتزعتها من الغزنويين، ورثت منهم رجال الإدارة، وعاصرت كثيراً من مظاهر النهضة العلمية الإسلامية في القرن الخامس الهجري</w:t>
      </w:r>
      <w:r w:rsidR="009825A9" w:rsidRPr="00590A1A">
        <w:rPr>
          <w:rtl/>
          <w:lang w:bidi="ar-IQ"/>
        </w:rPr>
        <w:t>،</w:t>
      </w:r>
      <w:r w:rsidRPr="00590A1A">
        <w:rPr>
          <w:rtl/>
          <w:lang w:bidi="ar-IQ"/>
        </w:rPr>
        <w:t xml:space="preserve"> الذي شهد هو وسابقه القرن الرابع الهجري</w:t>
      </w:r>
      <w:r w:rsidR="009825A9" w:rsidRPr="00590A1A">
        <w:rPr>
          <w:rtl/>
          <w:lang w:bidi="ar-IQ"/>
        </w:rPr>
        <w:t>،</w:t>
      </w:r>
      <w:r w:rsidRPr="00590A1A">
        <w:rPr>
          <w:rtl/>
          <w:lang w:bidi="ar-IQ"/>
        </w:rPr>
        <w:t xml:space="preserve"> أروع وأزهى مراحل تاريخ الحضارة الإسلامية، وقد تضافرت عدة عوامل في إنعاش الحركة الفكرية والعلمية في إقليم خراسان منها قيام الدول المستقلة مهما كان حجمها وإمكانياتها المادية في جعل بلاطها شبيه ببلاط الخلافة العباسية في بغداد الذي احتوى الفقهاء والفلاسفة والأدباء والشعراء، حيث يذكر أن </w:t>
      </w:r>
      <w:r w:rsidRPr="00590A1A">
        <w:rPr>
          <w:rtl/>
          <w:lang w:bidi="ar-IQ"/>
        </w:rPr>
        <w:lastRenderedPageBreak/>
        <w:t>قصور بني العباس كانت على الدوام أندية وملتقيات علمية تعج بالمحافل الفكرية والأدبية لمختلف المناقشات الفكرية، و</w:t>
      </w:r>
      <w:r w:rsidRPr="00590A1A">
        <w:rPr>
          <w:rFonts w:hint="cs"/>
          <w:rtl/>
          <w:lang w:bidi="ar-IQ"/>
        </w:rPr>
        <w:t>ب</w:t>
      </w:r>
      <w:r w:rsidRPr="00590A1A">
        <w:rPr>
          <w:rtl/>
          <w:lang w:bidi="ar-IQ"/>
        </w:rPr>
        <w:t>الرغم من التمزق السياسي، و</w:t>
      </w:r>
      <w:r w:rsidRPr="00590A1A">
        <w:rPr>
          <w:rFonts w:hint="cs"/>
          <w:rtl/>
          <w:lang w:bidi="ar-IQ"/>
        </w:rPr>
        <w:t>المشاكل الجانبية</w:t>
      </w:r>
      <w:r w:rsidRPr="00590A1A">
        <w:rPr>
          <w:rtl/>
          <w:lang w:bidi="ar-IQ"/>
        </w:rPr>
        <w:t xml:space="preserve"> لم تتأثر حركات العطاء الفكري، بل ازدادت نمواً بشكل ملحوظ للغاية، </w:t>
      </w:r>
      <w:r w:rsidRPr="00590A1A">
        <w:rPr>
          <w:rFonts w:hint="cs"/>
          <w:rtl/>
          <w:lang w:bidi="ar-IQ"/>
        </w:rPr>
        <w:t>ينظم الى ذلك</w:t>
      </w:r>
      <w:r w:rsidRPr="00590A1A">
        <w:rPr>
          <w:rtl/>
          <w:lang w:bidi="ar-IQ"/>
        </w:rPr>
        <w:t xml:space="preserve"> اهتمام السلاطين، والوزراء بالعلم والعلماء</w:t>
      </w:r>
      <w:r w:rsidR="009825A9" w:rsidRPr="00590A1A">
        <w:rPr>
          <w:rFonts w:hint="cs"/>
          <w:rtl/>
          <w:lang w:bidi="ar-IQ"/>
        </w:rPr>
        <w:t xml:space="preserve">، </w:t>
      </w:r>
      <w:r w:rsidRPr="00590A1A">
        <w:rPr>
          <w:rtl/>
          <w:lang w:bidi="ar-IQ"/>
        </w:rPr>
        <w:t>كان استجابة</w:t>
      </w:r>
      <w:r w:rsidRPr="00590A1A">
        <w:rPr>
          <w:rFonts w:hint="cs"/>
          <w:rtl/>
          <w:lang w:bidi="ar-IQ"/>
        </w:rPr>
        <w:t xml:space="preserve"> منهم</w:t>
      </w:r>
      <w:r w:rsidRPr="00590A1A">
        <w:rPr>
          <w:rtl/>
          <w:lang w:bidi="ar-IQ"/>
        </w:rPr>
        <w:t xml:space="preserve"> لدعوة القرآن الكريم إلى العلم، وما تواتر عن الرسول</w:t>
      </w:r>
      <w:r w:rsidRPr="00590A1A">
        <w:rPr>
          <w:rFonts w:hint="cs"/>
          <w:rtl/>
          <w:lang w:bidi="ar-IQ"/>
        </w:rPr>
        <w:t xml:space="preserve"> الكريم محمد</w:t>
      </w:r>
      <w:r w:rsidRPr="00590A1A">
        <w:rPr>
          <w:rtl/>
          <w:lang w:bidi="ar-IQ"/>
        </w:rPr>
        <w:t xml:space="preserve"> (</w:t>
      </w:r>
      <w:r w:rsidR="000F0F0F" w:rsidRPr="00590A1A">
        <w:rPr>
          <w:rtl/>
          <w:lang w:bidi="ar-IQ"/>
        </w:rPr>
        <w:t>صلى الله عليه وآله</w:t>
      </w:r>
      <w:r w:rsidRPr="00590A1A">
        <w:rPr>
          <w:rtl/>
          <w:lang w:bidi="ar-IQ"/>
        </w:rPr>
        <w:t>) في أهمية العلم</w:t>
      </w:r>
      <w:r w:rsidR="009825A9" w:rsidRPr="00590A1A">
        <w:rPr>
          <w:rFonts w:hint="cs"/>
          <w:rtl/>
          <w:lang w:bidi="ar-IQ"/>
        </w:rPr>
        <w:t xml:space="preserve">، </w:t>
      </w:r>
      <w:r w:rsidRPr="00590A1A">
        <w:rPr>
          <w:rtl/>
          <w:lang w:bidi="ar-IQ"/>
        </w:rPr>
        <w:t>ق</w:t>
      </w:r>
      <w:r w:rsidRPr="00590A1A">
        <w:rPr>
          <w:rFonts w:hint="cs"/>
          <w:rtl/>
          <w:lang w:bidi="ar-IQ"/>
        </w:rPr>
        <w:t>وله</w:t>
      </w:r>
      <w:r w:rsidRPr="00590A1A">
        <w:rPr>
          <w:rtl/>
          <w:lang w:bidi="ar-IQ"/>
        </w:rPr>
        <w:t xml:space="preserve"> (صلى الله عليه وآله)</w:t>
      </w:r>
      <w:r w:rsidR="009825A9" w:rsidRPr="00590A1A">
        <w:rPr>
          <w:rtl/>
          <w:lang w:bidi="ar-IQ"/>
        </w:rPr>
        <w:t xml:space="preserve">: </w:t>
      </w:r>
      <w:r w:rsidR="005437AD" w:rsidRPr="00590A1A">
        <w:rPr>
          <w:rtl/>
          <w:lang w:bidi="ar-IQ"/>
        </w:rPr>
        <w:t>(إن الملائكة لتضع أجنحتها لطالب العلم رضاءً عنه). (فضل العلماء على العباد كفضل القمر على سائر النجوم ليلة البدر) (العلماء ورثة الأنبياء، وإن العلماء ورثة الأنبياء، وإن الأنبياء لم يورثوا ديناراً ولا درهماً ولكن ورثوا العلم) (العلماء ورثة الأنبياء. (إن الأنبياء لم يورثوا ديناراً ولا درهماً، وإنما ورثوا العلم) (من أخذه أخذ بحظ وافر)</w:t>
      </w:r>
      <w:r w:rsidR="00EE2554" w:rsidRPr="00590A1A">
        <w:rPr>
          <w:rtl/>
          <w:lang w:bidi="ar-IQ"/>
        </w:rPr>
        <w:t>.</w:t>
      </w:r>
      <w:r w:rsidR="00EE2554" w:rsidRPr="00590A1A">
        <w:rPr>
          <w:vertAlign w:val="superscript"/>
          <w:rtl/>
          <w:lang w:bidi="ar-IQ"/>
        </w:rPr>
        <w:footnoteReference w:id="312"/>
      </w:r>
      <w:r w:rsidRPr="00590A1A">
        <w:rPr>
          <w:rtl/>
          <w:lang w:bidi="ar-IQ"/>
        </w:rPr>
        <w:t xml:space="preserve"> </w:t>
      </w:r>
      <w:r w:rsidRPr="00590A1A">
        <w:rPr>
          <w:rFonts w:hint="cs"/>
          <w:rtl/>
          <w:lang w:bidi="ar-IQ"/>
        </w:rPr>
        <w:t>فضلا عن</w:t>
      </w:r>
      <w:r w:rsidRPr="00590A1A">
        <w:rPr>
          <w:rtl/>
          <w:lang w:bidi="ar-IQ"/>
        </w:rPr>
        <w:t xml:space="preserve"> الصراعات المذهبية، والدور الذي شغلته في تطور العلم، وما خلفته من آثار علمية، إلى جانب الرحلات العلمية.</w:t>
      </w:r>
      <w:r w:rsidR="00992948" w:rsidRPr="00590A1A">
        <w:rPr>
          <w:rtl/>
          <w:lang w:bidi="ar-IQ"/>
        </w:rPr>
        <w:t xml:space="preserve"> </w:t>
      </w:r>
      <w:r w:rsidRPr="00590A1A">
        <w:rPr>
          <w:rtl/>
          <w:lang w:bidi="ar-IQ"/>
        </w:rPr>
        <w:t>ومن هنا يمكن القول إن السلاطين السلاجقة الأوائل دعموا الحركة الفكرية، باستعانتهم برجال أكفاء لخدمة الشؤون الإدارية والسياسية والعلمية من وزراء وحجاب وكتاب ممن كان لهم خبرات سابقة في هذه المجالات لدى الدول الإسلامية الأخرى في المشرق كالسامانيين، والغزنويين وغيرهم</w:t>
      </w:r>
      <w:r w:rsidR="00EE2554" w:rsidRPr="00590A1A">
        <w:rPr>
          <w:rtl/>
          <w:lang w:bidi="ar-IQ"/>
        </w:rPr>
        <w:t>.</w:t>
      </w:r>
      <w:r w:rsidR="00EE2554" w:rsidRPr="00590A1A">
        <w:rPr>
          <w:vertAlign w:val="superscript"/>
          <w:rtl/>
          <w:lang w:bidi="ar-IQ"/>
        </w:rPr>
        <w:footnoteReference w:id="313"/>
      </w:r>
    </w:p>
    <w:p w14:paraId="23C34AF7" w14:textId="7C3FDECA" w:rsidR="00440DB8" w:rsidRPr="00590A1A" w:rsidRDefault="00440DB8" w:rsidP="00075734">
      <w:pPr>
        <w:rPr>
          <w:rtl/>
          <w:lang w:bidi="ar-IQ"/>
        </w:rPr>
      </w:pPr>
      <w:r w:rsidRPr="00590A1A">
        <w:rPr>
          <w:rtl/>
          <w:lang w:bidi="ar-IQ"/>
        </w:rPr>
        <w:br w:type="page"/>
      </w:r>
    </w:p>
    <w:p w14:paraId="161FA0B4" w14:textId="1CB5F437" w:rsidR="00075734" w:rsidRPr="00590A1A" w:rsidRDefault="00075734" w:rsidP="00440DB8">
      <w:pPr>
        <w:pStyle w:val="2"/>
        <w:rPr>
          <w:rtl/>
        </w:rPr>
      </w:pPr>
      <w:bookmarkStart w:id="108" w:name="_Toc191099099"/>
      <w:r w:rsidRPr="00590A1A">
        <w:rPr>
          <w:rtl/>
        </w:rPr>
        <w:lastRenderedPageBreak/>
        <w:t>دور اقليم خرسان الاجتماعي في التاريخ الاسلامي</w:t>
      </w:r>
      <w:bookmarkEnd w:id="108"/>
    </w:p>
    <w:p w14:paraId="5664CAFE" w14:textId="7C73B2D1" w:rsidR="00075734" w:rsidRPr="00590A1A" w:rsidRDefault="00075734" w:rsidP="000F0F0F">
      <w:pPr>
        <w:rPr>
          <w:rtl/>
          <w:lang w:bidi="ar-IQ"/>
        </w:rPr>
      </w:pPr>
      <w:r w:rsidRPr="00590A1A">
        <w:rPr>
          <w:rtl/>
          <w:lang w:bidi="ar-IQ"/>
        </w:rPr>
        <w:t>لا يخفى على كل مسلم ما للعلم من شرف عظيم، وما للعلماء من فضل كبير؛ يدل على ذلك ما يحفل به القرآن الكريم والسنة الشريفة من الآيات والأحاديث، قال الله تعالى</w:t>
      </w:r>
      <w:r w:rsidR="009825A9" w:rsidRPr="00590A1A">
        <w:rPr>
          <w:rtl/>
          <w:lang w:bidi="ar-IQ"/>
        </w:rPr>
        <w:t xml:space="preserve">: </w:t>
      </w:r>
      <w:r w:rsidRPr="00590A1A">
        <w:rPr>
          <w:rFonts w:hint="cs"/>
          <w:rtl/>
          <w:lang w:bidi="ar-IQ"/>
        </w:rPr>
        <w:t>(</w:t>
      </w:r>
      <w:r w:rsidRPr="00590A1A">
        <w:rPr>
          <w:rtl/>
          <w:lang w:bidi="ar-IQ"/>
        </w:rPr>
        <w:t>إِنَّمَا يَخْشَى اللَّهَ مِنْ عِبَادِهِ الْعُلَمَاءُ</w:t>
      </w:r>
      <w:r w:rsidRPr="00590A1A">
        <w:rPr>
          <w:rFonts w:hint="cs"/>
          <w:rtl/>
          <w:lang w:bidi="ar-IQ"/>
        </w:rPr>
        <w:t>)</w:t>
      </w:r>
      <w:r w:rsidR="00EE2554" w:rsidRPr="00590A1A">
        <w:rPr>
          <w:rtl/>
          <w:lang w:bidi="ar-IQ"/>
        </w:rPr>
        <w:t>،</w:t>
      </w:r>
      <w:r w:rsidR="00EE2554" w:rsidRPr="00590A1A">
        <w:rPr>
          <w:vertAlign w:val="superscript"/>
          <w:rtl/>
          <w:lang w:bidi="ar-IQ"/>
        </w:rPr>
        <w:footnoteReference w:id="314"/>
      </w:r>
      <w:r w:rsidRPr="00590A1A">
        <w:rPr>
          <w:rtl/>
          <w:lang w:bidi="ar-IQ"/>
        </w:rPr>
        <w:t xml:space="preserve"> وقال سبحانه</w:t>
      </w:r>
      <w:r w:rsidR="009825A9" w:rsidRPr="00590A1A">
        <w:rPr>
          <w:rtl/>
          <w:lang w:bidi="ar-IQ"/>
        </w:rPr>
        <w:t xml:space="preserve">: </w:t>
      </w:r>
      <w:r w:rsidRPr="00590A1A">
        <w:rPr>
          <w:rFonts w:hint="cs"/>
          <w:rtl/>
          <w:lang w:bidi="ar-IQ"/>
        </w:rPr>
        <w:t>(</w:t>
      </w:r>
      <w:r w:rsidRPr="00590A1A">
        <w:rPr>
          <w:rtl/>
          <w:lang w:bidi="ar-IQ"/>
        </w:rPr>
        <w:t>‏‏يَرْفَعِ اللَّهُ الَّذِينَ آمَنُوا مِنكُمْ وَالَّذِينَ أُوتُوا الْعِلْمَ دَرَجَاتٍ</w:t>
      </w:r>
      <w:r w:rsidRPr="00590A1A">
        <w:rPr>
          <w:rFonts w:hint="cs"/>
          <w:rtl/>
          <w:lang w:bidi="ar-IQ"/>
        </w:rPr>
        <w:t>)</w:t>
      </w:r>
      <w:r w:rsidR="00EE2554" w:rsidRPr="00590A1A">
        <w:rPr>
          <w:rtl/>
          <w:lang w:bidi="ar-IQ"/>
        </w:rPr>
        <w:t>،</w:t>
      </w:r>
      <w:r w:rsidR="00EE2554" w:rsidRPr="00590A1A">
        <w:rPr>
          <w:vertAlign w:val="superscript"/>
          <w:rtl/>
          <w:lang w:bidi="ar-IQ"/>
        </w:rPr>
        <w:footnoteReference w:id="315"/>
      </w:r>
      <w:r w:rsidRPr="00590A1A">
        <w:rPr>
          <w:rtl/>
          <w:lang w:bidi="ar-IQ"/>
        </w:rPr>
        <w:t xml:space="preserve"> وقال تعالى أيضاً</w:t>
      </w:r>
      <w:r w:rsidR="009825A9" w:rsidRPr="00590A1A">
        <w:rPr>
          <w:rtl/>
          <w:lang w:bidi="ar-IQ"/>
        </w:rPr>
        <w:t xml:space="preserve">: </w:t>
      </w:r>
      <w:r w:rsidRPr="00590A1A">
        <w:rPr>
          <w:rtl/>
          <w:lang w:bidi="ar-IQ"/>
        </w:rPr>
        <w:t>((قُلْ هَلْ يَسْتَوِي الَّذِينَ يَعْلَمُونَ وَالَّذِي</w:t>
      </w:r>
      <w:r w:rsidR="000F0F0F" w:rsidRPr="00590A1A">
        <w:rPr>
          <w:rtl/>
          <w:lang w:bidi="ar-IQ"/>
        </w:rPr>
        <w:t>نَ لا يَعْلَمُونَ)</w:t>
      </w:r>
      <w:r w:rsidR="00EE2554" w:rsidRPr="00590A1A">
        <w:rPr>
          <w:rtl/>
          <w:lang w:bidi="ar-IQ"/>
        </w:rPr>
        <w:t>.</w:t>
      </w:r>
      <w:r w:rsidR="00EE2554" w:rsidRPr="00590A1A">
        <w:rPr>
          <w:vertAlign w:val="superscript"/>
          <w:rtl/>
          <w:lang w:bidi="ar-IQ"/>
        </w:rPr>
        <w:footnoteReference w:id="316"/>
      </w:r>
      <w:r w:rsidRPr="00590A1A">
        <w:rPr>
          <w:rtl/>
          <w:lang w:bidi="ar-IQ"/>
        </w:rPr>
        <w:t xml:space="preserve"> وجاء في الحديث الشريف أن النبي </w:t>
      </w:r>
      <w:r w:rsidRPr="00590A1A">
        <w:rPr>
          <w:rFonts w:hint="cs"/>
          <w:rtl/>
          <w:lang w:bidi="ar-IQ"/>
        </w:rPr>
        <w:t>(</w:t>
      </w:r>
      <w:r w:rsidR="000F0F0F" w:rsidRPr="00590A1A">
        <w:rPr>
          <w:rtl/>
          <w:lang w:bidi="ar-IQ"/>
        </w:rPr>
        <w:t>صلى الله عليه وآله</w:t>
      </w:r>
      <w:r w:rsidRPr="00590A1A">
        <w:rPr>
          <w:rFonts w:hint="cs"/>
          <w:rtl/>
          <w:lang w:bidi="ar-IQ"/>
        </w:rPr>
        <w:t>)</w:t>
      </w:r>
      <w:r w:rsidRPr="00590A1A">
        <w:rPr>
          <w:rtl/>
          <w:lang w:bidi="ar-IQ"/>
        </w:rPr>
        <w:t xml:space="preserve"> قال</w:t>
      </w:r>
      <w:r w:rsidR="009825A9" w:rsidRPr="00590A1A">
        <w:rPr>
          <w:rtl/>
          <w:lang w:bidi="ar-IQ"/>
        </w:rPr>
        <w:t xml:space="preserve">: </w:t>
      </w:r>
      <w:r w:rsidRPr="00590A1A">
        <w:rPr>
          <w:rFonts w:hint="cs"/>
          <w:rtl/>
          <w:lang w:bidi="ar-IQ"/>
        </w:rPr>
        <w:t>(</w:t>
      </w:r>
      <w:r w:rsidRPr="00590A1A">
        <w:rPr>
          <w:rtl/>
          <w:lang w:bidi="ar-IQ"/>
        </w:rPr>
        <w:t>من يرد الله به خيراً يفقهه في الدين</w:t>
      </w:r>
      <w:r w:rsidRPr="00590A1A">
        <w:rPr>
          <w:rFonts w:hint="cs"/>
          <w:rtl/>
          <w:lang w:bidi="ar-IQ"/>
        </w:rPr>
        <w:t>)</w:t>
      </w:r>
      <w:r w:rsidR="00EE2554" w:rsidRPr="00590A1A">
        <w:rPr>
          <w:rtl/>
          <w:lang w:bidi="ar-IQ"/>
        </w:rPr>
        <w:t>،</w:t>
      </w:r>
      <w:r w:rsidR="00EE2554" w:rsidRPr="00590A1A">
        <w:rPr>
          <w:vertAlign w:val="superscript"/>
          <w:rtl/>
          <w:lang w:bidi="ar-IQ"/>
        </w:rPr>
        <w:footnoteReference w:id="317"/>
      </w:r>
      <w:r w:rsidRPr="00590A1A">
        <w:rPr>
          <w:rtl/>
          <w:lang w:bidi="ar-IQ"/>
        </w:rPr>
        <w:t xml:space="preserve"> وقال</w:t>
      </w:r>
      <w:r w:rsidR="009825A9" w:rsidRPr="00590A1A">
        <w:rPr>
          <w:rtl/>
          <w:lang w:bidi="ar-IQ"/>
        </w:rPr>
        <w:t xml:space="preserve">: </w:t>
      </w:r>
      <w:r w:rsidRPr="00590A1A">
        <w:rPr>
          <w:rFonts w:hint="cs"/>
          <w:rtl/>
          <w:lang w:bidi="ar-IQ"/>
        </w:rPr>
        <w:t>(</w:t>
      </w:r>
      <w:r w:rsidRPr="00590A1A">
        <w:rPr>
          <w:rtl/>
          <w:lang w:bidi="ar-IQ"/>
        </w:rPr>
        <w:t>ستكون فتن يصبح الرجل فيها مؤمناً، ويمسي كافراً إلا من أحياه الله بالعلم</w:t>
      </w:r>
      <w:r w:rsidRPr="00590A1A">
        <w:rPr>
          <w:rFonts w:hint="cs"/>
          <w:rtl/>
          <w:lang w:bidi="ar-IQ"/>
        </w:rPr>
        <w:t>)</w:t>
      </w:r>
      <w:r w:rsidR="00912B32" w:rsidRPr="00590A1A">
        <w:rPr>
          <w:rtl/>
          <w:lang w:bidi="ar-IQ"/>
        </w:rPr>
        <w:t>.</w:t>
      </w:r>
      <w:r w:rsidR="00EE2554" w:rsidRPr="00590A1A">
        <w:rPr>
          <w:vertAlign w:val="superscript"/>
          <w:rtl/>
          <w:lang w:bidi="ar-IQ"/>
        </w:rPr>
        <w:footnoteReference w:id="318"/>
      </w:r>
      <w:r w:rsidRPr="00590A1A">
        <w:rPr>
          <w:rtl/>
          <w:lang w:bidi="ar-IQ"/>
        </w:rPr>
        <w:t xml:space="preserve"> إن هذه الآيات والأحاديث المذكورة ليست سوى قليل من كثير، وغيض من فيض، ولو استقصى المرء كل ما ورد من الآيات والأحاديث والآثار لطال بنا المطال وسط بنا المزار.</w:t>
      </w:r>
    </w:p>
    <w:p w14:paraId="73CC558D" w14:textId="02B85644" w:rsidR="00075734" w:rsidRPr="00590A1A" w:rsidRDefault="00075734" w:rsidP="000F0F0F">
      <w:pPr>
        <w:rPr>
          <w:rtl/>
          <w:lang w:bidi="ar-IQ"/>
        </w:rPr>
      </w:pPr>
      <w:r w:rsidRPr="00590A1A">
        <w:rPr>
          <w:rtl/>
          <w:lang w:bidi="ar-IQ"/>
        </w:rPr>
        <w:t xml:space="preserve">لقد كان لمثل تلك التوجيهات القرآنية الكريمة والنبوية الشريفة الصريحة عظيم الأثر في الكباب المسلمين على العلم وإقبالهم عليه وتنافسهم في تحصيله؛ مما أسهم في نبوغ علماء لا عد لهم ولا حصر في ميادين المعرفة كافة، وهذا ما قاد المسلمين إلى تشييد حضارة مرموقة جعلتهم في صدارة الأمم </w:t>
      </w:r>
      <w:r w:rsidRPr="00590A1A">
        <w:rPr>
          <w:rFonts w:hint="cs"/>
          <w:rtl/>
          <w:lang w:bidi="ar-IQ"/>
        </w:rPr>
        <w:t>آ</w:t>
      </w:r>
      <w:r w:rsidRPr="00590A1A">
        <w:rPr>
          <w:rtl/>
          <w:lang w:bidi="ar-IQ"/>
        </w:rPr>
        <w:t>نذاك وشملت تلك النهضة العلمية بلاد الإسلام من مشرقه إلى مغربه وكانت بلاد خراسان الواقعة في الجناح الشرقي من العالم الإسلامي واحدة من أبرز الأقاليم التي أزهرت فيها الحياة العلمية</w:t>
      </w:r>
      <w:r w:rsidR="009825A9" w:rsidRPr="00590A1A">
        <w:rPr>
          <w:rFonts w:hint="cs"/>
          <w:rtl/>
          <w:lang w:bidi="ar-IQ"/>
        </w:rPr>
        <w:t xml:space="preserve">، </w:t>
      </w:r>
      <w:r w:rsidRPr="00590A1A">
        <w:rPr>
          <w:rtl/>
          <w:lang w:bidi="ar-IQ"/>
        </w:rPr>
        <w:t>وأينعت قروناً، وخرجت من الفقهاء والعلماء حشوداً</w:t>
      </w:r>
      <w:r w:rsidR="00EE2554" w:rsidRPr="00590A1A">
        <w:rPr>
          <w:rtl/>
          <w:lang w:bidi="ar-IQ"/>
        </w:rPr>
        <w:t>.</w:t>
      </w:r>
      <w:r w:rsidR="00EE2554" w:rsidRPr="00590A1A">
        <w:rPr>
          <w:vertAlign w:val="superscript"/>
          <w:rtl/>
          <w:lang w:bidi="ar-IQ"/>
        </w:rPr>
        <w:footnoteReference w:id="319"/>
      </w:r>
    </w:p>
    <w:p w14:paraId="00FAF5EB" w14:textId="0B66A6B1" w:rsidR="00075734" w:rsidRPr="00590A1A" w:rsidRDefault="00075734" w:rsidP="00440DB8">
      <w:pPr>
        <w:pStyle w:val="3"/>
        <w:rPr>
          <w:rtl/>
        </w:rPr>
      </w:pPr>
      <w:bookmarkStart w:id="109" w:name="_Toc191099100"/>
      <w:r w:rsidRPr="00590A1A">
        <w:rPr>
          <w:rtl/>
        </w:rPr>
        <w:lastRenderedPageBreak/>
        <w:t>طبقات المجتمع الإسلامي في اقليم خرسان</w:t>
      </w:r>
      <w:r w:rsidRPr="00590A1A">
        <w:rPr>
          <w:rFonts w:hint="cs"/>
          <w:rtl/>
        </w:rPr>
        <w:t xml:space="preserve"> وديانتهم ولغتهم</w:t>
      </w:r>
      <w:bookmarkEnd w:id="109"/>
    </w:p>
    <w:p w14:paraId="36B8D6DE" w14:textId="55F09D98" w:rsidR="00075734" w:rsidRPr="00590A1A" w:rsidRDefault="00075734" w:rsidP="00440DB8">
      <w:pPr>
        <w:pStyle w:val="4"/>
        <w:rPr>
          <w:rtl/>
        </w:rPr>
      </w:pPr>
      <w:bookmarkStart w:id="110" w:name="_Toc191099101"/>
      <w:r w:rsidRPr="00590A1A">
        <w:rPr>
          <w:rtl/>
        </w:rPr>
        <w:t>طبقات المجتمع الإسلامي في اقليم خرسان</w:t>
      </w:r>
      <w:bookmarkEnd w:id="110"/>
      <w:r w:rsidRPr="00590A1A">
        <w:rPr>
          <w:rFonts w:hint="cs"/>
          <w:rtl/>
        </w:rPr>
        <w:t xml:space="preserve"> </w:t>
      </w:r>
    </w:p>
    <w:p w14:paraId="6C17D9B7" w14:textId="7FC7180A" w:rsidR="00075734" w:rsidRPr="00590A1A" w:rsidRDefault="00075734" w:rsidP="00075734">
      <w:pPr>
        <w:rPr>
          <w:rtl/>
          <w:lang w:bidi="ar-IQ"/>
        </w:rPr>
      </w:pPr>
      <w:r w:rsidRPr="00590A1A">
        <w:rPr>
          <w:rtl/>
          <w:lang w:bidi="ar-IQ"/>
        </w:rPr>
        <w:t>كان مفهوم الانتماء الطبقي عند العرب يتحدد بالأعراف القبلية (أي قبيلة) وحدة سياسية لا</w:t>
      </w:r>
      <w:r w:rsidRPr="00590A1A">
        <w:rPr>
          <w:rFonts w:hint="cs"/>
          <w:rtl/>
          <w:lang w:bidi="ar-IQ"/>
        </w:rPr>
        <w:t xml:space="preserve"> </w:t>
      </w:r>
      <w:r w:rsidRPr="00590A1A">
        <w:rPr>
          <w:rtl/>
          <w:lang w:bidi="ar-IQ"/>
        </w:rPr>
        <w:t>تتجز</w:t>
      </w:r>
      <w:r w:rsidRPr="00590A1A">
        <w:rPr>
          <w:rFonts w:hint="cs"/>
          <w:rtl/>
          <w:lang w:bidi="ar-IQ"/>
        </w:rPr>
        <w:t>أ</w:t>
      </w:r>
      <w:r w:rsidRPr="00590A1A">
        <w:rPr>
          <w:rtl/>
          <w:lang w:bidi="ar-IQ"/>
        </w:rPr>
        <w:t xml:space="preserve">، وتتوزع الفئات الطبقية داخلها وفقا لنظام هرمي اجتماعي يحدده المستوى الاقتصادي والاجتماعي </w:t>
      </w:r>
      <w:r w:rsidRPr="00590A1A">
        <w:rPr>
          <w:rFonts w:hint="cs"/>
          <w:rtl/>
          <w:lang w:bidi="ar-IQ"/>
        </w:rPr>
        <w:t>لإفرادها</w:t>
      </w:r>
      <w:r w:rsidRPr="00590A1A">
        <w:rPr>
          <w:rtl/>
          <w:lang w:bidi="ar-IQ"/>
        </w:rPr>
        <w:t xml:space="preserve">، ومع التطور الحضاري الذي لحق بالمجتمعات العربية والإسلامية التي أنضوت تحت لواء الدولة العربية الإسلامية تغيرت معايير هذا التقسيم من حقبة </w:t>
      </w:r>
      <w:r w:rsidRPr="00590A1A">
        <w:rPr>
          <w:rFonts w:hint="cs"/>
          <w:rtl/>
          <w:lang w:bidi="ar-IQ"/>
        </w:rPr>
        <w:t>لأخرى</w:t>
      </w:r>
      <w:r w:rsidRPr="00590A1A">
        <w:rPr>
          <w:rtl/>
          <w:lang w:bidi="ar-IQ"/>
        </w:rPr>
        <w:t>، حتى اصبح مفهوم مكونات المجتمع الإسلامي عموما</w:t>
      </w:r>
      <w:r w:rsidR="009825A9" w:rsidRPr="00590A1A">
        <w:rPr>
          <w:rFonts w:hint="cs"/>
          <w:rtl/>
          <w:lang w:bidi="ar-IQ"/>
        </w:rPr>
        <w:t xml:space="preserve">، </w:t>
      </w:r>
      <w:r w:rsidRPr="00590A1A">
        <w:rPr>
          <w:rtl/>
          <w:lang w:bidi="ar-IQ"/>
        </w:rPr>
        <w:t>تحدده معايير سياسية او اقتصادية او اجتماعية معينة فأنقسم المجتمع وفقا لذلك الى طبقات لكل منها نظام هرمي ومسميات تحدد المعايير السابقة انتماءها لكل فئة عامة كانت ام خاصة</w:t>
      </w:r>
      <w:r w:rsidR="00EE2554" w:rsidRPr="00590A1A">
        <w:rPr>
          <w:rtl/>
          <w:lang w:bidi="ar-IQ"/>
        </w:rPr>
        <w:t>.</w:t>
      </w:r>
      <w:r w:rsidR="00EE2554" w:rsidRPr="00590A1A">
        <w:rPr>
          <w:vertAlign w:val="superscript"/>
          <w:rtl/>
          <w:lang w:bidi="ar-IQ"/>
        </w:rPr>
        <w:footnoteReference w:id="320"/>
      </w:r>
    </w:p>
    <w:p w14:paraId="684EE438" w14:textId="5B2F8216" w:rsidR="00EE2554" w:rsidRPr="00590A1A" w:rsidRDefault="00075734" w:rsidP="00075734">
      <w:pPr>
        <w:rPr>
          <w:rtl/>
          <w:lang w:bidi="ar-IQ"/>
        </w:rPr>
      </w:pPr>
      <w:r w:rsidRPr="00590A1A">
        <w:rPr>
          <w:rtl/>
          <w:lang w:bidi="ar-IQ"/>
        </w:rPr>
        <w:t>غير ان علينا ان نفهم ان المعيار الاقتصادي او الاجتماعي وحده لا</w:t>
      </w:r>
      <w:r w:rsidRPr="00590A1A">
        <w:rPr>
          <w:rFonts w:hint="cs"/>
          <w:rtl/>
          <w:lang w:bidi="ar-IQ"/>
        </w:rPr>
        <w:t xml:space="preserve"> </w:t>
      </w:r>
      <w:r w:rsidRPr="00590A1A">
        <w:rPr>
          <w:rtl/>
          <w:lang w:bidi="ar-IQ"/>
        </w:rPr>
        <w:t xml:space="preserve">يحدد تصنيف الناس لعامة او خاصة، فقد كان من الممكن لاحد الأشخاص </w:t>
      </w:r>
      <w:r w:rsidRPr="00590A1A">
        <w:rPr>
          <w:rFonts w:hint="cs"/>
          <w:rtl/>
          <w:lang w:bidi="ar-IQ"/>
        </w:rPr>
        <w:t>أ</w:t>
      </w:r>
      <w:r w:rsidRPr="00590A1A">
        <w:rPr>
          <w:rtl/>
          <w:lang w:bidi="ar-IQ"/>
        </w:rPr>
        <w:t>ن يمتلك ثروات هائلة تؤهله الحصول على مكانة مرموقة في المجتمع او قد يسعى احدهم الى التضلع في علم من العلوم يمكنه الوصول الى طبقة الرقي الاجتماعي كما وان التدرج في المناصب الإدارية توصل صاحبها قمة الهرم الطبقي او دونه بقليل</w:t>
      </w:r>
      <w:r w:rsidR="00EE2554" w:rsidRPr="00590A1A">
        <w:rPr>
          <w:rtl/>
          <w:lang w:bidi="ar-IQ"/>
        </w:rPr>
        <w:t>.</w:t>
      </w:r>
      <w:r w:rsidR="00EE2554" w:rsidRPr="00590A1A">
        <w:rPr>
          <w:vertAlign w:val="superscript"/>
          <w:rtl/>
          <w:lang w:bidi="ar-IQ"/>
        </w:rPr>
        <w:footnoteReference w:id="321"/>
      </w:r>
    </w:p>
    <w:p w14:paraId="5626726D" w14:textId="7A931298" w:rsidR="00075734" w:rsidRPr="00590A1A" w:rsidRDefault="00075734" w:rsidP="00075734">
      <w:pPr>
        <w:rPr>
          <w:rtl/>
          <w:lang w:bidi="ar-IQ"/>
        </w:rPr>
      </w:pPr>
      <w:r w:rsidRPr="00590A1A">
        <w:rPr>
          <w:rtl/>
          <w:lang w:bidi="ar-IQ"/>
        </w:rPr>
        <w:t>وفي الواقع ان المجتمع الإسلامي في حقبة التاريخ المختلفة قد نشأت فيه خصائص سياسية واقتصادية واجتماعية فضلا عما فيه من الموروث القبلي او العشائري، لكل منها دوره في تصنيف الناس الى أي من الطبقات ينتمون، فالمكانة الاجتماعية، وأيضا العوامل الدينية، وانساب الناس وانتماءهم القبلية تلعب دورا" كبيرا في تصنيفهم، وتلك أمور لم تتغير داخل المجتمع الإسلامي وان حاول الإسلام</w:t>
      </w:r>
      <w:r w:rsidRPr="00590A1A">
        <w:rPr>
          <w:rFonts w:hint="cs"/>
          <w:rtl/>
          <w:lang w:bidi="ar-IQ"/>
        </w:rPr>
        <w:t xml:space="preserve"> </w:t>
      </w:r>
      <w:r w:rsidRPr="00590A1A">
        <w:rPr>
          <w:rtl/>
          <w:lang w:bidi="ar-IQ"/>
        </w:rPr>
        <w:t>(بشكل خاص في العصور الإسلامية الأولى) ان يعدل من هذه المفاهيم او يغيرها غير انها سرعان ما تطفح على سطح الحياة الاجتماعية بين الحين والأخر</w:t>
      </w:r>
      <w:r w:rsidR="00912B32" w:rsidRPr="00590A1A">
        <w:rPr>
          <w:rFonts w:hint="cs"/>
          <w:rtl/>
          <w:lang w:bidi="ar-IQ"/>
        </w:rPr>
        <w:t>.</w:t>
      </w:r>
      <w:r w:rsidR="00EE2554" w:rsidRPr="00590A1A">
        <w:rPr>
          <w:vertAlign w:val="superscript"/>
          <w:rtl/>
          <w:lang w:bidi="ar-IQ"/>
        </w:rPr>
        <w:footnoteReference w:id="322"/>
      </w:r>
    </w:p>
    <w:p w14:paraId="1C00A38E" w14:textId="3ECC4B05" w:rsidR="00075734" w:rsidRPr="00590A1A" w:rsidRDefault="00075734" w:rsidP="00075734">
      <w:pPr>
        <w:rPr>
          <w:rtl/>
          <w:lang w:bidi="ar-IQ"/>
        </w:rPr>
      </w:pPr>
      <w:r w:rsidRPr="00590A1A">
        <w:rPr>
          <w:rtl/>
          <w:lang w:bidi="ar-IQ"/>
        </w:rPr>
        <w:t>يمكن تحديد طبقات المجتمع الإسلامي الى فئتين هما</w:t>
      </w:r>
      <w:r w:rsidR="009825A9" w:rsidRPr="00590A1A">
        <w:rPr>
          <w:rtl/>
          <w:lang w:bidi="ar-IQ"/>
        </w:rPr>
        <w:t xml:space="preserve">: </w:t>
      </w:r>
    </w:p>
    <w:p w14:paraId="5E29AE5C" w14:textId="3FA08068" w:rsidR="00EE2554" w:rsidRPr="00590A1A" w:rsidRDefault="00075734" w:rsidP="00260A2D">
      <w:pPr>
        <w:numPr>
          <w:ilvl w:val="0"/>
          <w:numId w:val="21"/>
        </w:numPr>
        <w:rPr>
          <w:rtl/>
          <w:lang w:bidi="ar-IQ"/>
        </w:rPr>
      </w:pPr>
      <w:r w:rsidRPr="00590A1A">
        <w:rPr>
          <w:rtl/>
          <w:lang w:bidi="ar-IQ"/>
        </w:rPr>
        <w:lastRenderedPageBreak/>
        <w:t>الطبقة الخاصة والحاكمة</w:t>
      </w:r>
      <w:r w:rsidR="009825A9" w:rsidRPr="00590A1A">
        <w:rPr>
          <w:rtl/>
          <w:lang w:bidi="ar-IQ"/>
        </w:rPr>
        <w:t xml:space="preserve">: </w:t>
      </w:r>
      <w:r w:rsidRPr="00590A1A">
        <w:rPr>
          <w:rtl/>
          <w:lang w:bidi="ar-IQ"/>
        </w:rPr>
        <w:t>وهي الطبقة العليا في المجتمع والمتكونة من أصحاب السلطة والنفوذ، مثل فيه الرسول</w:t>
      </w:r>
      <w:r w:rsidRPr="00590A1A">
        <w:rPr>
          <w:rFonts w:hint="cs"/>
          <w:rtl/>
          <w:lang w:bidi="ar-IQ"/>
        </w:rPr>
        <w:t xml:space="preserve"> </w:t>
      </w:r>
      <w:r w:rsidR="009825A9" w:rsidRPr="00590A1A">
        <w:rPr>
          <w:rFonts w:hint="cs"/>
          <w:rtl/>
          <w:lang w:bidi="ar-IQ"/>
        </w:rPr>
        <w:t>(</w:t>
      </w:r>
      <w:r w:rsidR="000F0F0F" w:rsidRPr="00590A1A">
        <w:rPr>
          <w:rFonts w:hint="cs"/>
          <w:rtl/>
          <w:lang w:bidi="ar-IQ"/>
        </w:rPr>
        <w:t>صلى الله عليه وآله</w:t>
      </w:r>
      <w:r w:rsidRPr="00590A1A">
        <w:rPr>
          <w:rFonts w:hint="cs"/>
          <w:rtl/>
          <w:lang w:bidi="ar-IQ"/>
        </w:rPr>
        <w:t>)</w:t>
      </w:r>
      <w:r w:rsidRPr="00590A1A">
        <w:rPr>
          <w:rtl/>
          <w:lang w:bidi="ar-IQ"/>
        </w:rPr>
        <w:t xml:space="preserve"> في صدر الإسلام السلطتين الدينية والدنيوية، ولما أستحدث منصب الخليفة بعد وفاته اصبح الخليفة وفقا لذلك يمثل راس الهرم في طبقة الحكام (الخاصة) في ا</w:t>
      </w:r>
      <w:r w:rsidRPr="00590A1A">
        <w:rPr>
          <w:rFonts w:hint="eastAsia"/>
          <w:rtl/>
          <w:lang w:bidi="ar-IQ"/>
        </w:rPr>
        <w:t>لمجتمع</w:t>
      </w:r>
      <w:r w:rsidRPr="00590A1A">
        <w:rPr>
          <w:rtl/>
          <w:lang w:bidi="ar-IQ"/>
        </w:rPr>
        <w:t xml:space="preserve"> الإسلامي</w:t>
      </w:r>
      <w:r w:rsidR="00EE2554" w:rsidRPr="00590A1A">
        <w:rPr>
          <w:rtl/>
          <w:lang w:bidi="ar-IQ"/>
        </w:rPr>
        <w:t>.</w:t>
      </w:r>
      <w:r w:rsidR="00EE2554" w:rsidRPr="00590A1A">
        <w:rPr>
          <w:vertAlign w:val="superscript"/>
          <w:rtl/>
          <w:lang w:bidi="ar-IQ"/>
        </w:rPr>
        <w:footnoteReference w:id="323"/>
      </w:r>
    </w:p>
    <w:p w14:paraId="15468D0E" w14:textId="07D95D6E" w:rsidR="00075734" w:rsidRPr="00590A1A" w:rsidRDefault="00075734" w:rsidP="00075734">
      <w:pPr>
        <w:rPr>
          <w:rtl/>
          <w:lang w:bidi="ar-IQ"/>
        </w:rPr>
      </w:pPr>
      <w:r w:rsidRPr="00590A1A">
        <w:rPr>
          <w:rtl/>
          <w:lang w:bidi="ar-IQ"/>
        </w:rPr>
        <w:t>تمثل هذه الشريحة قمة الهرم، لذلك فهي قليلة العدد مقارنة بباقي الشرائح الاجتماعية الأُخرى، وتشكل الشريحة الممتازة التي تمتلك المال والجاه ومنها الحكام والأمراء والولاة والوزراء والحجاب وغيرهم من الذين يحتلون مناصب إدارية مهمة في المجتمع</w:t>
      </w:r>
      <w:r w:rsidR="00912B32" w:rsidRPr="00590A1A">
        <w:rPr>
          <w:rtl/>
          <w:lang w:bidi="ar-IQ"/>
        </w:rPr>
        <w:t>.</w:t>
      </w:r>
      <w:r w:rsidR="00EE2554" w:rsidRPr="00590A1A">
        <w:rPr>
          <w:vertAlign w:val="superscript"/>
          <w:rtl/>
          <w:lang w:bidi="ar-IQ"/>
        </w:rPr>
        <w:footnoteReference w:id="324"/>
      </w:r>
    </w:p>
    <w:p w14:paraId="4E9E0629" w14:textId="5271966D" w:rsidR="00075734" w:rsidRPr="00590A1A" w:rsidRDefault="00075734" w:rsidP="000F0F0F">
      <w:pPr>
        <w:numPr>
          <w:ilvl w:val="0"/>
          <w:numId w:val="21"/>
        </w:numPr>
      </w:pPr>
      <w:r w:rsidRPr="00590A1A">
        <w:rPr>
          <w:rtl/>
          <w:lang w:bidi="ar-IQ"/>
        </w:rPr>
        <w:t>الطبقة العامة</w:t>
      </w:r>
      <w:r w:rsidR="009825A9" w:rsidRPr="00590A1A">
        <w:rPr>
          <w:rtl/>
          <w:lang w:bidi="ar-IQ"/>
        </w:rPr>
        <w:t xml:space="preserve">: </w:t>
      </w:r>
      <w:r w:rsidRPr="00590A1A">
        <w:rPr>
          <w:rtl/>
          <w:lang w:bidi="ar-IQ"/>
        </w:rPr>
        <w:t>ان تطور المجتمع الإسلامي قد أفرز ظهور طبقة وسطى نتيجة للثراء الذي لحق جماعات معينة من المنتمين لطبقة العامة بدرجة او بأخرى الا ان ذلك لم يحدث تغيير في طبيعة هذا التقسيم الثنائي، وقد كان للسلطة دورا" في تحديد معيار الاختلاف بين الفئتين</w:t>
      </w:r>
      <w:r w:rsidR="00EE2554" w:rsidRPr="00590A1A">
        <w:rPr>
          <w:rtl/>
          <w:lang w:bidi="ar-IQ"/>
        </w:rPr>
        <w:t>،</w:t>
      </w:r>
      <w:r w:rsidR="00EE2554" w:rsidRPr="00590A1A">
        <w:rPr>
          <w:vertAlign w:val="superscript"/>
          <w:rtl/>
          <w:lang w:bidi="ar-IQ"/>
        </w:rPr>
        <w:footnoteReference w:id="325"/>
      </w:r>
      <w:r w:rsidRPr="00590A1A">
        <w:rPr>
          <w:rtl/>
          <w:lang w:bidi="ar-IQ"/>
        </w:rPr>
        <w:t xml:space="preserve"> كما كان للمال أهميته الكبيرة في توزيع الترتيب الاجتماعي، حيث اكتسبت هذه الطبقة مسماها من اعمال افرادها التي تربأ الخاصة بنفسها عن الاشتغال بها، كالصناعة، والفلاحة، والبيع والشراء، والتجنيد في الجيش</w:t>
      </w:r>
      <w:r w:rsidR="00912B32" w:rsidRPr="00590A1A">
        <w:rPr>
          <w:rtl/>
          <w:lang w:bidi="ar-IQ"/>
        </w:rPr>
        <w:t>.</w:t>
      </w:r>
      <w:r w:rsidR="00EE2554" w:rsidRPr="00590A1A">
        <w:rPr>
          <w:vertAlign w:val="superscript"/>
          <w:rtl/>
          <w:lang w:bidi="ar-IQ"/>
        </w:rPr>
        <w:footnoteReference w:id="326"/>
      </w:r>
      <w:r w:rsidRPr="00590A1A">
        <w:rPr>
          <w:rtl/>
          <w:lang w:bidi="ar-IQ"/>
        </w:rPr>
        <w:t xml:space="preserve"> فالعامة هم من يسعون سعيا" الى لقمة العيش من الفلاحين والصناع، والجنود، والعاطلين عن العمل، وصغار الباعة وأصحاب المهن</w:t>
      </w:r>
      <w:r w:rsidR="00EE2554" w:rsidRPr="00590A1A">
        <w:rPr>
          <w:rtl/>
          <w:lang w:bidi="ar-IQ"/>
        </w:rPr>
        <w:t>.</w:t>
      </w:r>
      <w:r w:rsidR="00EE2554" w:rsidRPr="00590A1A">
        <w:rPr>
          <w:vertAlign w:val="superscript"/>
          <w:rtl/>
          <w:lang w:bidi="ar-IQ"/>
        </w:rPr>
        <w:footnoteReference w:id="327"/>
      </w:r>
    </w:p>
    <w:p w14:paraId="1F5F35F4" w14:textId="5FAFBEAF" w:rsidR="00075734" w:rsidRPr="00590A1A" w:rsidRDefault="00075734" w:rsidP="00440DB8">
      <w:pPr>
        <w:pStyle w:val="4"/>
        <w:rPr>
          <w:rtl/>
        </w:rPr>
      </w:pPr>
      <w:bookmarkStart w:id="111" w:name="_Toc191099102"/>
      <w:r w:rsidRPr="00590A1A">
        <w:rPr>
          <w:rtl/>
        </w:rPr>
        <w:t>سكان المجتمع الإسلامي في اقليم خرسان</w:t>
      </w:r>
      <w:bookmarkEnd w:id="111"/>
      <w:r w:rsidRPr="00590A1A">
        <w:rPr>
          <w:rFonts w:hint="cs"/>
          <w:rtl/>
        </w:rPr>
        <w:t xml:space="preserve"> </w:t>
      </w:r>
    </w:p>
    <w:p w14:paraId="22A58A10" w14:textId="006B6B63" w:rsidR="00075734" w:rsidRPr="00590A1A" w:rsidRDefault="00075734" w:rsidP="00075734">
      <w:pPr>
        <w:rPr>
          <w:rtl/>
          <w:lang w:bidi="ar-IQ"/>
        </w:rPr>
      </w:pPr>
      <w:r w:rsidRPr="00590A1A">
        <w:rPr>
          <w:rtl/>
          <w:lang w:bidi="ar-IQ"/>
        </w:rPr>
        <w:t>سكان الجزيرة العربية ينتمون الى القبائل القحطانية وهم عرب الجنوب والقبائل العدنانية وهم عرب الشمال، وللبيئة الطبيعية تأثير على إيجاد نوعين من الحياة في المجتمع العربي قبل الإسلام حياة البدو الرحل الذين يعيشون في وسط الجزيرة وحياة الحضر، وهم سكان المدينة المستقرون في اطراف الجزيرة كاليمن وحضرموت والحجاز يتحكم فيهم الانتماء القبلي</w:t>
      </w:r>
      <w:r w:rsidR="009825A9" w:rsidRPr="00590A1A">
        <w:rPr>
          <w:rtl/>
          <w:lang w:bidi="ar-IQ"/>
        </w:rPr>
        <w:t>،</w:t>
      </w:r>
      <w:r w:rsidRPr="00590A1A">
        <w:rPr>
          <w:rtl/>
          <w:lang w:bidi="ar-IQ"/>
        </w:rPr>
        <w:t xml:space="preserve"> فالنظام القبلي هو أساس المجتمع آنذاك والقبيلة هي مصدر قوته وكيانه يرتبط افرادها برابطة(النسب الواحد) يدير شؤونها شيخ يتمتع بالقوة والشجاعة ورجاحة العقل والجاه والثروة، وعليه حماية افراد قبيلته والدفاع عنها كما ان الافراد يتمسكون بالولاء لقبيلتهم والوقوف صفا" واحدا" عند تعرضها للخطر.</w:t>
      </w:r>
    </w:p>
    <w:p w14:paraId="6F05E6EC" w14:textId="358AFAF1" w:rsidR="00EE2554" w:rsidRPr="00590A1A" w:rsidRDefault="00075734" w:rsidP="00075734">
      <w:pPr>
        <w:rPr>
          <w:rtl/>
          <w:lang w:bidi="ar-IQ"/>
        </w:rPr>
      </w:pPr>
      <w:r w:rsidRPr="00590A1A">
        <w:rPr>
          <w:rtl/>
          <w:lang w:bidi="ar-IQ"/>
        </w:rPr>
        <w:lastRenderedPageBreak/>
        <w:t>جاء الإسلام فأوجد مقاييس جديدة اذ ساوى بين الناس وجعل الدين الرابط بينهم كما لم يعترف بالفوارق الطبقية التي كانت سائدة في المجتمعات الأجنبية قبل الإسلام كالساسانية والبيزنطية، ويمكن الاستدلال على ذلك بما جاء في القرآن الكريم كقوله تعالى(إِنَّمَا الْمُؤْمِنُونَ إِخْوَةٌ فَأَصْلِحُوا بَيْنَ أَخَوَيْكُمْ)</w:t>
      </w:r>
      <w:r w:rsidR="00EE2554" w:rsidRPr="00590A1A">
        <w:rPr>
          <w:rtl/>
          <w:lang w:bidi="ar-IQ"/>
        </w:rPr>
        <w:t>،</w:t>
      </w:r>
      <w:r w:rsidR="00EE2554" w:rsidRPr="00590A1A">
        <w:rPr>
          <w:vertAlign w:val="superscript"/>
          <w:rtl/>
          <w:lang w:bidi="ar-IQ"/>
        </w:rPr>
        <w:footnoteReference w:id="328"/>
      </w:r>
      <w:r w:rsidRPr="00590A1A">
        <w:rPr>
          <w:rtl/>
          <w:lang w:bidi="ar-IQ"/>
        </w:rPr>
        <w:t xml:space="preserve"> فالمجتمع الإسلامي الجديد انقسم الى جماعتين مسلمين وغير مسلمين، ولم تمض سنوات قليلة حتى استطاع العرب المسلمون تحرير إخوانهم في مصر والشام والعراق فدخلت بذلك اعداد كبيرة الى الدين الإسلامي وانضمت تحت لواء الدولة العربية الإسلامية وتعاليمها المقدسة والتي تدعوا أولا الى المساوة والعدالة في الحقوق والواجبات بين الافراد، فحلت فئة الصحابة وهم أصحاب الرسول</w:t>
      </w:r>
      <w:r w:rsidRPr="00590A1A">
        <w:rPr>
          <w:rFonts w:hint="cs"/>
          <w:rtl/>
          <w:lang w:bidi="ar-IQ"/>
        </w:rPr>
        <w:t>(</w:t>
      </w:r>
      <w:r w:rsidR="000F0F0F" w:rsidRPr="00590A1A">
        <w:rPr>
          <w:rFonts w:hint="cs"/>
          <w:rtl/>
          <w:lang w:bidi="ar-IQ"/>
        </w:rPr>
        <w:t>صلى الله عليه وآله</w:t>
      </w:r>
      <w:r w:rsidRPr="00590A1A">
        <w:rPr>
          <w:rFonts w:hint="cs"/>
          <w:rtl/>
          <w:lang w:bidi="ar-IQ"/>
        </w:rPr>
        <w:t>)</w:t>
      </w:r>
      <w:r w:rsidRPr="00590A1A">
        <w:rPr>
          <w:rtl/>
          <w:lang w:bidi="ar-IQ"/>
        </w:rPr>
        <w:t xml:space="preserve"> الأوائل بدلا</w:t>
      </w:r>
      <w:r w:rsidRPr="00590A1A">
        <w:rPr>
          <w:rFonts w:hint="cs"/>
          <w:rtl/>
          <w:lang w:bidi="ar-IQ"/>
        </w:rPr>
        <w:t xml:space="preserve"> </w:t>
      </w:r>
      <w:r w:rsidRPr="00590A1A">
        <w:rPr>
          <w:rtl/>
          <w:lang w:bidi="ar-IQ"/>
        </w:rPr>
        <w:t>من افراد القبيلة الواحدة وبهذا قد اخرج الإسلام العرب من الجزيرة الى العالم الخارجي ومن النزاع الى القانون ومن الثأر الى القصاص ومن مجتمع يس</w:t>
      </w:r>
      <w:r w:rsidRPr="00590A1A">
        <w:rPr>
          <w:rFonts w:hint="eastAsia"/>
          <w:rtl/>
          <w:lang w:bidi="ar-IQ"/>
        </w:rPr>
        <w:t>وده</w:t>
      </w:r>
      <w:r w:rsidRPr="00590A1A">
        <w:rPr>
          <w:rtl/>
          <w:lang w:bidi="ar-IQ"/>
        </w:rPr>
        <w:t xml:space="preserve"> عدم النظام والفوضى الى دولة تستمد قوانينها من الدستور الإسلامي(القرآن الكريم) واحاديث الرسول الكريم وسنته، واستطاعت ان تبني على مر السنين دولة مرهوبة الجانب واسعة قوية على يد قادة العرب وعظمائها فوصلت حدودها الى الصين شرقا والمحيط الأطلسي غربا، فأنضم</w:t>
      </w:r>
      <w:r w:rsidRPr="00590A1A">
        <w:rPr>
          <w:rFonts w:hint="eastAsia"/>
          <w:rtl/>
          <w:lang w:bidi="ar-IQ"/>
        </w:rPr>
        <w:t>ت</w:t>
      </w:r>
      <w:r w:rsidRPr="00590A1A">
        <w:rPr>
          <w:rtl/>
          <w:lang w:bidi="ar-IQ"/>
        </w:rPr>
        <w:t xml:space="preserve"> اليها اعداد أخرى هائلة من العناصر الأجنبية المختلفة، التي كانت لها دور كبير منذ ظهور الإسلام حتى نهاية الدولة العباسية سنة </w:t>
      </w:r>
      <w:r w:rsidR="00903F81" w:rsidRPr="00590A1A">
        <w:rPr>
          <w:rFonts w:hint="cs"/>
          <w:rtl/>
          <w:lang w:bidi="ar-IQ"/>
        </w:rPr>
        <w:t>(</w:t>
      </w:r>
      <w:r w:rsidRPr="00590A1A">
        <w:rPr>
          <w:rtl/>
          <w:lang w:bidi="ar-IQ"/>
        </w:rPr>
        <w:t>656ه/1258م</w:t>
      </w:r>
      <w:r w:rsidR="00903F81" w:rsidRPr="00590A1A">
        <w:rPr>
          <w:rFonts w:hint="cs"/>
          <w:rtl/>
          <w:lang w:bidi="ar-IQ"/>
        </w:rPr>
        <w:t>)</w:t>
      </w:r>
      <w:r w:rsidRPr="00590A1A">
        <w:rPr>
          <w:rtl/>
          <w:lang w:bidi="ar-IQ"/>
        </w:rPr>
        <w:t>، في المجتمع الإسلامي الكبير وهم</w:t>
      </w:r>
      <w:r w:rsidR="009825A9" w:rsidRPr="00590A1A">
        <w:rPr>
          <w:rtl/>
          <w:lang w:bidi="ar-IQ"/>
        </w:rPr>
        <w:t xml:space="preserve">: </w:t>
      </w:r>
      <w:r w:rsidRPr="00590A1A">
        <w:rPr>
          <w:rtl/>
          <w:lang w:bidi="ar-IQ"/>
        </w:rPr>
        <w:t>العرب، والموالي، واهل الذمة</w:t>
      </w:r>
      <w:r w:rsidR="00912B32" w:rsidRPr="00590A1A">
        <w:rPr>
          <w:rtl/>
          <w:lang w:bidi="ar-IQ"/>
        </w:rPr>
        <w:t>.</w:t>
      </w:r>
      <w:r w:rsidR="00EE2554" w:rsidRPr="00590A1A">
        <w:rPr>
          <w:vertAlign w:val="superscript"/>
          <w:rtl/>
          <w:lang w:bidi="ar-IQ"/>
        </w:rPr>
        <w:footnoteReference w:id="329"/>
      </w:r>
    </w:p>
    <w:p w14:paraId="129A8437" w14:textId="09CD2907" w:rsidR="00075734" w:rsidRPr="00590A1A" w:rsidRDefault="00075734" w:rsidP="00075734">
      <w:pPr>
        <w:rPr>
          <w:rtl/>
          <w:lang w:bidi="ar-IQ"/>
        </w:rPr>
      </w:pPr>
      <w:r w:rsidRPr="00590A1A">
        <w:rPr>
          <w:rtl/>
          <w:lang w:bidi="ar-IQ"/>
        </w:rPr>
        <w:t>كانت قريش اكبر القبائل العربية وأوسعها جاها ومالا قبل الإسلام بيدها السيادة الدنيوية والدينية(الكعبة</w:t>
      </w:r>
      <w:r w:rsidRPr="00590A1A">
        <w:rPr>
          <w:rFonts w:hint="cs"/>
          <w:rtl/>
          <w:lang w:bidi="ar-IQ"/>
        </w:rPr>
        <w:t xml:space="preserve"> </w:t>
      </w:r>
      <w:r w:rsidRPr="00590A1A">
        <w:rPr>
          <w:rtl/>
          <w:lang w:bidi="ar-IQ"/>
        </w:rPr>
        <w:t>المكرمة) حتى جاء الإسلام فأعز الله العرب وقريش بالذات وجعل منهم امة عظيمة والعرب فيها أصحاب السيادة والقيادة والقضاء لا</w:t>
      </w:r>
      <w:r w:rsidRPr="00590A1A">
        <w:rPr>
          <w:rFonts w:hint="cs"/>
          <w:rtl/>
          <w:lang w:bidi="ar-IQ"/>
        </w:rPr>
        <w:t xml:space="preserve"> </w:t>
      </w:r>
      <w:r w:rsidRPr="00590A1A">
        <w:rPr>
          <w:rtl/>
          <w:lang w:bidi="ar-IQ"/>
        </w:rPr>
        <w:t>ينازعهم منازع طيلة فترة صدر الإسلام فالرسول الكريم</w:t>
      </w:r>
      <w:r w:rsidRPr="00590A1A">
        <w:rPr>
          <w:rFonts w:hint="cs"/>
          <w:rtl/>
          <w:lang w:bidi="ar-IQ"/>
        </w:rPr>
        <w:t xml:space="preserve"> (</w:t>
      </w:r>
      <w:r w:rsidR="000F0F0F" w:rsidRPr="00590A1A">
        <w:rPr>
          <w:rFonts w:hint="cs"/>
          <w:rtl/>
          <w:lang w:bidi="ar-IQ"/>
        </w:rPr>
        <w:t>صلى الله عليه وآله</w:t>
      </w:r>
      <w:r w:rsidRPr="00590A1A">
        <w:rPr>
          <w:rFonts w:hint="cs"/>
          <w:rtl/>
          <w:lang w:bidi="ar-IQ"/>
        </w:rPr>
        <w:t>)</w:t>
      </w:r>
      <w:r w:rsidRPr="00590A1A">
        <w:rPr>
          <w:rtl/>
          <w:lang w:bidi="ar-IQ"/>
        </w:rPr>
        <w:t xml:space="preserve"> منهم ولغة القرآن الكريم هي لغتهم وام القرى(مكة) مركز الدعوة هي مقرهم ومدينتهم والمسلمون الأوائل المجاهدون منهم (عرب) فأستمر العرب محتفظين بخبرتهم الرفيعة هذه لكونهم هم مادة الإسلام وعلى اكتافهم تم انتشار الإسلام قبل ان تنضم العناصر الاعجمية الى الدولة الفتية الإسلامية حتى جاءت فترة التوسع والتحرير في العصر الاموي فأنتشر الإسلام وخرج العرب الى مسافات بعيدة وسكنت جاليات عربية كبيرة في الأقطار المفتوحة كخراسان وشمال الهند شرقا والاندلس غربا واستقر بعضهم في جنوب </w:t>
      </w:r>
      <w:r w:rsidRPr="00590A1A">
        <w:rPr>
          <w:rFonts w:hint="cs"/>
          <w:rtl/>
          <w:lang w:bidi="ar-IQ"/>
        </w:rPr>
        <w:t>أ</w:t>
      </w:r>
      <w:r w:rsidRPr="00590A1A">
        <w:rPr>
          <w:rtl/>
          <w:lang w:bidi="ar-IQ"/>
        </w:rPr>
        <w:t xml:space="preserve">وربا أيضا وساد العرب </w:t>
      </w:r>
      <w:r w:rsidRPr="00590A1A">
        <w:rPr>
          <w:rFonts w:hint="eastAsia"/>
          <w:rtl/>
          <w:lang w:bidi="ar-IQ"/>
        </w:rPr>
        <w:t>على</w:t>
      </w:r>
      <w:r w:rsidRPr="00590A1A">
        <w:rPr>
          <w:rtl/>
          <w:lang w:bidi="ar-IQ"/>
        </w:rPr>
        <w:t xml:space="preserve"> العناصر الأجنبية وانتشرت اللغة العربية وظهر عامة العرب وبنو امية خاصة بوصفهم فئة متميزة تتمتع بحقوق وامتيازات معينة والروح القبلية كانت هي السائدة للدم العربي وافضلية منهم أصحاب المال والجاه</w:t>
      </w:r>
      <w:r w:rsidR="00EE2554" w:rsidRPr="00590A1A">
        <w:rPr>
          <w:rtl/>
          <w:lang w:bidi="ar-IQ"/>
        </w:rPr>
        <w:t>.</w:t>
      </w:r>
      <w:r w:rsidR="00EE2554" w:rsidRPr="00590A1A">
        <w:rPr>
          <w:vertAlign w:val="superscript"/>
          <w:rtl/>
          <w:lang w:bidi="ar-IQ"/>
        </w:rPr>
        <w:footnoteReference w:id="330"/>
      </w:r>
    </w:p>
    <w:p w14:paraId="4CCEF291" w14:textId="74333369" w:rsidR="00075734" w:rsidRPr="00590A1A" w:rsidRDefault="00075734" w:rsidP="00440DB8">
      <w:pPr>
        <w:pStyle w:val="4"/>
        <w:rPr>
          <w:rtl/>
        </w:rPr>
      </w:pPr>
      <w:bookmarkStart w:id="112" w:name="_Toc191099103"/>
      <w:r w:rsidRPr="00590A1A">
        <w:rPr>
          <w:rFonts w:hint="cs"/>
          <w:rtl/>
        </w:rPr>
        <w:lastRenderedPageBreak/>
        <w:t xml:space="preserve">الديانة التي يعتنقها </w:t>
      </w:r>
      <w:r w:rsidRPr="00590A1A">
        <w:rPr>
          <w:rtl/>
        </w:rPr>
        <w:t>المجتمع الإسلامي في اقليم خرسان</w:t>
      </w:r>
      <w:bookmarkEnd w:id="112"/>
    </w:p>
    <w:p w14:paraId="3A3C948B" w14:textId="5B69A87B" w:rsidR="00075734" w:rsidRPr="00590A1A" w:rsidRDefault="00075734" w:rsidP="00075734">
      <w:pPr>
        <w:rPr>
          <w:rtl/>
          <w:lang w:bidi="ar-IQ"/>
        </w:rPr>
      </w:pPr>
      <w:r w:rsidRPr="00590A1A">
        <w:rPr>
          <w:rtl/>
          <w:lang w:bidi="ar-IQ"/>
        </w:rPr>
        <w:t>ظهرت في عهد الدولة الساسانية الديانة الزرادشتية وانتشرت في خراسان كغيره من أقاليم الدولة الساسانية التي كانت تحكم بلاد فارس، ودعا زرادشت إلى تعاليم جديدة أسست على الديانة القديمة (المجوسية) بعد إصلاحها</w:t>
      </w:r>
      <w:r w:rsidR="009825A9" w:rsidRPr="00590A1A">
        <w:rPr>
          <w:rtl/>
          <w:lang w:bidi="ar-IQ"/>
        </w:rPr>
        <w:t>،</w:t>
      </w:r>
      <w:r w:rsidRPr="00590A1A">
        <w:rPr>
          <w:rtl/>
          <w:lang w:bidi="ar-IQ"/>
        </w:rPr>
        <w:t xml:space="preserve"> فالأرواح الخيرة التي كانوا يعبدونها، وكانت كثيرة اختصرها زرادشت في اله واحد هو </w:t>
      </w:r>
      <w:r w:rsidRPr="00590A1A">
        <w:rPr>
          <w:rFonts w:hint="cs"/>
          <w:rtl/>
          <w:lang w:bidi="ar-IQ"/>
        </w:rPr>
        <w:t>(</w:t>
      </w:r>
      <w:r w:rsidRPr="00590A1A">
        <w:rPr>
          <w:rtl/>
          <w:lang w:bidi="ar-IQ"/>
        </w:rPr>
        <w:t>أهورا مردا)، ووحد قوى الشر في اله واحد هو دروج اهزمن فصارت عنده قوتان فقط قوة الخير، وقوة الشر</w:t>
      </w:r>
      <w:r w:rsidR="00912B32" w:rsidRPr="00590A1A">
        <w:rPr>
          <w:rtl/>
          <w:lang w:bidi="ar-IQ"/>
        </w:rPr>
        <w:t>.</w:t>
      </w:r>
      <w:r w:rsidR="00EE2554" w:rsidRPr="00590A1A">
        <w:rPr>
          <w:vertAlign w:val="superscript"/>
          <w:rtl/>
          <w:lang w:bidi="ar-IQ"/>
        </w:rPr>
        <w:footnoteReference w:id="331"/>
      </w:r>
    </w:p>
    <w:p w14:paraId="411B799A" w14:textId="77777777" w:rsidR="00075734" w:rsidRPr="00590A1A" w:rsidRDefault="00075734" w:rsidP="00075734">
      <w:pPr>
        <w:rPr>
          <w:rtl/>
          <w:lang w:bidi="ar-IQ"/>
        </w:rPr>
      </w:pPr>
      <w:r w:rsidRPr="00590A1A">
        <w:rPr>
          <w:rtl/>
          <w:lang w:bidi="ar-IQ"/>
        </w:rPr>
        <w:t>كان إقليم خراسان مركزاً للديانة المجوسية، ولم يعرف سكان خراسان الدين الحق، ولم تنتشر بينهم الأديان السماوية التي سبقت ظهور الإسلام إلا بنطاق محدود، وكان أكثرهم على المجوسية واشتهر سكان خراسان بميلهم إلى عبادة مظاهر الطبيعية، فالسماء الصافية، والضوء، والنار، والهواء، والماء ينزل من السماء جذبت أنظارهم وجعلتهم يعبدونها على أنها كائنات إلهيه حتى سموا الشمس عين الله، والضوء ابن الله. كما ان الظلمة والجدب ونحوهما كائنات إلاهية شريرة ملعونة.</w:t>
      </w:r>
    </w:p>
    <w:p w14:paraId="7CA2EFCA" w14:textId="42A16826" w:rsidR="00075734" w:rsidRPr="00590A1A" w:rsidRDefault="00075734" w:rsidP="006726B5">
      <w:pPr>
        <w:rPr>
          <w:rtl/>
          <w:lang w:bidi="ar-IQ"/>
        </w:rPr>
      </w:pPr>
      <w:r w:rsidRPr="00590A1A">
        <w:rPr>
          <w:rtl/>
          <w:lang w:bidi="ar-IQ"/>
        </w:rPr>
        <w:t>وكان للزراد شتيين بيوت للنار يقيمون فيها شعائرهم الدينية فقد اتخذ زرادشت بن اسب</w:t>
      </w:r>
      <w:r w:rsidRPr="00590A1A">
        <w:rPr>
          <w:rFonts w:hint="cs"/>
          <w:rtl/>
          <w:lang w:bidi="ar-IQ"/>
        </w:rPr>
        <w:t>ی</w:t>
      </w:r>
      <w:r w:rsidRPr="00590A1A">
        <w:rPr>
          <w:rFonts w:hint="eastAsia"/>
          <w:rtl/>
          <w:lang w:bidi="ar-IQ"/>
        </w:rPr>
        <w:t>مان</w:t>
      </w:r>
      <w:r w:rsidRPr="00590A1A">
        <w:rPr>
          <w:rtl/>
          <w:lang w:bidi="ar-IQ"/>
        </w:rPr>
        <w:t xml:space="preserve"> بيوت النيران، وكان مما اتخذ بيت بمدينة نيسابور من بلاد خراسان</w:t>
      </w:r>
      <w:r w:rsidR="009825A9" w:rsidRPr="00590A1A">
        <w:rPr>
          <w:rtl/>
          <w:lang w:bidi="ar-IQ"/>
        </w:rPr>
        <w:t>،</w:t>
      </w:r>
      <w:r w:rsidRPr="00590A1A">
        <w:rPr>
          <w:rtl/>
          <w:lang w:bidi="ar-IQ"/>
        </w:rPr>
        <w:t xml:space="preserve"> وبيت آخر بمدينة نسا والبيضاء من أرض فارس</w:t>
      </w:r>
      <w:r w:rsidR="00EE2554" w:rsidRPr="00590A1A">
        <w:rPr>
          <w:rFonts w:hint="cs"/>
          <w:rtl/>
          <w:lang w:bidi="ar-IQ"/>
        </w:rPr>
        <w:t>،</w:t>
      </w:r>
      <w:r w:rsidR="00EE2554" w:rsidRPr="00590A1A">
        <w:rPr>
          <w:vertAlign w:val="superscript"/>
          <w:rtl/>
          <w:lang w:bidi="ar-IQ"/>
        </w:rPr>
        <w:footnoteReference w:id="332"/>
      </w:r>
      <w:r w:rsidR="009825A9" w:rsidRPr="00590A1A">
        <w:rPr>
          <w:rFonts w:hint="cs"/>
          <w:rtl/>
          <w:lang w:bidi="ar-IQ"/>
        </w:rPr>
        <w:t xml:space="preserve"> </w:t>
      </w:r>
      <w:r w:rsidRPr="00590A1A">
        <w:rPr>
          <w:rtl/>
          <w:lang w:bidi="ar-IQ"/>
        </w:rPr>
        <w:t>ولكل اله معبد يختص به، وشيدت بيوت النار بدرجات متفاوتة، وفق ال</w:t>
      </w:r>
      <w:r w:rsidRPr="00590A1A">
        <w:rPr>
          <w:rFonts w:hint="eastAsia"/>
          <w:rtl/>
          <w:lang w:bidi="ar-IQ"/>
        </w:rPr>
        <w:t>نظام</w:t>
      </w:r>
      <w:r w:rsidRPr="00590A1A">
        <w:rPr>
          <w:rtl/>
          <w:lang w:bidi="ar-IQ"/>
        </w:rPr>
        <w:t xml:space="preserve"> الطبقي في الدولة فهناك نار البيت، ونار القبيلة، ونار القرية، ونار لكل كورة أو إقليم ولا يحق للطبقة الدنيا أن تدخل معبد الطبقة العليا، وكان الزرادشتيون يقدسون الماء إلى حد أنهم لا يغسلون به</w:t>
      </w:r>
      <w:r w:rsidRPr="00590A1A">
        <w:rPr>
          <w:rFonts w:hint="cs"/>
          <w:rtl/>
          <w:lang w:bidi="ar-IQ"/>
        </w:rPr>
        <w:t xml:space="preserve"> </w:t>
      </w:r>
      <w:r w:rsidRPr="00590A1A">
        <w:rPr>
          <w:rtl/>
          <w:lang w:bidi="ar-IQ"/>
        </w:rPr>
        <w:t>وجوههم، ولا يلمسونه إلا أن يكون ذلك للشرب أوري الزرع</w:t>
      </w:r>
      <w:r w:rsidR="00912B32" w:rsidRPr="00590A1A">
        <w:rPr>
          <w:rtl/>
          <w:lang w:bidi="ar-IQ"/>
        </w:rPr>
        <w:t>.</w:t>
      </w:r>
      <w:r w:rsidR="00EE2554" w:rsidRPr="00590A1A">
        <w:rPr>
          <w:vertAlign w:val="superscript"/>
          <w:rtl/>
          <w:lang w:bidi="ar-IQ"/>
        </w:rPr>
        <w:footnoteReference w:id="333"/>
      </w:r>
      <w:r w:rsidRPr="00590A1A">
        <w:rPr>
          <w:rtl/>
          <w:lang w:bidi="ar-IQ"/>
        </w:rPr>
        <w:t>كانت رئاسة الدين الزرادشتي الروحية في رجال الدين من قبيلة الملغان المحتكرة شؤون الدين في فارس، وكانت لهم موارد غزيرة مصدرها ما كانوا يملكونه من أراضي واسعة، وما يؤدى لهم من العشور والهبات، ومن الغرامات التي كان يدفعها المؤمنون تكفيراً عما يرتكبوه من الذنوب، وان الدين كان يتدخل في اقل أمور الحياة اليومية إلى حد أن الفرد معرضاً لأن يقع في الإثم والنجاسة لأقل غفلة تبدو منه فيغرم جراء فعله فيجنى رجال الدين ثروة طائلة بسهولة فضلا عن سلطة كبير رجال الدين التي تزيد على سلطة البابا عند النصارى</w:t>
      </w:r>
      <w:r w:rsidR="00912B32" w:rsidRPr="00590A1A">
        <w:rPr>
          <w:rtl/>
          <w:lang w:bidi="ar-IQ"/>
        </w:rPr>
        <w:t>.</w:t>
      </w:r>
      <w:r w:rsidR="00EE2554" w:rsidRPr="00590A1A">
        <w:rPr>
          <w:vertAlign w:val="superscript"/>
          <w:rtl/>
          <w:lang w:bidi="ar-IQ"/>
        </w:rPr>
        <w:footnoteReference w:id="334"/>
      </w:r>
    </w:p>
    <w:p w14:paraId="11D60AF4" w14:textId="16DFA812" w:rsidR="00075734" w:rsidRPr="00590A1A" w:rsidRDefault="00075734" w:rsidP="00075734">
      <w:pPr>
        <w:rPr>
          <w:rtl/>
          <w:lang w:bidi="ar-IQ"/>
        </w:rPr>
      </w:pPr>
      <w:r w:rsidRPr="00590A1A">
        <w:rPr>
          <w:rtl/>
          <w:lang w:bidi="ar-IQ"/>
        </w:rPr>
        <w:t xml:space="preserve">غير ان تطوراً حصل على الزرادشتيه أحدثه ماني مؤسس المانوية وكانت تعاليمه مزيجاً من المجوسية والنصرانية، ويتفق مع زرادشت أن العالم نشأ عن أصلين وهما النور، والظلمة، وعن النور نشأ كل خير، وعن الظلمة نشأ كل شر، ويختلف </w:t>
      </w:r>
      <w:r w:rsidRPr="00590A1A">
        <w:rPr>
          <w:rtl/>
          <w:lang w:bidi="ar-IQ"/>
        </w:rPr>
        <w:lastRenderedPageBreak/>
        <w:t>مع تعاليم زرادشت في أمر جوهري</w:t>
      </w:r>
      <w:r w:rsidR="009825A9" w:rsidRPr="00590A1A">
        <w:rPr>
          <w:rtl/>
          <w:lang w:bidi="ar-IQ"/>
        </w:rPr>
        <w:t xml:space="preserve">: </w:t>
      </w:r>
      <w:r w:rsidRPr="00590A1A">
        <w:rPr>
          <w:rtl/>
          <w:lang w:bidi="ar-IQ"/>
        </w:rPr>
        <w:t>هو أن زرادشت كان يرى أن هذا العالم الحاضر عالم خير لما فيه من مظاهر نصرة الخير على الشر، بينما ماني يرى هذا الامتزاج شر يجب الخلاص منه</w:t>
      </w:r>
      <w:r w:rsidR="00912B32" w:rsidRPr="00590A1A">
        <w:rPr>
          <w:rtl/>
          <w:lang w:bidi="ar-IQ"/>
        </w:rPr>
        <w:t>.</w:t>
      </w:r>
      <w:r w:rsidR="00EE2554" w:rsidRPr="00590A1A">
        <w:rPr>
          <w:vertAlign w:val="superscript"/>
          <w:rtl/>
          <w:lang w:bidi="ar-IQ"/>
        </w:rPr>
        <w:footnoteReference w:id="335"/>
      </w:r>
    </w:p>
    <w:p w14:paraId="5B6EDBC6" w14:textId="27FBC3A4" w:rsidR="00075734" w:rsidRPr="00590A1A" w:rsidRDefault="00075734" w:rsidP="00075734">
      <w:pPr>
        <w:rPr>
          <w:rtl/>
          <w:lang w:bidi="ar-IQ"/>
        </w:rPr>
      </w:pPr>
      <w:r w:rsidRPr="00590A1A">
        <w:rPr>
          <w:rtl/>
          <w:lang w:bidi="ar-IQ"/>
        </w:rPr>
        <w:t>ولما تولى الحكم بهرام بن هرمز أمر بقتل ماني، وسلخ جلده وحشوه تبنا وتعليقه على باب من أبواب مدينة جند نيسابور يدعى باب المائي، وقتل أصحابه ومن دخل في ملته</w:t>
      </w:r>
      <w:r w:rsidR="00912B32" w:rsidRPr="00590A1A">
        <w:rPr>
          <w:rtl/>
          <w:lang w:bidi="ar-IQ"/>
        </w:rPr>
        <w:t>.</w:t>
      </w:r>
      <w:r w:rsidR="00EE2554" w:rsidRPr="00590A1A">
        <w:rPr>
          <w:vertAlign w:val="superscript"/>
          <w:rtl/>
          <w:lang w:bidi="ar-IQ"/>
        </w:rPr>
        <w:footnoteReference w:id="336"/>
      </w:r>
    </w:p>
    <w:p w14:paraId="46F2306B" w14:textId="4BAB60D7" w:rsidR="00075734" w:rsidRPr="00590A1A" w:rsidRDefault="00075734" w:rsidP="00075734">
      <w:pPr>
        <w:rPr>
          <w:rtl/>
          <w:lang w:bidi="ar-IQ"/>
        </w:rPr>
      </w:pPr>
      <w:r w:rsidRPr="00590A1A">
        <w:rPr>
          <w:rtl/>
          <w:lang w:bidi="ar-IQ"/>
        </w:rPr>
        <w:t>ثم ظهر مزدك في ملك قباذ بن فيروز مؤسس المزدكية، وقال</w:t>
      </w:r>
      <w:r w:rsidR="009825A9" w:rsidRPr="00590A1A">
        <w:rPr>
          <w:rtl/>
          <w:lang w:bidi="ar-IQ"/>
        </w:rPr>
        <w:t xml:space="preserve">: </w:t>
      </w:r>
      <w:r w:rsidRPr="00590A1A">
        <w:rPr>
          <w:rtl/>
          <w:lang w:bidi="ar-IQ"/>
        </w:rPr>
        <w:t>"بالنور والظلمة مثل زرادشت وماني ولكن تعاليمه دعت إلى المساواة بين الناس فقد ولدوا سواء فليعيشوا سواء</w:t>
      </w:r>
      <w:r w:rsidRPr="00590A1A">
        <w:rPr>
          <w:rFonts w:hint="cs"/>
          <w:rtl/>
          <w:lang w:bidi="ar-IQ"/>
        </w:rPr>
        <w:t>؛</w:t>
      </w:r>
      <w:r w:rsidRPr="00590A1A">
        <w:rPr>
          <w:rtl/>
          <w:lang w:bidi="ar-IQ"/>
        </w:rPr>
        <w:t xml:space="preserve"> لأن الله إنما جعل الأرزاق في الأرض ليقسمها العباد بينهم بالتساوي، ولكن الناس تظالموا فيها</w:t>
      </w:r>
      <w:r w:rsidR="009825A9" w:rsidRPr="00590A1A">
        <w:rPr>
          <w:rtl/>
          <w:lang w:bidi="ar-IQ"/>
        </w:rPr>
        <w:t>،</w:t>
      </w:r>
      <w:r w:rsidRPr="00590A1A">
        <w:rPr>
          <w:rtl/>
          <w:lang w:bidi="ar-IQ"/>
        </w:rPr>
        <w:t xml:space="preserve"> وزعموا أنهم يأخذون للفقراء من الأغنياء ويردون من المكثرين على المقلين، وان من كان عنده فضل من الأموال، والنساء والأمتعة فليس هو بأولى به من غيره فافترض السفلة ذلك، واغتنموه وكانفوا مزدك وأصحابه وشايعوهم، فابتلى الناس بهم وقوى أمرهم حتى كانوا يدخلون على الرجل في داره فيغلبونه على منزله ونسائه وأمواله لا يستطيع الامتناع منهم</w:t>
      </w:r>
      <w:r w:rsidR="00912B32" w:rsidRPr="00590A1A">
        <w:rPr>
          <w:rFonts w:hint="cs"/>
          <w:rtl/>
          <w:lang w:bidi="ar-IQ"/>
        </w:rPr>
        <w:t>.</w:t>
      </w:r>
      <w:r w:rsidR="00EE2554" w:rsidRPr="00590A1A">
        <w:rPr>
          <w:vertAlign w:val="superscript"/>
          <w:rtl/>
          <w:lang w:bidi="ar-IQ"/>
        </w:rPr>
        <w:footnoteReference w:id="337"/>
      </w:r>
      <w:r w:rsidRPr="00590A1A">
        <w:rPr>
          <w:rtl/>
          <w:lang w:bidi="ar-IQ"/>
        </w:rPr>
        <w:t xml:space="preserve"> وقالوا لقباذ</w:t>
      </w:r>
      <w:r w:rsidR="009825A9" w:rsidRPr="00590A1A">
        <w:rPr>
          <w:rtl/>
          <w:lang w:bidi="ar-IQ"/>
        </w:rPr>
        <w:t xml:space="preserve">: </w:t>
      </w:r>
      <w:r w:rsidRPr="00590A1A">
        <w:rPr>
          <w:rtl/>
          <w:lang w:bidi="ar-IQ"/>
        </w:rPr>
        <w:t>إنك قد أثمت فيما عملت به فيما مضى وليس يطهرك من ذلك إلا إباحة نسائك وأرادوه على أن يدفع إليهم نفسه فيذبحوه ويجعلوه قرباناً للنار فلما رأى ذلك زرمهر بن سوخرا خرج بمن شايعه من الأشراف باذلا نفسه فقتل في المزدكية ناسا كثير وأعاد قباذ إلى ملكه وطرح أخاه جاماسب، ثم لم يزل المزدكية بعد ذلك إنما يحرشون قباذ على زرمهر حتى قتله، فانتشرت الأطراف وفسدت الثغور</w:t>
      </w:r>
      <w:r w:rsidR="00912B32" w:rsidRPr="00590A1A">
        <w:rPr>
          <w:rtl/>
          <w:lang w:bidi="ar-IQ"/>
        </w:rPr>
        <w:t>.</w:t>
      </w:r>
      <w:r w:rsidR="00EE2554" w:rsidRPr="00590A1A">
        <w:rPr>
          <w:vertAlign w:val="superscript"/>
          <w:rtl/>
          <w:lang w:bidi="ar-IQ"/>
        </w:rPr>
        <w:footnoteReference w:id="338"/>
      </w:r>
    </w:p>
    <w:p w14:paraId="54384B84" w14:textId="3B22BB79" w:rsidR="00075734" w:rsidRPr="00590A1A" w:rsidRDefault="00075734" w:rsidP="00075734">
      <w:pPr>
        <w:rPr>
          <w:rtl/>
          <w:lang w:bidi="ar-IQ"/>
        </w:rPr>
      </w:pPr>
      <w:r w:rsidRPr="00590A1A">
        <w:rPr>
          <w:rtl/>
          <w:lang w:bidi="ar-IQ"/>
        </w:rPr>
        <w:t>وعلى الرغم من أن الساسانيين نادوا بالزرادشتية دينا رسميا للدولة فإنها لم تكن عقيدة للفرس كافة بسبب منازعة عدد من الديانات الأخرى لها. فقد نشأت فلسفة يونانية كان لها تأثير كبير في تكوين العقلية الإيرانية، وتسربت البوذية إلى خراسان من الهند</w:t>
      </w:r>
      <w:r w:rsidR="00912B32" w:rsidRPr="00590A1A">
        <w:rPr>
          <w:rtl/>
          <w:lang w:bidi="ar-IQ"/>
        </w:rPr>
        <w:t>.</w:t>
      </w:r>
      <w:r w:rsidR="00EE2554" w:rsidRPr="00590A1A">
        <w:rPr>
          <w:vertAlign w:val="superscript"/>
          <w:rtl/>
          <w:lang w:bidi="ar-IQ"/>
        </w:rPr>
        <w:footnoteReference w:id="339"/>
      </w:r>
    </w:p>
    <w:p w14:paraId="0EB5EE35" w14:textId="682C740B" w:rsidR="00075734" w:rsidRPr="00590A1A" w:rsidRDefault="0056371A" w:rsidP="00075734">
      <w:pPr>
        <w:rPr>
          <w:rtl/>
          <w:lang w:bidi="ar-IQ"/>
        </w:rPr>
      </w:pPr>
      <w:r w:rsidRPr="00590A1A">
        <w:rPr>
          <w:rtl/>
          <w:lang w:bidi="ar-IQ"/>
        </w:rPr>
        <w:t>كان لليهود علاقات وثيقة مع أراضي الإمبراطورية الفارسية منذ أن منح كورش اليهود النصر في الصراع مع بابل</w:t>
      </w:r>
      <w:r w:rsidR="00EE2554" w:rsidRPr="00590A1A">
        <w:rPr>
          <w:rtl/>
          <w:lang w:bidi="ar-IQ"/>
        </w:rPr>
        <w:t>.</w:t>
      </w:r>
      <w:r w:rsidR="00EE2554" w:rsidRPr="00590A1A">
        <w:rPr>
          <w:vertAlign w:val="superscript"/>
          <w:rtl/>
          <w:lang w:bidi="ar-IQ"/>
        </w:rPr>
        <w:footnoteReference w:id="340"/>
      </w:r>
      <w:r w:rsidR="00075734" w:rsidRPr="00590A1A">
        <w:rPr>
          <w:rFonts w:hint="cs"/>
          <w:rtl/>
          <w:lang w:bidi="ar-IQ"/>
        </w:rPr>
        <w:t xml:space="preserve"> </w:t>
      </w:r>
    </w:p>
    <w:p w14:paraId="74802644" w14:textId="3B7B4953" w:rsidR="00075734" w:rsidRPr="00590A1A" w:rsidRDefault="00075734" w:rsidP="00075734">
      <w:pPr>
        <w:rPr>
          <w:rtl/>
          <w:lang w:bidi="ar-IQ"/>
        </w:rPr>
      </w:pPr>
      <w:r w:rsidRPr="00590A1A">
        <w:rPr>
          <w:rtl/>
          <w:lang w:bidi="ar-IQ"/>
        </w:rPr>
        <w:lastRenderedPageBreak/>
        <w:t>ومع أن طبيعة الديانة الزرادشتية لم تكن كالمسيحية واليهودية في وضوح ارتباطها بالنبوات الحقة، فقد عاملهم المسلمون في الفتح معاملة أهل الكتاب وعدوا كتابهم كأنه كتاب منزل، ولم يجبروهم على ترك دينهم، ولم يحال بينهم وبين شرائعهم</w:t>
      </w:r>
      <w:r w:rsidR="00EE2554" w:rsidRPr="00590A1A">
        <w:rPr>
          <w:rtl/>
          <w:lang w:bidi="ar-IQ"/>
        </w:rPr>
        <w:t>.</w:t>
      </w:r>
      <w:r w:rsidR="00EE2554" w:rsidRPr="00590A1A">
        <w:rPr>
          <w:vertAlign w:val="superscript"/>
          <w:rtl/>
          <w:lang w:bidi="ar-IQ"/>
        </w:rPr>
        <w:footnoteReference w:id="341"/>
      </w:r>
      <w:r w:rsidRPr="00590A1A">
        <w:rPr>
          <w:rtl/>
          <w:lang w:bidi="ar-IQ"/>
        </w:rPr>
        <w:t xml:space="preserve"> </w:t>
      </w:r>
    </w:p>
    <w:p w14:paraId="7348F5B0" w14:textId="534DF396" w:rsidR="00075734" w:rsidRPr="00590A1A" w:rsidRDefault="00075734" w:rsidP="00440DB8">
      <w:pPr>
        <w:pStyle w:val="3"/>
        <w:rPr>
          <w:rtl/>
        </w:rPr>
      </w:pPr>
      <w:bookmarkStart w:id="113" w:name="_Toc191099104"/>
      <w:r w:rsidRPr="00590A1A">
        <w:rPr>
          <w:rtl/>
        </w:rPr>
        <w:t>الدور الاجتماعي للعلماء في إقليم خراسان (429 -552 ه</w:t>
      </w:r>
      <w:r w:rsidR="009825A9" w:rsidRPr="00590A1A">
        <w:rPr>
          <w:rtl/>
        </w:rPr>
        <w:t>)</w:t>
      </w:r>
      <w:bookmarkEnd w:id="113"/>
    </w:p>
    <w:p w14:paraId="51064BDC" w14:textId="49D2EB0A" w:rsidR="00075734" w:rsidRPr="00590A1A" w:rsidRDefault="00075734" w:rsidP="00440DB8">
      <w:pPr>
        <w:pStyle w:val="4"/>
        <w:rPr>
          <w:rtl/>
        </w:rPr>
      </w:pPr>
      <w:bookmarkStart w:id="114" w:name="_Toc191099105"/>
      <w:r w:rsidRPr="00590A1A">
        <w:rPr>
          <w:rFonts w:hint="cs"/>
          <w:rtl/>
        </w:rPr>
        <w:t>الحياة الاجتماعية في خراسان أبن الدولة العباسية</w:t>
      </w:r>
      <w:bookmarkEnd w:id="114"/>
    </w:p>
    <w:p w14:paraId="7999188D" w14:textId="1472E028" w:rsidR="00075734" w:rsidRPr="00590A1A" w:rsidRDefault="00075734" w:rsidP="00075734">
      <w:pPr>
        <w:rPr>
          <w:rtl/>
          <w:lang w:bidi="ar-IQ"/>
        </w:rPr>
      </w:pPr>
      <w:r w:rsidRPr="00590A1A">
        <w:rPr>
          <w:rFonts w:hint="cs"/>
          <w:rtl/>
          <w:lang w:bidi="ar-IQ"/>
        </w:rPr>
        <w:t>من أهم مظاهر الحياة الاجتماعية في اقليم خراسان أمور منها</w:t>
      </w:r>
      <w:r w:rsidR="009825A9" w:rsidRPr="00590A1A">
        <w:rPr>
          <w:rFonts w:hint="cs"/>
          <w:rtl/>
          <w:lang w:bidi="ar-IQ"/>
        </w:rPr>
        <w:t xml:space="preserve">: </w:t>
      </w:r>
    </w:p>
    <w:p w14:paraId="6D7AB1C1" w14:textId="2FC9B7EF" w:rsidR="00075734" w:rsidRPr="00590A1A" w:rsidRDefault="00075734" w:rsidP="00440DB8">
      <w:pPr>
        <w:pStyle w:val="5"/>
        <w:rPr>
          <w:rtl/>
          <w:lang w:bidi="ar-IQ"/>
        </w:rPr>
      </w:pPr>
      <w:bookmarkStart w:id="115" w:name="_Toc191099106"/>
      <w:r w:rsidRPr="00590A1A">
        <w:rPr>
          <w:rtl/>
          <w:lang w:bidi="ar-IQ"/>
        </w:rPr>
        <w:t>انقسام الدولة</w:t>
      </w:r>
      <w:r w:rsidR="00903F81" w:rsidRPr="00590A1A">
        <w:rPr>
          <w:rFonts w:hint="cs"/>
          <w:rtl/>
          <w:lang w:bidi="ar-IQ"/>
        </w:rPr>
        <w:t xml:space="preserve"> العباسية</w:t>
      </w:r>
      <w:bookmarkEnd w:id="115"/>
    </w:p>
    <w:p w14:paraId="17023C3E" w14:textId="2A5B4806" w:rsidR="00075734" w:rsidRPr="00590A1A" w:rsidRDefault="0099027E" w:rsidP="00075734">
      <w:pPr>
        <w:rPr>
          <w:rtl/>
          <w:lang w:bidi="ar-IQ"/>
        </w:rPr>
      </w:pPr>
      <w:r w:rsidRPr="00590A1A">
        <w:rPr>
          <w:rtl/>
          <w:lang w:bidi="ar-IQ"/>
        </w:rPr>
        <w:t>وكانت المملكة الإسلامية كلها في أوائل العصر العباسي - فيما عدا الأندلس وأجزاء من المغرب العربي - كتلة واحدة تابعة للخليفة في بغداد خضوعاً تاماً، تعين الولاة وتجبي الخراج وتراجعه في الإدارة والقضاء والجيش وحل المشاكل، وتخطب من على المنبر. وأظهر سلطته بسك النقود باسم الخليفة. ومع ضعف الخليفة، ضعفت هذه السلطة تدريجيًا وانهارت المملكة في النهاية</w:t>
      </w:r>
      <w:r w:rsidR="00EE2554" w:rsidRPr="00590A1A">
        <w:rPr>
          <w:rtl/>
          <w:lang w:bidi="ar-IQ"/>
        </w:rPr>
        <w:t>.</w:t>
      </w:r>
      <w:r w:rsidR="00EE2554" w:rsidRPr="00590A1A">
        <w:rPr>
          <w:vertAlign w:val="superscript"/>
          <w:rtl/>
          <w:lang w:bidi="ar-IQ"/>
        </w:rPr>
        <w:footnoteReference w:id="342"/>
      </w:r>
    </w:p>
    <w:p w14:paraId="4BCDD098" w14:textId="53069CCB" w:rsidR="00075734" w:rsidRPr="00590A1A" w:rsidRDefault="0099027E" w:rsidP="00075734">
      <w:pPr>
        <w:rPr>
          <w:rtl/>
          <w:lang w:bidi="ar-IQ"/>
        </w:rPr>
      </w:pPr>
      <w:r w:rsidRPr="00590A1A">
        <w:rPr>
          <w:rtl/>
          <w:lang w:bidi="ar-IQ"/>
        </w:rPr>
        <w:t>استقلت الولايات الإسلامية تدريجيًا عن بغداد، وبدأ الحكام والمشايخ يتخوفون من بعضهم البعض ويضربون بعضهم بعضًا. وأصبحت الممالك الإسلامية عدة دويلات مستقلة، حليفة أحيانًا، وعدوة أحيانًا أخرى، ولكل منها أموالها وجنودها وإدارتها وقضاؤها وسكها وأمراؤها. وحتى لو اعترفت بعض الدول بخلافة بغداد اعترافاً مؤقتاً فإنه لم يكن إلا اعترافاً ظاهرياً ولم يكن له أثر حقيقي! ولذلك طمع الرومان في الخلافة وغزوها من وقت لآخر واستولوا عليها تدريجياً، كما كان الزنوج والأحباش يهاجمون الخلافة وينهبونها من وقت لآخر، ولم تعد المملكة الإسلامية مرهوبة الجانب كما كانت في عهد التوحيد</w:t>
      </w:r>
      <w:r w:rsidR="00EE2554" w:rsidRPr="00590A1A">
        <w:rPr>
          <w:rtl/>
          <w:lang w:bidi="ar-IQ"/>
        </w:rPr>
        <w:t>.</w:t>
      </w:r>
      <w:r w:rsidR="00EE2554" w:rsidRPr="00590A1A">
        <w:rPr>
          <w:vertAlign w:val="superscript"/>
          <w:rtl/>
          <w:lang w:bidi="ar-IQ"/>
        </w:rPr>
        <w:footnoteReference w:id="343"/>
      </w:r>
    </w:p>
    <w:p w14:paraId="31C8284B" w14:textId="1E68DC27" w:rsidR="00075734" w:rsidRPr="00590A1A" w:rsidRDefault="0099027E" w:rsidP="00075734">
      <w:pPr>
        <w:rPr>
          <w:rtl/>
          <w:lang w:bidi="ar-IQ"/>
        </w:rPr>
      </w:pPr>
      <w:r w:rsidRPr="00590A1A">
        <w:rPr>
          <w:rtl/>
          <w:lang w:bidi="ar-IQ"/>
        </w:rPr>
        <w:t xml:space="preserve"> وفي سنة 324 كانت البصرة بيد ابن رائق، وفارس بيد علي بن بويه، وأصبهان والري والجيل بيد أبي علي الحسن بن بويه، والموصل وديار بكر وربيعة بيد بني حمدان، ومصر والشام بيد الأحشديين وإفريقية بيد الفاطميين</w:t>
      </w:r>
      <w:r w:rsidR="004976AB" w:rsidRPr="00590A1A">
        <w:rPr>
          <w:rtl/>
          <w:lang w:bidi="ar-IQ"/>
        </w:rPr>
        <w:t xml:space="preserve">، </w:t>
      </w:r>
      <w:r w:rsidRPr="00590A1A">
        <w:rPr>
          <w:rtl/>
          <w:lang w:bidi="ar-IQ"/>
        </w:rPr>
        <w:t xml:space="preserve"> وكانت خراسان </w:t>
      </w:r>
      <w:r w:rsidRPr="00590A1A">
        <w:rPr>
          <w:rtl/>
          <w:lang w:bidi="ar-IQ"/>
        </w:rPr>
        <w:lastRenderedPageBreak/>
        <w:t>وما وراء النهر في أيدي السامانيين، وخراسان وما وراء النهر في أيدي السامانيين، وتبستان وجرجان في أيدي الديلم، وخوزستان في أيدي البريديين، والبحرين واليمامة وهجر في أيدي القرامطة، ولم يبق بيد الخليفة إلا بغداد وما حولها، حتى إنه لم يبق له فيها إلا اسمه</w:t>
      </w:r>
      <w:r w:rsidR="00EE2554" w:rsidRPr="00590A1A">
        <w:rPr>
          <w:rtl/>
          <w:lang w:bidi="ar-IQ"/>
        </w:rPr>
        <w:t>.</w:t>
      </w:r>
      <w:r w:rsidR="00EE2554" w:rsidRPr="00590A1A">
        <w:rPr>
          <w:vertAlign w:val="superscript"/>
          <w:rtl/>
          <w:lang w:bidi="ar-IQ"/>
        </w:rPr>
        <w:footnoteReference w:id="344"/>
      </w:r>
    </w:p>
    <w:p w14:paraId="66BE8D40" w14:textId="2678407B" w:rsidR="00075734" w:rsidRPr="00590A1A" w:rsidRDefault="00075734" w:rsidP="005B5753">
      <w:pPr>
        <w:rPr>
          <w:rtl/>
          <w:lang w:bidi="ar-IQ"/>
        </w:rPr>
      </w:pPr>
      <w:r w:rsidRPr="00590A1A">
        <w:rPr>
          <w:rFonts w:hint="eastAsia"/>
          <w:rtl/>
          <w:lang w:bidi="ar-IQ"/>
        </w:rPr>
        <w:t>وقد</w:t>
      </w:r>
      <w:r w:rsidRPr="00590A1A">
        <w:rPr>
          <w:rtl/>
          <w:lang w:bidi="ar-IQ"/>
        </w:rPr>
        <w:t xml:space="preserve"> أجاد المسعودي في ملاحظته وجه الشبه بين حالة المملكة الإسلامية بعد هذا الانقسام، ومملكة الإسكندر المقدوني بعد وفاته فقال</w:t>
      </w:r>
      <w:r w:rsidR="009825A9" w:rsidRPr="00590A1A">
        <w:rPr>
          <w:rtl/>
          <w:lang w:bidi="ar-IQ"/>
        </w:rPr>
        <w:t xml:space="preserve">: </w:t>
      </w:r>
      <w:r w:rsidRPr="00590A1A">
        <w:rPr>
          <w:rtl/>
          <w:lang w:bidi="ar-IQ"/>
        </w:rPr>
        <w:t>ولم نعرض لوصف أخلاق المتقي والمستكفي والمطيع ومذاهبهم؛ إذ كانوا كالمولَّى عليهم، لا أمر ينفذ لهم، أما ما نأى عنهم من البلدان فتغلّ</w:t>
      </w:r>
      <w:r w:rsidRPr="00590A1A">
        <w:rPr>
          <w:rFonts w:hint="eastAsia"/>
          <w:rtl/>
          <w:lang w:bidi="ar-IQ"/>
        </w:rPr>
        <w:t>َب</w:t>
      </w:r>
      <w:r w:rsidRPr="00590A1A">
        <w:rPr>
          <w:rtl/>
          <w:lang w:bidi="ar-IQ"/>
        </w:rPr>
        <w:t xml:space="preserve"> على أكثرها المتغلبون، واستظهروا بكثرة الرجال والأموال، واقتصروا على مكاتبتهم بإمرة المؤمنين والدعاء لهم، وأما بالحضرة </w:t>
      </w:r>
      <w:r w:rsidR="005B5753" w:rsidRPr="00590A1A">
        <w:rPr>
          <w:rFonts w:hint="cs"/>
          <w:rtl/>
          <w:lang w:bidi="ar-IQ"/>
        </w:rPr>
        <w:t>-</w:t>
      </w:r>
      <w:r w:rsidRPr="00590A1A">
        <w:rPr>
          <w:rtl/>
          <w:lang w:bidi="ar-IQ"/>
        </w:rPr>
        <w:t xml:space="preserve"> بغداد </w:t>
      </w:r>
      <w:r w:rsidR="005B5753" w:rsidRPr="00590A1A">
        <w:rPr>
          <w:rFonts w:hint="cs"/>
          <w:rtl/>
          <w:lang w:bidi="ar-IQ"/>
        </w:rPr>
        <w:t>-</w:t>
      </w:r>
      <w:r w:rsidRPr="00590A1A">
        <w:rPr>
          <w:rtl/>
          <w:lang w:bidi="ar-IQ"/>
        </w:rPr>
        <w:t xml:space="preserve"> فتفرد بالأمور غيرهم فصاروا مقهورين خائفين، قد قنعوا باسم الخلافة ورضوا بالسلامة. وما أشبِّه أمور الناس في الوقت إلا بما كانت </w:t>
      </w:r>
      <w:r w:rsidRPr="00590A1A">
        <w:rPr>
          <w:rFonts w:hint="eastAsia"/>
          <w:rtl/>
          <w:lang w:bidi="ar-IQ"/>
        </w:rPr>
        <w:t>عليه</w:t>
      </w:r>
      <w:r w:rsidRPr="00590A1A">
        <w:rPr>
          <w:rtl/>
          <w:lang w:bidi="ar-IQ"/>
        </w:rPr>
        <w:t xml:space="preserve"> ملوك الطوائف بعد قتل الملك الإسكندر بن فيلبس دَارَا ملك بابل إلى ظهور أردشير بن بابك، كلٌّ قد غلب على صقعه يحامي عنه، ويطلب الازدياد إليه مع قلة العمارة وانقطاع السبل، وخراب كثير من البلاد، وذهاب الأطراف، وغلبة الروم وغيرهم من الممالك على كثير من ثغور الإسلام ومدنه</w:t>
      </w:r>
      <w:r w:rsidR="00912B32" w:rsidRPr="00590A1A">
        <w:rPr>
          <w:rFonts w:hint="cs"/>
          <w:rtl/>
          <w:lang w:bidi="ar-IQ"/>
        </w:rPr>
        <w:t>.</w:t>
      </w:r>
      <w:r w:rsidR="00EE2554" w:rsidRPr="00590A1A">
        <w:rPr>
          <w:vertAlign w:val="superscript"/>
          <w:rtl/>
          <w:lang w:bidi="ar-IQ"/>
        </w:rPr>
        <w:footnoteReference w:id="345"/>
      </w:r>
    </w:p>
    <w:p w14:paraId="373DBF72" w14:textId="537409E6" w:rsidR="00075734" w:rsidRPr="00590A1A" w:rsidRDefault="00075734" w:rsidP="00075734">
      <w:pPr>
        <w:rPr>
          <w:rtl/>
          <w:lang w:bidi="ar-IQ"/>
        </w:rPr>
      </w:pPr>
      <w:r w:rsidRPr="00590A1A">
        <w:rPr>
          <w:rFonts w:hint="eastAsia"/>
          <w:rtl/>
          <w:lang w:bidi="ar-IQ"/>
        </w:rPr>
        <w:t>كان</w:t>
      </w:r>
      <w:r w:rsidRPr="00590A1A">
        <w:rPr>
          <w:rtl/>
          <w:lang w:bidi="ar-IQ"/>
        </w:rPr>
        <w:t xml:space="preserve"> كثير من الدول يعترف بالخلافة وسلطتها الدينية، فهي إذا استقلت سياسيًّا ومدنيًّا رأت مما يزيدها سلطة وقوة اعترافها بالخليفة واعتراف الخليفة بها، كما فعل عضد الدولة بن بويه مثلًا لما فتح كرمان، فقد استرضى الخليفة فأنفذ إليه الخليفة عهده وخِلَعه من الطوق و</w:t>
      </w:r>
      <w:r w:rsidRPr="00590A1A">
        <w:rPr>
          <w:rFonts w:hint="eastAsia"/>
          <w:rtl/>
          <w:lang w:bidi="ar-IQ"/>
        </w:rPr>
        <w:t>السوارين</w:t>
      </w:r>
      <w:r w:rsidR="00912B32" w:rsidRPr="00590A1A">
        <w:rPr>
          <w:rFonts w:hint="cs"/>
          <w:rtl/>
          <w:lang w:bidi="ar-IQ"/>
        </w:rPr>
        <w:t>.</w:t>
      </w:r>
      <w:r w:rsidR="00EE2554" w:rsidRPr="00590A1A">
        <w:rPr>
          <w:vertAlign w:val="superscript"/>
          <w:rtl/>
          <w:lang w:bidi="ar-IQ"/>
        </w:rPr>
        <w:footnoteReference w:id="346"/>
      </w:r>
    </w:p>
    <w:p w14:paraId="56E6412B" w14:textId="33E9C416" w:rsidR="00075734" w:rsidRPr="00590A1A" w:rsidRDefault="00075734" w:rsidP="00075734">
      <w:pPr>
        <w:rPr>
          <w:b/>
          <w:bCs/>
          <w:rtl/>
          <w:lang w:bidi="ar-IQ"/>
        </w:rPr>
      </w:pPr>
      <w:r w:rsidRPr="00590A1A">
        <w:rPr>
          <w:rFonts w:hint="eastAsia"/>
          <w:rtl/>
          <w:lang w:bidi="ar-IQ"/>
        </w:rPr>
        <w:t>ومع</w:t>
      </w:r>
      <w:r w:rsidRPr="00590A1A">
        <w:rPr>
          <w:rtl/>
          <w:lang w:bidi="ar-IQ"/>
        </w:rPr>
        <w:t xml:space="preserve"> مضي الزمن وضعف الخلافة قطعوا هذه الصلة أيضًا وتلقبوا بإمرة المؤمنين أو بالخلفاء. وأول من فعل ذلك الفاطميون، فبعد أن فتحوا القيروان سنة ٢٩٧</w:t>
      </w:r>
      <w:r w:rsidRPr="00590A1A">
        <w:rPr>
          <w:rFonts w:hint="cs"/>
          <w:rtl/>
          <w:lang w:bidi="ar-IQ"/>
        </w:rPr>
        <w:t>ﻫ</w:t>
      </w:r>
      <w:r w:rsidRPr="00590A1A">
        <w:rPr>
          <w:rtl/>
          <w:lang w:bidi="ar-IQ"/>
        </w:rPr>
        <w:t xml:space="preserve"> تلقبوا بالخلافة، وشجعهم على ذلك أنهم شيعيون يقولون باغتصاب الأمويين والعباسيين حقهم في الخلافة، فلما تملكوا حققو</w:t>
      </w:r>
      <w:r w:rsidRPr="00590A1A">
        <w:rPr>
          <w:rFonts w:hint="eastAsia"/>
          <w:rtl/>
          <w:lang w:bidi="ar-IQ"/>
        </w:rPr>
        <w:t>ا</w:t>
      </w:r>
      <w:r w:rsidRPr="00590A1A">
        <w:rPr>
          <w:rtl/>
          <w:lang w:bidi="ar-IQ"/>
        </w:rPr>
        <w:t xml:space="preserve"> نظريتهم في أحقيتهم؛ فتسموا بالخلفاء، فلما رأى الأندلسيون ذلك قلدوهم مع أنهم سنيون، فتلقب عبد الرحمن الناصر أمير الأندلس بأمير المؤمنين نحو سنة ٣٥٠، وكانوا يلقَّبون من قبل بالأمراء، وببني الخلفاء. قال المقري</w:t>
      </w:r>
      <w:r w:rsidR="009825A9" w:rsidRPr="00590A1A">
        <w:rPr>
          <w:rtl/>
          <w:lang w:bidi="ar-IQ"/>
        </w:rPr>
        <w:t xml:space="preserve">: </w:t>
      </w:r>
      <w:r w:rsidRPr="00590A1A">
        <w:rPr>
          <w:rFonts w:hint="cs"/>
          <w:rtl/>
          <w:lang w:bidi="ar-IQ"/>
        </w:rPr>
        <w:t>"</w:t>
      </w:r>
      <w:r w:rsidRPr="00590A1A">
        <w:rPr>
          <w:rtl/>
          <w:lang w:bidi="ar-IQ"/>
        </w:rPr>
        <w:t>هو أول من تسمى منهم بالأندلس بأمير المؤمنين ع</w:t>
      </w:r>
      <w:r w:rsidRPr="00590A1A">
        <w:rPr>
          <w:rFonts w:hint="eastAsia"/>
          <w:rtl/>
          <w:lang w:bidi="ar-IQ"/>
        </w:rPr>
        <w:t>ندما</w:t>
      </w:r>
      <w:r w:rsidRPr="00590A1A">
        <w:rPr>
          <w:rtl/>
          <w:lang w:bidi="ar-IQ"/>
        </w:rPr>
        <w:t xml:space="preserve"> التاث أمر الخلافة </w:t>
      </w:r>
      <w:r w:rsidRPr="00590A1A">
        <w:rPr>
          <w:rtl/>
          <w:lang w:bidi="ar-IQ"/>
        </w:rPr>
        <w:lastRenderedPageBreak/>
        <w:t>بالمشرق، واستبد موالي الترك على بني العباس، وبلغه أن المقتدر قتله مؤنس المظفر مولاه سنة ٣١٧</w:t>
      </w:r>
      <w:r w:rsidRPr="00590A1A">
        <w:rPr>
          <w:rFonts w:hint="cs"/>
          <w:rtl/>
          <w:lang w:bidi="ar-IQ"/>
        </w:rPr>
        <w:t>ﻫ</w:t>
      </w:r>
      <w:r w:rsidRPr="00590A1A">
        <w:rPr>
          <w:rFonts w:hint="eastAsia"/>
          <w:rtl/>
          <w:lang w:bidi="ar-IQ"/>
        </w:rPr>
        <w:t>،</w:t>
      </w:r>
      <w:r w:rsidRPr="00590A1A">
        <w:rPr>
          <w:rtl/>
          <w:lang w:bidi="ar-IQ"/>
        </w:rPr>
        <w:t xml:space="preserve"> فتلقب بألقاب الخلافة</w:t>
      </w:r>
      <w:r w:rsidR="005B5753" w:rsidRPr="00590A1A">
        <w:rPr>
          <w:rFonts w:hint="cs"/>
          <w:rtl/>
          <w:lang w:bidi="ar-IQ"/>
        </w:rPr>
        <w:t>"</w:t>
      </w:r>
      <w:r w:rsidR="00EE2554" w:rsidRPr="00590A1A">
        <w:rPr>
          <w:rFonts w:hint="cs"/>
          <w:rtl/>
          <w:lang w:bidi="ar-IQ"/>
        </w:rPr>
        <w:t>.</w:t>
      </w:r>
      <w:r w:rsidR="00EE2554" w:rsidRPr="00590A1A">
        <w:rPr>
          <w:vertAlign w:val="superscript"/>
          <w:rtl/>
          <w:lang w:bidi="ar-IQ"/>
        </w:rPr>
        <w:footnoteReference w:id="347"/>
      </w:r>
    </w:p>
    <w:p w14:paraId="082DCFD7" w14:textId="77777777" w:rsidR="00075734" w:rsidRPr="00590A1A" w:rsidRDefault="00075734" w:rsidP="00440DB8">
      <w:pPr>
        <w:pStyle w:val="5"/>
        <w:rPr>
          <w:rtl/>
          <w:lang w:bidi="ar-IQ"/>
        </w:rPr>
      </w:pPr>
      <w:bookmarkStart w:id="116" w:name="_Toc191099107"/>
      <w:r w:rsidRPr="00590A1A">
        <w:rPr>
          <w:rtl/>
          <w:lang w:bidi="ar-IQ"/>
        </w:rPr>
        <w:t>الترف والبؤس</w:t>
      </w:r>
      <w:bookmarkEnd w:id="116"/>
    </w:p>
    <w:p w14:paraId="608B30A3" w14:textId="10F14D08" w:rsidR="00075734" w:rsidRPr="00590A1A" w:rsidRDefault="00FC12F1" w:rsidP="00075734">
      <w:pPr>
        <w:rPr>
          <w:rtl/>
          <w:lang w:bidi="ar-IQ"/>
        </w:rPr>
      </w:pPr>
      <w:r w:rsidRPr="00590A1A">
        <w:rPr>
          <w:rtl/>
          <w:lang w:bidi="ar-IQ"/>
        </w:rPr>
        <w:t>ومهما نظر المرء إلى أي بلد من بلاد العالم الإسلامي في ذلك العصر، ولا سيما في منطقة خراسان، كان واضحاً أن الثروة لم تكن موزعة بالعدل والمساواة، وأن الحدود الطبقية والجنة والنار، والنعيم الشديد والبؤس الشديد، والترف الشديد يقابله الشقاء. فهذا الترف والنعيم امتياز لقلة من الناس - الخلفاء والأمراء ومن يتبعهم من الأدباء والعلماء وبعض التجار - والبؤس والفقر ينتظر الأكثرية. وحتى ثراء الأغنياء لا يخلو من الأمن، لأنهم غالباً ما يكونون عرضة لسخط أقرانهم وذوي النفوذ، وتصادر أملاكهم، ويكون حالهم أشد بؤساً من حال من نشأ في الفقر</w:t>
      </w:r>
      <w:r w:rsidR="00EE2554" w:rsidRPr="00590A1A">
        <w:rPr>
          <w:rtl/>
          <w:lang w:bidi="ar-IQ"/>
        </w:rPr>
        <w:t>.</w:t>
      </w:r>
      <w:r w:rsidR="00EE2554" w:rsidRPr="00590A1A">
        <w:rPr>
          <w:vertAlign w:val="superscript"/>
          <w:rtl/>
          <w:lang w:bidi="ar-IQ"/>
        </w:rPr>
        <w:footnoteReference w:id="348"/>
      </w:r>
    </w:p>
    <w:p w14:paraId="56D5CCA2" w14:textId="77777777" w:rsidR="00075734" w:rsidRPr="00590A1A" w:rsidRDefault="00075734" w:rsidP="00075734">
      <w:pPr>
        <w:rPr>
          <w:rtl/>
          <w:lang w:bidi="ar-IQ"/>
        </w:rPr>
      </w:pPr>
      <w:r w:rsidRPr="00590A1A">
        <w:rPr>
          <w:rtl/>
          <w:lang w:bidi="ar-IQ"/>
        </w:rPr>
        <w:t xml:space="preserve">واشتهر من الأبنية كذلك قصر </w:t>
      </w:r>
      <w:r w:rsidRPr="00590A1A">
        <w:rPr>
          <w:rFonts w:hint="cs"/>
          <w:rtl/>
          <w:lang w:bidi="ar-IQ"/>
        </w:rPr>
        <w:t>(</w:t>
      </w:r>
      <w:r w:rsidRPr="00590A1A">
        <w:rPr>
          <w:rtl/>
          <w:lang w:bidi="ar-IQ"/>
        </w:rPr>
        <w:t>التاج</w:t>
      </w:r>
      <w:r w:rsidRPr="00590A1A">
        <w:rPr>
          <w:rFonts w:hint="cs"/>
          <w:rtl/>
          <w:lang w:bidi="ar-IQ"/>
        </w:rPr>
        <w:t>)</w:t>
      </w:r>
      <w:r w:rsidRPr="00590A1A">
        <w:rPr>
          <w:rtl/>
          <w:lang w:bidi="ar-IQ"/>
        </w:rPr>
        <w:t xml:space="preserve"> ابتدأ في بنائه المعتضد أيضًا، ثم عدل عنه وبنى </w:t>
      </w:r>
      <w:r w:rsidRPr="00590A1A">
        <w:rPr>
          <w:rFonts w:hint="cs"/>
          <w:rtl/>
          <w:lang w:bidi="ar-IQ"/>
        </w:rPr>
        <w:t>(</w:t>
      </w:r>
      <w:r w:rsidRPr="00590A1A">
        <w:rPr>
          <w:rtl/>
          <w:lang w:bidi="ar-IQ"/>
        </w:rPr>
        <w:t>الثريا</w:t>
      </w:r>
      <w:r w:rsidRPr="00590A1A">
        <w:rPr>
          <w:rFonts w:hint="cs"/>
          <w:rtl/>
          <w:lang w:bidi="ar-IQ"/>
        </w:rPr>
        <w:t>)</w:t>
      </w:r>
      <w:r w:rsidRPr="00590A1A">
        <w:rPr>
          <w:rtl/>
          <w:lang w:bidi="ar-IQ"/>
        </w:rPr>
        <w:t xml:space="preserve">، فلما تولى ابنه المكتفي أتمَّ بناء </w:t>
      </w:r>
      <w:r w:rsidRPr="00590A1A">
        <w:rPr>
          <w:rFonts w:hint="cs"/>
          <w:rtl/>
          <w:lang w:bidi="ar-IQ"/>
        </w:rPr>
        <w:t>(</w:t>
      </w:r>
      <w:r w:rsidRPr="00590A1A">
        <w:rPr>
          <w:rtl/>
          <w:lang w:bidi="ar-IQ"/>
        </w:rPr>
        <w:t>التاج</w:t>
      </w:r>
      <w:r w:rsidRPr="00590A1A">
        <w:rPr>
          <w:rFonts w:hint="cs"/>
          <w:rtl/>
          <w:lang w:bidi="ar-IQ"/>
        </w:rPr>
        <w:t>)</w:t>
      </w:r>
      <w:r w:rsidRPr="00590A1A">
        <w:rPr>
          <w:rtl/>
          <w:lang w:bidi="ar-IQ"/>
        </w:rPr>
        <w:t>، واستعمل في بنائه الآجرَّ من قصر كسرى الذي بقي منه إلى الآن إيوانه. وكانت وجهة التاج مبنية على خمسة عقود كل عقد على عشرة أساطين، وكانت غاية في السعة والضخامة.</w:t>
      </w:r>
    </w:p>
    <w:p w14:paraId="63184083" w14:textId="211F84B0" w:rsidR="00075734" w:rsidRPr="00590A1A" w:rsidRDefault="00FC12F1" w:rsidP="00075734">
      <w:pPr>
        <w:rPr>
          <w:rtl/>
          <w:lang w:bidi="ar-IQ"/>
        </w:rPr>
      </w:pPr>
      <w:r w:rsidRPr="00590A1A">
        <w:rPr>
          <w:rtl/>
          <w:lang w:bidi="ar-IQ"/>
        </w:rPr>
        <w:t>وكان كلا المبنيين (التاج والطريا) يقعان شرق بغداد، بينما كان المتوكل قد بنى قبل ذلك مبنى كبيراً في سامراء. وقد أشار ياقوت إلى ببلوغرافيا الأبنية التي بناها المتوكل وتكاليفها، فقال: ”لم يبنِ خليفة من الخلفاء أبنية رائعة مثل المتوكل. 30 مليون درهم للقصر المعروف بالعرس، و10 ملايين درهم للجعفري، و10 ملايين درهم للجعفري و10 ملايين درهم للغالب، و10 ملايين درهم للسيدان، و10 ملايين درهم للبرجي و5 ملايين درهم للصباح، و5 ملايين درهم للمعارف و10 ملايين درهم للقصر في بساتين إيتاخيا</w:t>
      </w:r>
      <w:r w:rsidR="00EE2554" w:rsidRPr="00590A1A">
        <w:rPr>
          <w:rtl/>
          <w:lang w:bidi="ar-IQ"/>
        </w:rPr>
        <w:t>.</w:t>
      </w:r>
      <w:r w:rsidR="00EE2554" w:rsidRPr="00590A1A">
        <w:rPr>
          <w:vertAlign w:val="superscript"/>
          <w:rtl/>
          <w:lang w:bidi="ar-IQ"/>
        </w:rPr>
        <w:footnoteReference w:id="349"/>
      </w:r>
    </w:p>
    <w:p w14:paraId="346FBD61" w14:textId="2C8A71C2" w:rsidR="00075734" w:rsidRPr="00590A1A" w:rsidRDefault="00FC12F1" w:rsidP="00075734">
      <w:pPr>
        <w:rPr>
          <w:rtl/>
          <w:lang w:bidi="ar-IQ"/>
        </w:rPr>
      </w:pPr>
      <w:r w:rsidRPr="00590A1A">
        <w:rPr>
          <w:rtl/>
          <w:lang w:bidi="ar-IQ"/>
        </w:rPr>
        <w:t xml:space="preserve">ويصف الخطيب البغدادي قصر المقتدر بالله، الذي حكم بين عامي 295هـ - 320هـ، بمناسبة زيارة مبعوث روماني له على النحو التالي كان في دار المقتدر 11,000 من الخصيان والصقالبة والروم والسود. ناهيك عن حاشية قوامها آلاف من الغلمان والفحول الحجريين. فأمر المقتدر رسوله أن يطوف بالدار ويفتح الدواليب ويرتب ما في الدواليب كما </w:t>
      </w:r>
      <w:r w:rsidRPr="00590A1A">
        <w:rPr>
          <w:rtl/>
          <w:lang w:bidi="ar-IQ"/>
        </w:rPr>
        <w:lastRenderedPageBreak/>
        <w:t>في خزانة العروس. وعُلِّقت الستائر، ورُتِّبت أغراض الخليفة في سرادق في أعلى الدرج مغطى بالديباج الأسود. عندما دخل المبعوث إلى البيت الخشبي ورأى البيت، أصيب بالدهشة</w:t>
      </w:r>
      <w:r w:rsidR="00EE2554" w:rsidRPr="00590A1A">
        <w:rPr>
          <w:rtl/>
          <w:lang w:bidi="ar-IQ"/>
        </w:rPr>
        <w:t>.</w:t>
      </w:r>
      <w:r w:rsidR="00EE2554" w:rsidRPr="00590A1A">
        <w:rPr>
          <w:vertAlign w:val="superscript"/>
          <w:rtl/>
          <w:lang w:bidi="ar-IQ"/>
        </w:rPr>
        <w:footnoteReference w:id="350"/>
      </w:r>
    </w:p>
    <w:p w14:paraId="3DC0F945" w14:textId="30F35633" w:rsidR="00075734" w:rsidRPr="00590A1A" w:rsidRDefault="001B4F0B" w:rsidP="005B5753">
      <w:pPr>
        <w:rPr>
          <w:rtl/>
          <w:lang w:bidi="ar-IQ"/>
        </w:rPr>
      </w:pPr>
      <w:r w:rsidRPr="00590A1A">
        <w:rPr>
          <w:rtl/>
          <w:lang w:bidi="ar-IQ"/>
        </w:rPr>
        <w:t>رأيت أبا محمد المهلبى ينفق ألف دينار على شراء الورد خلال ثلاثة أيام، حيث كان يقدمه للضيوف ويضعه في بركة كبيرة بداره</w:t>
      </w:r>
      <w:r w:rsidRPr="00590A1A">
        <w:rPr>
          <w:rtl/>
        </w:rPr>
        <w:t xml:space="preserve">. </w:t>
      </w:r>
      <w:r w:rsidRPr="00590A1A">
        <w:rPr>
          <w:rtl/>
          <w:lang w:bidi="ar-IQ"/>
        </w:rPr>
        <w:t>وكانت البركة بفتحة مدهشة، وعندما وضع الورد في الماء ورفعه لينثره فوق الحاضرين، تساقط على رؤوسهم وهم جالسين حولها</w:t>
      </w:r>
      <w:r w:rsidR="005B5753" w:rsidRPr="00590A1A">
        <w:rPr>
          <w:rFonts w:hint="cs"/>
          <w:rtl/>
          <w:lang w:bidi="ar-IQ"/>
        </w:rPr>
        <w:t>.</w:t>
      </w:r>
      <w:r w:rsidR="00EE2554" w:rsidRPr="00590A1A">
        <w:rPr>
          <w:vertAlign w:val="superscript"/>
          <w:rtl/>
          <w:lang w:bidi="ar-IQ"/>
        </w:rPr>
        <w:footnoteReference w:id="351"/>
      </w:r>
    </w:p>
    <w:p w14:paraId="77E713AF" w14:textId="77777777" w:rsidR="001B4F0B" w:rsidRPr="00590A1A" w:rsidRDefault="00075734" w:rsidP="005B5753">
      <w:r w:rsidRPr="00590A1A">
        <w:rPr>
          <w:rtl/>
          <w:lang w:bidi="ar-IQ"/>
        </w:rPr>
        <w:t>وانتشرت مجالس الشراب، ووضعت لها القواعد والقوانين والآداب، كالذي فعله «كشاجم» في تأليف كتابه «أدب النديم»، وتفننوا فيما يكتب من الشعر على القناني والكاسات</w:t>
      </w:r>
      <w:r w:rsidR="009825A9" w:rsidRPr="00590A1A">
        <w:rPr>
          <w:rFonts w:hint="cs"/>
          <w:rtl/>
          <w:lang w:bidi="ar-IQ"/>
        </w:rPr>
        <w:t xml:space="preserve">، </w:t>
      </w:r>
      <w:r w:rsidRPr="00590A1A">
        <w:rPr>
          <w:rtl/>
          <w:lang w:bidi="ar-IQ"/>
        </w:rPr>
        <w:t xml:space="preserve">واعتاد الخلفاء والوزراء والأمراء مجالس الشراب وبالغوا في الإسراف فيها؛ </w:t>
      </w:r>
      <w:r w:rsidR="001B4F0B" w:rsidRPr="00590A1A">
        <w:rPr>
          <w:rtl/>
          <w:lang w:bidi="ar-IQ"/>
        </w:rPr>
        <w:t>يُروى أن الوزير المهلبي كان له جلساء يجتمعون عنده ليلتين في الأسبوع، يتخلون خلالهما عن الرسميات ويستمتعون بالترفيه والمرح</w:t>
      </w:r>
      <w:r w:rsidR="001B4F0B" w:rsidRPr="00590A1A">
        <w:rPr>
          <w:rtl/>
        </w:rPr>
        <w:t xml:space="preserve">. </w:t>
      </w:r>
      <w:r w:rsidR="001B4F0B" w:rsidRPr="00590A1A">
        <w:rPr>
          <w:rtl/>
          <w:lang w:bidi="ar-IQ"/>
        </w:rPr>
        <w:t>وكان من بين هؤلاء الجلساء ابن قريعة، وابن معروف، والقاضي التنوخي، وغيرهم، وكلهم ذوو لحى بيضاء وطويلة، وكذلك كان الوزير المهلبي</w:t>
      </w:r>
      <w:r w:rsidR="001B4F0B" w:rsidRPr="00590A1A">
        <w:rPr>
          <w:rtl/>
        </w:rPr>
        <w:t xml:space="preserve">. </w:t>
      </w:r>
      <w:r w:rsidR="001B4F0B" w:rsidRPr="00590A1A">
        <w:rPr>
          <w:rtl/>
          <w:lang w:bidi="ar-IQ"/>
        </w:rPr>
        <w:t>وعندما يبلغ السمر ذروته ويطيب المجلس، ويغمرهم السرور، يتركون الوقار جانبًا وينغمسون في ملذات الحياة بين خفة الروح والاندفاع في اللهو</w:t>
      </w:r>
      <w:r w:rsidR="001B4F0B" w:rsidRPr="00590A1A">
        <w:rPr>
          <w:rtl/>
        </w:rPr>
        <w:t xml:space="preserve">. </w:t>
      </w:r>
      <w:r w:rsidR="001B4F0B" w:rsidRPr="00590A1A">
        <w:rPr>
          <w:rtl/>
          <w:lang w:bidi="ar-IQ"/>
        </w:rPr>
        <w:t>يُقدم لكل منهم كأس ذهبية بوزن ألف مثقال أو أقل منها، مملوءة بشراب قطربلي أو عكبري</w:t>
      </w:r>
      <w:r w:rsidR="001B4F0B" w:rsidRPr="00590A1A">
        <w:rPr>
          <w:rtl/>
        </w:rPr>
        <w:t xml:space="preserve">. </w:t>
      </w:r>
      <w:r w:rsidR="001B4F0B" w:rsidRPr="00590A1A">
        <w:rPr>
          <w:rtl/>
          <w:lang w:bidi="ar-IQ"/>
        </w:rPr>
        <w:t>كانوا ينغمسون في الشراب حتى تتشرب لحاهم الكثير منه، ثم يرشون بعضهم البعض به ويرقصون جمعًا</w:t>
      </w:r>
      <w:r w:rsidR="001B4F0B" w:rsidRPr="00590A1A">
        <w:rPr>
          <w:rtl/>
        </w:rPr>
        <w:t xml:space="preserve">. </w:t>
      </w:r>
      <w:r w:rsidR="001B4F0B" w:rsidRPr="00590A1A">
        <w:rPr>
          <w:rtl/>
          <w:lang w:bidi="ar-IQ"/>
        </w:rPr>
        <w:t>ومع بزوغ الفجر يعودون إلى صرامتهم ووقارهم المعتاد</w:t>
      </w:r>
      <w:r w:rsidR="001B4F0B" w:rsidRPr="00590A1A">
        <w:rPr>
          <w:rtl/>
        </w:rPr>
        <w:t xml:space="preserve">. </w:t>
      </w:r>
      <w:r w:rsidR="001B4F0B" w:rsidRPr="00590A1A">
        <w:rPr>
          <w:rtl/>
          <w:lang w:bidi="ar-IQ"/>
        </w:rPr>
        <w:t>هذه الأفعال تمثل نوعًا من الترف الذي بلغ درجة من التطرف يصعب تصورها</w:t>
      </w:r>
      <w:r w:rsidR="001B4F0B" w:rsidRPr="00590A1A">
        <w:rPr>
          <w:rtl/>
        </w:rPr>
        <w:t>.</w:t>
      </w:r>
    </w:p>
    <w:p w14:paraId="2033FA06" w14:textId="77777777" w:rsidR="00075734" w:rsidRPr="00590A1A" w:rsidRDefault="00075734" w:rsidP="00440DB8">
      <w:pPr>
        <w:pStyle w:val="5"/>
        <w:rPr>
          <w:rtl/>
          <w:lang w:bidi="ar-IQ"/>
        </w:rPr>
      </w:pPr>
      <w:bookmarkStart w:id="117" w:name="_Toc191099108"/>
      <w:r w:rsidRPr="00590A1A">
        <w:rPr>
          <w:rtl/>
          <w:lang w:bidi="ar-IQ"/>
        </w:rPr>
        <w:t>الرقيق</w:t>
      </w:r>
      <w:bookmarkEnd w:id="117"/>
    </w:p>
    <w:p w14:paraId="050B751A" w14:textId="6854BAE6" w:rsidR="00075734" w:rsidRPr="00590A1A" w:rsidRDefault="00075734" w:rsidP="00075734">
      <w:pPr>
        <w:rPr>
          <w:rtl/>
          <w:lang w:bidi="ar-IQ"/>
        </w:rPr>
      </w:pPr>
      <w:r w:rsidRPr="00590A1A">
        <w:rPr>
          <w:rtl/>
          <w:lang w:bidi="ar-IQ"/>
        </w:rPr>
        <w:t>كثر الرقيق في هذا العصر كثرة بالغة، وامتلأت القصور به، وكان له أثر كبير في الحياة الاجتماعية، فكثر نسل الجواري واختلطت الدماء حتى الخلفاء أنفسهم كانوا في هذا العصر من نسل السراري، قال ابن حزم</w:t>
      </w:r>
      <w:r w:rsidR="009825A9" w:rsidRPr="00590A1A">
        <w:rPr>
          <w:rFonts w:hint="cs"/>
          <w:rtl/>
          <w:lang w:bidi="ar-IQ"/>
        </w:rPr>
        <w:t xml:space="preserve">: </w:t>
      </w:r>
      <w:r w:rsidRPr="00590A1A">
        <w:rPr>
          <w:rFonts w:hint="cs"/>
          <w:rtl/>
          <w:lang w:bidi="ar-IQ"/>
        </w:rPr>
        <w:t>"</w:t>
      </w:r>
      <w:r w:rsidRPr="00590A1A">
        <w:rPr>
          <w:rtl/>
          <w:lang w:bidi="ar-IQ"/>
        </w:rPr>
        <w:t>لم يلِ الخلافة في الصدر الأول مَن أمُّه أَمَة حاشا يزيد وإبراهيم ابني الوليد، ولا وليها من بني العباس من أمه حرة حاشا السفاح والمهدي والأمين، ولم يلِها من بنى أمية بالأندلس من أمه حرَّة أصلًا</w:t>
      </w:r>
      <w:r w:rsidRPr="00590A1A">
        <w:rPr>
          <w:rFonts w:hint="cs"/>
          <w:rtl/>
          <w:lang w:bidi="ar-IQ"/>
        </w:rPr>
        <w:t>"</w:t>
      </w:r>
      <w:r w:rsidR="00912B32" w:rsidRPr="00590A1A">
        <w:rPr>
          <w:rFonts w:hint="cs"/>
          <w:rtl/>
          <w:lang w:bidi="ar-IQ"/>
        </w:rPr>
        <w:t>.</w:t>
      </w:r>
      <w:r w:rsidR="00EE2554" w:rsidRPr="00590A1A">
        <w:rPr>
          <w:vertAlign w:val="superscript"/>
          <w:rtl/>
          <w:lang w:bidi="ar-IQ"/>
        </w:rPr>
        <w:footnoteReference w:id="352"/>
      </w:r>
    </w:p>
    <w:p w14:paraId="23980D69" w14:textId="116E6B56" w:rsidR="00075734" w:rsidRPr="00590A1A" w:rsidRDefault="001B4F0B" w:rsidP="005B5753">
      <w:pPr>
        <w:rPr>
          <w:rtl/>
          <w:lang w:bidi="ar-IQ"/>
        </w:rPr>
      </w:pPr>
      <w:r w:rsidRPr="00590A1A">
        <w:rPr>
          <w:rtl/>
          <w:lang w:bidi="ar-IQ"/>
        </w:rPr>
        <w:lastRenderedPageBreak/>
        <w:t>انتشر تعليم الجواري فن الغناء بشكل واسع، حيث كان أصحابهن ينشئون لهن منازل مخصصة للسماع في أحياء متفرقة</w:t>
      </w:r>
      <w:r w:rsidRPr="00590A1A">
        <w:rPr>
          <w:rtl/>
        </w:rPr>
        <w:t xml:space="preserve">. </w:t>
      </w:r>
      <w:r w:rsidRPr="00590A1A">
        <w:rPr>
          <w:rtl/>
          <w:lang w:bidi="ar-IQ"/>
        </w:rPr>
        <w:t>تزايدت هذه المنازل بشكل ملحوظ في مدينة بغداد خلال تلك الفترة</w:t>
      </w:r>
      <w:r w:rsidRPr="00590A1A">
        <w:rPr>
          <w:rtl/>
        </w:rPr>
        <w:t xml:space="preserve">. </w:t>
      </w:r>
      <w:r w:rsidRPr="00590A1A">
        <w:rPr>
          <w:rtl/>
          <w:lang w:bidi="ar-IQ"/>
        </w:rPr>
        <w:t>وقد أشار أبو حيان التوحيدي إلى ذلك بقوله: "قمنا بإحصاء، ونحن مجموعة في الكرخ، وجدنا أربعمائة وستين جارية على جانبي بغداد، بالإضافة إلى مائة وعشرين امرأة حرَّة، وخمسة وتسعين من الشباب الوسيمين المعروفين بجمعهم بين الرقي والجمال واللباقة والمودة</w:t>
      </w:r>
      <w:r w:rsidRPr="00590A1A">
        <w:rPr>
          <w:rtl/>
        </w:rPr>
        <w:t xml:space="preserve">. </w:t>
      </w:r>
      <w:r w:rsidRPr="00590A1A">
        <w:rPr>
          <w:rtl/>
          <w:lang w:bidi="ar-IQ"/>
        </w:rPr>
        <w:t>وهذا الإحصاء لا يشمل من لم نتمكن من الوصول إليهم أو مقابلتهم بسبب حراستهم وحرصهم على الخصوصية، كما أنه لا يتضمن من يغني أو يعزف إلا في لحظات محددة من النشاط أو تحت تأثير حالة السكر أو انغماسهم في العشق المتعب</w:t>
      </w:r>
      <w:r w:rsidRPr="00590A1A">
        <w:rPr>
          <w:rtl/>
        </w:rPr>
        <w:t>".</w:t>
      </w:r>
      <w:r w:rsidR="00EE2554" w:rsidRPr="00590A1A">
        <w:rPr>
          <w:vertAlign w:val="superscript"/>
          <w:rtl/>
          <w:lang w:bidi="ar-IQ"/>
        </w:rPr>
        <w:footnoteReference w:id="353"/>
      </w:r>
    </w:p>
    <w:p w14:paraId="1B473A02" w14:textId="318C488B" w:rsidR="00075734" w:rsidRPr="00590A1A" w:rsidRDefault="00075734" w:rsidP="00075734">
      <w:pPr>
        <w:rPr>
          <w:rtl/>
          <w:lang w:bidi="ar-IQ"/>
        </w:rPr>
      </w:pPr>
      <w:r w:rsidRPr="00590A1A">
        <w:rPr>
          <w:rtl/>
          <w:lang w:bidi="ar-IQ"/>
        </w:rPr>
        <w:t>وهذه المحالُّ العامة للمغنيات كان يتردد عليها الناس للسماع، ولم يتحرَّج منها حتى العلماء والأدباء والقضاة والأعيان والصوفية، فابن فهم الصوفي يسمع مغنية اسمها «نهاية» جارية ابن المغني، وابن غيلان التاجر يسمع غناء «بلور» جارية ابن اليزيدي، وأبو الحسن الجراحي القاضي يسمع غناء «شعلة»، وأبو سليمان المنطقي الفيلسوف الكبير وشيخ أبي حيان يسمع غناء صبي موصلي فتن الناس في عصره، وهكذا</w:t>
      </w:r>
      <w:r w:rsidR="00EE2554" w:rsidRPr="00590A1A">
        <w:rPr>
          <w:rtl/>
          <w:lang w:bidi="ar-IQ"/>
        </w:rPr>
        <w:t>.</w:t>
      </w:r>
      <w:r w:rsidR="00EE2554" w:rsidRPr="00590A1A">
        <w:rPr>
          <w:vertAlign w:val="superscript"/>
          <w:rtl/>
          <w:lang w:bidi="ar-IQ"/>
        </w:rPr>
        <w:footnoteReference w:id="354"/>
      </w:r>
    </w:p>
    <w:p w14:paraId="16890F6F" w14:textId="77777777" w:rsidR="00075734" w:rsidRPr="00590A1A" w:rsidRDefault="00075734" w:rsidP="00075734">
      <w:pPr>
        <w:rPr>
          <w:rtl/>
          <w:lang w:bidi="ar-IQ"/>
        </w:rPr>
      </w:pPr>
      <w:r w:rsidRPr="00590A1A">
        <w:rPr>
          <w:rtl/>
          <w:lang w:bidi="ar-IQ"/>
        </w:rPr>
        <w:t>والظاهر من قولهم أن محالَّ الغناء كان منها المتهتِّك الذي يناسب المعربدين، ومنها المتحفظ بعض الشيء الذي يناسب المتحفِّظين.</w:t>
      </w:r>
      <w:r w:rsidRPr="00590A1A">
        <w:rPr>
          <w:rFonts w:hint="cs"/>
          <w:rtl/>
          <w:lang w:bidi="ar-IQ"/>
        </w:rPr>
        <w:t xml:space="preserve"> </w:t>
      </w:r>
    </w:p>
    <w:p w14:paraId="2321CB59" w14:textId="7A6D42DA" w:rsidR="00075734" w:rsidRPr="00590A1A" w:rsidRDefault="00075734" w:rsidP="00A77478">
      <w:pPr>
        <w:pStyle w:val="4"/>
        <w:rPr>
          <w:rtl/>
        </w:rPr>
      </w:pPr>
      <w:bookmarkStart w:id="118" w:name="_Toc191099109"/>
      <w:r w:rsidRPr="00590A1A">
        <w:rPr>
          <w:rtl/>
        </w:rPr>
        <w:t xml:space="preserve">دور العلماء في الحياة العامة </w:t>
      </w:r>
      <w:r w:rsidRPr="00590A1A">
        <w:rPr>
          <w:rFonts w:hint="cs"/>
          <w:rtl/>
        </w:rPr>
        <w:t>في الاقليم</w:t>
      </w:r>
      <w:bookmarkEnd w:id="118"/>
    </w:p>
    <w:p w14:paraId="6282EDBF" w14:textId="119AC915" w:rsidR="00075734" w:rsidRPr="00590A1A" w:rsidRDefault="00075734" w:rsidP="00075734">
      <w:pPr>
        <w:rPr>
          <w:rtl/>
          <w:lang w:bidi="ar-IQ"/>
        </w:rPr>
      </w:pPr>
      <w:r w:rsidRPr="00590A1A">
        <w:rPr>
          <w:rtl/>
          <w:lang w:bidi="ar-IQ"/>
        </w:rPr>
        <w:t>قدم العلماء العملية التعليمية في إقليم خراسان، فقد كان جل</w:t>
      </w:r>
      <w:r w:rsidRPr="00590A1A">
        <w:rPr>
          <w:rFonts w:hint="cs"/>
          <w:rtl/>
          <w:lang w:bidi="ar-IQ"/>
        </w:rPr>
        <w:t>ّ</w:t>
      </w:r>
      <w:r w:rsidRPr="00590A1A">
        <w:rPr>
          <w:rtl/>
          <w:lang w:bidi="ar-IQ"/>
        </w:rPr>
        <w:t xml:space="preserve"> وقتهم لخدمة العلم وطلابه، لذلك فقد ازدهرت الحركة العلمية في خراسان بفضل علمائها الذين لم يدخروا جهداً في التعليم ونشر العلم لطالبيه، يعتبر المسجد المنبر الأول في التعليم في الدولة الإسلامية عامة، وكانت مساجد خراسان في حلقات علم دائمة، وهذه الحلقات تكبر أو تصغر على حسب شهرة العام، فقد وجد من العلماء من كانت حلقته تربوا على الأربعمائة طالب</w:t>
      </w:r>
      <w:r w:rsidR="00EE2554" w:rsidRPr="00590A1A">
        <w:rPr>
          <w:rtl/>
          <w:lang w:bidi="ar-IQ"/>
        </w:rPr>
        <w:t>.</w:t>
      </w:r>
      <w:r w:rsidR="00EE2554" w:rsidRPr="00590A1A">
        <w:rPr>
          <w:vertAlign w:val="superscript"/>
          <w:rtl/>
          <w:lang w:bidi="ar-IQ"/>
        </w:rPr>
        <w:footnoteReference w:id="355"/>
      </w:r>
      <w:r w:rsidRPr="00590A1A">
        <w:rPr>
          <w:rtl/>
          <w:lang w:bidi="ar-IQ"/>
        </w:rPr>
        <w:t xml:space="preserve"> وقد أكثر السلاجقة من بناء المساجد، </w:t>
      </w:r>
      <w:r w:rsidRPr="00590A1A">
        <w:rPr>
          <w:rFonts w:hint="cs"/>
          <w:rtl/>
          <w:lang w:bidi="ar-IQ"/>
        </w:rPr>
        <w:t>فيشير اليافعي الى</w:t>
      </w:r>
      <w:r w:rsidRPr="00590A1A">
        <w:rPr>
          <w:rtl/>
          <w:lang w:bidi="ar-IQ"/>
        </w:rPr>
        <w:t xml:space="preserve"> أن</w:t>
      </w:r>
      <w:r w:rsidRPr="00590A1A">
        <w:rPr>
          <w:rFonts w:hint="cs"/>
          <w:rtl/>
          <w:lang w:bidi="ar-IQ"/>
        </w:rPr>
        <w:t>ّ</w:t>
      </w:r>
      <w:r w:rsidRPr="00590A1A">
        <w:rPr>
          <w:rtl/>
          <w:lang w:bidi="ar-IQ"/>
        </w:rPr>
        <w:t xml:space="preserve"> السلطان طغرلبك كان يقول</w:t>
      </w:r>
      <w:r w:rsidR="009825A9" w:rsidRPr="00590A1A">
        <w:rPr>
          <w:rtl/>
          <w:lang w:bidi="ar-IQ"/>
        </w:rPr>
        <w:t xml:space="preserve">: </w:t>
      </w:r>
      <w:r w:rsidRPr="00590A1A">
        <w:rPr>
          <w:rtl/>
          <w:lang w:bidi="ar-IQ"/>
        </w:rPr>
        <w:t xml:space="preserve">استحي من الله أن ابني داراً ولا ابني بجانبه مسجداً، </w:t>
      </w:r>
      <w:r w:rsidRPr="00590A1A">
        <w:rPr>
          <w:rFonts w:hint="cs"/>
          <w:rtl/>
          <w:lang w:bidi="ar-IQ"/>
        </w:rPr>
        <w:t xml:space="preserve">هذا </w:t>
      </w:r>
      <w:r w:rsidRPr="00590A1A">
        <w:rPr>
          <w:rtl/>
          <w:lang w:bidi="ar-IQ"/>
        </w:rPr>
        <w:t xml:space="preserve">وقد فوضت إدارة المساجد والأوقاف الملحقة بها إلى قاضي القضاة في الدولة السلجوقية، وقد روعي في تصميم المسجد </w:t>
      </w:r>
      <w:r w:rsidRPr="00590A1A">
        <w:rPr>
          <w:rtl/>
          <w:lang w:bidi="ar-IQ"/>
        </w:rPr>
        <w:lastRenderedPageBreak/>
        <w:t>في العصر السلجوقي الناحية التعليمية، فلم يعد يقتصر المسجد على فناء واسع محاطاً بأروقة مسقوفة، بل أدخل عليه الأواوين الأربعة المفتوحة على منتصف الصحن، وقد أصبح نظام الأواوين من الطرز الخاصة بالمساجد في العصر السلجوقي</w:t>
      </w:r>
      <w:r w:rsidR="009825A9" w:rsidRPr="00590A1A">
        <w:rPr>
          <w:rtl/>
          <w:lang w:bidi="ar-IQ"/>
        </w:rPr>
        <w:t>،</w:t>
      </w:r>
      <w:r w:rsidRPr="00590A1A">
        <w:rPr>
          <w:rtl/>
          <w:lang w:bidi="ar-IQ"/>
        </w:rPr>
        <w:t xml:space="preserve"> هو ما يوضح إدراك السلاطين السلاجقة للدور التعليمي للمساجد في حياة المسلمين</w:t>
      </w:r>
      <w:r w:rsidR="00EE2554" w:rsidRPr="00590A1A">
        <w:rPr>
          <w:rtl/>
          <w:lang w:bidi="ar-IQ"/>
        </w:rPr>
        <w:t>.</w:t>
      </w:r>
      <w:r w:rsidR="00EE2554" w:rsidRPr="00590A1A">
        <w:rPr>
          <w:vertAlign w:val="superscript"/>
          <w:rtl/>
          <w:lang w:bidi="ar-IQ"/>
        </w:rPr>
        <w:footnoteReference w:id="356"/>
      </w:r>
      <w:r w:rsidRPr="00590A1A">
        <w:rPr>
          <w:rtl/>
          <w:lang w:bidi="ar-IQ"/>
        </w:rPr>
        <w:t xml:space="preserve"> ومن العلماء الذين كانت لهم حلقات في المسجد للتعليم الإمام أبي المعالي الجويني (ت 478ه) فقد كانت له حلقة في جامع نيسابور، حيث يعقد مجلس للعلم يوم الجمعة، ويحضر هذا المجلس نحو ثلاثمائة رجل من الأئمة والطلبة، كما كان لأبي بكر محمد بن منصور السمعاني (ت510ه) مجلس في جامع مرو، إذ يذكر ابنه الحافظ أبو سعد إن والده قد أملى مائة وأربعين مجلساً، في غاية الحسن والفوائد، كما أملي أبو عبدالله محمد بن الفضل الفراوي النيسابوري (ت 53ه) أكثر من ألف مجلس، والشيخ أبو الحسن عبد الرحيم بن أحمد العدل النيسابوري (ت</w:t>
      </w:r>
      <w:r w:rsidR="009825A9" w:rsidRPr="00590A1A">
        <w:rPr>
          <w:rtl/>
          <w:lang w:bidi="ar-IQ"/>
        </w:rPr>
        <w:t xml:space="preserve">: </w:t>
      </w:r>
      <w:r w:rsidRPr="00590A1A">
        <w:rPr>
          <w:rtl/>
          <w:lang w:bidi="ar-IQ"/>
        </w:rPr>
        <w:t>510ه) لزم مسجده، وكان يفتي ويدرس فيه، بينما اتخذ الشيخ محمد بن يحيى شيخ الشافعية (ت)</w:t>
      </w:r>
      <w:r w:rsidR="009825A9" w:rsidRPr="00590A1A">
        <w:rPr>
          <w:rtl/>
          <w:lang w:bidi="ar-IQ"/>
        </w:rPr>
        <w:t xml:space="preserve">: </w:t>
      </w:r>
      <w:r w:rsidRPr="00590A1A">
        <w:rPr>
          <w:rtl/>
          <w:lang w:bidi="ar-IQ"/>
        </w:rPr>
        <w:t>(549ه) حلقة في جامع نيسابور</w:t>
      </w:r>
      <w:r w:rsidR="00EE2554" w:rsidRPr="00590A1A">
        <w:rPr>
          <w:rtl/>
          <w:lang w:bidi="ar-IQ"/>
        </w:rPr>
        <w:t>.</w:t>
      </w:r>
      <w:r w:rsidR="00EE2554" w:rsidRPr="00590A1A">
        <w:rPr>
          <w:vertAlign w:val="superscript"/>
          <w:rtl/>
          <w:lang w:bidi="ar-IQ"/>
        </w:rPr>
        <w:footnoteReference w:id="357"/>
      </w:r>
      <w:r w:rsidRPr="00590A1A">
        <w:rPr>
          <w:rtl/>
          <w:lang w:bidi="ar-IQ"/>
        </w:rPr>
        <w:t xml:space="preserve"> وخدم العلماء في خراسان العلم والتعليم في العالم الإسلامي كافة، فإليهم ترجع فكرة أنشاء المدارس في القرن الخامس الهجري</w:t>
      </w:r>
      <w:r w:rsidR="009825A9" w:rsidRPr="00590A1A">
        <w:rPr>
          <w:rFonts w:hint="cs"/>
          <w:rtl/>
          <w:lang w:bidi="ar-IQ"/>
        </w:rPr>
        <w:t xml:space="preserve">، </w:t>
      </w:r>
      <w:r w:rsidRPr="00590A1A">
        <w:rPr>
          <w:rtl/>
          <w:lang w:bidi="ar-IQ"/>
        </w:rPr>
        <w:t>يقول المقريزي</w:t>
      </w:r>
      <w:r w:rsidR="009825A9" w:rsidRPr="00590A1A">
        <w:rPr>
          <w:rFonts w:hint="cs"/>
          <w:rtl/>
          <w:lang w:bidi="ar-IQ"/>
        </w:rPr>
        <w:t xml:space="preserve">: </w:t>
      </w:r>
      <w:r w:rsidRPr="00590A1A">
        <w:rPr>
          <w:rFonts w:hint="cs"/>
          <w:rtl/>
          <w:lang w:bidi="ar-IQ"/>
        </w:rPr>
        <w:t>"</w:t>
      </w:r>
      <w:r w:rsidRPr="00590A1A">
        <w:rPr>
          <w:rtl/>
          <w:lang w:bidi="ar-IQ"/>
        </w:rPr>
        <w:t>قد كان لأهل نيسابور</w:t>
      </w:r>
      <w:r w:rsidRPr="00590A1A">
        <w:rPr>
          <w:rFonts w:hint="cs"/>
          <w:rtl/>
          <w:lang w:bidi="ar-IQ"/>
        </w:rPr>
        <w:t xml:space="preserve"> العديد من </w:t>
      </w:r>
      <w:r w:rsidRPr="00590A1A">
        <w:rPr>
          <w:rtl/>
          <w:lang w:bidi="ar-IQ"/>
        </w:rPr>
        <w:t>المدارس مما حدث في الإسلام، ولم تكن تعرف في زمن الصحابة ولا التابعين، وإنما حدث عملها خاصة السبق في هذا المضمار كما بعد الأربعمائة من سني الهجرة، وأول من حفظ منه أنه بنى مدرسة في الإسلام أهل نيسابور</w:t>
      </w:r>
      <w:r w:rsidRPr="00590A1A">
        <w:rPr>
          <w:rFonts w:hint="cs"/>
          <w:rtl/>
          <w:lang w:bidi="ar-IQ"/>
        </w:rPr>
        <w:t>"</w:t>
      </w:r>
      <w:r w:rsidR="00EE2554" w:rsidRPr="00590A1A">
        <w:rPr>
          <w:rtl/>
          <w:lang w:bidi="ar-IQ"/>
        </w:rPr>
        <w:t>.</w:t>
      </w:r>
      <w:r w:rsidR="00EE2554" w:rsidRPr="00590A1A">
        <w:rPr>
          <w:vertAlign w:val="superscript"/>
          <w:rtl/>
          <w:lang w:bidi="ar-IQ"/>
        </w:rPr>
        <w:footnoteReference w:id="358"/>
      </w:r>
      <w:r w:rsidRPr="00590A1A">
        <w:rPr>
          <w:rtl/>
          <w:lang w:bidi="ar-IQ"/>
        </w:rPr>
        <w:t xml:space="preserve"> </w:t>
      </w:r>
    </w:p>
    <w:p w14:paraId="53E79F1D" w14:textId="4BDFE3EE" w:rsidR="00075734" w:rsidRPr="00590A1A" w:rsidRDefault="00075734" w:rsidP="00075734">
      <w:pPr>
        <w:rPr>
          <w:rtl/>
          <w:lang w:bidi="ar-IQ"/>
        </w:rPr>
      </w:pPr>
      <w:r w:rsidRPr="00590A1A">
        <w:rPr>
          <w:rtl/>
          <w:lang w:bidi="ar-IQ"/>
        </w:rPr>
        <w:t>وقد عمل سلاطين السلاجقة على نشر المدارس على نطاق واسع في جميع المناطق الخاضعة لحكمهم، وكذلك التطوير الذي أدخل عليها والتوسع في إنشائها على يد الوزير العالم نظام الملك الذي بنى المدارس في فارس والعراق وعرفت بالنظاميات نسبة إليه. وخدم العلماء العلم بإنشاء المكتبات وإ</w:t>
      </w:r>
      <w:r w:rsidRPr="00590A1A">
        <w:rPr>
          <w:rFonts w:hint="cs"/>
          <w:rtl/>
          <w:lang w:bidi="ar-IQ"/>
        </w:rPr>
        <w:t>ي</w:t>
      </w:r>
      <w:r w:rsidRPr="00590A1A">
        <w:rPr>
          <w:rtl/>
          <w:lang w:bidi="ar-IQ"/>
        </w:rPr>
        <w:t>قاف الأوقاف الدا</w:t>
      </w:r>
      <w:r w:rsidRPr="00590A1A">
        <w:rPr>
          <w:rFonts w:hint="cs"/>
          <w:rtl/>
          <w:lang w:bidi="ar-IQ"/>
        </w:rPr>
        <w:t>ئ</w:t>
      </w:r>
      <w:r w:rsidRPr="00590A1A">
        <w:rPr>
          <w:rtl/>
          <w:lang w:bidi="ar-IQ"/>
        </w:rPr>
        <w:t>رة عليها، فقد كان من عادة علماء خراسان أن يوقفوا كتبهم على المساجد، كما ألحقت بالمدارس مكتبات تحوى كتباً في مختلف أنواع العلوم والآداب</w:t>
      </w:r>
      <w:r w:rsidR="009825A9" w:rsidRPr="00590A1A">
        <w:rPr>
          <w:rFonts w:hint="cs"/>
          <w:rtl/>
          <w:lang w:bidi="ar-IQ"/>
        </w:rPr>
        <w:t xml:space="preserve">، </w:t>
      </w:r>
      <w:r w:rsidRPr="00590A1A">
        <w:rPr>
          <w:rtl/>
          <w:lang w:bidi="ar-IQ"/>
        </w:rPr>
        <w:t>وقد أوقف نظام الملك الحسن بن إسحاق الطوسي مكتبة في كل من المدارس النظامية التي قام بإنشائها في مدن خراسان الكبرى</w:t>
      </w:r>
      <w:r w:rsidR="00EE2554" w:rsidRPr="00590A1A">
        <w:rPr>
          <w:rtl/>
          <w:lang w:bidi="ar-IQ"/>
        </w:rPr>
        <w:t>.</w:t>
      </w:r>
      <w:r w:rsidR="00EE2554" w:rsidRPr="00590A1A">
        <w:rPr>
          <w:vertAlign w:val="superscript"/>
          <w:rtl/>
          <w:lang w:bidi="ar-IQ"/>
        </w:rPr>
        <w:footnoteReference w:id="359"/>
      </w:r>
    </w:p>
    <w:p w14:paraId="77CFF67F" w14:textId="3D799ACE" w:rsidR="00075734" w:rsidRPr="00590A1A" w:rsidRDefault="00075734" w:rsidP="00075734">
      <w:pPr>
        <w:rPr>
          <w:rtl/>
          <w:lang w:bidi="ar-IQ"/>
        </w:rPr>
      </w:pPr>
      <w:r w:rsidRPr="00590A1A">
        <w:rPr>
          <w:rtl/>
          <w:lang w:bidi="ar-IQ"/>
        </w:rPr>
        <w:lastRenderedPageBreak/>
        <w:t>ومن وظائف العلماء المشاركة في الحياة العامة، وذلك بالعمل في مهن متنوعة بالإضافة إلى التعليم والذي يعد دورهم الرئيس في المجتمع، ويأتي في مقدمة المهن التي زاولها العلماء في خراسان في العصر السلجوقي مهن مرتبطة بالتعليم، كمهنة الوراقة مثلا. ولا يمكن تجاهل الدور المهم لعلماء خراسان من خلال العمل على</w:t>
      </w:r>
      <w:r w:rsidR="00992948" w:rsidRPr="00590A1A">
        <w:rPr>
          <w:rtl/>
          <w:lang w:bidi="ar-IQ"/>
        </w:rPr>
        <w:t xml:space="preserve"> </w:t>
      </w:r>
      <w:r w:rsidRPr="00590A1A">
        <w:rPr>
          <w:rtl/>
          <w:lang w:bidi="ar-IQ"/>
        </w:rPr>
        <w:t>بناء المنشآت العامة وتلمس هموم ومشاكل أفراد المجتمع، وكان لهم اليد الطولى في مساعدة السكان، وقد تبنى العلماء الكثير من الأعمال الخيرية التي خدمت المجتمعة بكافة شرائحه، ومن الأعمال الخيرية التي كان للعلماء دور فيها، بناء المساجد، كما لم يترك العلماء أيّ جهد في بناء الأربطة، وهي بالإضافة إلى دورها الجهادي، كانت مراكزاً للتأليف والتصنيف والإجازة والمحاضرات، كما احتوت الأربطة على مكتبات عامرة، يرتادها المتصوفة الساكنون في الرباط، ومن يتردد على الرباط من الزهاد يدرسون ويتدارسون، كما أن هذه الأربطة بالإضافة إلى ما تقدميه من خدمات دينية وتعليمية</w:t>
      </w:r>
      <w:r w:rsidR="009825A9" w:rsidRPr="00590A1A">
        <w:rPr>
          <w:rtl/>
          <w:lang w:bidi="ar-IQ"/>
        </w:rPr>
        <w:t>،</w:t>
      </w:r>
      <w:r w:rsidRPr="00590A1A">
        <w:rPr>
          <w:rtl/>
          <w:lang w:bidi="ar-IQ"/>
        </w:rPr>
        <w:t xml:space="preserve"> أصبحت تقدم خدمات اجتماعية، فهي تقوم بدور مهم في حماية الطرق، واستضافة التجار والعلماء وطلبة العلم في أثناء تنقلاتهم بين مختلف المناطق. وللعلماء في خراسان دور في إنشاء الحمامات العامة المجانية؛ وذلك لأن النظافة من الأمور التي حث عليها الإسلام، </w:t>
      </w:r>
      <w:r w:rsidRPr="00590A1A">
        <w:rPr>
          <w:rFonts w:hint="cs"/>
          <w:rtl/>
          <w:lang w:bidi="ar-IQ"/>
        </w:rPr>
        <w:t>كما جاء في قوله تعالى</w:t>
      </w:r>
      <w:r w:rsidR="009825A9" w:rsidRPr="00590A1A">
        <w:rPr>
          <w:rtl/>
          <w:lang w:bidi="ar-IQ"/>
        </w:rPr>
        <w:t xml:space="preserve">: </w:t>
      </w:r>
      <w:r w:rsidRPr="00590A1A">
        <w:rPr>
          <w:rtl/>
          <w:lang w:bidi="ar-IQ"/>
        </w:rPr>
        <w:t>(وَيُنَزِّلُ عَلَيْكُم مِّنَ السَّمَاءِ مَاءً لَيُطَهِّرَكُم بِهِ</w:t>
      </w:r>
      <w:r w:rsidR="009825A9" w:rsidRPr="00590A1A">
        <w:rPr>
          <w:rtl/>
          <w:lang w:bidi="ar-IQ"/>
        </w:rPr>
        <w:t>)</w:t>
      </w:r>
      <w:r w:rsidR="00EE2554" w:rsidRPr="00590A1A">
        <w:rPr>
          <w:rFonts w:hint="cs"/>
          <w:rtl/>
          <w:lang w:bidi="ar-IQ"/>
        </w:rPr>
        <w:t>.</w:t>
      </w:r>
      <w:r w:rsidR="00EE2554" w:rsidRPr="00590A1A">
        <w:rPr>
          <w:vertAlign w:val="superscript"/>
          <w:rtl/>
          <w:lang w:bidi="ar-IQ"/>
        </w:rPr>
        <w:footnoteReference w:id="360"/>
      </w:r>
    </w:p>
    <w:p w14:paraId="0030539C" w14:textId="2714C6A2" w:rsidR="00075734" w:rsidRPr="00590A1A" w:rsidRDefault="00075734" w:rsidP="00075734">
      <w:pPr>
        <w:rPr>
          <w:rtl/>
          <w:lang w:bidi="ar-IQ"/>
        </w:rPr>
      </w:pPr>
      <w:r w:rsidRPr="00590A1A">
        <w:rPr>
          <w:rtl/>
          <w:lang w:bidi="ar-IQ"/>
        </w:rPr>
        <w:t>ولقد امتازت خراسان بوفرة الحمامات في جميع المدن، ولعل ذلك يرجع إلى عدم قدرة العامة على إنشاء حمامات خاصة في منازلهم، إذا اقتصر هذا الأمر على منازل الأثرياء فقط، ومن علماء خراسان الذين عنوا ببناء الحمامات ناصر خسروا (ت 481ه) في مدينة يمكان، وقد اتسم دور العلماء بالاهتمام بالصدقات واستثمارها لمعونة الفقراء والمحتاجين ورفع العوز والحيف عن كاهل الناس، لذا نجد العلماء في خراسان قد اعتادوا على مساعدة الناس كل حسب قدرته، فتنوعت الأعمال الخيرية التي قاموا بها، وما نهجهم ذلك الا اتباعا لما ورد في قوله تعالى</w:t>
      </w:r>
      <w:r w:rsidR="009825A9" w:rsidRPr="00590A1A">
        <w:rPr>
          <w:rtl/>
          <w:lang w:bidi="ar-IQ"/>
        </w:rPr>
        <w:t xml:space="preserve">: </w:t>
      </w:r>
      <w:r w:rsidRPr="00590A1A">
        <w:rPr>
          <w:rtl/>
          <w:lang w:bidi="ar-IQ"/>
        </w:rPr>
        <w:t>(وَآتَوُا الزَّكَاةَ لَهُمْ أَجْرُهُمْ عِندَ رَبِّهِمْ وَلَا خَوْفٌ عَلَيْهِمْ وَلَا هُمْ يَحْزَنُونَ)</w:t>
      </w:r>
      <w:r w:rsidR="00EE2554" w:rsidRPr="00590A1A">
        <w:rPr>
          <w:rtl/>
          <w:lang w:bidi="ar-IQ"/>
        </w:rPr>
        <w:t>.</w:t>
      </w:r>
      <w:r w:rsidR="00EE2554" w:rsidRPr="00590A1A">
        <w:rPr>
          <w:vertAlign w:val="superscript"/>
          <w:rtl/>
          <w:lang w:bidi="ar-IQ"/>
        </w:rPr>
        <w:footnoteReference w:id="361"/>
      </w:r>
      <w:r w:rsidRPr="00590A1A">
        <w:rPr>
          <w:rtl/>
          <w:lang w:bidi="ar-IQ"/>
        </w:rPr>
        <w:t xml:space="preserve"> وتفقد الفقراء ومحاولة سد عزوهم من أهم الأعمال التي حرص عليها العلماء.</w:t>
      </w:r>
    </w:p>
    <w:p w14:paraId="590449AF" w14:textId="71F3FA44" w:rsidR="00075734" w:rsidRPr="00590A1A" w:rsidRDefault="00075734" w:rsidP="00075734">
      <w:pPr>
        <w:rPr>
          <w:rtl/>
          <w:lang w:bidi="ar-IQ"/>
        </w:rPr>
      </w:pPr>
      <w:r w:rsidRPr="00590A1A">
        <w:rPr>
          <w:rtl/>
          <w:lang w:bidi="ar-IQ"/>
        </w:rPr>
        <w:t>ومن الأدوار الاجتماعية المهمة للعلماء في المجتمع الخراساني دور الأمر بالمعروف والنهي عن المنكر، اتباعا لقوله تعالى</w:t>
      </w:r>
      <w:r w:rsidR="009825A9" w:rsidRPr="00590A1A">
        <w:rPr>
          <w:rtl/>
          <w:lang w:bidi="ar-IQ"/>
        </w:rPr>
        <w:t xml:space="preserve">: </w:t>
      </w:r>
      <w:r w:rsidRPr="00590A1A">
        <w:rPr>
          <w:rtl/>
          <w:lang w:bidi="ar-IQ"/>
        </w:rPr>
        <w:t xml:space="preserve">(وَلْتَكُن مِّنكُمْ أُمَّةٌ يَدْعُونَ إِلَى الْخَيْرِ وَيَأْمُرُونَ بِالْمَعْرُوفِ وَيَنْهَوْنَ عَنِ الْمُنكَرِ </w:t>
      </w:r>
      <w:r w:rsidRPr="00590A1A">
        <w:rPr>
          <w:rFonts w:hint="cs"/>
          <w:rtl/>
          <w:lang w:bidi="ar-IQ"/>
        </w:rPr>
        <w:t>ۚ</w:t>
      </w:r>
      <w:r w:rsidRPr="00590A1A">
        <w:rPr>
          <w:rtl/>
          <w:lang w:bidi="ar-IQ"/>
        </w:rPr>
        <w:t xml:space="preserve"> </w:t>
      </w:r>
      <w:r w:rsidRPr="00590A1A">
        <w:rPr>
          <w:rFonts w:hint="cs"/>
          <w:rtl/>
          <w:lang w:bidi="ar-IQ"/>
        </w:rPr>
        <w:t>وَأُولَٰئِكَ</w:t>
      </w:r>
      <w:r w:rsidRPr="00590A1A">
        <w:rPr>
          <w:rtl/>
          <w:lang w:bidi="ar-IQ"/>
        </w:rPr>
        <w:t xml:space="preserve"> </w:t>
      </w:r>
      <w:r w:rsidRPr="00590A1A">
        <w:rPr>
          <w:rFonts w:hint="cs"/>
          <w:rtl/>
          <w:lang w:bidi="ar-IQ"/>
        </w:rPr>
        <w:t>هُمُ</w:t>
      </w:r>
      <w:r w:rsidRPr="00590A1A">
        <w:rPr>
          <w:rtl/>
          <w:lang w:bidi="ar-IQ"/>
        </w:rPr>
        <w:t xml:space="preserve"> </w:t>
      </w:r>
      <w:r w:rsidRPr="00590A1A">
        <w:rPr>
          <w:rFonts w:hint="cs"/>
          <w:rtl/>
          <w:lang w:bidi="ar-IQ"/>
        </w:rPr>
        <w:t>الْمُفْلِحُونَ</w:t>
      </w:r>
      <w:r w:rsidRPr="00590A1A">
        <w:rPr>
          <w:rtl/>
          <w:lang w:bidi="ar-IQ"/>
        </w:rPr>
        <w:t>)</w:t>
      </w:r>
      <w:r w:rsidR="00EE2554" w:rsidRPr="00590A1A">
        <w:rPr>
          <w:rtl/>
          <w:lang w:bidi="ar-IQ"/>
        </w:rPr>
        <w:t>.</w:t>
      </w:r>
      <w:r w:rsidR="00EE2554" w:rsidRPr="00590A1A">
        <w:rPr>
          <w:vertAlign w:val="superscript"/>
          <w:rtl/>
          <w:lang w:bidi="ar-IQ"/>
        </w:rPr>
        <w:footnoteReference w:id="362"/>
      </w:r>
      <w:r w:rsidRPr="00590A1A">
        <w:rPr>
          <w:rtl/>
          <w:lang w:bidi="ar-IQ"/>
        </w:rPr>
        <w:t xml:space="preserve"> </w:t>
      </w:r>
      <w:r w:rsidRPr="00590A1A">
        <w:rPr>
          <w:rFonts w:hint="cs"/>
          <w:rtl/>
          <w:lang w:bidi="ar-IQ"/>
        </w:rPr>
        <w:t xml:space="preserve">يرى مكارم الشيرازي "أنّ </w:t>
      </w:r>
      <w:r w:rsidRPr="00590A1A">
        <w:rPr>
          <w:rtl/>
          <w:lang w:bidi="ar-IQ"/>
        </w:rPr>
        <w:t>في الآية اشارة إلى مسألة</w:t>
      </w:r>
      <w:r w:rsidR="00992948" w:rsidRPr="00590A1A">
        <w:rPr>
          <w:rtl/>
          <w:lang w:bidi="ar-IQ"/>
        </w:rPr>
        <w:t xml:space="preserve"> </w:t>
      </w:r>
      <w:r w:rsidRPr="00590A1A">
        <w:rPr>
          <w:rtl/>
          <w:lang w:bidi="ar-IQ"/>
        </w:rPr>
        <w:t>الأمر بالمعروف والنهي عن المنكر</w:t>
      </w:r>
      <w:r w:rsidR="00992948" w:rsidRPr="00590A1A">
        <w:rPr>
          <w:rtl/>
          <w:lang w:bidi="ar-IQ"/>
        </w:rPr>
        <w:t xml:space="preserve"> </w:t>
      </w:r>
      <w:r w:rsidRPr="00590A1A">
        <w:rPr>
          <w:rtl/>
          <w:lang w:bidi="ar-IQ"/>
        </w:rPr>
        <w:t>اللذين هما - في الحقيقة - بمثابة غطاء وقائي اجتماعي لحماية الجماعة وصيانتها؛ لأن فقدان الأمر بالمعروف والنهي عن المنكر</w:t>
      </w:r>
      <w:r w:rsidR="009825A9" w:rsidRPr="00590A1A">
        <w:rPr>
          <w:rFonts w:hint="cs"/>
          <w:rtl/>
          <w:lang w:bidi="ar-IQ"/>
        </w:rPr>
        <w:t xml:space="preserve">، </w:t>
      </w:r>
      <w:r w:rsidRPr="00590A1A">
        <w:rPr>
          <w:rtl/>
          <w:lang w:bidi="ar-IQ"/>
        </w:rPr>
        <w:t xml:space="preserve">يفسح المجال للعوامل المعادية للوحدة </w:t>
      </w:r>
      <w:r w:rsidRPr="00590A1A">
        <w:rPr>
          <w:rtl/>
          <w:lang w:bidi="ar-IQ"/>
        </w:rPr>
        <w:lastRenderedPageBreak/>
        <w:t xml:space="preserve">الاجتماعية بأن تنخرها من الداخل، وتأتي على كل جذورها، </w:t>
      </w:r>
      <w:r w:rsidRPr="00590A1A">
        <w:rPr>
          <w:rFonts w:hint="cs"/>
          <w:rtl/>
          <w:lang w:bidi="ar-IQ"/>
        </w:rPr>
        <w:t>ف</w:t>
      </w:r>
      <w:r w:rsidRPr="00590A1A">
        <w:rPr>
          <w:rtl/>
          <w:lang w:bidi="ar-IQ"/>
        </w:rPr>
        <w:t>تمزق وحدة الأمة وتفرق جمعها، ولهذا فلابد من مراقبة مستمرة ورعاية دائمة لهذه الوحدة، ولا يتم ذلك إلا ب</w:t>
      </w:r>
      <w:r w:rsidRPr="00590A1A">
        <w:rPr>
          <w:rFonts w:hint="cs"/>
          <w:rtl/>
          <w:lang w:bidi="ar-IQ"/>
        </w:rPr>
        <w:t xml:space="preserve">وظيفة </w:t>
      </w:r>
      <w:r w:rsidRPr="00590A1A">
        <w:rPr>
          <w:rtl/>
          <w:lang w:bidi="ar-IQ"/>
        </w:rPr>
        <w:t>الأمر بالمعروف، والنهي عن المنكر.</w:t>
      </w:r>
      <w:r w:rsidRPr="00590A1A">
        <w:rPr>
          <w:rFonts w:hint="cs"/>
          <w:rtl/>
          <w:lang w:bidi="ar-IQ"/>
        </w:rPr>
        <w:t xml:space="preserve"> ف</w:t>
      </w:r>
      <w:r w:rsidRPr="00590A1A">
        <w:rPr>
          <w:rtl/>
          <w:lang w:bidi="ar-IQ"/>
        </w:rPr>
        <w:t>هذه الآية تتضمن دستورا أكيدا للأمة الإسلامية بأن تقوم بهاتين الفريضتين دائما، وأن تكون أمة آمرة بالمعروف ناهية عن المنكر أبدا</w:t>
      </w:r>
      <w:r w:rsidRPr="00590A1A">
        <w:rPr>
          <w:rFonts w:hint="cs"/>
          <w:rtl/>
          <w:lang w:bidi="ar-IQ"/>
        </w:rPr>
        <w:t>؛</w:t>
      </w:r>
      <w:r w:rsidRPr="00590A1A">
        <w:rPr>
          <w:rtl/>
          <w:lang w:bidi="ar-IQ"/>
        </w:rPr>
        <w:t xml:space="preserve"> لأن فلاح</w:t>
      </w:r>
      <w:r w:rsidRPr="00590A1A">
        <w:rPr>
          <w:rFonts w:hint="cs"/>
          <w:rtl/>
          <w:lang w:bidi="ar-IQ"/>
        </w:rPr>
        <w:t xml:space="preserve"> تلك الأمة</w:t>
      </w:r>
      <w:r w:rsidRPr="00590A1A">
        <w:rPr>
          <w:rtl/>
          <w:lang w:bidi="ar-IQ"/>
        </w:rPr>
        <w:t xml:space="preserve"> رهن بذلك</w:t>
      </w:r>
      <w:r w:rsidRPr="00590A1A">
        <w:rPr>
          <w:rFonts w:hint="cs"/>
          <w:rtl/>
          <w:lang w:bidi="ar-IQ"/>
        </w:rPr>
        <w:t>"</w:t>
      </w:r>
      <w:r w:rsidR="00EE2554" w:rsidRPr="00590A1A">
        <w:rPr>
          <w:rtl/>
          <w:lang w:bidi="ar-IQ"/>
        </w:rPr>
        <w:t>.</w:t>
      </w:r>
      <w:r w:rsidR="00EE2554" w:rsidRPr="00590A1A">
        <w:rPr>
          <w:vertAlign w:val="superscript"/>
          <w:rtl/>
          <w:lang w:bidi="ar-IQ"/>
        </w:rPr>
        <w:footnoteReference w:id="363"/>
      </w:r>
      <w:r w:rsidRPr="00590A1A">
        <w:rPr>
          <w:rtl/>
          <w:lang w:bidi="ar-IQ"/>
        </w:rPr>
        <w:t xml:space="preserve"> </w:t>
      </w:r>
      <w:r w:rsidRPr="00590A1A">
        <w:rPr>
          <w:rFonts w:hint="cs"/>
          <w:rtl/>
          <w:lang w:bidi="ar-IQ"/>
        </w:rPr>
        <w:t xml:space="preserve">لذلك </w:t>
      </w:r>
      <w:r w:rsidRPr="00590A1A">
        <w:rPr>
          <w:rtl/>
          <w:lang w:bidi="ar-IQ"/>
        </w:rPr>
        <w:t>يقول مرتضى الزبيدي</w:t>
      </w:r>
      <w:r w:rsidR="009825A9" w:rsidRPr="00590A1A">
        <w:rPr>
          <w:rtl/>
          <w:lang w:bidi="ar-IQ"/>
        </w:rPr>
        <w:t xml:space="preserve">: </w:t>
      </w:r>
      <w:r w:rsidRPr="00590A1A">
        <w:rPr>
          <w:rFonts w:hint="cs"/>
          <w:rtl/>
          <w:lang w:bidi="ar-IQ"/>
        </w:rPr>
        <w:t>"</w:t>
      </w:r>
      <w:r w:rsidRPr="00590A1A">
        <w:rPr>
          <w:rtl/>
          <w:lang w:bidi="ar-IQ"/>
        </w:rPr>
        <w:t>الأمر بالمعروف والنهي عن المنكر هو القطب الأعظم في الدين، وهو المهم الذي ابتعث الله له النبيين أجمعين، ولو طوي بساطه وأهمل علمه لتعطلت النبوة واضمحلت الديانة وعمت الفترة وفشت الضلالة، وشاعت الجهالة، واستشرى الفساد وخربت البلاد وهلك العباد "</w:t>
      </w:r>
      <w:r w:rsidR="00EE2554" w:rsidRPr="00590A1A">
        <w:rPr>
          <w:rtl/>
          <w:lang w:bidi="ar-IQ"/>
        </w:rPr>
        <w:t>.</w:t>
      </w:r>
      <w:r w:rsidR="00EE2554" w:rsidRPr="00590A1A">
        <w:rPr>
          <w:vertAlign w:val="superscript"/>
          <w:rtl/>
          <w:lang w:bidi="ar-IQ"/>
        </w:rPr>
        <w:footnoteReference w:id="364"/>
      </w:r>
    </w:p>
    <w:p w14:paraId="148B9964" w14:textId="74549D86" w:rsidR="00075734" w:rsidRPr="00590A1A" w:rsidRDefault="00075734" w:rsidP="00075734">
      <w:pPr>
        <w:rPr>
          <w:rtl/>
          <w:lang w:bidi="ar-IQ"/>
        </w:rPr>
      </w:pPr>
      <w:r w:rsidRPr="00590A1A">
        <w:rPr>
          <w:rtl/>
          <w:lang w:bidi="ar-IQ"/>
        </w:rPr>
        <w:t>وقد اشتهرت مجموعة كبيرة من العلماء بالأمر بالمعروف والنهي عن المنكر ومنهم الحافظ أبو صالح أحمد بن عبد الملك المؤذن (ت470ه)، الذي كان يقوم بوعظ المسلمين وتذكير بالأذكار في الليالي على المأذنة</w:t>
      </w:r>
      <w:r w:rsidR="009825A9" w:rsidRPr="00590A1A">
        <w:rPr>
          <w:rtl/>
          <w:lang w:bidi="ar-IQ"/>
        </w:rPr>
        <w:t>،</w:t>
      </w:r>
      <w:r w:rsidRPr="00590A1A">
        <w:rPr>
          <w:rtl/>
          <w:lang w:bidi="ar-IQ"/>
        </w:rPr>
        <w:t xml:space="preserve"> والإمام أبو القاسم سليمان بن ناصر بن عمران الأنصاري (ت 512ه) الذي يصعد في الليل إلى المنارة في مدرسة البيهقي ويدعوا المسلمين، ويعظ الناس ويذكرهم قيام الليل والتهجد وكل ذلك طلبا لهداية الناس وتعليمهم وهدايتهم وارشادهم، فضلا عن تحصيل الرضا الالهي. وقد زخرت كتب التراجم بذكر مجالس الوعظ للعلماء في خراسان، والتي ليس من الممكن ذكرها جميعاً، إلا أنها بلا شك توضح دور العلماء في توجيه العامة، وتطبيق لمبدأ الأمر بالمعروف والنهي عن المنكر التي أمر الإسلام به. وقد كان للنساء حضور في مجالس الوعظ، وكان يضرب بين النساء والرجال في المجلس حائل يمنع النظر إليهن</w:t>
      </w:r>
      <w:r w:rsidR="009825A9" w:rsidRPr="00590A1A">
        <w:rPr>
          <w:rtl/>
          <w:lang w:bidi="ar-IQ"/>
        </w:rPr>
        <w:t>،</w:t>
      </w:r>
      <w:r w:rsidRPr="00590A1A">
        <w:rPr>
          <w:rtl/>
          <w:lang w:bidi="ar-IQ"/>
        </w:rPr>
        <w:t xml:space="preserve"> كما وجد من النساء من كان لها مجلس وعظ تحضرها النساء</w:t>
      </w:r>
      <w:r w:rsidR="00EE2554" w:rsidRPr="00590A1A">
        <w:rPr>
          <w:rtl/>
          <w:lang w:bidi="ar-IQ"/>
        </w:rPr>
        <w:t>.</w:t>
      </w:r>
      <w:r w:rsidR="00EE2554" w:rsidRPr="00590A1A">
        <w:rPr>
          <w:vertAlign w:val="superscript"/>
          <w:rtl/>
          <w:lang w:bidi="ar-IQ"/>
        </w:rPr>
        <w:footnoteReference w:id="365"/>
      </w:r>
    </w:p>
    <w:p w14:paraId="4A8858E2" w14:textId="7EFDFE81" w:rsidR="00075734" w:rsidRPr="00590A1A" w:rsidRDefault="00075734" w:rsidP="00075734">
      <w:pPr>
        <w:rPr>
          <w:rtl/>
          <w:lang w:bidi="ar-IQ"/>
        </w:rPr>
      </w:pPr>
      <w:r w:rsidRPr="00590A1A">
        <w:rPr>
          <w:rtl/>
          <w:lang w:bidi="ar-IQ"/>
        </w:rPr>
        <w:t>وشهدت مجالس العلماء في خراسان تنوعا واضحا</w:t>
      </w:r>
      <w:r w:rsidR="009825A9" w:rsidRPr="00590A1A">
        <w:rPr>
          <w:rtl/>
          <w:lang w:bidi="ar-IQ"/>
        </w:rPr>
        <w:t xml:space="preserve">، </w:t>
      </w:r>
      <w:r w:rsidRPr="00590A1A">
        <w:rPr>
          <w:rtl/>
          <w:lang w:bidi="ar-IQ"/>
        </w:rPr>
        <w:t>فبالإضافة إلى مجالسهم العلمية، والتي كان لها النصيب الأكبر من وقت العلماء، وجد مجالس اتسمت بنوع من الترفيه واقتطاع وقت للنفس والترويح عنها، ومن المجالس الترفيهية للعلماء مجالس الشعر، وقد اشتهر عن البلاد الفارسية حب أهلها للشعر، فيصف صادق نشأت عامة فارس وحبهم للشعر</w:t>
      </w:r>
      <w:r w:rsidR="009825A9" w:rsidRPr="00590A1A">
        <w:rPr>
          <w:rFonts w:hint="cs"/>
          <w:rtl/>
          <w:lang w:bidi="ar-IQ"/>
        </w:rPr>
        <w:t xml:space="preserve">، </w:t>
      </w:r>
      <w:r w:rsidRPr="00590A1A">
        <w:rPr>
          <w:rtl/>
          <w:lang w:bidi="ar-IQ"/>
        </w:rPr>
        <w:t>إذ لا يكاد يرى إيراني وإن لم يعرف القراءة والكتابة إلا محباً للشعر حافظا للكثير من شعر الغزل والحكمة وغيرها</w:t>
      </w:r>
      <w:r w:rsidR="00EE2554" w:rsidRPr="00590A1A">
        <w:rPr>
          <w:rtl/>
          <w:lang w:bidi="ar-IQ"/>
        </w:rPr>
        <w:t>.</w:t>
      </w:r>
      <w:r w:rsidR="00EE2554" w:rsidRPr="00590A1A">
        <w:rPr>
          <w:vertAlign w:val="superscript"/>
          <w:rtl/>
          <w:lang w:bidi="ar-IQ"/>
        </w:rPr>
        <w:footnoteReference w:id="366"/>
      </w:r>
      <w:r w:rsidRPr="00590A1A">
        <w:rPr>
          <w:rtl/>
          <w:lang w:bidi="ar-IQ"/>
        </w:rPr>
        <w:t xml:space="preserve"> ويتخلل هذه المجالس الشعرية الكثير من الشعر والملح والحكايات وأخبار الناس ومن اشتهر بذلك أبو المظفر منصور بن محمد السمعاني (ت 489ه) الذي كان يحفظ الكثير من الحكايات والنكت والأشعار</w:t>
      </w:r>
      <w:r w:rsidR="009825A9" w:rsidRPr="00590A1A">
        <w:rPr>
          <w:rFonts w:hint="cs"/>
          <w:rtl/>
          <w:lang w:bidi="ar-IQ"/>
        </w:rPr>
        <w:t xml:space="preserve">، </w:t>
      </w:r>
      <w:r w:rsidRPr="00590A1A">
        <w:rPr>
          <w:rtl/>
          <w:lang w:bidi="ar-IQ"/>
        </w:rPr>
        <w:t xml:space="preserve">ويعد عصره الذي عاش فيه عصر ازدهار اللغة </w:t>
      </w:r>
      <w:r w:rsidRPr="00590A1A">
        <w:rPr>
          <w:rtl/>
          <w:lang w:bidi="ar-IQ"/>
        </w:rPr>
        <w:lastRenderedPageBreak/>
        <w:t xml:space="preserve">العربية وآدابها والعلوم الإسلامية، علاوةً على ما قام به الإمام من عدة رحلات علمية طلباً للعلم، كل ذلك كان له أكبر الأثر في تكوين شخصية الإمام السمعاني وازدهار فكره، فنبغ في شتى العلوم الإسلامية، وكان إماماً فيها، مع ما تميَّز به من الصلاح والتقوى، والزهد في الدنيا كل ذلك أهّله ليشغل منصب الإفتاء في بلاد خراسان بلا منازع. </w:t>
      </w:r>
      <w:r w:rsidRPr="00590A1A">
        <w:rPr>
          <w:rFonts w:hint="cs"/>
          <w:rtl/>
          <w:lang w:bidi="ar-IQ"/>
        </w:rPr>
        <w:t xml:space="preserve">وقد </w:t>
      </w:r>
      <w:r w:rsidRPr="00590A1A">
        <w:rPr>
          <w:rtl/>
          <w:lang w:bidi="ar-IQ"/>
        </w:rPr>
        <w:t>تتلمذ على يديه عدد من طلاب العلم صاروا فيما بعد علماء أجِلاَّء حيث خدموا هذا الدين، وأسهموا في نشر الوعي الإسلامي بين المسلمين</w:t>
      </w:r>
      <w:r w:rsidR="00EE2554" w:rsidRPr="00590A1A">
        <w:rPr>
          <w:rtl/>
          <w:lang w:bidi="ar-IQ"/>
        </w:rPr>
        <w:t>.</w:t>
      </w:r>
      <w:r w:rsidR="00EE2554" w:rsidRPr="00590A1A">
        <w:rPr>
          <w:vertAlign w:val="superscript"/>
          <w:rtl/>
          <w:lang w:bidi="ar-IQ"/>
        </w:rPr>
        <w:footnoteReference w:id="367"/>
      </w:r>
    </w:p>
    <w:p w14:paraId="6BC6C1D9" w14:textId="7D18DF0A" w:rsidR="00075734" w:rsidRPr="00590A1A" w:rsidRDefault="00075734" w:rsidP="00075734">
      <w:pPr>
        <w:rPr>
          <w:rtl/>
          <w:lang w:bidi="ar-IQ"/>
        </w:rPr>
      </w:pPr>
      <w:r w:rsidRPr="00590A1A">
        <w:rPr>
          <w:rtl/>
          <w:lang w:bidi="ar-IQ"/>
        </w:rPr>
        <w:t>لا يخفى الدور الإصلاحي لعلماء خراسان في المجتمع في الفترة منذ بداية العصر السلجوقي وحتى الغزو المغولي لاقليم خراسان، وإبراز دورهم الاجتماعي في الاهتمام بالرعية واصلاح أحوالهم، ولم يهتم علماء خراسان بالإصلاح الأخلاقي للمجتمع فقط وهداية الناس إلى الطريق المستقيم، بل اهتموا بإصلاح أحوال الرعية الاقتصادية وتحقيق التكافل الاجتماعي ومساعدة الفقراء، وحل المشكلات بين أفراد المجتمع، والقضاء على الخصومات، وذلك من أجل تحقيق استقرار المجتمع، والمحافظة على إزدهاره. من خلال الإصلاح الاخلاقي بالوعظ والإرشاد وعقد مجالس الوعظ وهداية الناس إلى الطريق المستقيم، كما يشمل مواجهتهم للسلوكيات الاجتماعية الفاسدة لكل من السلاطين والرعية ودورهم في القضاء عليها، ودورهم في الإصلاح الاقتصادي والتصدي للمظالم، كما يكون دورهم في التصدي للفساد الاقتصادي للحكام والمسؤ</w:t>
      </w:r>
      <w:r w:rsidRPr="00590A1A">
        <w:rPr>
          <w:rFonts w:hint="cs"/>
          <w:rtl/>
          <w:lang w:bidi="ar-IQ"/>
        </w:rPr>
        <w:t>و</w:t>
      </w:r>
      <w:r w:rsidRPr="00590A1A">
        <w:rPr>
          <w:rtl/>
          <w:lang w:bidi="ar-IQ"/>
        </w:rPr>
        <w:t>لين، وإسقاط الضرائب عن الرعية، وضبط الأسعار، وإنفاق الصدقات والاموال من أجل مساعدة الفقراء وتحقيق التكافل الاجتماعي، وعقد مجالس المظالم من أجل نصرة المظلوم وإعادة الحقوق لإصحابها، وحل المشكلات، مما أدي إلى استقرار الحياة الاجتماعية</w:t>
      </w:r>
      <w:r w:rsidR="00EE2554" w:rsidRPr="00590A1A">
        <w:rPr>
          <w:rtl/>
          <w:lang w:bidi="ar-IQ"/>
        </w:rPr>
        <w:t>.</w:t>
      </w:r>
      <w:r w:rsidR="00EE2554" w:rsidRPr="00590A1A">
        <w:rPr>
          <w:vertAlign w:val="superscript"/>
          <w:rtl/>
          <w:lang w:bidi="ar-IQ"/>
        </w:rPr>
        <w:footnoteReference w:id="368"/>
      </w:r>
    </w:p>
    <w:p w14:paraId="43078350" w14:textId="4CAA9C68" w:rsidR="00075734" w:rsidRPr="00590A1A" w:rsidRDefault="00075734" w:rsidP="00A77478">
      <w:pPr>
        <w:pStyle w:val="4"/>
        <w:rPr>
          <w:rtl/>
        </w:rPr>
      </w:pPr>
      <w:bookmarkStart w:id="119" w:name="_Toc191099110"/>
      <w:r w:rsidRPr="00590A1A">
        <w:rPr>
          <w:rtl/>
        </w:rPr>
        <w:t xml:space="preserve">العلاقات الاجتماعية للعلماء </w:t>
      </w:r>
      <w:r w:rsidRPr="00590A1A">
        <w:rPr>
          <w:rFonts w:hint="cs"/>
          <w:rtl/>
        </w:rPr>
        <w:t>في خراسان</w:t>
      </w:r>
      <w:bookmarkEnd w:id="119"/>
    </w:p>
    <w:p w14:paraId="12457A0B" w14:textId="3F9D6631" w:rsidR="00075734" w:rsidRPr="00590A1A" w:rsidRDefault="00075734" w:rsidP="00075734">
      <w:pPr>
        <w:rPr>
          <w:rtl/>
          <w:lang w:bidi="ar-IQ"/>
        </w:rPr>
      </w:pPr>
      <w:r w:rsidRPr="00590A1A">
        <w:rPr>
          <w:rFonts w:hint="cs"/>
          <w:rtl/>
          <w:lang w:bidi="ar-IQ"/>
        </w:rPr>
        <w:t>يمكن م</w:t>
      </w:r>
      <w:r w:rsidRPr="00590A1A">
        <w:rPr>
          <w:rtl/>
          <w:lang w:bidi="ar-IQ"/>
        </w:rPr>
        <w:t>لاحظ</w:t>
      </w:r>
      <w:r w:rsidRPr="00590A1A">
        <w:rPr>
          <w:rFonts w:hint="cs"/>
          <w:rtl/>
          <w:lang w:bidi="ar-IQ"/>
        </w:rPr>
        <w:t>ة</w:t>
      </w:r>
      <w:r w:rsidRPr="00590A1A">
        <w:rPr>
          <w:rtl/>
          <w:lang w:bidi="ar-IQ"/>
        </w:rPr>
        <w:t xml:space="preserve"> </w:t>
      </w:r>
      <w:r w:rsidRPr="00590A1A">
        <w:rPr>
          <w:rFonts w:hint="cs"/>
          <w:rtl/>
          <w:lang w:bidi="ar-IQ"/>
        </w:rPr>
        <w:t>ال</w:t>
      </w:r>
      <w:r w:rsidRPr="00590A1A">
        <w:rPr>
          <w:rtl/>
          <w:lang w:bidi="ar-IQ"/>
        </w:rPr>
        <w:t>علاقة</w:t>
      </w:r>
      <w:r w:rsidRPr="00590A1A">
        <w:rPr>
          <w:rFonts w:hint="cs"/>
          <w:rtl/>
          <w:lang w:bidi="ar-IQ"/>
        </w:rPr>
        <w:t xml:space="preserve"> الوطيدة بين</w:t>
      </w:r>
      <w:r w:rsidRPr="00590A1A">
        <w:rPr>
          <w:rtl/>
          <w:lang w:bidi="ar-IQ"/>
        </w:rPr>
        <w:t xml:space="preserve"> العلماء</w:t>
      </w:r>
      <w:r w:rsidR="009825A9" w:rsidRPr="00590A1A">
        <w:rPr>
          <w:rFonts w:hint="cs"/>
          <w:rtl/>
          <w:lang w:bidi="ar-IQ"/>
        </w:rPr>
        <w:t xml:space="preserve">، </w:t>
      </w:r>
      <w:r w:rsidRPr="00590A1A">
        <w:rPr>
          <w:rtl/>
          <w:lang w:bidi="ar-IQ"/>
        </w:rPr>
        <w:t>بعضهم البعض</w:t>
      </w:r>
      <w:r w:rsidRPr="00590A1A">
        <w:rPr>
          <w:rFonts w:hint="cs"/>
          <w:rtl/>
          <w:lang w:bidi="ar-IQ"/>
        </w:rPr>
        <w:t xml:space="preserve"> وأنها</w:t>
      </w:r>
      <w:r w:rsidRPr="00590A1A">
        <w:rPr>
          <w:rtl/>
          <w:lang w:bidi="ar-IQ"/>
        </w:rPr>
        <w:t xml:space="preserve"> واضحة </w:t>
      </w:r>
      <w:r w:rsidRPr="00590A1A">
        <w:rPr>
          <w:rFonts w:hint="cs"/>
          <w:rtl/>
          <w:lang w:bidi="ar-IQ"/>
        </w:rPr>
        <w:t xml:space="preserve">من خلال النظر في </w:t>
      </w:r>
      <w:r w:rsidRPr="00590A1A">
        <w:rPr>
          <w:rtl/>
          <w:lang w:bidi="ar-IQ"/>
        </w:rPr>
        <w:t>كتب التاريخ والسير</w:t>
      </w:r>
      <w:r w:rsidRPr="00590A1A">
        <w:rPr>
          <w:rFonts w:hint="cs"/>
          <w:rtl/>
          <w:lang w:bidi="ar-IQ"/>
        </w:rPr>
        <w:t xml:space="preserve"> حيث نجدها</w:t>
      </w:r>
      <w:r w:rsidRPr="00590A1A">
        <w:rPr>
          <w:rtl/>
          <w:lang w:bidi="ar-IQ"/>
        </w:rPr>
        <w:t xml:space="preserve"> محفوفة بتلك العلاقات</w:t>
      </w:r>
      <w:r w:rsidR="009825A9" w:rsidRPr="00590A1A">
        <w:rPr>
          <w:rFonts w:hint="cs"/>
          <w:rtl/>
          <w:lang w:bidi="ar-IQ"/>
        </w:rPr>
        <w:t xml:space="preserve">، </w:t>
      </w:r>
      <w:r w:rsidRPr="00590A1A">
        <w:rPr>
          <w:rFonts w:hint="cs"/>
          <w:rtl/>
          <w:lang w:bidi="ar-IQ"/>
        </w:rPr>
        <w:t>نجد</w:t>
      </w:r>
      <w:r w:rsidRPr="00590A1A">
        <w:rPr>
          <w:rtl/>
          <w:lang w:bidi="ar-IQ"/>
        </w:rPr>
        <w:t xml:space="preserve"> الاحترام والتقدير المتبادل سائداً بين العلماء أنفسهم، فلم يكونوا يتحاسدون، بل كانوا يحضرون مجالس غيرهم، وحتى من هم دونهم علماً أو مكانة وبأعداد كبيرة أحياناً، فالإمام أبو المعالي الجويني (ت</w:t>
      </w:r>
      <w:r w:rsidR="00992948" w:rsidRPr="00590A1A">
        <w:rPr>
          <w:rtl/>
          <w:lang w:bidi="ar-IQ"/>
        </w:rPr>
        <w:t xml:space="preserve"> </w:t>
      </w:r>
      <w:r w:rsidRPr="00590A1A">
        <w:rPr>
          <w:rtl/>
          <w:lang w:bidi="ar-IQ"/>
        </w:rPr>
        <w:t>478ه)</w:t>
      </w:r>
      <w:r w:rsidR="009825A9" w:rsidRPr="00590A1A">
        <w:rPr>
          <w:rFonts w:hint="cs"/>
          <w:rtl/>
          <w:lang w:bidi="ar-IQ"/>
        </w:rPr>
        <w:t xml:space="preserve">، </w:t>
      </w:r>
      <w:r w:rsidRPr="00590A1A">
        <w:rPr>
          <w:rtl/>
          <w:lang w:bidi="ar-IQ"/>
        </w:rPr>
        <w:t>أعلم المتأخرين، من أصحاب الشافعي، ولد في جوين من نواحي نيسابور</w:t>
      </w:r>
      <w:r w:rsidR="009825A9" w:rsidRPr="00590A1A">
        <w:rPr>
          <w:rFonts w:hint="cs"/>
          <w:rtl/>
          <w:lang w:bidi="ar-IQ"/>
        </w:rPr>
        <w:t xml:space="preserve">، </w:t>
      </w:r>
      <w:r w:rsidRPr="00590A1A">
        <w:rPr>
          <w:rtl/>
          <w:lang w:bidi="ar-IQ"/>
        </w:rPr>
        <w:t>ورحل إلى بغداد، فمكة، وذهب إلى المدينة فأفتى ودرس، جامعا طرق المذاهب</w:t>
      </w:r>
      <w:r w:rsidR="009825A9" w:rsidRPr="00590A1A">
        <w:rPr>
          <w:rFonts w:hint="cs"/>
          <w:rtl/>
          <w:lang w:bidi="ar-IQ"/>
        </w:rPr>
        <w:t xml:space="preserve">، </w:t>
      </w:r>
      <w:r w:rsidRPr="00590A1A">
        <w:rPr>
          <w:rtl/>
          <w:lang w:bidi="ar-IQ"/>
        </w:rPr>
        <w:t xml:space="preserve">ثم عاد إلى نيسابور، فبنى له الوزير نظام الملك (المدرسة النظامية) فيها، </w:t>
      </w:r>
      <w:r w:rsidRPr="00590A1A">
        <w:rPr>
          <w:rtl/>
          <w:lang w:bidi="ar-IQ"/>
        </w:rPr>
        <w:lastRenderedPageBreak/>
        <w:t>وكان يحضر دروسه</w:t>
      </w:r>
      <w:r w:rsidRPr="00590A1A">
        <w:rPr>
          <w:rFonts w:hint="cs"/>
          <w:rtl/>
          <w:lang w:bidi="ar-IQ"/>
        </w:rPr>
        <w:t xml:space="preserve"> الجمع العظيم من</w:t>
      </w:r>
      <w:r w:rsidRPr="00590A1A">
        <w:rPr>
          <w:rtl/>
          <w:lang w:bidi="ar-IQ"/>
        </w:rPr>
        <w:t xml:space="preserve"> أكابر العلماء</w:t>
      </w:r>
      <w:r w:rsidRPr="00590A1A">
        <w:rPr>
          <w:rFonts w:hint="cs"/>
          <w:rtl/>
          <w:lang w:bidi="ar-IQ"/>
        </w:rPr>
        <w:t xml:space="preserve"> والفقهاء أهل الحلّ والعقد</w:t>
      </w:r>
      <w:r w:rsidR="00912B32" w:rsidRPr="00590A1A">
        <w:rPr>
          <w:rFonts w:hint="cs"/>
          <w:rtl/>
          <w:lang w:bidi="ar-IQ"/>
        </w:rPr>
        <w:t>.</w:t>
      </w:r>
      <w:r w:rsidR="00EE2554" w:rsidRPr="00590A1A">
        <w:rPr>
          <w:vertAlign w:val="superscript"/>
          <w:rtl/>
          <w:lang w:bidi="ar-IQ"/>
        </w:rPr>
        <w:footnoteReference w:id="369"/>
      </w:r>
      <w:r w:rsidRPr="00590A1A">
        <w:rPr>
          <w:rtl/>
          <w:lang w:bidi="ar-IQ"/>
        </w:rPr>
        <w:t xml:space="preserve"> </w:t>
      </w:r>
      <w:r w:rsidRPr="00590A1A">
        <w:rPr>
          <w:rFonts w:hint="cs"/>
          <w:rtl/>
          <w:lang w:bidi="ar-IQ"/>
        </w:rPr>
        <w:t xml:space="preserve">ويذكر </w:t>
      </w:r>
      <w:r w:rsidRPr="00590A1A">
        <w:rPr>
          <w:rtl/>
          <w:lang w:bidi="ar-IQ"/>
        </w:rPr>
        <w:t>أبي السعادات اليافعي اليمني</w:t>
      </w:r>
      <w:r w:rsidRPr="00590A1A">
        <w:rPr>
          <w:rFonts w:hint="cs"/>
          <w:rtl/>
          <w:lang w:bidi="ar-IQ"/>
        </w:rPr>
        <w:t xml:space="preserve"> مكانة</w:t>
      </w:r>
      <w:r w:rsidRPr="00590A1A">
        <w:rPr>
          <w:rtl/>
          <w:lang w:bidi="ar-IQ"/>
        </w:rPr>
        <w:t xml:space="preserve"> أب</w:t>
      </w:r>
      <w:r w:rsidRPr="00590A1A">
        <w:rPr>
          <w:rFonts w:hint="cs"/>
          <w:rtl/>
          <w:lang w:bidi="ar-IQ"/>
        </w:rPr>
        <w:t>ي</w:t>
      </w:r>
      <w:r w:rsidRPr="00590A1A">
        <w:rPr>
          <w:rtl/>
          <w:lang w:bidi="ar-IQ"/>
        </w:rPr>
        <w:t xml:space="preserve"> المعالي الجويني</w:t>
      </w:r>
      <w:r w:rsidRPr="00590A1A">
        <w:rPr>
          <w:rFonts w:hint="cs"/>
          <w:rtl/>
          <w:lang w:bidi="ar-IQ"/>
        </w:rPr>
        <w:t xml:space="preserve"> بقوله</w:t>
      </w:r>
      <w:r w:rsidR="009825A9" w:rsidRPr="00590A1A">
        <w:rPr>
          <w:rFonts w:hint="cs"/>
          <w:rtl/>
          <w:lang w:bidi="ar-IQ"/>
        </w:rPr>
        <w:t xml:space="preserve">: </w:t>
      </w:r>
      <w:r w:rsidRPr="00590A1A">
        <w:rPr>
          <w:rFonts w:hint="cs"/>
          <w:rtl/>
          <w:lang w:bidi="ar-IQ"/>
        </w:rPr>
        <w:t>"</w:t>
      </w:r>
      <w:r w:rsidRPr="00590A1A">
        <w:rPr>
          <w:rtl/>
          <w:lang w:bidi="ar-IQ"/>
        </w:rPr>
        <w:t>يعقد بين يديه نحو ثلاثمائة رجل من الأئمة والطلبة</w:t>
      </w:r>
      <w:r w:rsidR="009825A9" w:rsidRPr="00590A1A">
        <w:rPr>
          <w:rFonts w:hint="cs"/>
          <w:rtl/>
          <w:lang w:bidi="ar-IQ"/>
        </w:rPr>
        <w:t xml:space="preserve">، </w:t>
      </w:r>
      <w:r w:rsidRPr="00590A1A">
        <w:rPr>
          <w:rtl/>
          <w:lang w:bidi="ar-IQ"/>
        </w:rPr>
        <w:t>وتخرج به جماعة الأئمة الفحول وأولاد الصدور</w:t>
      </w:r>
      <w:r w:rsidR="009825A9" w:rsidRPr="00590A1A">
        <w:rPr>
          <w:rtl/>
          <w:lang w:bidi="ar-IQ"/>
        </w:rPr>
        <w:t>،</w:t>
      </w:r>
      <w:r w:rsidRPr="00590A1A">
        <w:rPr>
          <w:rtl/>
          <w:lang w:bidi="ar-IQ"/>
        </w:rPr>
        <w:t xml:space="preserve"> حتى بلغوا محلّ التدريس في زمانه وانتظم </w:t>
      </w:r>
      <w:r w:rsidRPr="00590A1A">
        <w:rPr>
          <w:rFonts w:hint="cs"/>
          <w:rtl/>
          <w:lang w:bidi="ar-IQ"/>
        </w:rPr>
        <w:t>بإقباله</w:t>
      </w:r>
      <w:r w:rsidRPr="00590A1A">
        <w:rPr>
          <w:rtl/>
          <w:lang w:bidi="ar-IQ"/>
        </w:rPr>
        <w:t xml:space="preserve"> على العلم ومواظبته على </w:t>
      </w:r>
      <w:r w:rsidRPr="00590A1A">
        <w:rPr>
          <w:rFonts w:hint="cs"/>
          <w:rtl/>
          <w:lang w:bidi="ar-IQ"/>
        </w:rPr>
        <w:t>الدرس</w:t>
      </w:r>
      <w:r w:rsidR="009825A9" w:rsidRPr="00590A1A">
        <w:rPr>
          <w:rFonts w:hint="cs"/>
          <w:rtl/>
          <w:lang w:bidi="ar-IQ"/>
        </w:rPr>
        <w:t xml:space="preserve">، </w:t>
      </w:r>
      <w:r w:rsidRPr="00590A1A">
        <w:rPr>
          <w:rtl/>
          <w:lang w:bidi="ar-IQ"/>
        </w:rPr>
        <w:t>فعقد مجلساً لتتمة الكتاب</w:t>
      </w:r>
      <w:r w:rsidR="009825A9" w:rsidRPr="00590A1A">
        <w:rPr>
          <w:rtl/>
          <w:lang w:bidi="ar-IQ"/>
        </w:rPr>
        <w:t>،</w:t>
      </w:r>
      <w:r w:rsidRPr="00590A1A">
        <w:rPr>
          <w:rtl/>
          <w:lang w:bidi="ar-IQ"/>
        </w:rPr>
        <w:t xml:space="preserve"> حضره الأئمة والكبار</w:t>
      </w:r>
      <w:r w:rsidR="009825A9" w:rsidRPr="00590A1A">
        <w:rPr>
          <w:rtl/>
          <w:lang w:bidi="ar-IQ"/>
        </w:rPr>
        <w:t>،</w:t>
      </w:r>
      <w:r w:rsidRPr="00590A1A">
        <w:rPr>
          <w:rtl/>
          <w:lang w:bidi="ar-IQ"/>
        </w:rPr>
        <w:t xml:space="preserve"> وختم الكتاب على رسم الإملاء والاستملاء</w:t>
      </w:r>
      <w:r w:rsidR="009825A9" w:rsidRPr="00590A1A">
        <w:rPr>
          <w:rtl/>
          <w:lang w:bidi="ar-IQ"/>
        </w:rPr>
        <w:t>،</w:t>
      </w:r>
      <w:r w:rsidRPr="00590A1A">
        <w:rPr>
          <w:rtl/>
          <w:lang w:bidi="ar-IQ"/>
        </w:rPr>
        <w:t xml:space="preserve"> وتبجح الجماعة بذلك</w:t>
      </w:r>
      <w:r w:rsidRPr="00590A1A">
        <w:rPr>
          <w:rFonts w:hint="cs"/>
          <w:rtl/>
          <w:lang w:bidi="ar-IQ"/>
        </w:rPr>
        <w:t xml:space="preserve"> ودعوا له وأثنوا عليه"</w:t>
      </w:r>
      <w:r w:rsidR="00EE2554" w:rsidRPr="00590A1A">
        <w:rPr>
          <w:rtl/>
          <w:lang w:bidi="ar-IQ"/>
        </w:rPr>
        <w:t>.</w:t>
      </w:r>
      <w:r w:rsidR="00EE2554" w:rsidRPr="00590A1A">
        <w:rPr>
          <w:vertAlign w:val="superscript"/>
          <w:rtl/>
          <w:lang w:bidi="ar-IQ"/>
        </w:rPr>
        <w:footnoteReference w:id="370"/>
      </w:r>
      <w:r w:rsidR="00992948" w:rsidRPr="00590A1A">
        <w:rPr>
          <w:rtl/>
          <w:lang w:bidi="ar-IQ"/>
        </w:rPr>
        <w:t xml:space="preserve"> </w:t>
      </w:r>
      <w:r w:rsidRPr="00590A1A">
        <w:rPr>
          <w:rFonts w:hint="cs"/>
          <w:rtl/>
          <w:lang w:bidi="ar-IQ"/>
        </w:rPr>
        <w:t xml:space="preserve">وما يؤكّد اقبال العلماء على الدرس </w:t>
      </w:r>
      <w:r w:rsidRPr="00590A1A">
        <w:rPr>
          <w:rtl/>
          <w:lang w:bidi="ar-IQ"/>
        </w:rPr>
        <w:t>ما</w:t>
      </w:r>
      <w:r w:rsidRPr="00590A1A">
        <w:rPr>
          <w:rFonts w:hint="cs"/>
          <w:rtl/>
          <w:lang w:bidi="ar-IQ"/>
        </w:rPr>
        <w:t xml:space="preserve"> ذكره </w:t>
      </w:r>
      <w:r w:rsidRPr="00590A1A">
        <w:rPr>
          <w:rtl/>
          <w:lang w:bidi="ar-IQ"/>
        </w:rPr>
        <w:t>أب</w:t>
      </w:r>
      <w:r w:rsidRPr="00590A1A">
        <w:rPr>
          <w:rFonts w:hint="cs"/>
          <w:rtl/>
          <w:lang w:bidi="ar-IQ"/>
        </w:rPr>
        <w:t>و</w:t>
      </w:r>
      <w:r w:rsidRPr="00590A1A">
        <w:rPr>
          <w:rtl/>
          <w:lang w:bidi="ar-IQ"/>
        </w:rPr>
        <w:t xml:space="preserve"> المعالي الجويني </w:t>
      </w:r>
      <w:r w:rsidRPr="00590A1A">
        <w:rPr>
          <w:rFonts w:hint="cs"/>
          <w:rtl/>
          <w:lang w:bidi="ar-IQ"/>
        </w:rPr>
        <w:t>حيث يقول</w:t>
      </w:r>
      <w:r w:rsidR="009825A9" w:rsidRPr="00590A1A">
        <w:rPr>
          <w:rFonts w:hint="cs"/>
          <w:rtl/>
          <w:lang w:bidi="ar-IQ"/>
        </w:rPr>
        <w:t xml:space="preserve">: </w:t>
      </w:r>
      <w:r w:rsidRPr="00590A1A">
        <w:rPr>
          <w:rFonts w:hint="cs"/>
          <w:rtl/>
          <w:lang w:bidi="ar-IQ"/>
        </w:rPr>
        <w:t>"</w:t>
      </w:r>
      <w:r w:rsidRPr="00590A1A">
        <w:rPr>
          <w:rtl/>
          <w:lang w:bidi="ar-IQ"/>
        </w:rPr>
        <w:t>نجد تزاحم الفقهاء على مجلس إمام خراسان الفقيه الحنفي ركن الدين أبو الفضل الكرماني (ت 543ه)، كما أنّ منازل العلماء مفتوحة للعلماء الزائرين من مناطق خراسان أو من خارجها فقد استضاف أبو المعالي الجويني في داره العام محمد بن أحمد أبو الفضل الماهياني (ت 525ه) من أهل مرو عند زيارته لنيسابور</w:t>
      </w:r>
      <w:r w:rsidRPr="00590A1A">
        <w:rPr>
          <w:rFonts w:hint="cs"/>
          <w:rtl/>
          <w:lang w:bidi="ar-IQ"/>
        </w:rPr>
        <w:t>"</w:t>
      </w:r>
      <w:r w:rsidR="00EE2554" w:rsidRPr="00590A1A">
        <w:rPr>
          <w:rtl/>
          <w:lang w:bidi="ar-IQ"/>
        </w:rPr>
        <w:t>.</w:t>
      </w:r>
      <w:r w:rsidR="00EE2554" w:rsidRPr="00590A1A">
        <w:rPr>
          <w:vertAlign w:val="superscript"/>
          <w:rtl/>
          <w:lang w:bidi="ar-IQ"/>
        </w:rPr>
        <w:footnoteReference w:id="371"/>
      </w:r>
    </w:p>
    <w:p w14:paraId="0E67B3A4" w14:textId="2FDE1CAF" w:rsidR="00075734" w:rsidRPr="00590A1A" w:rsidRDefault="00075734" w:rsidP="00075734">
      <w:pPr>
        <w:rPr>
          <w:rtl/>
          <w:lang w:bidi="ar-IQ"/>
        </w:rPr>
      </w:pPr>
      <w:r w:rsidRPr="00590A1A">
        <w:rPr>
          <w:rFonts w:hint="cs"/>
          <w:rtl/>
          <w:lang w:bidi="ar-IQ"/>
        </w:rPr>
        <w:t xml:space="preserve">ويرى الدكتور </w:t>
      </w:r>
      <w:r w:rsidRPr="00590A1A">
        <w:rPr>
          <w:rtl/>
          <w:lang w:bidi="ar-IQ"/>
        </w:rPr>
        <w:t>عبد الباري محمد الظاهر</w:t>
      </w:r>
      <w:r w:rsidR="009825A9" w:rsidRPr="00590A1A">
        <w:rPr>
          <w:rFonts w:hint="cs"/>
          <w:rtl/>
          <w:lang w:bidi="ar-IQ"/>
        </w:rPr>
        <w:t xml:space="preserve">، </w:t>
      </w:r>
      <w:r w:rsidRPr="00590A1A">
        <w:rPr>
          <w:rFonts w:hint="cs"/>
          <w:rtl/>
          <w:lang w:bidi="ar-IQ"/>
        </w:rPr>
        <w:t>أنّه</w:t>
      </w:r>
      <w:r w:rsidRPr="00590A1A">
        <w:rPr>
          <w:rtl/>
          <w:lang w:bidi="ar-IQ"/>
        </w:rPr>
        <w:t xml:space="preserve"> لا يمكن اغفال العلاقة التي ربطت العالم بطلبة العلم في خراسان، حيث كانت هذه العلاقة كعلاقة الأب الحنون بابنه البار، وقد سطر علماء خراسان وطلبت</w:t>
      </w:r>
      <w:r w:rsidRPr="00590A1A">
        <w:rPr>
          <w:rFonts w:hint="cs"/>
          <w:rtl/>
          <w:lang w:bidi="ar-IQ"/>
        </w:rPr>
        <w:t>هم</w:t>
      </w:r>
      <w:r w:rsidRPr="00590A1A">
        <w:rPr>
          <w:rtl/>
          <w:lang w:bidi="ar-IQ"/>
        </w:rPr>
        <w:t xml:space="preserve"> ملحمة من التقدير والأجلال فقد كان بعض الأساتذة يدعون الطلاب الغرباء للإقامة معهم في بيوتهم</w:t>
      </w:r>
      <w:r w:rsidR="009825A9" w:rsidRPr="00590A1A">
        <w:rPr>
          <w:rtl/>
          <w:lang w:bidi="ar-IQ"/>
        </w:rPr>
        <w:t>،</w:t>
      </w:r>
      <w:r w:rsidRPr="00590A1A">
        <w:rPr>
          <w:rtl/>
          <w:lang w:bidi="ar-IQ"/>
        </w:rPr>
        <w:t xml:space="preserve"> بل نجد الإمام أبو المعالي الجويني ينفق ما ورثه وما كان يدخل عليه، على طلبة الفقه</w:t>
      </w:r>
      <w:r w:rsidR="009825A9" w:rsidRPr="00590A1A">
        <w:rPr>
          <w:rtl/>
          <w:lang w:bidi="ar-IQ"/>
        </w:rPr>
        <w:t>،</w:t>
      </w:r>
      <w:r w:rsidRPr="00590A1A">
        <w:rPr>
          <w:rtl/>
          <w:lang w:bidi="ar-IQ"/>
        </w:rPr>
        <w:t xml:space="preserve"> وقد كان أبو المعالي الحسن بن محمد بن أبي جعفر البلخي (ت 548ه) مما اشتهر عنه إكرامه لأهل العلم</w:t>
      </w:r>
      <w:r w:rsidR="00912B32" w:rsidRPr="00590A1A">
        <w:rPr>
          <w:rFonts w:hint="cs"/>
          <w:rtl/>
          <w:lang w:bidi="ar-IQ"/>
        </w:rPr>
        <w:t>.</w:t>
      </w:r>
      <w:r w:rsidR="00EE2554" w:rsidRPr="00590A1A">
        <w:rPr>
          <w:vertAlign w:val="superscript"/>
          <w:rtl/>
          <w:lang w:bidi="ar-IQ"/>
        </w:rPr>
        <w:footnoteReference w:id="372"/>
      </w:r>
      <w:r w:rsidRPr="00590A1A">
        <w:rPr>
          <w:rFonts w:hint="cs"/>
          <w:rtl/>
          <w:lang w:bidi="ar-IQ"/>
        </w:rPr>
        <w:t xml:space="preserve"> لذلك نجد أنّ </w:t>
      </w:r>
      <w:r w:rsidRPr="00590A1A">
        <w:rPr>
          <w:rtl/>
          <w:lang w:bidi="ar-IQ"/>
        </w:rPr>
        <w:t xml:space="preserve">علماء خراسان </w:t>
      </w:r>
      <w:r w:rsidRPr="00590A1A">
        <w:rPr>
          <w:rFonts w:hint="cs"/>
          <w:rtl/>
          <w:lang w:bidi="ar-IQ"/>
        </w:rPr>
        <w:t xml:space="preserve">دائما </w:t>
      </w:r>
      <w:r w:rsidRPr="00590A1A">
        <w:rPr>
          <w:rtl/>
          <w:lang w:bidi="ar-IQ"/>
        </w:rPr>
        <w:t xml:space="preserve">يفتخرون بطلبتهم </w:t>
      </w:r>
      <w:r w:rsidRPr="00590A1A">
        <w:rPr>
          <w:rFonts w:hint="cs"/>
          <w:rtl/>
          <w:lang w:bidi="ar-IQ"/>
        </w:rPr>
        <w:t>الأجلاء</w:t>
      </w:r>
      <w:r w:rsidRPr="00590A1A">
        <w:rPr>
          <w:rtl/>
          <w:lang w:bidi="ar-IQ"/>
        </w:rPr>
        <w:t xml:space="preserve">، ويذكرون فضائلهم أمام </w:t>
      </w:r>
      <w:r w:rsidRPr="00590A1A">
        <w:rPr>
          <w:rFonts w:hint="cs"/>
          <w:rtl/>
          <w:lang w:bidi="ar-IQ"/>
        </w:rPr>
        <w:t>الناس</w:t>
      </w:r>
      <w:r w:rsidRPr="00590A1A">
        <w:rPr>
          <w:rtl/>
          <w:lang w:bidi="ar-IQ"/>
        </w:rPr>
        <w:t xml:space="preserve">، </w:t>
      </w:r>
      <w:r w:rsidRPr="00590A1A">
        <w:rPr>
          <w:rFonts w:hint="cs"/>
          <w:rtl/>
          <w:lang w:bidi="ar-IQ"/>
        </w:rPr>
        <w:t>ومن خلال</w:t>
      </w:r>
      <w:r w:rsidRPr="00590A1A">
        <w:rPr>
          <w:rtl/>
          <w:lang w:bidi="ar-IQ"/>
        </w:rPr>
        <w:t xml:space="preserve"> ما بذله العلماء في خراسان من</w:t>
      </w:r>
      <w:r w:rsidRPr="00590A1A">
        <w:rPr>
          <w:rFonts w:hint="cs"/>
          <w:rtl/>
          <w:lang w:bidi="ar-IQ"/>
        </w:rPr>
        <w:t xml:space="preserve"> أجل</w:t>
      </w:r>
      <w:r w:rsidRPr="00590A1A">
        <w:rPr>
          <w:rtl/>
          <w:lang w:bidi="ar-IQ"/>
        </w:rPr>
        <w:t xml:space="preserve"> خدمة للعلم وطلبته، فقد </w:t>
      </w:r>
      <w:r w:rsidRPr="00590A1A">
        <w:rPr>
          <w:rFonts w:hint="cs"/>
          <w:rtl/>
          <w:lang w:bidi="ar-IQ"/>
        </w:rPr>
        <w:t>نال</w:t>
      </w:r>
      <w:r w:rsidRPr="00590A1A">
        <w:rPr>
          <w:rtl/>
          <w:lang w:bidi="ar-IQ"/>
        </w:rPr>
        <w:t xml:space="preserve"> هؤلاء الحب والتقدير من طلب</w:t>
      </w:r>
      <w:r w:rsidRPr="00590A1A">
        <w:rPr>
          <w:rFonts w:hint="cs"/>
          <w:rtl/>
          <w:lang w:bidi="ar-IQ"/>
        </w:rPr>
        <w:t>تهم</w:t>
      </w:r>
      <w:r w:rsidRPr="00590A1A">
        <w:rPr>
          <w:rtl/>
          <w:lang w:bidi="ar-IQ"/>
        </w:rPr>
        <w:t xml:space="preserve">، واستمرت علاقة التقدير والود من جانب طلبة العلم لمن </w:t>
      </w:r>
      <w:r w:rsidRPr="00590A1A">
        <w:rPr>
          <w:rFonts w:hint="cs"/>
          <w:rtl/>
          <w:lang w:bidi="ar-IQ"/>
        </w:rPr>
        <w:t>سار بهم</w:t>
      </w:r>
      <w:r w:rsidRPr="00590A1A">
        <w:rPr>
          <w:rtl/>
          <w:lang w:bidi="ar-IQ"/>
        </w:rPr>
        <w:t xml:space="preserve"> من مناهل علمه</w:t>
      </w:r>
      <w:r w:rsidRPr="00590A1A">
        <w:rPr>
          <w:rFonts w:hint="cs"/>
          <w:rtl/>
          <w:lang w:bidi="ar-IQ"/>
        </w:rPr>
        <w:t>.</w:t>
      </w:r>
    </w:p>
    <w:p w14:paraId="3B636488" w14:textId="483F1B52" w:rsidR="00075734" w:rsidRPr="00590A1A" w:rsidRDefault="00075734" w:rsidP="00A77478">
      <w:pPr>
        <w:pStyle w:val="4"/>
        <w:rPr>
          <w:rtl/>
        </w:rPr>
      </w:pPr>
      <w:bookmarkStart w:id="120" w:name="_Toc191099111"/>
      <w:r w:rsidRPr="00590A1A">
        <w:rPr>
          <w:rtl/>
        </w:rPr>
        <w:t xml:space="preserve">علاقة العلماء بعامة الناس </w:t>
      </w:r>
      <w:r w:rsidRPr="00590A1A">
        <w:rPr>
          <w:rFonts w:hint="cs"/>
          <w:rtl/>
        </w:rPr>
        <w:t>في اقليم خراسان</w:t>
      </w:r>
      <w:bookmarkEnd w:id="120"/>
    </w:p>
    <w:p w14:paraId="6F1499F5" w14:textId="377710E9" w:rsidR="00075734" w:rsidRPr="00590A1A" w:rsidRDefault="00075734" w:rsidP="00075734">
      <w:pPr>
        <w:rPr>
          <w:rtl/>
          <w:lang w:bidi="ar-IQ"/>
        </w:rPr>
      </w:pPr>
      <w:r w:rsidRPr="00590A1A">
        <w:rPr>
          <w:rFonts w:hint="cs"/>
          <w:rtl/>
          <w:lang w:bidi="ar-IQ"/>
        </w:rPr>
        <w:t xml:space="preserve">إنّ </w:t>
      </w:r>
      <w:r w:rsidRPr="00590A1A">
        <w:rPr>
          <w:rtl/>
          <w:lang w:bidi="ar-IQ"/>
        </w:rPr>
        <w:t>علاقة العلماء بعامة الناس</w:t>
      </w:r>
      <w:r w:rsidRPr="00590A1A">
        <w:rPr>
          <w:rFonts w:hint="cs"/>
          <w:rtl/>
          <w:lang w:bidi="ar-IQ"/>
        </w:rPr>
        <w:t xml:space="preserve"> لا يمكن انكارها وحتى اغفالها</w:t>
      </w:r>
      <w:r w:rsidR="009825A9" w:rsidRPr="00590A1A">
        <w:rPr>
          <w:rFonts w:hint="cs"/>
          <w:rtl/>
          <w:lang w:bidi="ar-IQ"/>
        </w:rPr>
        <w:t xml:space="preserve">، </w:t>
      </w:r>
      <w:r w:rsidRPr="00590A1A">
        <w:rPr>
          <w:rtl/>
          <w:lang w:bidi="ar-IQ"/>
        </w:rPr>
        <w:t>حيث</w:t>
      </w:r>
      <w:r w:rsidRPr="00590A1A">
        <w:rPr>
          <w:rFonts w:hint="cs"/>
          <w:rtl/>
          <w:lang w:bidi="ar-IQ"/>
        </w:rPr>
        <w:t xml:space="preserve"> نلاحظ</w:t>
      </w:r>
      <w:r w:rsidRPr="00590A1A">
        <w:rPr>
          <w:rtl/>
          <w:lang w:bidi="ar-IQ"/>
        </w:rPr>
        <w:t xml:space="preserve"> حرص</w:t>
      </w:r>
      <w:r w:rsidRPr="00590A1A">
        <w:rPr>
          <w:rFonts w:hint="cs"/>
          <w:rtl/>
          <w:lang w:bidi="ar-IQ"/>
        </w:rPr>
        <w:t xml:space="preserve"> هؤلاء</w:t>
      </w:r>
      <w:r w:rsidRPr="00590A1A">
        <w:rPr>
          <w:rtl/>
          <w:lang w:bidi="ar-IQ"/>
        </w:rPr>
        <w:t xml:space="preserve"> العلماء في </w:t>
      </w:r>
      <w:r w:rsidRPr="00590A1A">
        <w:rPr>
          <w:rFonts w:hint="cs"/>
          <w:rtl/>
          <w:lang w:bidi="ar-IQ"/>
        </w:rPr>
        <w:t xml:space="preserve">اقليم </w:t>
      </w:r>
      <w:r w:rsidRPr="00590A1A">
        <w:rPr>
          <w:rtl/>
          <w:lang w:bidi="ar-IQ"/>
        </w:rPr>
        <w:t xml:space="preserve">خراسان على تفقد حاجات العامة وتلمس همومهم، ومشاركتهم في إيجاد الحلول المناسبة لهم، لذلك أصبح العلماء </w:t>
      </w:r>
      <w:r w:rsidRPr="00590A1A">
        <w:rPr>
          <w:rFonts w:hint="cs"/>
          <w:rtl/>
          <w:lang w:bidi="ar-IQ"/>
        </w:rPr>
        <w:t xml:space="preserve">من </w:t>
      </w:r>
      <w:r w:rsidRPr="00590A1A">
        <w:rPr>
          <w:rtl/>
          <w:lang w:bidi="ar-IQ"/>
        </w:rPr>
        <w:t xml:space="preserve">رموز المجتمع الخراساني، </w:t>
      </w:r>
      <w:r w:rsidRPr="00590A1A">
        <w:rPr>
          <w:rFonts w:hint="cs"/>
          <w:rtl/>
          <w:lang w:bidi="ar-IQ"/>
        </w:rPr>
        <w:t xml:space="preserve">كما </w:t>
      </w:r>
      <w:r w:rsidRPr="00590A1A">
        <w:rPr>
          <w:rtl/>
          <w:lang w:bidi="ar-IQ"/>
        </w:rPr>
        <w:t>حازوا على رضا العامة والخاصة، وقد قام العلماء بقضاء حوائج الناس والإصلاح بينهم، وحل مشاكلهم، فقد عُرف عن أبو سعيد أحمد بن إبراهيم بن موسى الشاماني (ت</w:t>
      </w:r>
      <w:r w:rsidRPr="00590A1A">
        <w:rPr>
          <w:rFonts w:hint="cs"/>
          <w:rtl/>
          <w:lang w:bidi="ar-IQ"/>
        </w:rPr>
        <w:t xml:space="preserve"> </w:t>
      </w:r>
      <w:r w:rsidRPr="00590A1A">
        <w:rPr>
          <w:rtl/>
          <w:lang w:bidi="ar-IQ"/>
        </w:rPr>
        <w:t>454ه) التوسط بين المتخاصمين</w:t>
      </w:r>
      <w:r w:rsidR="009825A9" w:rsidRPr="00590A1A">
        <w:rPr>
          <w:rtl/>
          <w:lang w:bidi="ar-IQ"/>
        </w:rPr>
        <w:t>،</w:t>
      </w:r>
      <w:r w:rsidRPr="00590A1A">
        <w:rPr>
          <w:rtl/>
          <w:lang w:bidi="ar-IQ"/>
        </w:rPr>
        <w:t xml:space="preserve"> كما اشتهر عن </w:t>
      </w:r>
      <w:r w:rsidRPr="00590A1A">
        <w:rPr>
          <w:rtl/>
          <w:lang w:bidi="ar-IQ"/>
        </w:rPr>
        <w:lastRenderedPageBreak/>
        <w:t>إسماعيل بن الحسن بن محمد الطبري (ت 448ه) أن مائدته لا تخلوا من الصلحاء</w:t>
      </w:r>
      <w:r w:rsidR="009825A9" w:rsidRPr="00590A1A">
        <w:rPr>
          <w:rFonts w:hint="cs"/>
          <w:rtl/>
          <w:lang w:bidi="ar-IQ"/>
        </w:rPr>
        <w:t xml:space="preserve">، </w:t>
      </w:r>
      <w:r w:rsidRPr="00590A1A">
        <w:rPr>
          <w:rtl/>
          <w:lang w:bidi="ar-IQ"/>
        </w:rPr>
        <w:t>ونقل العلماء هموم المجتمع واحتياجاته للسلطة</w:t>
      </w:r>
      <w:r w:rsidR="009825A9" w:rsidRPr="00590A1A">
        <w:rPr>
          <w:rFonts w:hint="cs"/>
          <w:rtl/>
          <w:lang w:bidi="ar-IQ"/>
        </w:rPr>
        <w:t xml:space="preserve">، </w:t>
      </w:r>
      <w:r w:rsidRPr="00590A1A">
        <w:rPr>
          <w:rFonts w:hint="cs"/>
          <w:rtl/>
          <w:lang w:bidi="ar-IQ"/>
        </w:rPr>
        <w:t>كما أنّه</w:t>
      </w:r>
      <w:r w:rsidRPr="00590A1A">
        <w:rPr>
          <w:rtl/>
          <w:lang w:bidi="ar-IQ"/>
        </w:rPr>
        <w:t xml:space="preserve"> أحد أكابر العلوية بخراسان ولي النقابة بخراسان بعد أخية أبي القاسم فبقي نقيباً ثمان سنين، وكان ظريفاً حسن المعاشرة كريم الصحبة المنظر لا تخلو مائدته عن جماعة من الصلحاء والظرفاء ممن ينادمونه</w:t>
      </w:r>
      <w:r w:rsidRPr="00590A1A">
        <w:rPr>
          <w:rFonts w:hint="cs"/>
          <w:rtl/>
          <w:lang w:bidi="ar-IQ"/>
        </w:rPr>
        <w:t xml:space="preserve"> ويعاشرونه</w:t>
      </w:r>
      <w:r w:rsidRPr="00590A1A">
        <w:rPr>
          <w:rtl/>
          <w:lang w:bidi="ar-IQ"/>
        </w:rPr>
        <w:t>، وكان عفيف النفس مع المواظبة على العشرة</w:t>
      </w:r>
      <w:r w:rsidR="00EE2554" w:rsidRPr="00590A1A">
        <w:rPr>
          <w:rFonts w:hint="cs"/>
          <w:rtl/>
          <w:lang w:bidi="ar-IQ"/>
        </w:rPr>
        <w:t>.</w:t>
      </w:r>
      <w:r w:rsidR="00EE2554" w:rsidRPr="00590A1A">
        <w:rPr>
          <w:vertAlign w:val="superscript"/>
          <w:rtl/>
          <w:lang w:bidi="ar-IQ"/>
        </w:rPr>
        <w:footnoteReference w:id="373"/>
      </w:r>
      <w:r w:rsidRPr="00590A1A">
        <w:rPr>
          <w:rFonts w:hint="cs"/>
          <w:rtl/>
          <w:lang w:bidi="ar-IQ"/>
        </w:rPr>
        <w:t xml:space="preserve"> لذا يشير شمس الدين الذهبي في كتابه </w:t>
      </w:r>
      <w:r w:rsidRPr="00590A1A">
        <w:rPr>
          <w:rtl/>
          <w:lang w:bidi="ar-IQ"/>
        </w:rPr>
        <w:t>سير أعلام النبلاء</w:t>
      </w:r>
      <w:r w:rsidRPr="00590A1A">
        <w:rPr>
          <w:rFonts w:hint="cs"/>
          <w:rtl/>
          <w:lang w:bidi="ar-IQ"/>
        </w:rPr>
        <w:t xml:space="preserve"> الى مسألة الاهتمام بالمدارس وتشييد المساجد ما يذكره حيث يقول</w:t>
      </w:r>
      <w:r w:rsidR="009825A9" w:rsidRPr="00590A1A">
        <w:rPr>
          <w:rFonts w:hint="cs"/>
          <w:rtl/>
          <w:lang w:bidi="ar-IQ"/>
        </w:rPr>
        <w:t xml:space="preserve">: </w:t>
      </w:r>
      <w:r w:rsidRPr="00590A1A">
        <w:rPr>
          <w:rFonts w:hint="cs"/>
          <w:rtl/>
          <w:lang w:bidi="ar-IQ"/>
        </w:rPr>
        <w:t xml:space="preserve">"نجد </w:t>
      </w:r>
      <w:r w:rsidRPr="00590A1A">
        <w:rPr>
          <w:rtl/>
          <w:lang w:bidi="ar-IQ"/>
        </w:rPr>
        <w:t>عند لقاء السلطان ألب أرسلان بالعالم الجليل حسان بن سعيد المنيعي (ت 463ه) طلب منه الأخير أن يبني جامعاً بنيسابور فأجابه السلطان بالموافقة</w:t>
      </w:r>
      <w:r w:rsidRPr="00590A1A">
        <w:rPr>
          <w:rFonts w:hint="cs"/>
          <w:rtl/>
          <w:lang w:bidi="ar-IQ"/>
        </w:rPr>
        <w:t>"</w:t>
      </w:r>
      <w:r w:rsidR="00EE2554" w:rsidRPr="00590A1A">
        <w:rPr>
          <w:rFonts w:hint="cs"/>
          <w:rtl/>
          <w:lang w:bidi="ar-IQ"/>
        </w:rPr>
        <w:t>.</w:t>
      </w:r>
      <w:r w:rsidR="00EE2554" w:rsidRPr="00590A1A">
        <w:rPr>
          <w:vertAlign w:val="superscript"/>
          <w:rtl/>
          <w:lang w:bidi="ar-IQ"/>
        </w:rPr>
        <w:footnoteReference w:id="374"/>
      </w:r>
      <w:r w:rsidRPr="00590A1A">
        <w:rPr>
          <w:rtl/>
          <w:lang w:bidi="ar-IQ"/>
        </w:rPr>
        <w:t xml:space="preserve"> </w:t>
      </w:r>
    </w:p>
    <w:p w14:paraId="04634312" w14:textId="75058C5D" w:rsidR="00075734" w:rsidRPr="00590A1A" w:rsidRDefault="00075734" w:rsidP="00075734">
      <w:pPr>
        <w:rPr>
          <w:rtl/>
          <w:lang w:bidi="ar-IQ"/>
        </w:rPr>
      </w:pPr>
      <w:r w:rsidRPr="00590A1A">
        <w:rPr>
          <w:rtl/>
          <w:lang w:bidi="ar-IQ"/>
        </w:rPr>
        <w:t xml:space="preserve">ونتيجة لما بذله العلماء من الأعمال في خدمة المجتمع الخراساني، مثل التعليم وبناء المنشآت والصدقات وتلمس هموم المجتمع واحتياجاته، أصبح هؤلاء على مكانة عالية لدى عامة الناس، وتتضح بجلاء في صور التقدير والأجلال </w:t>
      </w:r>
      <w:r w:rsidRPr="00590A1A">
        <w:rPr>
          <w:rFonts w:hint="cs"/>
          <w:rtl/>
          <w:lang w:bidi="ar-IQ"/>
        </w:rPr>
        <w:t>من قبل</w:t>
      </w:r>
      <w:r w:rsidRPr="00590A1A">
        <w:rPr>
          <w:rtl/>
          <w:lang w:bidi="ar-IQ"/>
        </w:rPr>
        <w:t xml:space="preserve"> عامة</w:t>
      </w:r>
      <w:r w:rsidRPr="00590A1A">
        <w:rPr>
          <w:rFonts w:hint="cs"/>
          <w:rtl/>
          <w:lang w:bidi="ar-IQ"/>
        </w:rPr>
        <w:t xml:space="preserve"> الناس</w:t>
      </w:r>
      <w:r w:rsidRPr="00590A1A">
        <w:rPr>
          <w:rtl/>
          <w:lang w:bidi="ar-IQ"/>
        </w:rPr>
        <w:t xml:space="preserve"> </w:t>
      </w:r>
      <w:r w:rsidRPr="00590A1A">
        <w:rPr>
          <w:rFonts w:hint="cs"/>
          <w:rtl/>
          <w:lang w:bidi="ar-IQ"/>
        </w:rPr>
        <w:t>والتقدير لهؤلاء العلماء</w:t>
      </w:r>
      <w:r w:rsidRPr="00590A1A">
        <w:rPr>
          <w:rtl/>
          <w:lang w:bidi="ar-IQ"/>
        </w:rPr>
        <w:t xml:space="preserve">، </w:t>
      </w:r>
      <w:r w:rsidRPr="00590A1A">
        <w:rPr>
          <w:rFonts w:hint="cs"/>
          <w:rtl/>
          <w:lang w:bidi="ar-IQ"/>
        </w:rPr>
        <w:t xml:space="preserve">ما قام به </w:t>
      </w:r>
      <w:r w:rsidRPr="00590A1A">
        <w:rPr>
          <w:rtl/>
          <w:lang w:bidi="ar-IQ"/>
        </w:rPr>
        <w:t>المقتدر</w:t>
      </w:r>
      <w:r w:rsidRPr="00590A1A">
        <w:rPr>
          <w:rFonts w:hint="cs"/>
          <w:rtl/>
          <w:lang w:bidi="ar-IQ"/>
        </w:rPr>
        <w:t>و</w:t>
      </w:r>
      <w:r w:rsidRPr="00590A1A">
        <w:rPr>
          <w:rtl/>
          <w:lang w:bidi="ar-IQ"/>
        </w:rPr>
        <w:t xml:space="preserve">ن من أهالي خراسان </w:t>
      </w:r>
      <w:r w:rsidRPr="00590A1A">
        <w:rPr>
          <w:rFonts w:hint="cs"/>
          <w:rtl/>
          <w:lang w:bidi="ar-IQ"/>
        </w:rPr>
        <w:t xml:space="preserve">من </w:t>
      </w:r>
      <w:r w:rsidRPr="00590A1A">
        <w:rPr>
          <w:rtl/>
          <w:lang w:bidi="ar-IQ"/>
        </w:rPr>
        <w:t xml:space="preserve">بناء المدارس </w:t>
      </w:r>
      <w:r w:rsidRPr="00590A1A">
        <w:rPr>
          <w:rFonts w:hint="cs"/>
          <w:rtl/>
          <w:lang w:bidi="ar-IQ"/>
        </w:rPr>
        <w:t>ل</w:t>
      </w:r>
      <w:r w:rsidRPr="00590A1A">
        <w:rPr>
          <w:rtl/>
          <w:lang w:bidi="ar-IQ"/>
        </w:rPr>
        <w:t>أكابر العلماء للتدريس بها، فقد</w:t>
      </w:r>
      <w:r w:rsidRPr="00590A1A">
        <w:rPr>
          <w:rFonts w:hint="cs"/>
          <w:rtl/>
          <w:lang w:bidi="ar-IQ"/>
        </w:rPr>
        <w:t xml:space="preserve"> تمّ انشاء </w:t>
      </w:r>
      <w:r w:rsidRPr="00590A1A">
        <w:rPr>
          <w:rtl/>
          <w:lang w:bidi="ar-IQ"/>
        </w:rPr>
        <w:t xml:space="preserve">مدرسة في </w:t>
      </w:r>
      <w:r w:rsidRPr="00590A1A">
        <w:rPr>
          <w:rFonts w:hint="cs"/>
          <w:rtl/>
          <w:lang w:bidi="ar-IQ"/>
        </w:rPr>
        <w:t xml:space="preserve">مدينة </w:t>
      </w:r>
      <w:r w:rsidRPr="00590A1A">
        <w:rPr>
          <w:rtl/>
          <w:lang w:bidi="ar-IQ"/>
        </w:rPr>
        <w:t>بوشنج ب</w:t>
      </w:r>
      <w:r w:rsidRPr="00590A1A">
        <w:rPr>
          <w:rFonts w:hint="cs"/>
          <w:rtl/>
          <w:lang w:bidi="ar-IQ"/>
        </w:rPr>
        <w:t>ا</w:t>
      </w:r>
      <w:r w:rsidRPr="00590A1A">
        <w:rPr>
          <w:rtl/>
          <w:lang w:bidi="ar-IQ"/>
        </w:rPr>
        <w:t>سم أب</w:t>
      </w:r>
      <w:r w:rsidRPr="00590A1A">
        <w:rPr>
          <w:rFonts w:hint="cs"/>
          <w:rtl/>
          <w:lang w:bidi="ar-IQ"/>
        </w:rPr>
        <w:t>ي</w:t>
      </w:r>
      <w:r w:rsidRPr="00590A1A">
        <w:rPr>
          <w:rtl/>
          <w:lang w:bidi="ar-IQ"/>
        </w:rPr>
        <w:t xml:space="preserve"> طالب حمزة بن غاضرة الأسدي (ت</w:t>
      </w:r>
      <w:r w:rsidRPr="00590A1A">
        <w:rPr>
          <w:rFonts w:hint="cs"/>
          <w:rtl/>
          <w:lang w:bidi="ar-IQ"/>
        </w:rPr>
        <w:t xml:space="preserve"> </w:t>
      </w:r>
      <w:r w:rsidRPr="00590A1A">
        <w:rPr>
          <w:rtl/>
          <w:lang w:bidi="ar-IQ"/>
        </w:rPr>
        <w:t xml:space="preserve">450ه) وأجلس للتدريس بها وكان الطلبة كثيرون في هذه المدرسة، وعامة خراسان مكرمين للعلماء في حياتهم وبعد موتهم، فنجد عند وفاة أحد العلماء يخرج جمع غفير من أهالي خراسان لتشييع جنازته فعند وفاة العام أبو القاسم القشيري (سنة 466ه) خرجت جموع من الناس للصلاة عليه، وعند وفاة أبو عثمان إسماعيل بن عبد الرحمن الصابوني النيسابوري سنة </w:t>
      </w:r>
      <w:r w:rsidRPr="00590A1A">
        <w:rPr>
          <w:rFonts w:hint="cs"/>
          <w:rtl/>
          <w:lang w:bidi="ar-IQ"/>
        </w:rPr>
        <w:t>(</w:t>
      </w:r>
      <w:r w:rsidRPr="00590A1A">
        <w:rPr>
          <w:rtl/>
          <w:lang w:bidi="ar-IQ"/>
        </w:rPr>
        <w:t>449ه</w:t>
      </w:r>
      <w:r w:rsidRPr="00590A1A">
        <w:rPr>
          <w:rFonts w:hint="cs"/>
          <w:rtl/>
          <w:lang w:bidi="ar-IQ"/>
        </w:rPr>
        <w:t xml:space="preserve">) </w:t>
      </w:r>
      <w:r w:rsidRPr="00590A1A">
        <w:rPr>
          <w:rtl/>
          <w:lang w:bidi="ar-IQ"/>
        </w:rPr>
        <w:t>اجتمع خلق كثيرون للصلاة عليه</w:t>
      </w:r>
      <w:r w:rsidR="009825A9" w:rsidRPr="00590A1A">
        <w:rPr>
          <w:rFonts w:hint="cs"/>
          <w:rtl/>
          <w:lang w:bidi="ar-IQ"/>
        </w:rPr>
        <w:t xml:space="preserve">، </w:t>
      </w:r>
      <w:r w:rsidRPr="00590A1A">
        <w:rPr>
          <w:rtl/>
          <w:lang w:bidi="ar-IQ"/>
        </w:rPr>
        <w:t>حتى قيل</w:t>
      </w:r>
      <w:r w:rsidR="009825A9" w:rsidRPr="00590A1A">
        <w:rPr>
          <w:rFonts w:hint="cs"/>
          <w:rtl/>
          <w:lang w:bidi="ar-IQ"/>
        </w:rPr>
        <w:t xml:space="preserve">: </w:t>
      </w:r>
      <w:r w:rsidRPr="00590A1A">
        <w:rPr>
          <w:rtl/>
          <w:lang w:bidi="ar-IQ"/>
        </w:rPr>
        <w:t>اجتمع من الخلائق</w:t>
      </w:r>
      <w:r w:rsidR="009825A9" w:rsidRPr="00590A1A">
        <w:rPr>
          <w:rFonts w:hint="cs"/>
          <w:rtl/>
          <w:lang w:bidi="ar-IQ"/>
        </w:rPr>
        <w:t xml:space="preserve">، </w:t>
      </w:r>
      <w:r w:rsidRPr="00590A1A">
        <w:rPr>
          <w:rtl/>
          <w:lang w:bidi="ar-IQ"/>
        </w:rPr>
        <w:t>الله أعلم بعددهم</w:t>
      </w:r>
      <w:r w:rsidR="009825A9" w:rsidRPr="00590A1A">
        <w:rPr>
          <w:rtl/>
          <w:lang w:bidi="ar-IQ"/>
        </w:rPr>
        <w:t>،</w:t>
      </w:r>
      <w:r w:rsidRPr="00590A1A">
        <w:rPr>
          <w:rtl/>
          <w:lang w:bidi="ar-IQ"/>
        </w:rPr>
        <w:t xml:space="preserve"> وعم الحزن والبكاء عامة الناس، وجلس الناس للعزاء أياماً عزاء عاماً وكثر الشعر والمراثي فيه</w:t>
      </w:r>
      <w:r w:rsidR="00EE2554" w:rsidRPr="00590A1A">
        <w:rPr>
          <w:rtl/>
          <w:lang w:bidi="ar-IQ"/>
        </w:rPr>
        <w:t>.</w:t>
      </w:r>
      <w:r w:rsidR="00EE2554" w:rsidRPr="00590A1A">
        <w:rPr>
          <w:vertAlign w:val="superscript"/>
          <w:rtl/>
          <w:lang w:bidi="ar-IQ"/>
        </w:rPr>
        <w:footnoteReference w:id="375"/>
      </w:r>
    </w:p>
    <w:p w14:paraId="6F10AEC7" w14:textId="38F719C4" w:rsidR="00075734" w:rsidRPr="00590A1A" w:rsidRDefault="00075734" w:rsidP="00075734">
      <w:pPr>
        <w:rPr>
          <w:rtl/>
          <w:lang w:bidi="ar-IQ"/>
        </w:rPr>
      </w:pPr>
      <w:r w:rsidRPr="00590A1A">
        <w:rPr>
          <w:rtl/>
          <w:lang w:bidi="ar-IQ"/>
        </w:rPr>
        <w:t xml:space="preserve">في حين شهدت الحياة الفكرية والعلمية والثقافية في عهد عبدالله بن طاهر نهضة كبيرة فكان يشجع العلماء والأدباء والشعراء، وكان عبد الله شاعرا بليغا يهتم باللغة العربية وفنونها وادابها فالتف حوله عدد من الأدباء والعلماء والفقهاء منهم أبو عبد الله القاسم بن سلام </w:t>
      </w:r>
      <w:r w:rsidRPr="00590A1A">
        <w:rPr>
          <w:rFonts w:hint="cs"/>
          <w:rtl/>
          <w:lang w:bidi="ar-IQ"/>
        </w:rPr>
        <w:t>(</w:t>
      </w:r>
      <w:r w:rsidRPr="00590A1A">
        <w:rPr>
          <w:rtl/>
          <w:lang w:bidi="ar-IQ"/>
        </w:rPr>
        <w:t>ت ٢٢٤ ه</w:t>
      </w:r>
      <w:r w:rsidRPr="00590A1A">
        <w:rPr>
          <w:rFonts w:hint="cs"/>
          <w:rtl/>
          <w:lang w:bidi="ar-IQ"/>
        </w:rPr>
        <w:t>)</w:t>
      </w:r>
      <w:r w:rsidR="009825A9" w:rsidRPr="00590A1A">
        <w:rPr>
          <w:rtl/>
          <w:lang w:bidi="ar-IQ"/>
        </w:rPr>
        <w:t>،</w:t>
      </w:r>
      <w:r w:rsidRPr="00590A1A">
        <w:rPr>
          <w:rtl/>
          <w:lang w:bidi="ar-IQ"/>
        </w:rPr>
        <w:t xml:space="preserve"> و كان عبد الله بن طاهر أقدم على لم شمل هؤلاء من خلال تقريب العلماء، فكان المحدث إسحاق بن إبراهيم مخلد الحنظلي أبي يعقوب المروزي بالمعروف بابن راهوية من أهل مرو </w:t>
      </w:r>
      <w:r w:rsidR="009825A9" w:rsidRPr="00590A1A">
        <w:rPr>
          <w:rtl/>
          <w:lang w:bidi="ar-IQ"/>
        </w:rPr>
        <w:t>(</w:t>
      </w:r>
      <w:r w:rsidRPr="00590A1A">
        <w:rPr>
          <w:rtl/>
          <w:lang w:bidi="ar-IQ"/>
        </w:rPr>
        <w:t xml:space="preserve">ت </w:t>
      </w:r>
      <w:r w:rsidRPr="00590A1A">
        <w:rPr>
          <w:rtl/>
          <w:lang w:bidi="fa-IR"/>
        </w:rPr>
        <w:t>۲۳۸</w:t>
      </w:r>
      <w:r w:rsidRPr="00590A1A">
        <w:rPr>
          <w:rtl/>
          <w:lang w:bidi="ar-IQ"/>
        </w:rPr>
        <w:t xml:space="preserve"> ه</w:t>
      </w:r>
      <w:r w:rsidRPr="00590A1A">
        <w:rPr>
          <w:rFonts w:hint="cs"/>
          <w:rtl/>
          <w:lang w:bidi="ar-IQ"/>
        </w:rPr>
        <w:t>)</w:t>
      </w:r>
      <w:r w:rsidRPr="00590A1A">
        <w:rPr>
          <w:rtl/>
          <w:lang w:bidi="ar-IQ"/>
        </w:rPr>
        <w:t xml:space="preserve"> يحتل منزلة علمية رفيعة عند أمير خراسان عبد الله بن طاهر وارتبط به كذلك يوحنا بن ماسويه</w:t>
      </w:r>
      <w:r w:rsidR="009825A9" w:rsidRPr="00590A1A">
        <w:rPr>
          <w:rtl/>
          <w:lang w:bidi="ar-IQ"/>
        </w:rPr>
        <w:t>،</w:t>
      </w:r>
      <w:r w:rsidRPr="00590A1A">
        <w:rPr>
          <w:rtl/>
          <w:lang w:bidi="ar-IQ"/>
        </w:rPr>
        <w:t xml:space="preserve"> الطبيب الشهير و ألف له كتابا الصداع و علله و أوجاعه و جميع أدويته</w:t>
      </w:r>
      <w:r w:rsidR="009825A9" w:rsidRPr="00590A1A">
        <w:rPr>
          <w:rtl/>
          <w:lang w:bidi="ar-IQ"/>
        </w:rPr>
        <w:t>،</w:t>
      </w:r>
      <w:r w:rsidRPr="00590A1A">
        <w:rPr>
          <w:rtl/>
          <w:lang w:bidi="ar-IQ"/>
        </w:rPr>
        <w:t xml:space="preserve"> كما تشير بعض المصادر أن عبد الله بن طاهر وفر المأوى للعلماء الذين </w:t>
      </w:r>
      <w:r w:rsidRPr="00590A1A">
        <w:rPr>
          <w:rtl/>
          <w:lang w:bidi="ar-IQ"/>
        </w:rPr>
        <w:lastRenderedPageBreak/>
        <w:t xml:space="preserve">استقدمهم إلى خراسان تكريما لهم، حسين تشرف العالم الحسين بن الفضل البجلي الكوفي </w:t>
      </w:r>
      <w:r w:rsidRPr="00590A1A">
        <w:rPr>
          <w:rFonts w:hint="cs"/>
          <w:rtl/>
          <w:lang w:bidi="ar-IQ"/>
        </w:rPr>
        <w:t>(</w:t>
      </w:r>
      <w:r w:rsidRPr="00590A1A">
        <w:rPr>
          <w:rtl/>
          <w:lang w:bidi="ar-IQ"/>
        </w:rPr>
        <w:t xml:space="preserve">ت </w:t>
      </w:r>
      <w:r w:rsidRPr="00590A1A">
        <w:rPr>
          <w:rtl/>
          <w:lang w:bidi="fa-IR"/>
        </w:rPr>
        <w:t>۲۸۲</w:t>
      </w:r>
      <w:r w:rsidRPr="00590A1A">
        <w:rPr>
          <w:rtl/>
          <w:lang w:bidi="ar-IQ"/>
        </w:rPr>
        <w:t xml:space="preserve"> ه</w:t>
      </w:r>
      <w:r w:rsidRPr="00590A1A">
        <w:rPr>
          <w:rFonts w:hint="cs"/>
          <w:rtl/>
          <w:lang w:bidi="ar-IQ"/>
        </w:rPr>
        <w:t>)</w:t>
      </w:r>
      <w:r w:rsidRPr="00590A1A">
        <w:rPr>
          <w:rtl/>
          <w:lang w:bidi="ar-IQ"/>
        </w:rPr>
        <w:t xml:space="preserve"> إلى نيسابور أنزله في الدار التي اتباعها لنفسه </w:t>
      </w:r>
      <w:r w:rsidR="009825A9" w:rsidRPr="00590A1A">
        <w:rPr>
          <w:rtl/>
          <w:lang w:bidi="ar-IQ"/>
        </w:rPr>
        <w:t>(</w:t>
      </w:r>
      <w:r w:rsidRPr="00590A1A">
        <w:rPr>
          <w:rtl/>
          <w:lang w:bidi="fa-IR"/>
        </w:rPr>
        <w:t>۲۱۷</w:t>
      </w:r>
      <w:r w:rsidRPr="00590A1A">
        <w:rPr>
          <w:rtl/>
          <w:lang w:bidi="ar-IQ"/>
        </w:rPr>
        <w:t>ه</w:t>
      </w:r>
      <w:r w:rsidRPr="00590A1A">
        <w:rPr>
          <w:rFonts w:hint="cs"/>
          <w:rtl/>
          <w:lang w:bidi="ar-IQ"/>
        </w:rPr>
        <w:t>)</w:t>
      </w:r>
      <w:r w:rsidR="009825A9" w:rsidRPr="00590A1A">
        <w:rPr>
          <w:rFonts w:hint="cs"/>
          <w:rtl/>
          <w:lang w:bidi="ar-IQ"/>
        </w:rPr>
        <w:t xml:space="preserve">، </w:t>
      </w:r>
      <w:r w:rsidRPr="00590A1A">
        <w:rPr>
          <w:rtl/>
          <w:lang w:bidi="ar-IQ"/>
        </w:rPr>
        <w:t>وبقي ذلك العالم يقدم خدماته العلمية لطلاب خمسا وستين سنة</w:t>
      </w:r>
      <w:r w:rsidR="00992948" w:rsidRPr="00590A1A">
        <w:rPr>
          <w:rtl/>
          <w:lang w:bidi="ar-IQ"/>
        </w:rPr>
        <w:t>.</w:t>
      </w:r>
      <w:r w:rsidRPr="00590A1A">
        <w:rPr>
          <w:rtl/>
          <w:lang w:bidi="ar-IQ"/>
        </w:rPr>
        <w:t xml:space="preserve"> وتجدر الإشارة هنا أن معظم الولاة الطاهريين كانوا أدباء وشعراء والصفوا بالبلاغة، ومنهم أبو أحمد عبيد بن عبد الله بن طاهر (ت</w:t>
      </w:r>
      <w:r w:rsidRPr="00590A1A">
        <w:rPr>
          <w:rtl/>
          <w:lang w:bidi="fa-IR"/>
        </w:rPr>
        <w:t>۳۰۰</w:t>
      </w:r>
      <w:r w:rsidRPr="00590A1A">
        <w:rPr>
          <w:rFonts w:hint="cs"/>
          <w:rtl/>
          <w:lang w:bidi="ar-IQ"/>
        </w:rPr>
        <w:t>ه)</w:t>
      </w:r>
      <w:r w:rsidR="009825A9" w:rsidRPr="00590A1A">
        <w:rPr>
          <w:rFonts w:hint="cs"/>
          <w:rtl/>
          <w:lang w:bidi="ar-IQ"/>
        </w:rPr>
        <w:t xml:space="preserve">، </w:t>
      </w:r>
      <w:r w:rsidRPr="00590A1A">
        <w:rPr>
          <w:rFonts w:hint="cs"/>
          <w:rtl/>
          <w:lang w:bidi="ar-IQ"/>
        </w:rPr>
        <w:t>أ</w:t>
      </w:r>
      <w:r w:rsidRPr="00590A1A">
        <w:rPr>
          <w:rtl/>
          <w:lang w:bidi="ar-IQ"/>
        </w:rPr>
        <w:t>م</w:t>
      </w:r>
      <w:r w:rsidRPr="00590A1A">
        <w:rPr>
          <w:rFonts w:hint="cs"/>
          <w:rtl/>
          <w:lang w:bidi="ar-IQ"/>
        </w:rPr>
        <w:t>ی</w:t>
      </w:r>
      <w:r w:rsidRPr="00590A1A">
        <w:rPr>
          <w:rFonts w:hint="eastAsia"/>
          <w:rtl/>
          <w:lang w:bidi="ar-IQ"/>
        </w:rPr>
        <w:t>ر</w:t>
      </w:r>
      <w:r w:rsidRPr="00590A1A">
        <w:rPr>
          <w:rtl/>
          <w:lang w:bidi="ar-IQ"/>
        </w:rPr>
        <w:t xml:space="preserve"> خراسان الذي كان أديبا بارعا ملحنا، له صفة في الغناء الحسنة متقنة عجيبة</w:t>
      </w:r>
      <w:r w:rsidR="00912B32" w:rsidRPr="00590A1A">
        <w:rPr>
          <w:rtl/>
          <w:lang w:bidi="ar-IQ"/>
        </w:rPr>
        <w:t>.</w:t>
      </w:r>
      <w:r w:rsidR="00EE2554" w:rsidRPr="00590A1A">
        <w:rPr>
          <w:vertAlign w:val="superscript"/>
          <w:rtl/>
          <w:lang w:bidi="ar-IQ"/>
        </w:rPr>
        <w:footnoteReference w:id="376"/>
      </w:r>
    </w:p>
    <w:p w14:paraId="6E0DECB2" w14:textId="3660F32D" w:rsidR="00075734" w:rsidRPr="00590A1A" w:rsidRDefault="00075734" w:rsidP="00075734">
      <w:pPr>
        <w:rPr>
          <w:rtl/>
          <w:lang w:bidi="ar-IQ"/>
        </w:rPr>
      </w:pPr>
      <w:r w:rsidRPr="00590A1A">
        <w:rPr>
          <w:rFonts w:hint="eastAsia"/>
          <w:rtl/>
          <w:lang w:bidi="ar-IQ"/>
        </w:rPr>
        <w:t>شغلت</w:t>
      </w:r>
      <w:r w:rsidRPr="00590A1A">
        <w:rPr>
          <w:rtl/>
          <w:lang w:bidi="ar-IQ"/>
        </w:rPr>
        <w:t xml:space="preserve"> خراسان حيزا كبيرا من كتب البلدانيين العرب فوصفوها وصفا دقيقاً سواء في تسليط الضوء على تاريخها أو مواردها الطبيعية والاقتصادية معالمها الحضارية، وستلقي الضوء على ثلاثة من هذه الأرباع فقط بقدر تعلق الأمر</w:t>
      </w:r>
      <w:r w:rsidRPr="00590A1A">
        <w:rPr>
          <w:rFonts w:hint="cs"/>
          <w:rtl/>
          <w:lang w:bidi="ar-IQ"/>
        </w:rPr>
        <w:t xml:space="preserve"> </w:t>
      </w:r>
      <w:r w:rsidRPr="00590A1A">
        <w:rPr>
          <w:rtl/>
          <w:lang w:bidi="ar-IQ"/>
        </w:rPr>
        <w:t>سواء في تسليط الضوء على تاريخها أو مواردها الطبيعية والاقتصادية دون إهمال معالمها الحضارية، وسنلقي الضوء على ثلاثة من هذه الأرباع فقط بقدر تعلق الأمر بموضوع البحث الذي يمثل أرباع نيسابور ومرو الشاهجان، وبلغ</w:t>
      </w:r>
      <w:r w:rsidR="009825A9" w:rsidRPr="00590A1A">
        <w:rPr>
          <w:rFonts w:hint="cs"/>
          <w:rtl/>
          <w:lang w:bidi="ar-IQ"/>
        </w:rPr>
        <w:t xml:space="preserve">، </w:t>
      </w:r>
      <w:r w:rsidRPr="00590A1A">
        <w:rPr>
          <w:rFonts w:hint="cs"/>
          <w:rtl/>
          <w:lang w:bidi="ar-IQ"/>
        </w:rPr>
        <w:t>كما</w:t>
      </w:r>
      <w:r w:rsidRPr="00590A1A">
        <w:rPr>
          <w:rtl/>
          <w:lang w:bidi="ar-IQ"/>
        </w:rPr>
        <w:t xml:space="preserve"> كانت نيسابور أكثر مدن خراسان أهمية</w:t>
      </w:r>
      <w:r w:rsidR="009825A9" w:rsidRPr="00590A1A">
        <w:rPr>
          <w:rtl/>
          <w:lang w:bidi="ar-IQ"/>
        </w:rPr>
        <w:t>،</w:t>
      </w:r>
      <w:r w:rsidRPr="00590A1A">
        <w:rPr>
          <w:rtl/>
          <w:lang w:bidi="ar-IQ"/>
        </w:rPr>
        <w:t xml:space="preserve"> </w:t>
      </w:r>
      <w:r w:rsidRPr="00590A1A">
        <w:rPr>
          <w:rFonts w:hint="cs"/>
          <w:rtl/>
          <w:lang w:bidi="ar-IQ"/>
        </w:rPr>
        <w:t>حيث</w:t>
      </w:r>
      <w:r w:rsidRPr="00590A1A">
        <w:rPr>
          <w:rtl/>
          <w:lang w:bidi="ar-IQ"/>
        </w:rPr>
        <w:t xml:space="preserve"> تمثل ربع الغرب من خراسان، والتي يقال أن اسمها نسبة إلى سابور الذي قام ببنائها</w:t>
      </w:r>
      <w:r w:rsidR="009825A9" w:rsidRPr="00590A1A">
        <w:rPr>
          <w:rtl/>
          <w:lang w:bidi="ar-IQ"/>
        </w:rPr>
        <w:t>،</w:t>
      </w:r>
      <w:r w:rsidRPr="00590A1A">
        <w:rPr>
          <w:rtl/>
          <w:lang w:bidi="ar-IQ"/>
        </w:rPr>
        <w:t xml:space="preserve"> كما أطلق عليها أيضاً اسم </w:t>
      </w:r>
      <w:r w:rsidRPr="00590A1A">
        <w:rPr>
          <w:rFonts w:hint="cs"/>
          <w:rtl/>
          <w:lang w:bidi="ar-IQ"/>
        </w:rPr>
        <w:t>(</w:t>
      </w:r>
      <w:r w:rsidRPr="00590A1A">
        <w:rPr>
          <w:rtl/>
          <w:lang w:bidi="ar-IQ"/>
        </w:rPr>
        <w:t>ابر شهر</w:t>
      </w:r>
      <w:r w:rsidRPr="00590A1A">
        <w:rPr>
          <w:rFonts w:hint="cs"/>
          <w:rtl/>
          <w:lang w:bidi="ar-IQ"/>
        </w:rPr>
        <w:t>)</w:t>
      </w:r>
      <w:r w:rsidR="009825A9" w:rsidRPr="00590A1A">
        <w:rPr>
          <w:rtl/>
          <w:lang w:bidi="ar-IQ"/>
        </w:rPr>
        <w:t>،</w:t>
      </w:r>
      <w:r w:rsidRPr="00590A1A">
        <w:rPr>
          <w:rtl/>
          <w:lang w:bidi="ar-IQ"/>
        </w:rPr>
        <w:t xml:space="preserve"> وهناك من البلدانيين من يسميها ايرانشهر</w:t>
      </w:r>
      <w:r w:rsidR="00EE2554" w:rsidRPr="00590A1A">
        <w:rPr>
          <w:rFonts w:hint="cs"/>
          <w:rtl/>
          <w:lang w:bidi="ar-IQ"/>
        </w:rPr>
        <w:t>.</w:t>
      </w:r>
      <w:r w:rsidR="00EE2554" w:rsidRPr="00590A1A">
        <w:rPr>
          <w:vertAlign w:val="superscript"/>
          <w:rtl/>
          <w:lang w:bidi="ar-IQ"/>
        </w:rPr>
        <w:footnoteReference w:id="377"/>
      </w:r>
    </w:p>
    <w:p w14:paraId="273E51CA" w14:textId="3807F4F4" w:rsidR="00075734" w:rsidRPr="00590A1A" w:rsidRDefault="00075734" w:rsidP="00A77478">
      <w:pPr>
        <w:pStyle w:val="4"/>
        <w:rPr>
          <w:rtl/>
        </w:rPr>
      </w:pPr>
      <w:bookmarkStart w:id="121" w:name="_Toc191099112"/>
      <w:r w:rsidRPr="00590A1A">
        <w:rPr>
          <w:rFonts w:hint="cs"/>
          <w:rtl/>
        </w:rPr>
        <w:t>أماكن التعليم في اقليم خراسان</w:t>
      </w:r>
      <w:bookmarkEnd w:id="121"/>
    </w:p>
    <w:p w14:paraId="1CD4863B" w14:textId="77777777" w:rsidR="00075734" w:rsidRPr="00590A1A" w:rsidRDefault="00075734" w:rsidP="00075734">
      <w:pPr>
        <w:rPr>
          <w:rtl/>
          <w:lang w:bidi="ar-IQ"/>
        </w:rPr>
      </w:pPr>
      <w:r w:rsidRPr="00590A1A">
        <w:rPr>
          <w:rtl/>
          <w:lang w:bidi="ar-IQ"/>
        </w:rPr>
        <w:t>كانت مدن خراسان مراكز علمية مزدهرة، ومنارات مضيئة ترسل أشعة العلم والدين إلى أنحاء ديار المسلمين، وكان بها أماكن علمية كثيرة في عددها، ومختلفة في طبيعتها، خرجت جماً غفيراً من المقرئين والمفسرين والمحدثين والفقهاء واللغويين والأدباء والشعراء وغيرهم من المبدعين في ميادين العلوم وأصناف الفنون الأخرى، وتلك نبذة عن أبرز تلك الأماكن أو المحاضن الثقافية نذكرها هنا على وجه الاختصار</w:t>
      </w:r>
    </w:p>
    <w:p w14:paraId="29C2A360" w14:textId="0D21C45C" w:rsidR="00075734" w:rsidRPr="00590A1A" w:rsidRDefault="00A77478" w:rsidP="00260A2D">
      <w:pPr>
        <w:numPr>
          <w:ilvl w:val="0"/>
          <w:numId w:val="20"/>
        </w:numPr>
        <w:rPr>
          <w:rtl/>
          <w:lang w:bidi="ar-IQ"/>
        </w:rPr>
      </w:pPr>
      <w:r w:rsidRPr="00590A1A">
        <w:rPr>
          <w:rtl/>
          <w:lang w:bidi="ar-IQ"/>
        </w:rPr>
        <w:t>المسجد</w:t>
      </w:r>
      <w:r w:rsidRPr="00590A1A">
        <w:rPr>
          <w:rFonts w:hint="cs"/>
          <w:rtl/>
          <w:lang w:bidi="ar-IQ"/>
        </w:rPr>
        <w:t xml:space="preserve">: </w:t>
      </w:r>
      <w:r w:rsidR="00075734" w:rsidRPr="00590A1A">
        <w:rPr>
          <w:rtl/>
          <w:lang w:bidi="ar-IQ"/>
        </w:rPr>
        <w:t xml:space="preserve">كان المسجد - بجانب دوره الأصيل كموضع لأداء شعائر الدين وملتقى الجماعة المسلمين - صرحاً ثقافياً ومركزاً تعليمياً ومعهداً مفتوحاً يؤمه طلاب العلم الباحثون عن انتهال المعارف. ولا شك في أن المسجد كان النواة الأولى للمدرسة في حضارة الإسلام، أو أولى المؤسسات التربوية والتعليمة، والتي انبثق منها شعاع العلم والمعرفة منذ زمن النبي صلى الله عليه وسلم، فمنه كانت انطلاقة الدعوة للإسلام، ومن حلقاته تخرج ألوف </w:t>
      </w:r>
      <w:r w:rsidR="00075734" w:rsidRPr="00590A1A">
        <w:rPr>
          <w:rtl/>
          <w:lang w:bidi="ar-IQ"/>
        </w:rPr>
        <w:lastRenderedPageBreak/>
        <w:t>مؤلفة من العلماء والفقهاء والفضلاء. وعلى الرغم من التوسع في القرن الرابع الهجري العاشر الميلادي في بناء المدارس ومزاحمتها للمساجد؛ فإن المساجد في خراسان ظلت محتفظة بمكانتها العلمية وريادتها الثقافية</w:t>
      </w:r>
      <w:r w:rsidR="00912B32" w:rsidRPr="00590A1A">
        <w:rPr>
          <w:rtl/>
          <w:lang w:bidi="ar-IQ"/>
        </w:rPr>
        <w:t>.</w:t>
      </w:r>
      <w:r w:rsidR="00EE2554" w:rsidRPr="00590A1A">
        <w:rPr>
          <w:vertAlign w:val="superscript"/>
          <w:rtl/>
          <w:lang w:bidi="ar-IQ"/>
        </w:rPr>
        <w:footnoteReference w:id="378"/>
      </w:r>
    </w:p>
    <w:p w14:paraId="17A26AB7" w14:textId="164304D4" w:rsidR="00075734" w:rsidRPr="00590A1A" w:rsidRDefault="00A77478" w:rsidP="00260A2D">
      <w:pPr>
        <w:numPr>
          <w:ilvl w:val="0"/>
          <w:numId w:val="20"/>
        </w:numPr>
        <w:rPr>
          <w:rtl/>
          <w:lang w:bidi="ar-IQ"/>
        </w:rPr>
      </w:pPr>
      <w:r w:rsidRPr="00590A1A">
        <w:rPr>
          <w:rtl/>
          <w:lang w:bidi="ar-IQ"/>
        </w:rPr>
        <w:t>الكتاتيب</w:t>
      </w:r>
      <w:r w:rsidRPr="00590A1A">
        <w:rPr>
          <w:rFonts w:hint="cs"/>
          <w:rtl/>
          <w:lang w:bidi="ar-IQ"/>
        </w:rPr>
        <w:t xml:space="preserve">: </w:t>
      </w:r>
      <w:r w:rsidR="00075734" w:rsidRPr="00590A1A">
        <w:rPr>
          <w:rtl/>
          <w:lang w:bidi="ar-IQ"/>
        </w:rPr>
        <w:t>تعد الكتاتيب من أهم الأماكن العلمية، ليس في إقليم خراسان فحسب، بل في كل بلاد الإسلام، ويعتبر الكتاب أولى خطوات التعليم، وأولى لبنات التأسيس، وهو أشبه بالمدرسة الابتدائية في وقتنا الحاضر، ومما شجع على انتشارها قلة تكاليفها وسذاجة تجهيزها. وكان من الشائع أن يتلقى الصبيان في الكتاتيب أصول الدين العامة، مثل</w:t>
      </w:r>
      <w:r w:rsidR="009825A9" w:rsidRPr="00590A1A">
        <w:rPr>
          <w:rtl/>
          <w:lang w:bidi="ar-IQ"/>
        </w:rPr>
        <w:t xml:space="preserve">: </w:t>
      </w:r>
      <w:r w:rsidR="00075734" w:rsidRPr="00590A1A">
        <w:rPr>
          <w:rtl/>
          <w:lang w:bidi="ar-IQ"/>
        </w:rPr>
        <w:t>الصلاة، وحفظ القرآن الكريم، ويتعلمون فيها مبادئ القراءة والكتابة، وربما زاد بعض المعلمين فدرسوهم شيئاً من الحساب واللغة والأدب</w:t>
      </w:r>
      <w:r w:rsidR="00EE2554" w:rsidRPr="00590A1A">
        <w:rPr>
          <w:rFonts w:hint="cs"/>
          <w:rtl/>
          <w:lang w:bidi="ar-IQ"/>
        </w:rPr>
        <w:t>.</w:t>
      </w:r>
      <w:r w:rsidR="00EE2554" w:rsidRPr="00590A1A">
        <w:rPr>
          <w:vertAlign w:val="superscript"/>
          <w:rtl/>
          <w:lang w:bidi="ar-IQ"/>
        </w:rPr>
        <w:footnoteReference w:id="379"/>
      </w:r>
    </w:p>
    <w:p w14:paraId="4CE4B942" w14:textId="5CE8A827" w:rsidR="00075734" w:rsidRPr="00590A1A" w:rsidRDefault="00075734" w:rsidP="00260A2D">
      <w:pPr>
        <w:numPr>
          <w:ilvl w:val="0"/>
          <w:numId w:val="20"/>
        </w:numPr>
        <w:rPr>
          <w:rtl/>
          <w:lang w:bidi="ar-IQ"/>
        </w:rPr>
      </w:pPr>
      <w:r w:rsidRPr="00590A1A">
        <w:rPr>
          <w:rtl/>
          <w:lang w:bidi="ar-IQ"/>
        </w:rPr>
        <w:t>المدارس لخص أحد الباحثين الأسباب وراء بناء المدارس إلى جوار المساجد في ثلاث مسائل</w:t>
      </w:r>
      <w:r w:rsidR="009825A9" w:rsidRPr="00590A1A">
        <w:rPr>
          <w:rtl/>
          <w:lang w:bidi="ar-IQ"/>
        </w:rPr>
        <w:t xml:space="preserve">: </w:t>
      </w:r>
      <w:r w:rsidRPr="00590A1A">
        <w:rPr>
          <w:rtl/>
          <w:lang w:bidi="ar-IQ"/>
        </w:rPr>
        <w:t>أولها</w:t>
      </w:r>
      <w:r w:rsidR="009825A9" w:rsidRPr="00590A1A">
        <w:rPr>
          <w:rtl/>
          <w:lang w:bidi="ar-IQ"/>
        </w:rPr>
        <w:t xml:space="preserve">: </w:t>
      </w:r>
      <w:r w:rsidRPr="00590A1A">
        <w:rPr>
          <w:rtl/>
          <w:lang w:bidi="ar-IQ"/>
        </w:rPr>
        <w:t>أن المناظرات العلمية وما يصحبها في الغالب ا من ارتفاع الأصوات والخروج عن حدود الأدب أمر لا لا يليق بقدسية المسجد، وثانيها أن ساحة المسجد ليست مهيأة لتدريس بعض العلوم التطبيقية، مثل</w:t>
      </w:r>
      <w:r w:rsidR="009825A9" w:rsidRPr="00590A1A">
        <w:rPr>
          <w:rtl/>
          <w:lang w:bidi="ar-IQ"/>
        </w:rPr>
        <w:t xml:space="preserve">: </w:t>
      </w:r>
      <w:r w:rsidRPr="00590A1A">
        <w:rPr>
          <w:rtl/>
          <w:lang w:bidi="ar-IQ"/>
        </w:rPr>
        <w:t>الطب والكيمياء والفلك، وثالثها</w:t>
      </w:r>
      <w:r w:rsidR="009825A9" w:rsidRPr="00590A1A">
        <w:rPr>
          <w:rtl/>
          <w:lang w:bidi="ar-IQ"/>
        </w:rPr>
        <w:t xml:space="preserve">: </w:t>
      </w:r>
      <w:r w:rsidRPr="00590A1A">
        <w:rPr>
          <w:rtl/>
          <w:lang w:bidi="ar-IQ"/>
        </w:rPr>
        <w:t>تقاطر طلبة العلم من أقطار شتى مما يستلزم توفير مساكن لهم بدلاً من استخدام المساجد مقراً للسكن</w:t>
      </w:r>
      <w:r w:rsidR="00EE2554" w:rsidRPr="00590A1A">
        <w:rPr>
          <w:rFonts w:hint="cs"/>
          <w:rtl/>
          <w:lang w:bidi="ar-IQ"/>
        </w:rPr>
        <w:t>.</w:t>
      </w:r>
      <w:r w:rsidR="00EE2554" w:rsidRPr="00590A1A">
        <w:rPr>
          <w:vertAlign w:val="superscript"/>
          <w:rtl/>
          <w:lang w:bidi="ar-IQ"/>
        </w:rPr>
        <w:footnoteReference w:id="380"/>
      </w:r>
      <w:r w:rsidRPr="00590A1A">
        <w:rPr>
          <w:rtl/>
          <w:lang w:bidi="ar-IQ"/>
        </w:rPr>
        <w:t xml:space="preserve"> ولقد حازت خراسان قصب السبق في بناء المدارس، حيث شهدت البلاد - بدءًا من القرن الرابع الهجري العاشر الميلادي - إقبالاً من الأمراء والعلماء على تشييد المدارس ووقف الأوقاف الدارة عليها</w:t>
      </w:r>
      <w:r w:rsidR="00912B32" w:rsidRPr="00590A1A">
        <w:rPr>
          <w:rtl/>
          <w:lang w:bidi="ar-IQ"/>
        </w:rPr>
        <w:t>.</w:t>
      </w:r>
      <w:r w:rsidR="00EE2554" w:rsidRPr="00590A1A">
        <w:rPr>
          <w:vertAlign w:val="superscript"/>
          <w:rtl/>
          <w:lang w:bidi="ar-IQ"/>
        </w:rPr>
        <w:footnoteReference w:id="381"/>
      </w:r>
    </w:p>
    <w:p w14:paraId="173F3B3C" w14:textId="13352196" w:rsidR="00075734" w:rsidRPr="00590A1A" w:rsidRDefault="003774E8" w:rsidP="00260A2D">
      <w:pPr>
        <w:numPr>
          <w:ilvl w:val="0"/>
          <w:numId w:val="20"/>
        </w:numPr>
        <w:rPr>
          <w:rtl/>
          <w:lang w:bidi="ar-IQ"/>
        </w:rPr>
      </w:pPr>
      <w:r w:rsidRPr="00590A1A">
        <w:rPr>
          <w:rtl/>
          <w:lang w:bidi="ar-IQ"/>
        </w:rPr>
        <w:t>الأربطة</w:t>
      </w:r>
      <w:r w:rsidRPr="00590A1A">
        <w:rPr>
          <w:rFonts w:hint="cs"/>
          <w:rtl/>
          <w:lang w:bidi="ar-IQ"/>
        </w:rPr>
        <w:t xml:space="preserve">: </w:t>
      </w:r>
      <w:r w:rsidR="00075734" w:rsidRPr="00590A1A">
        <w:rPr>
          <w:rtl/>
          <w:lang w:bidi="ar-IQ"/>
        </w:rPr>
        <w:t>يقصد بالرباط، وجمعه رباطات أو ربط أو أربطة، ملازمة ثغر العدو، وأصله أن يربط كل واحد من الفريقين خيله، ثم صار لزوم الثغر رباطا، وربما سميت الخيل أنفسها رباطا</w:t>
      </w:r>
      <w:r w:rsidR="00912B32" w:rsidRPr="00590A1A">
        <w:rPr>
          <w:rtl/>
          <w:lang w:bidi="ar-IQ"/>
        </w:rPr>
        <w:t>.</w:t>
      </w:r>
      <w:r w:rsidR="00EE2554" w:rsidRPr="00590A1A">
        <w:rPr>
          <w:vertAlign w:val="superscript"/>
          <w:rtl/>
          <w:lang w:bidi="ar-IQ"/>
        </w:rPr>
        <w:footnoteReference w:id="382"/>
      </w:r>
      <w:r w:rsidR="00075734" w:rsidRPr="00590A1A">
        <w:rPr>
          <w:rtl/>
          <w:lang w:bidi="ar-IQ"/>
        </w:rPr>
        <w:t xml:space="preserve"> وبمرور السنين، أخذ مفهوم الرباط يتطور، فتحول من مجاهدة العدو إلى مجاهدة النفس</w:t>
      </w:r>
      <w:r w:rsidR="009825A9" w:rsidRPr="00590A1A">
        <w:rPr>
          <w:rFonts w:hint="cs"/>
          <w:rtl/>
          <w:lang w:bidi="ar-IQ"/>
        </w:rPr>
        <w:t xml:space="preserve">، </w:t>
      </w:r>
      <w:r w:rsidR="00075734" w:rsidRPr="00590A1A">
        <w:rPr>
          <w:rtl/>
          <w:lang w:bidi="ar-IQ"/>
        </w:rPr>
        <w:t>وترويض النفس وطلب العلم</w:t>
      </w:r>
      <w:r w:rsidR="00912B32" w:rsidRPr="00590A1A">
        <w:rPr>
          <w:rFonts w:hint="cs"/>
          <w:rtl/>
          <w:lang w:bidi="ar-IQ"/>
        </w:rPr>
        <w:t>.</w:t>
      </w:r>
      <w:r w:rsidR="00EE2554" w:rsidRPr="00590A1A">
        <w:rPr>
          <w:vertAlign w:val="superscript"/>
          <w:rtl/>
          <w:lang w:bidi="ar-IQ"/>
        </w:rPr>
        <w:footnoteReference w:id="383"/>
      </w:r>
      <w:r w:rsidR="00075734" w:rsidRPr="00590A1A">
        <w:rPr>
          <w:rtl/>
          <w:lang w:bidi="ar-IQ"/>
        </w:rPr>
        <w:t xml:space="preserve"> فإلى جانب دور الأربطة الديني، فإنها قدمت إضافات علمية ملموسة، وأسهمت في إثراء الحركة العلمية ودفعها إلى الأمام؛ إذ شهدت </w:t>
      </w:r>
      <w:r w:rsidR="00075734" w:rsidRPr="00590A1A">
        <w:rPr>
          <w:rtl/>
          <w:lang w:bidi="ar-IQ"/>
        </w:rPr>
        <w:lastRenderedPageBreak/>
        <w:t>جلسات وعظ وتذكير وسماع وإملاء، وقامت فيها حركة نشطة في تأليف الكتب</w:t>
      </w:r>
      <w:r w:rsidR="00075734" w:rsidRPr="00590A1A">
        <w:rPr>
          <w:rFonts w:hint="cs"/>
          <w:rtl/>
          <w:lang w:bidi="ar-IQ"/>
        </w:rPr>
        <w:t xml:space="preserve"> </w:t>
      </w:r>
      <w:r w:rsidR="00075734" w:rsidRPr="00590A1A">
        <w:rPr>
          <w:rtl/>
          <w:lang w:bidi="ar-IQ"/>
        </w:rPr>
        <w:t>وبخاصة أن أهل الخير قد وقفوا على هذه الرباطات ما تحتاج إليه من الكتب.</w:t>
      </w:r>
    </w:p>
    <w:p w14:paraId="6FD03C71" w14:textId="31D2B3BC" w:rsidR="00075734" w:rsidRPr="00590A1A" w:rsidRDefault="00075734" w:rsidP="00260A2D">
      <w:pPr>
        <w:numPr>
          <w:ilvl w:val="0"/>
          <w:numId w:val="20"/>
        </w:numPr>
        <w:rPr>
          <w:rtl/>
          <w:lang w:bidi="ar-IQ"/>
        </w:rPr>
      </w:pPr>
      <w:r w:rsidRPr="00590A1A">
        <w:rPr>
          <w:rtl/>
          <w:lang w:bidi="ar-IQ"/>
        </w:rPr>
        <w:t>الخوانق مفردها خانقاة أو خانكاة، وجمعها خوانق أو خوانك أو خانقاوات، وهي عند تقي الدين المقريزي كلمة فارسية الأصل، وتعني البيت أو الموضع الذي يأكل فيه الملك. وبحسب المقريزي، فإن المسلمين لم يعرفوا الخوانق إلا في حدود الأربعمئة من سني الهجرة حيث نظر إليها على أنها أمكنة يختلي فيها الصوفية بأنفسهم لعبادة الله تعالى</w:t>
      </w:r>
      <w:r w:rsidR="00912B32" w:rsidRPr="00590A1A">
        <w:rPr>
          <w:rtl/>
          <w:lang w:bidi="ar-IQ"/>
        </w:rPr>
        <w:t>.</w:t>
      </w:r>
      <w:r w:rsidR="00EE2554" w:rsidRPr="00590A1A">
        <w:rPr>
          <w:vertAlign w:val="superscript"/>
          <w:rtl/>
          <w:lang w:bidi="ar-IQ"/>
        </w:rPr>
        <w:footnoteReference w:id="384"/>
      </w:r>
      <w:r w:rsidRPr="00590A1A">
        <w:rPr>
          <w:rtl/>
          <w:lang w:bidi="ar-IQ"/>
        </w:rPr>
        <w:t xml:space="preserve"> وكما هو الحال مع الأربطة، فقد أصبحت الخوانق مراكز إشعاع ثقافي بما احتوته مكتباتها من الكتب المصنفة في مختلف العلوم</w:t>
      </w:r>
      <w:r w:rsidRPr="00590A1A">
        <w:rPr>
          <w:rFonts w:hint="cs"/>
          <w:rtl/>
          <w:lang w:bidi="ar-IQ"/>
        </w:rPr>
        <w:t xml:space="preserve"> </w:t>
      </w:r>
      <w:r w:rsidRPr="00590A1A">
        <w:rPr>
          <w:rtl/>
          <w:lang w:bidi="ar-IQ"/>
        </w:rPr>
        <w:t>والمعارف، ومعاهد علمية تخرج فيها كثير من أهل الدين والعلم وأصحاب التصانيف</w:t>
      </w:r>
      <w:r w:rsidR="00912B32" w:rsidRPr="00590A1A">
        <w:rPr>
          <w:rtl/>
          <w:lang w:bidi="ar-IQ"/>
        </w:rPr>
        <w:t>.</w:t>
      </w:r>
      <w:r w:rsidR="00EE2554" w:rsidRPr="00590A1A">
        <w:rPr>
          <w:vertAlign w:val="superscript"/>
          <w:rtl/>
          <w:lang w:bidi="ar-IQ"/>
        </w:rPr>
        <w:footnoteReference w:id="385"/>
      </w:r>
      <w:r w:rsidRPr="00590A1A">
        <w:rPr>
          <w:rtl/>
          <w:lang w:bidi="ar-IQ"/>
        </w:rPr>
        <w:t xml:space="preserve"> </w:t>
      </w:r>
    </w:p>
    <w:p w14:paraId="31B718E0" w14:textId="49E00479" w:rsidR="00075734" w:rsidRPr="00590A1A" w:rsidRDefault="00075734" w:rsidP="00260A2D">
      <w:pPr>
        <w:numPr>
          <w:ilvl w:val="0"/>
          <w:numId w:val="20"/>
        </w:numPr>
        <w:rPr>
          <w:rtl/>
          <w:lang w:bidi="ar-IQ"/>
        </w:rPr>
      </w:pPr>
      <w:r w:rsidRPr="00590A1A">
        <w:rPr>
          <w:rtl/>
          <w:lang w:bidi="ar-IQ"/>
        </w:rPr>
        <w:t>د</w:t>
      </w:r>
      <w:r w:rsidRPr="00590A1A">
        <w:rPr>
          <w:rFonts w:hint="cs"/>
          <w:rtl/>
          <w:lang w:bidi="ar-IQ"/>
        </w:rPr>
        <w:t>ُ</w:t>
      </w:r>
      <w:r w:rsidR="003774E8" w:rsidRPr="00590A1A">
        <w:rPr>
          <w:rtl/>
          <w:lang w:bidi="ar-IQ"/>
        </w:rPr>
        <w:t>ور العلماء</w:t>
      </w:r>
      <w:r w:rsidR="003774E8" w:rsidRPr="00590A1A">
        <w:rPr>
          <w:rFonts w:hint="cs"/>
          <w:rtl/>
          <w:lang w:bidi="ar-IQ"/>
        </w:rPr>
        <w:t xml:space="preserve">: </w:t>
      </w:r>
      <w:r w:rsidRPr="00590A1A">
        <w:rPr>
          <w:rtl/>
          <w:lang w:bidi="ar-IQ"/>
        </w:rPr>
        <w:t>لم يكتف علماء خراسان باجتماعاتهم في المساجد أو المدارس أو الربط، بل إن بعضهم جعل داره ملتقى بغشاء أهل العلم والفضل، وينزلونها على الرحب والسعة؛ ليتدارسوا فيما بينهم؛ الأمر الذي يبين مدى احتراق أولئك الفضلاء بالعلم</w:t>
      </w:r>
      <w:r w:rsidRPr="00590A1A">
        <w:rPr>
          <w:rFonts w:hint="cs"/>
          <w:rtl/>
          <w:lang w:bidi="ar-IQ"/>
        </w:rPr>
        <w:t xml:space="preserve"> </w:t>
      </w:r>
      <w:r w:rsidRPr="00590A1A">
        <w:rPr>
          <w:rtl/>
          <w:lang w:bidi="ar-IQ"/>
        </w:rPr>
        <w:t>وتعلقهم به، علاوة على عمق مشاعر المودة فيما بينهم</w:t>
      </w:r>
      <w:r w:rsidR="009825A9" w:rsidRPr="00590A1A">
        <w:rPr>
          <w:rFonts w:hint="cs"/>
          <w:rtl/>
          <w:lang w:bidi="ar-IQ"/>
        </w:rPr>
        <w:t xml:space="preserve">، </w:t>
      </w:r>
      <w:r w:rsidRPr="00590A1A">
        <w:rPr>
          <w:rtl/>
          <w:lang w:bidi="ar-IQ"/>
        </w:rPr>
        <w:t>وكان من الشائع أن يستضيف أحدهم عالما أو طالب علم طوى</w:t>
      </w:r>
      <w:r w:rsidRPr="00590A1A">
        <w:rPr>
          <w:rFonts w:hint="cs"/>
          <w:rtl/>
          <w:lang w:bidi="ar-IQ"/>
        </w:rPr>
        <w:t xml:space="preserve"> </w:t>
      </w:r>
      <w:r w:rsidRPr="00590A1A">
        <w:rPr>
          <w:rtl/>
          <w:lang w:bidi="ar-IQ"/>
        </w:rPr>
        <w:t>المسافات البعيدة فيتلقاه بأحسن قبول، وينزله أجمل نزول</w:t>
      </w:r>
      <w:r w:rsidR="00912B32" w:rsidRPr="00590A1A">
        <w:rPr>
          <w:rtl/>
          <w:lang w:bidi="ar-IQ"/>
        </w:rPr>
        <w:t>.</w:t>
      </w:r>
      <w:r w:rsidR="00EE2554" w:rsidRPr="00590A1A">
        <w:rPr>
          <w:vertAlign w:val="superscript"/>
          <w:rtl/>
          <w:lang w:bidi="ar-IQ"/>
        </w:rPr>
        <w:footnoteReference w:id="386"/>
      </w:r>
      <w:r w:rsidRPr="00590A1A">
        <w:rPr>
          <w:rtl/>
          <w:lang w:bidi="ar-IQ"/>
        </w:rPr>
        <w:t xml:space="preserve"> </w:t>
      </w:r>
    </w:p>
    <w:p w14:paraId="584218F3" w14:textId="6DFBBCFD" w:rsidR="00075734" w:rsidRPr="00590A1A" w:rsidRDefault="00075734" w:rsidP="000F0F0F">
      <w:pPr>
        <w:rPr>
          <w:rtl/>
          <w:lang w:bidi="ar-IQ"/>
        </w:rPr>
      </w:pPr>
      <w:r w:rsidRPr="00590A1A">
        <w:rPr>
          <w:rtl/>
          <w:lang w:bidi="ar-IQ"/>
        </w:rPr>
        <w:t>وعلى الرغم من أننا لم نقع على نص صريح يشير إلى أي من تلك الأماكن العلمية في</w:t>
      </w:r>
      <w:r w:rsidRPr="00590A1A">
        <w:rPr>
          <w:rFonts w:hint="cs"/>
          <w:rtl/>
          <w:lang w:bidi="ar-IQ"/>
        </w:rPr>
        <w:t xml:space="preserve"> بعض مدن اقليم خراسان</w:t>
      </w:r>
      <w:r w:rsidR="009825A9" w:rsidRPr="00590A1A">
        <w:rPr>
          <w:rFonts w:hint="cs"/>
          <w:rtl/>
          <w:lang w:bidi="ar-IQ"/>
        </w:rPr>
        <w:t xml:space="preserve">، </w:t>
      </w:r>
      <w:r w:rsidRPr="00590A1A">
        <w:rPr>
          <w:rFonts w:hint="cs"/>
          <w:rtl/>
          <w:lang w:bidi="ar-IQ"/>
        </w:rPr>
        <w:t>مثل</w:t>
      </w:r>
      <w:r w:rsidRPr="00590A1A">
        <w:rPr>
          <w:rtl/>
          <w:lang w:bidi="ar-IQ"/>
        </w:rPr>
        <w:t xml:space="preserve"> مدينة أبيورد، فإن هذا لا يعني خلوها منها، فما من مدينة فاقت أو ضارعت أبيورد في حجمها أو في شهرتها إلا واشتملت على جملة من المساجد والكتاتيب والمدارس والأربطة وغيرها. علاوة على ما تقدم، فإن خروج جم غفير من العلماء</w:t>
      </w:r>
      <w:r w:rsidR="009825A9" w:rsidRPr="00590A1A">
        <w:rPr>
          <w:rFonts w:hint="cs"/>
          <w:rtl/>
          <w:lang w:bidi="ar-IQ"/>
        </w:rPr>
        <w:t xml:space="preserve">، </w:t>
      </w:r>
      <w:r w:rsidRPr="00590A1A">
        <w:rPr>
          <w:rtl/>
          <w:lang w:bidi="ar-IQ"/>
        </w:rPr>
        <w:t xml:space="preserve">دليل إضافي على احتواء </w:t>
      </w:r>
      <w:r w:rsidRPr="00590A1A">
        <w:rPr>
          <w:rFonts w:hint="cs"/>
          <w:rtl/>
          <w:lang w:bidi="ar-IQ"/>
        </w:rPr>
        <w:t>هذه المدن</w:t>
      </w:r>
      <w:r w:rsidRPr="00590A1A">
        <w:rPr>
          <w:rtl/>
          <w:lang w:bidi="ar-IQ"/>
        </w:rPr>
        <w:t xml:space="preserve"> على أماكن علمية تتلمذ فيها أبناؤها هذا من جهة، ومن جهة أخرى، فقد أشار المقدسي في وصفه المختصر </w:t>
      </w:r>
      <w:r w:rsidRPr="00590A1A">
        <w:rPr>
          <w:rFonts w:hint="cs"/>
          <w:rtl/>
          <w:lang w:bidi="ar-IQ"/>
        </w:rPr>
        <w:t>لمدينة ا</w:t>
      </w:r>
      <w:r w:rsidRPr="00590A1A">
        <w:rPr>
          <w:rtl/>
          <w:lang w:bidi="ar-IQ"/>
        </w:rPr>
        <w:t>بيورد إلى جامعها</w:t>
      </w:r>
      <w:r w:rsidR="00EE2554" w:rsidRPr="00590A1A">
        <w:rPr>
          <w:rtl/>
          <w:lang w:bidi="ar-IQ"/>
        </w:rPr>
        <w:t>،</w:t>
      </w:r>
      <w:r w:rsidR="00EE2554" w:rsidRPr="00590A1A">
        <w:rPr>
          <w:vertAlign w:val="superscript"/>
          <w:rtl/>
          <w:lang w:bidi="ar-IQ"/>
        </w:rPr>
        <w:footnoteReference w:id="387"/>
      </w:r>
      <w:r w:rsidRPr="00590A1A">
        <w:rPr>
          <w:rtl/>
          <w:lang w:bidi="ar-IQ"/>
        </w:rPr>
        <w:t xml:space="preserve"> والذي لا نشك في أنه كان - مثل غيره من الجوامع - محلاً للصلاة،</w:t>
      </w:r>
      <w:r w:rsidRPr="00590A1A">
        <w:rPr>
          <w:rFonts w:hint="cs"/>
          <w:rtl/>
          <w:lang w:bidi="ar-IQ"/>
        </w:rPr>
        <w:t xml:space="preserve"> </w:t>
      </w:r>
      <w:r w:rsidRPr="00590A1A">
        <w:rPr>
          <w:rtl/>
          <w:lang w:bidi="ar-IQ"/>
        </w:rPr>
        <w:t xml:space="preserve">ومقرأ للتشاور، وساحة للقضاء، ومكاناً للتدريس. إضافة إلى ذلك، فإن خراسان كانت أكثر البلدان عناية ببناء </w:t>
      </w:r>
      <w:r w:rsidRPr="00590A1A">
        <w:rPr>
          <w:rtl/>
          <w:lang w:bidi="ar-IQ"/>
        </w:rPr>
        <w:lastRenderedPageBreak/>
        <w:t>الأربطة والإنفاق عليها؛ إذ لا تكاد تخلو مدينة أو قرية من رباط أو أكثر، ولا داعي لتكرار القول بأن الأربطة كانت روافد أسهمت في إثراء الحركة العلمية والارتقاء بها</w:t>
      </w:r>
      <w:r w:rsidR="00912B32" w:rsidRPr="00590A1A">
        <w:rPr>
          <w:rFonts w:hint="cs"/>
          <w:rtl/>
          <w:lang w:bidi="ar-IQ"/>
        </w:rPr>
        <w:t>.</w:t>
      </w:r>
      <w:r w:rsidR="00EE2554" w:rsidRPr="00590A1A">
        <w:rPr>
          <w:vertAlign w:val="superscript"/>
          <w:rtl/>
          <w:lang w:bidi="ar-IQ"/>
        </w:rPr>
        <w:footnoteReference w:id="388"/>
      </w:r>
    </w:p>
    <w:p w14:paraId="7AC3F85E" w14:textId="234D687A" w:rsidR="00075734" w:rsidRPr="00590A1A" w:rsidRDefault="001B4F0B" w:rsidP="000F0F0F">
      <w:pPr>
        <w:rPr>
          <w:rtl/>
          <w:lang w:bidi="ar-IQ"/>
        </w:rPr>
      </w:pPr>
      <w:r w:rsidRPr="00590A1A">
        <w:rPr>
          <w:rtl/>
          <w:lang w:bidi="ar-IQ"/>
        </w:rPr>
        <w:t>بالإضافة إلى ما تم ذكره، لعبت الرحلة في طلب العلم دورًا مهمًا في استيعاب العلوم النافعة وتطويرها وتعميقها</w:t>
      </w:r>
      <w:r w:rsidRPr="00590A1A">
        <w:rPr>
          <w:rtl/>
        </w:rPr>
        <w:t xml:space="preserve">. </w:t>
      </w:r>
      <w:r w:rsidRPr="00590A1A">
        <w:rPr>
          <w:rtl/>
          <w:lang w:bidi="ar-IQ"/>
        </w:rPr>
        <w:t>أشار ابن خلدون (ت 808ه / 1406م) في مقدمة كتابه إلى أهمية الرحلة في اكتساب العلم، حيث قال إن الإنسان يكتسب معرفته وأخلاقه وميادينه الفكرية ومعتقداته من خلال التعليم والتوجيه، وأحيانًا من خلال التقليد والممارسة المباشرة</w:t>
      </w:r>
      <w:r w:rsidRPr="00590A1A">
        <w:rPr>
          <w:rtl/>
        </w:rPr>
        <w:t xml:space="preserve">. </w:t>
      </w:r>
      <w:r w:rsidRPr="00590A1A">
        <w:rPr>
          <w:rtl/>
          <w:lang w:bidi="ar-IQ"/>
        </w:rPr>
        <w:t>ومع ذلك، فإن المهارات والمعارف المتحصلة من خلال التواصل المباشر والتلقين تكون أكثر ثباتًا وقوة</w:t>
      </w:r>
      <w:r w:rsidRPr="00590A1A">
        <w:rPr>
          <w:rtl/>
        </w:rPr>
        <w:t xml:space="preserve">. </w:t>
      </w:r>
      <w:r w:rsidRPr="00590A1A">
        <w:rPr>
          <w:rtl/>
          <w:lang w:bidi="ar-IQ"/>
        </w:rPr>
        <w:t>ولذلك، تُعتبر الرحلة ضرورية في تحصيل العلم واكتساب الفوائد والاكتمال من خلال لقاء العلماء والتفاعل مع الرجال المتمرسين</w:t>
      </w:r>
      <w:r w:rsidR="000F0F0F" w:rsidRPr="00590A1A">
        <w:rPr>
          <w:rFonts w:hint="cs"/>
          <w:rtl/>
          <w:lang w:bidi="ar-IQ"/>
        </w:rPr>
        <w:t>.</w:t>
      </w:r>
      <w:r w:rsidR="00EE2554" w:rsidRPr="00590A1A">
        <w:rPr>
          <w:vertAlign w:val="superscript"/>
          <w:rtl/>
          <w:lang w:bidi="ar-IQ"/>
        </w:rPr>
        <w:footnoteReference w:id="389"/>
      </w:r>
    </w:p>
    <w:p w14:paraId="5375CCB9" w14:textId="77777777" w:rsidR="003774E8" w:rsidRPr="00590A1A" w:rsidRDefault="003774E8" w:rsidP="000F0F0F">
      <w:pPr>
        <w:numPr>
          <w:ilvl w:val="0"/>
          <w:numId w:val="24"/>
        </w:numPr>
        <w:rPr>
          <w:rtl/>
          <w:lang w:bidi="ar-IQ"/>
        </w:rPr>
        <w:sectPr w:rsidR="003774E8" w:rsidRPr="00590A1A" w:rsidSect="00121AA2">
          <w:footnotePr>
            <w:numRestart w:val="eachPage"/>
          </w:footnotePr>
          <w:type w:val="oddPage"/>
          <w:pgSz w:w="11906" w:h="16838" w:code="9"/>
          <w:pgMar w:top="1985" w:right="1418" w:bottom="1418" w:left="1418" w:header="1418" w:footer="851" w:gutter="0"/>
          <w:cols w:space="708"/>
          <w:titlePg/>
          <w:bidi/>
          <w:rtlGutter/>
          <w:docGrid w:linePitch="360"/>
        </w:sectPr>
      </w:pPr>
    </w:p>
    <w:p w14:paraId="27583BD3" w14:textId="57AD675B" w:rsidR="00075734" w:rsidRPr="00590A1A" w:rsidRDefault="00075734" w:rsidP="003774E8">
      <w:pPr>
        <w:pStyle w:val="10"/>
        <w:rPr>
          <w:rtl/>
          <w:lang w:bidi="ar-IQ"/>
        </w:rPr>
      </w:pPr>
      <w:bookmarkStart w:id="122" w:name="_Toc191099113"/>
      <w:r w:rsidRPr="00590A1A">
        <w:rPr>
          <w:rtl/>
          <w:lang w:bidi="ar-IQ"/>
        </w:rPr>
        <w:lastRenderedPageBreak/>
        <w:t>الفصل الرابع</w:t>
      </w:r>
      <w:r w:rsidR="009825A9" w:rsidRPr="00590A1A">
        <w:rPr>
          <w:rtl/>
          <w:lang w:bidi="ar-IQ"/>
        </w:rPr>
        <w:t xml:space="preserve">: </w:t>
      </w:r>
      <w:r w:rsidRPr="00590A1A">
        <w:rPr>
          <w:rtl/>
          <w:lang w:bidi="ar-IQ"/>
        </w:rPr>
        <w:t>الدور الاقتصادي</w:t>
      </w:r>
      <w:r w:rsidRPr="00590A1A">
        <w:rPr>
          <w:rFonts w:hint="cs"/>
          <w:rtl/>
          <w:lang w:bidi="ar-IQ"/>
        </w:rPr>
        <w:t xml:space="preserve"> والتجاري</w:t>
      </w:r>
      <w:r w:rsidRPr="00590A1A">
        <w:rPr>
          <w:rtl/>
          <w:lang w:bidi="ar-IQ"/>
        </w:rPr>
        <w:t xml:space="preserve"> لإقليم خرسان في التاريخ الاسلامي</w:t>
      </w:r>
      <w:bookmarkEnd w:id="122"/>
    </w:p>
    <w:p w14:paraId="43F62291" w14:textId="77777777" w:rsidR="003774E8" w:rsidRPr="00590A1A" w:rsidRDefault="003774E8" w:rsidP="00075734">
      <w:pPr>
        <w:rPr>
          <w:rtl/>
          <w:lang w:bidi="ar-IQ"/>
        </w:rPr>
      </w:pPr>
      <w:r w:rsidRPr="00590A1A">
        <w:rPr>
          <w:rtl/>
          <w:lang w:bidi="ar-IQ"/>
        </w:rPr>
        <w:br w:type="page"/>
      </w:r>
    </w:p>
    <w:p w14:paraId="7EFBDD73" w14:textId="1683B552" w:rsidR="00075734" w:rsidRPr="00590A1A" w:rsidRDefault="00075734" w:rsidP="00075734">
      <w:pPr>
        <w:rPr>
          <w:rtl/>
          <w:lang w:bidi="ar-IQ"/>
        </w:rPr>
      </w:pPr>
      <w:r w:rsidRPr="00590A1A">
        <w:rPr>
          <w:rtl/>
          <w:lang w:bidi="ar-IQ"/>
        </w:rPr>
        <w:lastRenderedPageBreak/>
        <w:t xml:space="preserve">الحياة الاقتصادية في إقليم خراسان تتمثل في اتجاهات عدة منها التجارة، </w:t>
      </w:r>
      <w:r w:rsidRPr="00590A1A">
        <w:rPr>
          <w:rFonts w:hint="cs"/>
          <w:rtl/>
          <w:lang w:bidi="ar-IQ"/>
        </w:rPr>
        <w:t>وتأتي</w:t>
      </w:r>
      <w:r w:rsidRPr="00590A1A">
        <w:rPr>
          <w:rtl/>
          <w:lang w:bidi="ar-IQ"/>
        </w:rPr>
        <w:t xml:space="preserve"> أهمية هذا الإقليم من الناحية التجارية، بسبب موقعه الجغرافي المتميز الذي جعله حلقة اتصال بين الصين والهند من جهة وأقاليم المشرق الإسلامي من جهة أخرى، فضلا ً عن العامل الاجتماعي المؤثر في نمو وتطور التجارة في هذا الإقليم المتمثل بحب الخراسانيين للتجارة</w:t>
      </w:r>
      <w:r w:rsidR="00EE2554" w:rsidRPr="00590A1A">
        <w:rPr>
          <w:rtl/>
          <w:lang w:bidi="ar-IQ"/>
        </w:rPr>
        <w:t>.</w:t>
      </w:r>
      <w:r w:rsidR="00EE2554" w:rsidRPr="00590A1A">
        <w:rPr>
          <w:vertAlign w:val="superscript"/>
          <w:rtl/>
          <w:lang w:bidi="ar-IQ"/>
        </w:rPr>
        <w:footnoteReference w:id="390"/>
      </w:r>
    </w:p>
    <w:p w14:paraId="1F6B6FC7" w14:textId="132FFF7D" w:rsidR="00075734" w:rsidRPr="00590A1A" w:rsidRDefault="00075734" w:rsidP="00075734">
      <w:pPr>
        <w:rPr>
          <w:rtl/>
          <w:lang w:bidi="ar-IQ"/>
        </w:rPr>
      </w:pPr>
      <w:r w:rsidRPr="00590A1A">
        <w:rPr>
          <w:rtl/>
          <w:lang w:bidi="ar-IQ"/>
        </w:rPr>
        <w:t>ويمكن تحديد النشاط التجاري في إقليم خراسان، فقد كان هذا الأمر منذ فتح هذا الإقليم من قبل الجيوش العربية الإسلامية، ومن خلال ما توفر من معلومات عن الجانب التجاري في كتب</w:t>
      </w:r>
      <w:r w:rsidRPr="00590A1A">
        <w:rPr>
          <w:rFonts w:hint="cs"/>
          <w:rtl/>
          <w:lang w:bidi="ar-IQ"/>
        </w:rPr>
        <w:t xml:space="preserve"> </w:t>
      </w:r>
      <w:r w:rsidRPr="00590A1A">
        <w:rPr>
          <w:rtl/>
          <w:lang w:bidi="ar-IQ"/>
        </w:rPr>
        <w:t>البلدانيون العرب والمسلمين ذلك لأن هذا الإقليم وبعد أن تم فتحه في القرن الهجري الأول ارتبط سياسيا واقتصاديا بمركز الخلافة سواء في العصر الأموي أو العصر العباسي وكان لذلك تأثيره المباشر في الحياة الاقتصادية ومنها النشاط التجاري لهذا الإقليم لاسيما في جانب التبادل التجاري</w:t>
      </w:r>
      <w:r w:rsidR="00EE2554" w:rsidRPr="00590A1A">
        <w:rPr>
          <w:rtl/>
          <w:lang w:bidi="ar-IQ"/>
        </w:rPr>
        <w:t>.</w:t>
      </w:r>
      <w:r w:rsidR="00EE2554" w:rsidRPr="00590A1A">
        <w:rPr>
          <w:vertAlign w:val="superscript"/>
          <w:rtl/>
          <w:lang w:bidi="ar-IQ"/>
        </w:rPr>
        <w:footnoteReference w:id="391"/>
      </w:r>
      <w:r w:rsidRPr="00590A1A">
        <w:rPr>
          <w:rtl/>
          <w:lang w:bidi="ar-IQ"/>
        </w:rPr>
        <w:t xml:space="preserve"> لذا يمكن تناول الدور الاقتصادي المهم والحيوي لإقليم خرسان في التاريخ الاسلامي من خلال مبحثين.</w:t>
      </w:r>
    </w:p>
    <w:p w14:paraId="77ABE774" w14:textId="0B1CC2F4" w:rsidR="003774E8" w:rsidRPr="00590A1A" w:rsidRDefault="003774E8" w:rsidP="00075734">
      <w:pPr>
        <w:rPr>
          <w:rtl/>
          <w:lang w:bidi="ar-IQ"/>
        </w:rPr>
      </w:pPr>
      <w:r w:rsidRPr="00590A1A">
        <w:rPr>
          <w:rtl/>
          <w:lang w:bidi="ar-IQ"/>
        </w:rPr>
        <w:br w:type="page"/>
      </w:r>
    </w:p>
    <w:p w14:paraId="21F9CCCB" w14:textId="77777777" w:rsidR="00DF0667" w:rsidRPr="00590A1A" w:rsidRDefault="00DF0667" w:rsidP="00DF0667">
      <w:pPr>
        <w:pStyle w:val="a7"/>
        <w:keepNext/>
        <w:keepLines/>
        <w:numPr>
          <w:ilvl w:val="0"/>
          <w:numId w:val="1"/>
        </w:numPr>
        <w:spacing w:before="360" w:after="0"/>
        <w:contextualSpacing w:val="0"/>
        <w:outlineLvl w:val="1"/>
        <w:rPr>
          <w:rFonts w:eastAsiaTheme="majorEastAsia"/>
          <w:b/>
          <w:bCs/>
          <w:vanish/>
          <w:sz w:val="36"/>
          <w:szCs w:val="36"/>
          <w:rtl/>
          <w:lang w:bidi="ar-IQ"/>
        </w:rPr>
      </w:pPr>
      <w:bookmarkStart w:id="123" w:name="_Toc184283649"/>
      <w:bookmarkStart w:id="124" w:name="_Toc184647963"/>
      <w:bookmarkStart w:id="125" w:name="_Toc185379036"/>
      <w:bookmarkStart w:id="126" w:name="_Toc191099114"/>
      <w:bookmarkEnd w:id="123"/>
      <w:bookmarkEnd w:id="124"/>
      <w:bookmarkEnd w:id="125"/>
      <w:bookmarkEnd w:id="126"/>
    </w:p>
    <w:p w14:paraId="04CAC102" w14:textId="02016C17" w:rsidR="00075734" w:rsidRPr="00590A1A" w:rsidRDefault="00075734" w:rsidP="00DF0667">
      <w:pPr>
        <w:pStyle w:val="2"/>
        <w:rPr>
          <w:rtl/>
        </w:rPr>
      </w:pPr>
      <w:bookmarkStart w:id="127" w:name="_Toc191099115"/>
      <w:r w:rsidRPr="00590A1A">
        <w:rPr>
          <w:rtl/>
        </w:rPr>
        <w:t>النشاط ال</w:t>
      </w:r>
      <w:r w:rsidRPr="00590A1A">
        <w:rPr>
          <w:rFonts w:hint="cs"/>
          <w:rtl/>
        </w:rPr>
        <w:t>اقتصادي</w:t>
      </w:r>
      <w:r w:rsidRPr="00590A1A">
        <w:rPr>
          <w:rtl/>
        </w:rPr>
        <w:t xml:space="preserve"> في إقليم</w:t>
      </w:r>
      <w:r w:rsidR="00DF0667" w:rsidRPr="00590A1A">
        <w:rPr>
          <w:rtl/>
        </w:rPr>
        <w:t xml:space="preserve"> خراسان والعوامل المؤثرة فيه</w:t>
      </w:r>
      <w:bookmarkEnd w:id="127"/>
    </w:p>
    <w:p w14:paraId="715B0BE4" w14:textId="37CB7069" w:rsidR="00075734" w:rsidRPr="00590A1A" w:rsidRDefault="00075734" w:rsidP="00DF0667">
      <w:pPr>
        <w:pStyle w:val="3"/>
        <w:rPr>
          <w:rtl/>
        </w:rPr>
      </w:pPr>
      <w:bookmarkStart w:id="128" w:name="_Toc191099116"/>
      <w:r w:rsidRPr="00590A1A">
        <w:rPr>
          <w:rtl/>
        </w:rPr>
        <w:t>النشاط ال</w:t>
      </w:r>
      <w:r w:rsidRPr="00590A1A">
        <w:rPr>
          <w:rFonts w:hint="cs"/>
          <w:rtl/>
        </w:rPr>
        <w:t>اقتصادي</w:t>
      </w:r>
      <w:r w:rsidRPr="00590A1A">
        <w:rPr>
          <w:rtl/>
        </w:rPr>
        <w:t xml:space="preserve"> في إقليم خراسان</w:t>
      </w:r>
      <w:bookmarkEnd w:id="128"/>
    </w:p>
    <w:p w14:paraId="4CE42370" w14:textId="7ED3C0EC" w:rsidR="00075734" w:rsidRPr="00590A1A" w:rsidRDefault="00075734" w:rsidP="00075734">
      <w:pPr>
        <w:rPr>
          <w:rtl/>
          <w:lang w:bidi="ar-IQ"/>
        </w:rPr>
      </w:pPr>
      <w:r w:rsidRPr="00590A1A">
        <w:rPr>
          <w:rtl/>
          <w:lang w:bidi="ar-IQ"/>
        </w:rPr>
        <w:t>كان إقليم خرسان قد وصل إلى قمة الازدهار السياسي في العصر العباسي الأول عندما اعتمدت علية الخلافة العباسية في سد مواردها الاقتصادية وإمكانياتها البشرية في تزعيم ثقلها في المنطقة الشرقية</w:t>
      </w:r>
      <w:r w:rsidR="009825A9" w:rsidRPr="00590A1A">
        <w:rPr>
          <w:rFonts w:hint="cs"/>
          <w:rtl/>
          <w:lang w:bidi="ar-IQ"/>
        </w:rPr>
        <w:t xml:space="preserve">، </w:t>
      </w:r>
      <w:r w:rsidRPr="00590A1A">
        <w:rPr>
          <w:rtl/>
          <w:lang w:bidi="ar-IQ"/>
        </w:rPr>
        <w:t>وكان نتاج ذلك حصول هذا الأقليم على ما يشبه الزعامة السياسية فترة حكم الطاهريين والصفاريين والسامانين فمرت خرسان بدورة جديدة من دورات تاريخها</w:t>
      </w:r>
      <w:r w:rsidR="009825A9" w:rsidRPr="00590A1A">
        <w:rPr>
          <w:rFonts w:hint="cs"/>
          <w:rtl/>
          <w:lang w:bidi="ar-IQ"/>
        </w:rPr>
        <w:t xml:space="preserve">، </w:t>
      </w:r>
      <w:r w:rsidRPr="00590A1A">
        <w:rPr>
          <w:rtl/>
          <w:lang w:bidi="ar-IQ"/>
        </w:rPr>
        <w:t>ومع حلول القرن الرابع الهجري وأزدياد نفوذ الأتراك في بعض مناطق الدولة الاسلامية تطلع هؤلاء الأتراك الى أن تكون لهم السيادة في هذه المناطق حيث أستعان بهم السامانية في أدارة شؤون دولتهم فكان اليتكين من الموالي الأتراك يتمتعون بمنزلة كبيرة عندهم فعينوه حاكما لمدينة هران وسرمان ما أستطاع هو وأحفاده من الأستيلاء على ممتلكات الدولة السامانية و أنشاء أمارته في غزنة عام 351 ه</w:t>
      </w:r>
      <w:r w:rsidR="009825A9" w:rsidRPr="00590A1A">
        <w:rPr>
          <w:rtl/>
          <w:lang w:bidi="ar-IQ"/>
        </w:rPr>
        <w:t xml:space="preserve">، </w:t>
      </w:r>
      <w:r w:rsidRPr="00590A1A">
        <w:rPr>
          <w:rtl/>
          <w:lang w:bidi="ar-IQ"/>
        </w:rPr>
        <w:t>وهي الأمارة الغزنوية التي أستمرت قرنين من الزمن</w:t>
      </w:r>
      <w:r w:rsidR="00912B32" w:rsidRPr="00590A1A">
        <w:rPr>
          <w:rtl/>
          <w:lang w:bidi="ar-IQ"/>
        </w:rPr>
        <w:t>.</w:t>
      </w:r>
      <w:r w:rsidR="00EE2554" w:rsidRPr="00590A1A">
        <w:rPr>
          <w:vertAlign w:val="superscript"/>
          <w:rtl/>
          <w:lang w:bidi="ar-IQ"/>
        </w:rPr>
        <w:footnoteReference w:id="392"/>
      </w:r>
    </w:p>
    <w:p w14:paraId="67305208" w14:textId="77B4724A" w:rsidR="00075734" w:rsidRPr="00590A1A" w:rsidRDefault="00075734" w:rsidP="00075734">
      <w:pPr>
        <w:rPr>
          <w:rtl/>
          <w:lang w:bidi="ar-IQ"/>
        </w:rPr>
      </w:pPr>
      <w:r w:rsidRPr="00590A1A">
        <w:rPr>
          <w:rtl/>
          <w:lang w:bidi="ar-IQ"/>
        </w:rPr>
        <w:t xml:space="preserve">بعد </w:t>
      </w:r>
      <w:r w:rsidRPr="00590A1A">
        <w:rPr>
          <w:rFonts w:hint="cs"/>
          <w:rtl/>
          <w:lang w:bidi="ar-IQ"/>
        </w:rPr>
        <w:t>أ</w:t>
      </w:r>
      <w:r w:rsidRPr="00590A1A">
        <w:rPr>
          <w:rtl/>
          <w:lang w:bidi="ar-IQ"/>
        </w:rPr>
        <w:t>ن وصلت الدولة العربية الاسلامية الى تلك المناطق حيث كان لهذه المناط اثر واضح في موارد</w:t>
      </w:r>
      <w:r w:rsidRPr="00590A1A">
        <w:rPr>
          <w:rFonts w:hint="cs"/>
          <w:rtl/>
          <w:lang w:bidi="ar-IQ"/>
        </w:rPr>
        <w:t xml:space="preserve"> </w:t>
      </w:r>
      <w:r w:rsidRPr="00590A1A">
        <w:rPr>
          <w:rtl/>
          <w:lang w:bidi="ar-IQ"/>
        </w:rPr>
        <w:t xml:space="preserve">الدولة العربية الاسلامية في زمن الخلافة العباسية حيث اتسعت الموارد الاقتصادية للخلافة العباسية من وارداتها وبعد </w:t>
      </w:r>
      <w:r w:rsidRPr="00590A1A">
        <w:rPr>
          <w:rFonts w:hint="cs"/>
          <w:rtl/>
          <w:lang w:bidi="ar-IQ"/>
        </w:rPr>
        <w:t>أ</w:t>
      </w:r>
      <w:r w:rsidRPr="00590A1A">
        <w:rPr>
          <w:rtl/>
          <w:lang w:bidi="ar-IQ"/>
        </w:rPr>
        <w:t>ن ضعفت الدولة العباسية من السيطرة على ارجاء الخلافة العباسية وهذا سهل الطريق امام القادة المحليين من الاسر التركية والفارسية من الوصول الى سدة الحكم في تلك المناطق في المشرق الاسلامي وبعض مناطق</w:t>
      </w:r>
      <w:r w:rsidRPr="00590A1A">
        <w:rPr>
          <w:rFonts w:hint="cs"/>
          <w:rtl/>
          <w:lang w:bidi="ar-IQ"/>
        </w:rPr>
        <w:t xml:space="preserve"> </w:t>
      </w:r>
      <w:r w:rsidRPr="00590A1A">
        <w:rPr>
          <w:rtl/>
          <w:lang w:bidi="ar-IQ"/>
        </w:rPr>
        <w:t>الهند وهذا بطبيعة الحال سهل على تلك الأسر من الانفصال من الدولة العباسية وتأسيس الدويلات المستقلة وكان هدف ه</w:t>
      </w:r>
      <w:r w:rsidRPr="00590A1A">
        <w:rPr>
          <w:rFonts w:hint="cs"/>
          <w:rtl/>
          <w:lang w:bidi="ar-IQ"/>
        </w:rPr>
        <w:t>ؤ</w:t>
      </w:r>
      <w:r w:rsidRPr="00590A1A">
        <w:rPr>
          <w:rtl/>
          <w:lang w:bidi="ar-IQ"/>
        </w:rPr>
        <w:t>لاء الحكام الوصول الى الحكم والاستقلال عن الدولة العباسية</w:t>
      </w:r>
      <w:r w:rsidR="00912B32" w:rsidRPr="00590A1A">
        <w:rPr>
          <w:rtl/>
          <w:lang w:bidi="ar-IQ"/>
        </w:rPr>
        <w:t>.</w:t>
      </w:r>
      <w:r w:rsidR="00EE2554" w:rsidRPr="00590A1A">
        <w:rPr>
          <w:vertAlign w:val="superscript"/>
          <w:rtl/>
          <w:lang w:bidi="ar-IQ"/>
        </w:rPr>
        <w:footnoteReference w:id="393"/>
      </w:r>
      <w:r w:rsidRPr="00590A1A">
        <w:rPr>
          <w:rtl/>
          <w:lang w:bidi="ar-IQ"/>
        </w:rPr>
        <w:t xml:space="preserve"> وبعد ان استقلت هذه الدول عن الخلافة العباسية اخذت على عاتقها ا</w:t>
      </w:r>
      <w:r w:rsidRPr="00590A1A">
        <w:rPr>
          <w:rFonts w:hint="cs"/>
          <w:rtl/>
          <w:lang w:bidi="ar-IQ"/>
        </w:rPr>
        <w:t>ل</w:t>
      </w:r>
      <w:r w:rsidRPr="00590A1A">
        <w:rPr>
          <w:rtl/>
          <w:lang w:bidi="ar-IQ"/>
        </w:rPr>
        <w:t>محافظة على ممتلكات الخلافة العباسية من الطامعين لهذه الممتكات وكان السبب في ذلك هو عجز الخلافة العباسية في بغداد من مواجهة هذه الحركات المنفصلة عن الخلافة بقواتها العسكرية التي تمتلكها مما اعطت بعض الصلاحيات الى تلك الدولة المستقلة عنها ومنها الدولة السامانية السلطة المباشرة في تلك المناطق التي سيطروا عليها السامانيين كذلك اعطوا لهم بعض المساعدات المالية من خزينة الدولة من اجل ضرب تلك الحركات وقمعها كذلك منحت الدولة الغزنوية امتيازات خاصة لهم وباركت لهم فتوحاتهم في بلاد الهند</w:t>
      </w:r>
      <w:r w:rsidR="00912B32" w:rsidRPr="00590A1A">
        <w:rPr>
          <w:rtl/>
          <w:lang w:bidi="ar-IQ"/>
        </w:rPr>
        <w:t>.</w:t>
      </w:r>
      <w:r w:rsidR="00EE2554" w:rsidRPr="00590A1A">
        <w:rPr>
          <w:vertAlign w:val="superscript"/>
          <w:rtl/>
          <w:lang w:bidi="ar-IQ"/>
        </w:rPr>
        <w:footnoteReference w:id="394"/>
      </w:r>
    </w:p>
    <w:p w14:paraId="43C7EEA6" w14:textId="4A1A6ED7" w:rsidR="00075734" w:rsidRPr="00590A1A" w:rsidRDefault="00075734" w:rsidP="00075734">
      <w:pPr>
        <w:rPr>
          <w:rtl/>
          <w:lang w:bidi="ar-IQ"/>
        </w:rPr>
      </w:pPr>
      <w:r w:rsidRPr="00590A1A">
        <w:rPr>
          <w:rtl/>
          <w:lang w:bidi="ar-IQ"/>
        </w:rPr>
        <w:lastRenderedPageBreak/>
        <w:t xml:space="preserve">ونتيجة </w:t>
      </w:r>
      <w:r w:rsidRPr="00590A1A">
        <w:rPr>
          <w:rFonts w:hint="cs"/>
          <w:rtl/>
          <w:lang w:bidi="ar-IQ"/>
        </w:rPr>
        <w:t>لانفصال</w:t>
      </w:r>
      <w:r w:rsidRPr="00590A1A">
        <w:rPr>
          <w:rtl/>
          <w:lang w:bidi="ar-IQ"/>
        </w:rPr>
        <w:t xml:space="preserve"> تلك الدولة في الخلافة العباسية بسبب بعدها عن مركز الخلافة وضعف الخلافة العباسية من جهة اخرى فقدت الخلافة العباسية الثروات التي كانت تحصل عليها من تلك المناطق بسبب سيطرة تلك الأسر الحاكمة على تلك الدول المستقلة عن مركز الخلافة العباسية ذاتياً وذلك لحاجة تلك الدول إلى الثروات لتعزيز قوتها العسكرية والاقتصادية في تلك المناطق وهذا الامر فرض على الخلافة العباسية الاعتراف بالأمر الواقع من ناحية استقلال تلك الدول لذلك بقيت اصناف الأراضي الرئيسية في الدولة الغزنوية على ما</w:t>
      </w:r>
      <w:r w:rsidRPr="00590A1A">
        <w:rPr>
          <w:rFonts w:hint="cs"/>
          <w:rtl/>
          <w:lang w:bidi="ar-IQ"/>
        </w:rPr>
        <w:t xml:space="preserve"> </w:t>
      </w:r>
      <w:r w:rsidRPr="00590A1A">
        <w:rPr>
          <w:rtl/>
          <w:lang w:bidi="ar-IQ"/>
        </w:rPr>
        <w:t>كانت عليه في الخلافة العباسية ولكن حدث تغيير في شروط استغلال هذه الأراضي لارتباطها بمكانة الذين يستغلونها</w:t>
      </w:r>
      <w:r w:rsidR="00912B32" w:rsidRPr="00590A1A">
        <w:rPr>
          <w:rtl/>
          <w:lang w:bidi="ar-IQ"/>
        </w:rPr>
        <w:t>.</w:t>
      </w:r>
      <w:r w:rsidR="00EE2554" w:rsidRPr="00590A1A">
        <w:rPr>
          <w:vertAlign w:val="superscript"/>
          <w:rtl/>
          <w:lang w:bidi="ar-IQ"/>
        </w:rPr>
        <w:footnoteReference w:id="395"/>
      </w:r>
    </w:p>
    <w:p w14:paraId="681B25CD" w14:textId="1DC97146" w:rsidR="00075734" w:rsidRPr="00590A1A" w:rsidRDefault="00075734" w:rsidP="00075734">
      <w:pPr>
        <w:rPr>
          <w:rtl/>
          <w:lang w:bidi="ar-IQ"/>
        </w:rPr>
      </w:pPr>
      <w:r w:rsidRPr="00590A1A">
        <w:rPr>
          <w:rtl/>
          <w:lang w:bidi="ar-IQ"/>
        </w:rPr>
        <w:t>كان لسعة مساحة إقليم خ</w:t>
      </w:r>
      <w:r w:rsidRPr="00590A1A">
        <w:rPr>
          <w:rFonts w:hint="cs"/>
          <w:rtl/>
          <w:lang w:bidi="ar-IQ"/>
        </w:rPr>
        <w:t>راسان</w:t>
      </w:r>
      <w:r w:rsidRPr="00590A1A">
        <w:rPr>
          <w:rtl/>
          <w:lang w:bidi="ar-IQ"/>
        </w:rPr>
        <w:t xml:space="preserve"> وتنوع تضاريسه والأنهار المنتشرة في العديد من مدنه فضلاً عن توفر الأيادي العاملة وتنوع الخبرات اثر على انتشار النشاط الاقتصادي في جميع المجالات الزراعة والصناعة والتجارة وهي أنشطة مهمة في</w:t>
      </w:r>
      <w:r w:rsidRPr="00590A1A">
        <w:rPr>
          <w:rFonts w:hint="cs"/>
          <w:rtl/>
          <w:lang w:bidi="ar-IQ"/>
        </w:rPr>
        <w:t xml:space="preserve"> </w:t>
      </w:r>
      <w:r w:rsidRPr="00590A1A">
        <w:rPr>
          <w:rtl/>
          <w:lang w:bidi="ar-IQ"/>
        </w:rPr>
        <w:t>حياة الإنسان</w:t>
      </w:r>
      <w:r w:rsidR="009825A9" w:rsidRPr="00590A1A">
        <w:rPr>
          <w:rFonts w:hint="cs"/>
          <w:rtl/>
          <w:lang w:bidi="ar-IQ"/>
        </w:rPr>
        <w:t xml:space="preserve">، </w:t>
      </w:r>
      <w:r w:rsidRPr="00590A1A">
        <w:rPr>
          <w:rFonts w:hint="cs"/>
          <w:rtl/>
          <w:lang w:bidi="ar-IQ"/>
        </w:rPr>
        <w:t>ومن تلك الانشطة</w:t>
      </w:r>
      <w:r w:rsidRPr="00590A1A">
        <w:rPr>
          <w:rtl/>
          <w:lang w:bidi="ar-IQ"/>
        </w:rPr>
        <w:t>.</w:t>
      </w:r>
    </w:p>
    <w:p w14:paraId="74861EF5" w14:textId="26C2DDBE" w:rsidR="00075734" w:rsidRPr="00590A1A" w:rsidRDefault="00075734" w:rsidP="00DF0667">
      <w:pPr>
        <w:pStyle w:val="4"/>
        <w:rPr>
          <w:rtl/>
        </w:rPr>
      </w:pPr>
      <w:bookmarkStart w:id="129" w:name="_Toc191099117"/>
      <w:r w:rsidRPr="00590A1A">
        <w:rPr>
          <w:rtl/>
        </w:rPr>
        <w:t>النشاط</w:t>
      </w:r>
      <w:r w:rsidR="00903F81" w:rsidRPr="00590A1A">
        <w:rPr>
          <w:rFonts w:hint="cs"/>
          <w:rtl/>
        </w:rPr>
        <w:t xml:space="preserve"> الاقتصادي المتمثل</w:t>
      </w:r>
      <w:r w:rsidR="00903F81" w:rsidRPr="00590A1A">
        <w:rPr>
          <w:rtl/>
        </w:rPr>
        <w:t xml:space="preserve"> </w:t>
      </w:r>
      <w:r w:rsidR="00903F81" w:rsidRPr="00590A1A">
        <w:rPr>
          <w:rFonts w:hint="cs"/>
          <w:rtl/>
        </w:rPr>
        <w:t>بالزراعة</w:t>
      </w:r>
      <w:r w:rsidRPr="00590A1A">
        <w:rPr>
          <w:rFonts w:hint="cs"/>
          <w:rtl/>
        </w:rPr>
        <w:t xml:space="preserve"> في اقليم خراسان</w:t>
      </w:r>
      <w:bookmarkEnd w:id="129"/>
    </w:p>
    <w:p w14:paraId="585E9603" w14:textId="247AB61E" w:rsidR="00075734" w:rsidRPr="00590A1A" w:rsidRDefault="00903F81" w:rsidP="00075734">
      <w:pPr>
        <w:rPr>
          <w:rtl/>
          <w:lang w:bidi="ar-IQ"/>
        </w:rPr>
      </w:pPr>
      <w:r w:rsidRPr="00590A1A">
        <w:rPr>
          <w:rFonts w:hint="cs"/>
          <w:rtl/>
          <w:lang w:bidi="ar-IQ"/>
        </w:rPr>
        <w:t>يمكن الوقوف على الجانب الاقتصادي المهم في الاقليم من خلال جوانب عدة ومن تلك الجوانبو هو الجانب الزراعي وتأثيره على النشاط الاقتصادي</w:t>
      </w:r>
      <w:r w:rsidR="004976AB" w:rsidRPr="00590A1A">
        <w:rPr>
          <w:rFonts w:hint="cs"/>
          <w:rtl/>
          <w:lang w:bidi="ar-IQ"/>
        </w:rPr>
        <w:t xml:space="preserve">، </w:t>
      </w:r>
      <w:r w:rsidRPr="00590A1A">
        <w:rPr>
          <w:rFonts w:hint="cs"/>
          <w:rtl/>
          <w:lang w:bidi="ar-IQ"/>
        </w:rPr>
        <w:t xml:space="preserve"> حيث </w:t>
      </w:r>
      <w:r w:rsidR="00075734" w:rsidRPr="00590A1A">
        <w:rPr>
          <w:rtl/>
          <w:lang w:bidi="ar-IQ"/>
        </w:rPr>
        <w:t xml:space="preserve">عنيت الثروة الزراعية باهتمام السلاطين الغزنويين في خراسان من اجل توفير وتعزيز كيان دولتهم فاهتموا في حفر الترع والقنوات وكذلك اهتموا </w:t>
      </w:r>
      <w:r w:rsidR="00075734" w:rsidRPr="00590A1A">
        <w:rPr>
          <w:rFonts w:hint="cs"/>
          <w:rtl/>
          <w:lang w:bidi="ar-IQ"/>
        </w:rPr>
        <w:t>بإقامة</w:t>
      </w:r>
      <w:r w:rsidR="00075734" w:rsidRPr="00590A1A">
        <w:rPr>
          <w:rtl/>
          <w:lang w:bidi="ar-IQ"/>
        </w:rPr>
        <w:t xml:space="preserve"> السدود للاستفادة من مياه الامطار الساقطة في فصل الشتاء في معظم ارجاء هذه الدولة وكان لكل منطقة نظام خاص بها يختلف عن المنطقة الأخرى وكذلك انشا</w:t>
      </w:r>
      <w:r w:rsidR="00075734" w:rsidRPr="00590A1A">
        <w:rPr>
          <w:rFonts w:hint="cs"/>
          <w:rtl/>
          <w:lang w:bidi="ar-IQ"/>
        </w:rPr>
        <w:t>ت</w:t>
      </w:r>
      <w:r w:rsidR="00075734" w:rsidRPr="00590A1A">
        <w:rPr>
          <w:rtl/>
          <w:lang w:bidi="ar-IQ"/>
        </w:rPr>
        <w:t xml:space="preserve"> الدولة د</w:t>
      </w:r>
      <w:r w:rsidR="00075734" w:rsidRPr="00590A1A">
        <w:rPr>
          <w:rFonts w:hint="cs"/>
          <w:rtl/>
          <w:lang w:bidi="ar-IQ"/>
        </w:rPr>
        <w:t>ی</w:t>
      </w:r>
      <w:r w:rsidR="00075734" w:rsidRPr="00590A1A">
        <w:rPr>
          <w:rFonts w:hint="eastAsia"/>
          <w:rtl/>
          <w:lang w:bidi="ar-IQ"/>
        </w:rPr>
        <w:t>وان</w:t>
      </w:r>
      <w:r w:rsidR="00075734" w:rsidRPr="00590A1A">
        <w:rPr>
          <w:rtl/>
          <w:lang w:bidi="ar-IQ"/>
        </w:rPr>
        <w:t xml:space="preserve"> خاص يسمى ديوان الماء ويشرف على هذا الديوان احد كبار موظفي الدولة وكان يعاون صاحب هذا الديوان عشرة الاف عامل وكان لهذا الديوان سجل خاص به من اجل تدوين مقادير خراج الأراضي على حسب نوع ريها فكان نظام العشر يحسب على الأ</w:t>
      </w:r>
      <w:r w:rsidR="00075734" w:rsidRPr="00590A1A">
        <w:rPr>
          <w:rFonts w:hint="eastAsia"/>
          <w:rtl/>
          <w:lang w:bidi="ar-IQ"/>
        </w:rPr>
        <w:t>راضي</w:t>
      </w:r>
      <w:r w:rsidR="00075734" w:rsidRPr="00590A1A">
        <w:rPr>
          <w:rtl/>
          <w:lang w:bidi="ar-IQ"/>
        </w:rPr>
        <w:t xml:space="preserve"> التي تسقى سيحاً ونصف العشر اذا كان الري بالواسطة حسب الشريعة الإسلامية كذلك انش</w:t>
      </w:r>
      <w:r w:rsidR="00075734" w:rsidRPr="00590A1A">
        <w:rPr>
          <w:rFonts w:hint="cs"/>
          <w:rtl/>
          <w:lang w:bidi="ar-IQ"/>
        </w:rPr>
        <w:t>أت</w:t>
      </w:r>
      <w:r w:rsidR="00075734" w:rsidRPr="00590A1A">
        <w:rPr>
          <w:rtl/>
          <w:lang w:bidi="ar-IQ"/>
        </w:rPr>
        <w:t xml:space="preserve"> السدود وخاصة في مرو وكان يشرف على هذا السد اربعمائة غواص في الليل والنهار للمحافظة عليه من الانهيار وفي فصل الشتاء كانوا يطلون انفسهم بالشمع من اجل الغوص في المياه</w:t>
      </w:r>
      <w:r w:rsidR="00075734" w:rsidRPr="00590A1A">
        <w:rPr>
          <w:rFonts w:hint="cs"/>
          <w:rtl/>
          <w:lang w:bidi="ar-IQ"/>
        </w:rPr>
        <w:t xml:space="preserve"> </w:t>
      </w:r>
      <w:r w:rsidR="00075734" w:rsidRPr="00590A1A">
        <w:rPr>
          <w:rFonts w:hint="eastAsia"/>
          <w:rtl/>
          <w:lang w:bidi="ar-IQ"/>
        </w:rPr>
        <w:t>الباردة</w:t>
      </w:r>
      <w:r w:rsidR="00075734" w:rsidRPr="00590A1A">
        <w:rPr>
          <w:rtl/>
          <w:lang w:bidi="ar-IQ"/>
        </w:rPr>
        <w:t xml:space="preserve"> عندما يحصل أي خلل في السد</w:t>
      </w:r>
      <w:r w:rsidR="00912B32" w:rsidRPr="00590A1A">
        <w:rPr>
          <w:rtl/>
          <w:lang w:bidi="ar-IQ"/>
        </w:rPr>
        <w:t>.</w:t>
      </w:r>
      <w:r w:rsidR="00EE2554" w:rsidRPr="00590A1A">
        <w:rPr>
          <w:vertAlign w:val="superscript"/>
          <w:rtl/>
          <w:lang w:bidi="ar-IQ"/>
        </w:rPr>
        <w:footnoteReference w:id="396"/>
      </w:r>
    </w:p>
    <w:p w14:paraId="3FADD86B" w14:textId="7D346113" w:rsidR="00075734" w:rsidRPr="00590A1A" w:rsidRDefault="00075734" w:rsidP="00075734">
      <w:pPr>
        <w:rPr>
          <w:rtl/>
          <w:lang w:bidi="ar-IQ"/>
        </w:rPr>
      </w:pPr>
      <w:r w:rsidRPr="00590A1A">
        <w:rPr>
          <w:rFonts w:hint="eastAsia"/>
          <w:rtl/>
          <w:lang w:bidi="ar-IQ"/>
        </w:rPr>
        <w:lastRenderedPageBreak/>
        <w:t>وهناك</w:t>
      </w:r>
      <w:r w:rsidRPr="00590A1A">
        <w:rPr>
          <w:rtl/>
          <w:lang w:bidi="ar-IQ"/>
        </w:rPr>
        <w:t xml:space="preserve"> مناطق واقعة شرق فارس وكانت بعيدة عن مجاري المياه الكبرى وكانت طريقة خاصة لري تلك المزارع فكانت هناك نهيرات صغيرة وجد</w:t>
      </w:r>
      <w:r w:rsidRPr="00590A1A">
        <w:rPr>
          <w:rFonts w:hint="cs"/>
          <w:rtl/>
          <w:lang w:bidi="ar-IQ"/>
        </w:rPr>
        <w:t>ا</w:t>
      </w:r>
      <w:r w:rsidRPr="00590A1A">
        <w:rPr>
          <w:rtl/>
          <w:lang w:bidi="ar-IQ"/>
        </w:rPr>
        <w:t>ول ايضا صغيرة تنحدر من المرتفعات بعد سقوط الامطار يكون جريان هذه النهيرات والجد</w:t>
      </w:r>
      <w:r w:rsidRPr="00590A1A">
        <w:rPr>
          <w:rFonts w:hint="cs"/>
          <w:rtl/>
          <w:lang w:bidi="ar-IQ"/>
        </w:rPr>
        <w:t>ا</w:t>
      </w:r>
      <w:r w:rsidRPr="00590A1A">
        <w:rPr>
          <w:rtl/>
          <w:lang w:bidi="ar-IQ"/>
        </w:rPr>
        <w:t>ول ولكي يستفاد منها تقام عليه بعض القناطر ومنها مدينة طوس ونيسابور كذلك انش</w:t>
      </w:r>
      <w:r w:rsidRPr="00590A1A">
        <w:rPr>
          <w:rFonts w:hint="cs"/>
          <w:rtl/>
          <w:lang w:bidi="ar-IQ"/>
        </w:rPr>
        <w:t>ا</w:t>
      </w:r>
      <w:r w:rsidRPr="00590A1A">
        <w:rPr>
          <w:rtl/>
          <w:lang w:bidi="ar-IQ"/>
        </w:rPr>
        <w:t>ت بعض القنوات في مدينة خراسان من اجل الاستفادة منها في الزراعة وكذلك الشرب بالنسبة للأهالي وكانت مدينة نيسابور مشهورة بقنواتها التي تجري تحت الأرض لتسقي ضيع</w:t>
      </w:r>
      <w:r w:rsidRPr="00590A1A">
        <w:rPr>
          <w:rFonts w:hint="cs"/>
          <w:rtl/>
          <w:lang w:bidi="ar-IQ"/>
        </w:rPr>
        <w:t>ا</w:t>
      </w:r>
      <w:r w:rsidRPr="00590A1A">
        <w:rPr>
          <w:rtl/>
          <w:lang w:bidi="ar-IQ"/>
        </w:rPr>
        <w:t>تها ويسمى هذا النظام الافلاج وكانت هذه القنوات في نيسابور غاية الدقة في الع</w:t>
      </w:r>
      <w:r w:rsidRPr="00590A1A">
        <w:rPr>
          <w:rFonts w:hint="eastAsia"/>
          <w:rtl/>
          <w:lang w:bidi="ar-IQ"/>
        </w:rPr>
        <w:t>مل</w:t>
      </w:r>
      <w:r w:rsidRPr="00590A1A">
        <w:rPr>
          <w:rtl/>
          <w:lang w:bidi="ar-IQ"/>
        </w:rPr>
        <w:t xml:space="preserve"> واهتمام الولاة بشؤون العامة والمحافظة على مصالح الفلاحين وهذا النظام قام به عبد الله بن طاهر حاكم خراسان وهو الذي انشاء ديوان الماء كذلك ودعا فقهاء نيسابور لوضع</w:t>
      </w:r>
      <w:r w:rsidRPr="00590A1A">
        <w:rPr>
          <w:rFonts w:hint="cs"/>
          <w:rtl/>
          <w:lang w:bidi="ar-IQ"/>
        </w:rPr>
        <w:t>ه</w:t>
      </w:r>
      <w:r w:rsidRPr="00590A1A">
        <w:rPr>
          <w:rtl/>
          <w:lang w:bidi="ar-IQ"/>
        </w:rPr>
        <w:t xml:space="preserve"> من اجل حل المنازعات بين الفلاحين بسبب المياه وظل معمول به الى زمن الكرديري الذي لازال هذا الكتاب الذي يهتم </w:t>
      </w:r>
      <w:r w:rsidRPr="00590A1A">
        <w:rPr>
          <w:rFonts w:hint="cs"/>
          <w:rtl/>
          <w:lang w:bidi="ar-IQ"/>
        </w:rPr>
        <w:t>بأمور</w:t>
      </w:r>
      <w:r w:rsidRPr="00590A1A">
        <w:rPr>
          <w:rtl/>
          <w:lang w:bidi="ar-IQ"/>
        </w:rPr>
        <w:t xml:space="preserve"> الري والزراعة في خراسان</w:t>
      </w:r>
      <w:r w:rsidR="00912B32" w:rsidRPr="00590A1A">
        <w:rPr>
          <w:rtl/>
          <w:lang w:bidi="ar-IQ"/>
        </w:rPr>
        <w:t>.</w:t>
      </w:r>
      <w:r w:rsidR="00EE2554" w:rsidRPr="00590A1A">
        <w:rPr>
          <w:vertAlign w:val="superscript"/>
          <w:rtl/>
          <w:lang w:bidi="ar-IQ"/>
        </w:rPr>
        <w:footnoteReference w:id="397"/>
      </w:r>
    </w:p>
    <w:p w14:paraId="0B5446DC" w14:textId="77777777" w:rsidR="00075734" w:rsidRPr="00590A1A" w:rsidRDefault="00075734" w:rsidP="00075734">
      <w:pPr>
        <w:rPr>
          <w:rtl/>
          <w:lang w:bidi="ar-IQ"/>
        </w:rPr>
      </w:pPr>
      <w:r w:rsidRPr="00590A1A">
        <w:rPr>
          <w:rtl/>
          <w:lang w:bidi="ar-IQ"/>
        </w:rPr>
        <w:t>وكانت الانهار من أهم مصادر الري في خراسان وكانت مهمة بالنسبة للزراعة وكان اقليم خراسان يوجد فيه شبكة منتظمة ودقيقة من الجداول والترع لسقي المزارع والبساتين القريبة من المدن ومن هذه الانهار نهر (هراة) الذي يسقي سهول ربع هراة ومنبعه من جبال الغور قرب رباط كروان ويجري من منبعه مسافة صغيرة نحو الغرب ويمر بمدينة هراة على سبعة أميال من باب الجنوبي قريباً من مدينة مالين ويجتاز هراة باتجاه يوشنج قرب منطقته الجنوبية ثم ينعطف شمالاً الى سرخس ويتفرع الى عدة فروع اما الفرع الرئيسي فيذهب الى هراة فتستخدم مياهه لسقي البساتين والمزارع وهنالك نهر آخر وهو نهر (مرو)، ويسمى مرغاب وتفسيره مرو آب و معناه ماء مرو ومنهم يعتبر ان اسم النهر من اسم المكان الذي يخرج منه الماء ويعرف بنهر مرغاب ومجرى النهر على مرو الروذ وعليه ضياع كثيرة ومنيعة من جبال الغور في شمال شرق هراة وهو يسقي معظم المدن التابعة لكورة مرو ويغذي اربع انهار فرعية في نهر هرمز قرة ونهر الماجان ونهر الرزين ونهر اسعدي.</w:t>
      </w:r>
    </w:p>
    <w:p w14:paraId="3B2F0C10" w14:textId="77777777" w:rsidR="00075734" w:rsidRPr="00590A1A" w:rsidRDefault="00075734" w:rsidP="00075734">
      <w:pPr>
        <w:rPr>
          <w:rtl/>
          <w:lang w:bidi="ar-IQ"/>
        </w:rPr>
      </w:pPr>
      <w:r w:rsidRPr="00590A1A">
        <w:rPr>
          <w:rFonts w:hint="cs"/>
          <w:rtl/>
          <w:lang w:bidi="ar-IQ"/>
        </w:rPr>
        <w:t xml:space="preserve">كما </w:t>
      </w:r>
      <w:r w:rsidRPr="00590A1A">
        <w:rPr>
          <w:rtl/>
          <w:lang w:bidi="ar-IQ"/>
        </w:rPr>
        <w:t>اشتهر إقليم خ</w:t>
      </w:r>
      <w:r w:rsidRPr="00590A1A">
        <w:rPr>
          <w:rFonts w:hint="cs"/>
          <w:rtl/>
          <w:lang w:bidi="ar-IQ"/>
        </w:rPr>
        <w:t>راسان</w:t>
      </w:r>
      <w:r w:rsidRPr="00590A1A">
        <w:rPr>
          <w:rtl/>
          <w:lang w:bidi="ar-IQ"/>
        </w:rPr>
        <w:t xml:space="preserve"> بالزراعة لخصوبة أرضه، فقد أثرت ترسبات مجموعة الأنهار وأهمها نهر جيحون على خصوبة الأرض، وكانت هذه الأنهار تعد أهم مصادر المياه التي اعتمدت عليها الأراضي الزراعية فضلاً عن الآبار والعيون ومياه الإمطار، فالزراعة ذات أهمية كبيرة للإنسان، وهي بمحاصيلها المتنوعة تمثل المصدر الأساس لتوفير الغذاء فضلاً عن</w:t>
      </w:r>
      <w:r w:rsidRPr="00590A1A">
        <w:rPr>
          <w:rFonts w:hint="cs"/>
          <w:rtl/>
          <w:lang w:bidi="ar-IQ"/>
        </w:rPr>
        <w:t xml:space="preserve"> </w:t>
      </w:r>
      <w:r w:rsidRPr="00590A1A">
        <w:rPr>
          <w:rtl/>
          <w:lang w:bidi="ar-IQ"/>
        </w:rPr>
        <w:t>أنها تقدم أهم المواد الأولية التي تدخل في الصناعة وليس هذا فحسب فالزراعة تعد من الحرف الرئيسية التي اشتغل بها معظم الناس في أقاليم الدولة الإسلامية ومنها إقليم خوارزم، فهي مصدر عيشهم وحياتهم.</w:t>
      </w:r>
    </w:p>
    <w:p w14:paraId="16EE86C0" w14:textId="23FF2D63" w:rsidR="00075734" w:rsidRPr="00590A1A" w:rsidRDefault="00075734" w:rsidP="00075734">
      <w:pPr>
        <w:rPr>
          <w:rtl/>
          <w:lang w:bidi="ar-IQ"/>
        </w:rPr>
      </w:pPr>
      <w:r w:rsidRPr="00590A1A">
        <w:rPr>
          <w:rtl/>
          <w:lang w:bidi="ar-IQ"/>
        </w:rPr>
        <w:t>عمل أهل خ</w:t>
      </w:r>
      <w:r w:rsidRPr="00590A1A">
        <w:rPr>
          <w:rFonts w:hint="cs"/>
          <w:rtl/>
          <w:lang w:bidi="ar-IQ"/>
        </w:rPr>
        <w:t>راسان</w:t>
      </w:r>
      <w:r w:rsidRPr="00590A1A">
        <w:rPr>
          <w:rtl/>
          <w:lang w:bidi="ar-IQ"/>
        </w:rPr>
        <w:t xml:space="preserve"> بالزراعة وتربية الحيوانات، فأعتني أهل خوارزم بتوفير السبل اللازمة لزراعة الأرض والتي كانت على أنواع من حيث ملكيتها ما بين أراضي زراعية يملكها الفرد أو مجموعة من الأسر والنوع الثاني تمثل مساحات شاسعة يتم </w:t>
      </w:r>
      <w:r w:rsidRPr="00590A1A">
        <w:rPr>
          <w:rtl/>
          <w:lang w:bidi="ar-IQ"/>
        </w:rPr>
        <w:lastRenderedPageBreak/>
        <w:t xml:space="preserve">زراعتها بتكاتف هذه الأسر أو تكون ملكيتها على شكل أقطاعات يمتلكها الإشراف الإقطاعيون والذين يقومون </w:t>
      </w:r>
      <w:r w:rsidRPr="00590A1A">
        <w:rPr>
          <w:rFonts w:hint="cs"/>
          <w:rtl/>
          <w:lang w:bidi="ar-IQ"/>
        </w:rPr>
        <w:t xml:space="preserve">باستئجار </w:t>
      </w:r>
      <w:r w:rsidRPr="00590A1A">
        <w:rPr>
          <w:rtl/>
          <w:lang w:bidi="ar-IQ"/>
        </w:rPr>
        <w:t>من يقوم بزراعتها مقابل جزء من غلة الأرض، وبعض الأراضي الزراعية يعمل بها الرقيق. واستخدموا في تمهيد هذه الأراضي وحرثها بمحاريث من الخشب ذات إطراف مصنوعة من الحديد تجرها الحيوانات ولا سيما الثيران</w:t>
      </w:r>
      <w:r w:rsidR="00912B32" w:rsidRPr="00590A1A">
        <w:rPr>
          <w:rtl/>
          <w:lang w:bidi="ar-IQ"/>
        </w:rPr>
        <w:t>.</w:t>
      </w:r>
      <w:r w:rsidR="00EE2554" w:rsidRPr="00590A1A">
        <w:rPr>
          <w:vertAlign w:val="superscript"/>
          <w:rtl/>
          <w:lang w:bidi="ar-IQ"/>
        </w:rPr>
        <w:footnoteReference w:id="398"/>
      </w:r>
    </w:p>
    <w:p w14:paraId="57B42B6C" w14:textId="7CD6E43B" w:rsidR="00075734" w:rsidRPr="00590A1A" w:rsidRDefault="00075734" w:rsidP="00075734">
      <w:pPr>
        <w:rPr>
          <w:rtl/>
          <w:lang w:bidi="ar-IQ"/>
        </w:rPr>
      </w:pPr>
      <w:r w:rsidRPr="00590A1A">
        <w:rPr>
          <w:rtl/>
          <w:lang w:bidi="ar-IQ"/>
        </w:rPr>
        <w:t>ووصف كل من القزويني والقلقشندي احدى الطرق التي يتبعها اهل خ</w:t>
      </w:r>
      <w:r w:rsidRPr="00590A1A">
        <w:rPr>
          <w:rFonts w:hint="cs"/>
          <w:rtl/>
          <w:lang w:bidi="ar-IQ"/>
        </w:rPr>
        <w:t>راسان</w:t>
      </w:r>
      <w:r w:rsidRPr="00590A1A">
        <w:rPr>
          <w:rtl/>
          <w:lang w:bidi="ar-IQ"/>
        </w:rPr>
        <w:t xml:space="preserve"> في أداء نشاطهم الزراعي حيث ذكروا الطريقة التي يتبعها اهل </w:t>
      </w:r>
      <w:r w:rsidRPr="00590A1A">
        <w:rPr>
          <w:rFonts w:hint="cs"/>
          <w:rtl/>
          <w:lang w:bidi="ar-IQ"/>
        </w:rPr>
        <w:t>خراسان</w:t>
      </w:r>
      <w:r w:rsidRPr="00590A1A">
        <w:rPr>
          <w:rtl/>
          <w:lang w:bidi="ar-IQ"/>
        </w:rPr>
        <w:t xml:space="preserve"> في زراعة البطيخ ومن عجائبها زراعة البطيخ، فإن المدينة تحيط بها رمال سائلة ثمانون فرسخاً في ثمانين فرسخاً</w:t>
      </w:r>
      <w:r w:rsidR="009825A9" w:rsidRPr="00590A1A">
        <w:rPr>
          <w:rFonts w:hint="cs"/>
          <w:rtl/>
          <w:lang w:bidi="ar-IQ"/>
        </w:rPr>
        <w:t xml:space="preserve">، </w:t>
      </w:r>
      <w:r w:rsidRPr="00590A1A">
        <w:rPr>
          <w:rtl/>
          <w:lang w:bidi="ar-IQ"/>
        </w:rPr>
        <w:t>تنبت شوكاً طويل الإبر يقال له بالعجمية اشترغاز</w:t>
      </w:r>
      <w:r w:rsidR="009825A9" w:rsidRPr="00590A1A">
        <w:rPr>
          <w:rFonts w:hint="cs"/>
          <w:rtl/>
          <w:lang w:bidi="ar-IQ"/>
        </w:rPr>
        <w:t xml:space="preserve">، </w:t>
      </w:r>
      <w:r w:rsidRPr="00590A1A">
        <w:rPr>
          <w:rtl/>
          <w:lang w:bidi="ar-IQ"/>
        </w:rPr>
        <w:t xml:space="preserve">فإذا كان أوان زرع البطيخ يذهب أهل </w:t>
      </w:r>
      <w:r w:rsidRPr="00590A1A">
        <w:rPr>
          <w:rFonts w:hint="cs"/>
          <w:rtl/>
          <w:lang w:bidi="ar-IQ"/>
        </w:rPr>
        <w:t>خراسان</w:t>
      </w:r>
      <w:r w:rsidRPr="00590A1A">
        <w:rPr>
          <w:rtl/>
          <w:lang w:bidi="ar-IQ"/>
        </w:rPr>
        <w:t xml:space="preserve"> إليها، ويحجر كل أحد قطعة من الأرض أي مقدار شاه لا ملك لأحد فيها، ويشق أصول هذا الشوك وقضبانه، ويدع فيها بزر البطيخ ويتركها</w:t>
      </w:r>
      <w:r w:rsidR="009825A9" w:rsidRPr="00590A1A">
        <w:rPr>
          <w:rtl/>
          <w:lang w:bidi="ar-IQ"/>
        </w:rPr>
        <w:t>،</w:t>
      </w:r>
      <w:r w:rsidRPr="00590A1A">
        <w:rPr>
          <w:rtl/>
          <w:lang w:bidi="ar-IQ"/>
        </w:rPr>
        <w:t xml:space="preserve"> فإن البزر ينبت فيها بنداوة الشوك، ولا يحتاج أصحابها إلى السقي ولا إلى شيء من أعمال الزراعة. فإذا كان أوان البطيخ ذهبوا إليها ورأوا وجه الأرض ممتلئاً من البطيخ</w:t>
      </w:r>
      <w:r w:rsidR="00912B32" w:rsidRPr="00590A1A">
        <w:rPr>
          <w:rtl/>
          <w:lang w:bidi="ar-IQ"/>
        </w:rPr>
        <w:t>.</w:t>
      </w:r>
      <w:r w:rsidR="00EE2554" w:rsidRPr="00590A1A">
        <w:rPr>
          <w:vertAlign w:val="superscript"/>
          <w:rtl/>
          <w:lang w:bidi="ar-IQ"/>
        </w:rPr>
        <w:footnoteReference w:id="399"/>
      </w:r>
      <w:r w:rsidRPr="00590A1A">
        <w:rPr>
          <w:rtl/>
          <w:lang w:bidi="ar-IQ"/>
        </w:rPr>
        <w:t xml:space="preserve"> قام اهل </w:t>
      </w:r>
      <w:r w:rsidRPr="00590A1A">
        <w:rPr>
          <w:rFonts w:hint="cs"/>
          <w:rtl/>
          <w:lang w:bidi="ar-IQ"/>
        </w:rPr>
        <w:t>خراسان</w:t>
      </w:r>
      <w:r w:rsidRPr="00590A1A">
        <w:rPr>
          <w:rtl/>
          <w:lang w:bidi="ar-IQ"/>
        </w:rPr>
        <w:t xml:space="preserve"> بزراعة الأراضي بالمحاصيل الزراعية المتنوعة حسب الظروف المناخية، وتوفر المياه اللازمة لسقي المحاصيل، ونوعية التربة الملائمة لكل محصول زراعي، ولم يكتفوا بذلك بل بذلوا جهداً في استصلاح كثير من الأراضي ومنها البطائح وزراعتها </w:t>
      </w:r>
      <w:r w:rsidRPr="00590A1A">
        <w:rPr>
          <w:rFonts w:hint="cs"/>
          <w:rtl/>
          <w:lang w:bidi="ar-IQ"/>
        </w:rPr>
        <w:t>بالأرز</w:t>
      </w:r>
      <w:r w:rsidRPr="00590A1A">
        <w:rPr>
          <w:rtl/>
          <w:lang w:bidi="ar-IQ"/>
        </w:rPr>
        <w:t>. لذلك انتشرت الزراعة وتنوع محاصيلها في عموم خوارزم، وهذا ما ذكره المقدسي بقوله</w:t>
      </w:r>
      <w:r w:rsidR="009825A9" w:rsidRPr="00590A1A">
        <w:rPr>
          <w:rtl/>
          <w:lang w:bidi="ar-IQ"/>
        </w:rPr>
        <w:t xml:space="preserve">: </w:t>
      </w:r>
      <w:r w:rsidRPr="00590A1A">
        <w:rPr>
          <w:rFonts w:hint="cs"/>
          <w:rtl/>
          <w:lang w:bidi="ar-IQ"/>
        </w:rPr>
        <w:t>فأما</w:t>
      </w:r>
      <w:r w:rsidRPr="00590A1A">
        <w:rPr>
          <w:rtl/>
          <w:lang w:bidi="ar-IQ"/>
        </w:rPr>
        <w:t xml:space="preserve"> خوارزم فهي كورة على حافتي جيحون</w:t>
      </w:r>
      <w:r w:rsidR="00992948" w:rsidRPr="00590A1A">
        <w:rPr>
          <w:rtl/>
          <w:lang w:bidi="ar-IQ"/>
        </w:rPr>
        <w:t>.</w:t>
      </w:r>
      <w:r w:rsidRPr="00590A1A">
        <w:rPr>
          <w:rtl/>
          <w:lang w:bidi="ar-IQ"/>
        </w:rPr>
        <w:t>.. وهي كورة جليلة واسعة كثيرة المدن ممتدة العمارة... لا ينقطع المنازل والبساتين كثيرة المعاصر والمزارع والشجر والفواكه</w:t>
      </w:r>
      <w:r w:rsidR="004976AB" w:rsidRPr="00590A1A">
        <w:rPr>
          <w:rtl/>
          <w:lang w:bidi="ar-IQ"/>
        </w:rPr>
        <w:t>،</w:t>
      </w:r>
      <w:r w:rsidR="00EE2554" w:rsidRPr="00590A1A">
        <w:rPr>
          <w:vertAlign w:val="superscript"/>
          <w:rtl/>
          <w:lang w:bidi="ar-IQ"/>
        </w:rPr>
        <w:footnoteReference w:id="400"/>
      </w:r>
      <w:r w:rsidRPr="00590A1A">
        <w:rPr>
          <w:rtl/>
          <w:lang w:bidi="ar-IQ"/>
        </w:rPr>
        <w:t xml:space="preserve"> واهم المحاصيل الزراعية التي زرعت في </w:t>
      </w:r>
      <w:r w:rsidRPr="00590A1A">
        <w:rPr>
          <w:rFonts w:hint="cs"/>
          <w:rtl/>
          <w:lang w:bidi="ar-IQ"/>
        </w:rPr>
        <w:t>الإقليم</w:t>
      </w:r>
      <w:r w:rsidRPr="00590A1A">
        <w:rPr>
          <w:rtl/>
          <w:lang w:bidi="ar-IQ"/>
        </w:rPr>
        <w:t xml:space="preserve"> هي الحبوب، واشهر الحبوب التي زرعت في </w:t>
      </w:r>
      <w:r w:rsidRPr="00590A1A">
        <w:rPr>
          <w:rFonts w:hint="cs"/>
          <w:rtl/>
          <w:lang w:bidi="ar-IQ"/>
        </w:rPr>
        <w:t>الإقليم</w:t>
      </w:r>
      <w:r w:rsidRPr="00590A1A">
        <w:rPr>
          <w:rtl/>
          <w:lang w:bidi="ar-IQ"/>
        </w:rPr>
        <w:t xml:space="preserve"> هي الأرز (الرز)، وانتشرت زراعته لتوفر البيئة الملائمة لزراعته حيث توجد المياه الراكدة وهي الخلجان والتي صارت منها البطائح، والتي ذكرها البكري عندما كان يتكلم عن مجرى نهر جيحون بقوله</w:t>
      </w:r>
      <w:r w:rsidR="009825A9" w:rsidRPr="00590A1A">
        <w:rPr>
          <w:rtl/>
          <w:lang w:bidi="ar-IQ"/>
        </w:rPr>
        <w:t xml:space="preserve">: </w:t>
      </w:r>
      <w:r w:rsidRPr="00590A1A">
        <w:rPr>
          <w:rtl/>
          <w:lang w:bidi="ar-IQ"/>
        </w:rPr>
        <w:t>" ثم إلى خوارزم، فيمر بمدينتها، فإذا جاوزها تشعبت منه أنهار وخلجان ذات اليمين وذات الشمال، فصارت منه بطائح</w:t>
      </w:r>
      <w:r w:rsidR="00992948" w:rsidRPr="00590A1A">
        <w:rPr>
          <w:rtl/>
          <w:lang w:bidi="ar-IQ"/>
        </w:rPr>
        <w:t>.</w:t>
      </w:r>
      <w:r w:rsidRPr="00590A1A">
        <w:rPr>
          <w:rtl/>
          <w:lang w:bidi="ar-IQ"/>
        </w:rPr>
        <w:t>.. أسفل من مدينة خوارزم بنحو أربعة فراسخ</w:t>
      </w:r>
      <w:r w:rsidRPr="00590A1A">
        <w:rPr>
          <w:rFonts w:hint="cs"/>
          <w:rtl/>
          <w:lang w:bidi="ar-IQ"/>
        </w:rPr>
        <w:t>"</w:t>
      </w:r>
      <w:r w:rsidR="00EE2554" w:rsidRPr="00590A1A">
        <w:rPr>
          <w:rtl/>
          <w:lang w:bidi="fa-IR"/>
        </w:rPr>
        <w:t>.</w:t>
      </w:r>
      <w:r w:rsidR="00EE2554" w:rsidRPr="00590A1A">
        <w:rPr>
          <w:vertAlign w:val="superscript"/>
          <w:rtl/>
          <w:lang w:bidi="fa-IR"/>
        </w:rPr>
        <w:footnoteReference w:id="401"/>
      </w:r>
      <w:r w:rsidRPr="00590A1A">
        <w:rPr>
          <w:rtl/>
          <w:lang w:bidi="fa-IR"/>
        </w:rPr>
        <w:t xml:space="preserve"> </w:t>
      </w:r>
      <w:r w:rsidRPr="00590A1A">
        <w:rPr>
          <w:rtl/>
          <w:lang w:bidi="ar-IQ"/>
        </w:rPr>
        <w:t xml:space="preserve">وان تهيئة هذه البطائح لزراعتها يتطلب جهد مبذول من أهل خوارزم بتهيئتها وبذرها بالحبوب والعناية بها حتى ينضج المحصول وحصاده. وتأتي أهمية هذا المحصول كونه يعد المادة الأساسية في طعام أهل </w:t>
      </w:r>
      <w:r w:rsidRPr="00590A1A">
        <w:rPr>
          <w:rFonts w:hint="cs"/>
          <w:rtl/>
          <w:lang w:bidi="ar-IQ"/>
        </w:rPr>
        <w:t>الاقليم</w:t>
      </w:r>
      <w:r w:rsidRPr="00590A1A">
        <w:rPr>
          <w:rtl/>
          <w:lang w:bidi="ar-IQ"/>
        </w:rPr>
        <w:t>، وبين ياقوت الحموي ذلك بقوله</w:t>
      </w:r>
      <w:r w:rsidR="009825A9" w:rsidRPr="00590A1A">
        <w:rPr>
          <w:rtl/>
          <w:lang w:bidi="ar-IQ"/>
        </w:rPr>
        <w:t xml:space="preserve">: </w:t>
      </w:r>
      <w:r w:rsidRPr="00590A1A">
        <w:rPr>
          <w:rtl/>
          <w:lang w:bidi="ar-IQ"/>
        </w:rPr>
        <w:t xml:space="preserve">وذلك أن أحدهم </w:t>
      </w:r>
      <w:r w:rsidRPr="00590A1A">
        <w:rPr>
          <w:rtl/>
          <w:lang w:bidi="ar-IQ"/>
        </w:rPr>
        <w:lastRenderedPageBreak/>
        <w:t>يعمد إلى رطل واحد من أرز أو ما شاء ويكثر من الجزر والسلجم فيه ويضعه في قدر كبيرة تسع قربة ماء ويوقد تحتها إلى أن ينضج ويترك عليه أوقية دهنا ثم يأخذ المغرفة ويغرف من تلك القدر في زبدية أو زبديتين فيقنع به بقية يومه</w:t>
      </w:r>
      <w:r w:rsidR="00912B32" w:rsidRPr="00590A1A">
        <w:rPr>
          <w:rFonts w:hint="cs"/>
          <w:rtl/>
          <w:lang w:bidi="ar-IQ"/>
        </w:rPr>
        <w:t>.</w:t>
      </w:r>
      <w:r w:rsidR="00EE2554" w:rsidRPr="00590A1A">
        <w:rPr>
          <w:vertAlign w:val="superscript"/>
          <w:rtl/>
          <w:lang w:bidi="ar-IQ"/>
        </w:rPr>
        <w:footnoteReference w:id="402"/>
      </w:r>
    </w:p>
    <w:p w14:paraId="35F2A680" w14:textId="669EB0E8" w:rsidR="00075734" w:rsidRPr="00590A1A" w:rsidRDefault="00903F81" w:rsidP="00DF0667">
      <w:pPr>
        <w:pStyle w:val="4"/>
        <w:rPr>
          <w:rtl/>
        </w:rPr>
      </w:pPr>
      <w:bookmarkStart w:id="130" w:name="_Toc191099118"/>
      <w:r w:rsidRPr="00590A1A">
        <w:rPr>
          <w:rFonts w:hint="cs"/>
          <w:rtl/>
        </w:rPr>
        <w:t xml:space="preserve">النشاط الاقتصادي من خلال </w:t>
      </w:r>
      <w:r w:rsidR="00075734" w:rsidRPr="00590A1A">
        <w:rPr>
          <w:rtl/>
        </w:rPr>
        <w:t>تربية الحيوان وحرفة الرعي</w:t>
      </w:r>
      <w:bookmarkEnd w:id="130"/>
    </w:p>
    <w:p w14:paraId="38EA554A" w14:textId="0B1527A3" w:rsidR="00075734" w:rsidRPr="00590A1A" w:rsidRDefault="00075734" w:rsidP="00075734">
      <w:pPr>
        <w:rPr>
          <w:rtl/>
          <w:lang w:bidi="ar-IQ"/>
        </w:rPr>
      </w:pPr>
      <w:r w:rsidRPr="00590A1A">
        <w:rPr>
          <w:rtl/>
          <w:lang w:bidi="ar-IQ"/>
        </w:rPr>
        <w:t xml:space="preserve">إما بخصوص تربية الحيوانات وهو نشاط اقتصادي يرتبط بالنشاط الزراعي ويعد مكملاً له، فقد اعتنى أهل </w:t>
      </w:r>
      <w:r w:rsidRPr="00590A1A">
        <w:rPr>
          <w:rFonts w:hint="cs"/>
          <w:rtl/>
          <w:lang w:bidi="ar-IQ"/>
        </w:rPr>
        <w:t>اقليم خراسان</w:t>
      </w:r>
      <w:r w:rsidRPr="00590A1A">
        <w:rPr>
          <w:rtl/>
          <w:lang w:bidi="ar-IQ"/>
        </w:rPr>
        <w:t xml:space="preserve"> في تربية الحيوانات الأليفة مثل الدواب، والمواشي، ساعدهم في ذلك وفرة المراعي الطبيعية المنتشرة في إقليم خوارزم، ولا يخفى الأهمية الاقتصادية الكبيرة لتربية الحيوانات لحاجتهم لها في العمل بالمزارع والتنقل وجر العربات المحملة بالمحاصيل او السلع فضلاً عن ما توفره من اللحوم والألبان، والجلود والصوف والحيوانات التي تم تربيتها في </w:t>
      </w:r>
      <w:r w:rsidRPr="00590A1A">
        <w:rPr>
          <w:rFonts w:hint="cs"/>
          <w:rtl/>
          <w:lang w:bidi="ar-IQ"/>
        </w:rPr>
        <w:t>الاقليم</w:t>
      </w:r>
      <w:r w:rsidRPr="00590A1A">
        <w:rPr>
          <w:rtl/>
          <w:lang w:bidi="ar-IQ"/>
        </w:rPr>
        <w:t xml:space="preserve"> هي</w:t>
      </w:r>
      <w:r w:rsidR="009825A9" w:rsidRPr="00590A1A">
        <w:rPr>
          <w:rtl/>
          <w:lang w:bidi="ar-IQ"/>
        </w:rPr>
        <w:t xml:space="preserve">: </w:t>
      </w:r>
    </w:p>
    <w:p w14:paraId="10D6DB17" w14:textId="77777777" w:rsidR="00075734" w:rsidRPr="00590A1A" w:rsidRDefault="00075734" w:rsidP="00DF0667">
      <w:pPr>
        <w:pStyle w:val="5"/>
        <w:rPr>
          <w:rtl/>
          <w:lang w:bidi="ar-IQ"/>
        </w:rPr>
      </w:pPr>
      <w:bookmarkStart w:id="131" w:name="_Toc191099119"/>
      <w:r w:rsidRPr="00590A1A">
        <w:rPr>
          <w:rtl/>
          <w:lang w:bidi="ar-IQ"/>
        </w:rPr>
        <w:t>الدواب</w:t>
      </w:r>
      <w:bookmarkEnd w:id="131"/>
      <w:r w:rsidRPr="00590A1A">
        <w:rPr>
          <w:rtl/>
          <w:lang w:bidi="ar-IQ"/>
        </w:rPr>
        <w:t xml:space="preserve"> </w:t>
      </w:r>
    </w:p>
    <w:p w14:paraId="1D9FC7B7" w14:textId="7534D32E" w:rsidR="00075734" w:rsidRPr="00590A1A" w:rsidRDefault="00075734" w:rsidP="00075734">
      <w:pPr>
        <w:rPr>
          <w:rtl/>
          <w:lang w:bidi="ar-IQ"/>
        </w:rPr>
      </w:pPr>
      <w:r w:rsidRPr="00590A1A">
        <w:rPr>
          <w:rtl/>
          <w:lang w:bidi="ar-IQ"/>
        </w:rPr>
        <w:t xml:space="preserve">كانت تربى الخيول والبغال والحمير في </w:t>
      </w:r>
      <w:r w:rsidRPr="00590A1A">
        <w:rPr>
          <w:rFonts w:hint="cs"/>
          <w:rtl/>
          <w:lang w:bidi="ar-IQ"/>
        </w:rPr>
        <w:t>ال</w:t>
      </w:r>
      <w:r w:rsidRPr="00590A1A">
        <w:rPr>
          <w:rtl/>
          <w:lang w:bidi="ar-IQ"/>
        </w:rPr>
        <w:t>إقليم</w:t>
      </w:r>
      <w:r w:rsidR="009825A9" w:rsidRPr="00590A1A">
        <w:rPr>
          <w:rFonts w:hint="cs"/>
          <w:rtl/>
          <w:lang w:bidi="ar-IQ"/>
        </w:rPr>
        <w:t xml:space="preserve">، </w:t>
      </w:r>
      <w:r w:rsidRPr="00590A1A">
        <w:rPr>
          <w:rtl/>
          <w:lang w:bidi="ar-IQ"/>
        </w:rPr>
        <w:t>وكانت الخيل والبغال والحمير والعجل تجتاز عليه [ نهر جيحون] كما تجتاز على الطريق، وهو ثابت لا يتحلحل</w:t>
      </w:r>
      <w:r w:rsidRPr="00590A1A">
        <w:rPr>
          <w:rtl/>
          <w:lang w:bidi="fa-IR"/>
        </w:rPr>
        <w:t xml:space="preserve"> </w:t>
      </w:r>
      <w:r w:rsidRPr="00590A1A">
        <w:rPr>
          <w:rtl/>
          <w:lang w:bidi="ar-IQ"/>
        </w:rPr>
        <w:t>وتربى ايضاً الجمال وكان نوعها التركية لتحملها البرد الشديد، واستخدمها الخوارزميون في التنقل والترحال</w:t>
      </w:r>
      <w:r w:rsidR="00912B32" w:rsidRPr="00590A1A">
        <w:rPr>
          <w:rFonts w:hint="cs"/>
          <w:rtl/>
          <w:lang w:bidi="ar-IQ"/>
        </w:rPr>
        <w:t>.</w:t>
      </w:r>
      <w:r w:rsidR="00EE2554" w:rsidRPr="00590A1A">
        <w:rPr>
          <w:vertAlign w:val="superscript"/>
          <w:rtl/>
          <w:lang w:bidi="ar-IQ"/>
        </w:rPr>
        <w:footnoteReference w:id="403"/>
      </w:r>
    </w:p>
    <w:p w14:paraId="15BD8077" w14:textId="77777777" w:rsidR="00075734" w:rsidRPr="00590A1A" w:rsidRDefault="00075734" w:rsidP="00DF0667">
      <w:pPr>
        <w:pStyle w:val="5"/>
        <w:rPr>
          <w:rtl/>
          <w:lang w:bidi="ar-IQ"/>
        </w:rPr>
      </w:pPr>
      <w:bookmarkStart w:id="132" w:name="_Toc191099120"/>
      <w:r w:rsidRPr="00590A1A">
        <w:rPr>
          <w:rtl/>
          <w:lang w:bidi="ar-IQ"/>
        </w:rPr>
        <w:t>الماشية</w:t>
      </w:r>
      <w:bookmarkEnd w:id="132"/>
    </w:p>
    <w:p w14:paraId="21F60590" w14:textId="59E3F1EC" w:rsidR="00075734" w:rsidRPr="00590A1A" w:rsidRDefault="00075734" w:rsidP="00075734">
      <w:pPr>
        <w:rPr>
          <w:rtl/>
          <w:lang w:bidi="ar-IQ"/>
        </w:rPr>
      </w:pPr>
      <w:r w:rsidRPr="00590A1A">
        <w:rPr>
          <w:rtl/>
          <w:lang w:bidi="ar-IQ"/>
        </w:rPr>
        <w:t xml:space="preserve">كانت المراعي منتشرة في </w:t>
      </w:r>
      <w:r w:rsidRPr="00590A1A">
        <w:rPr>
          <w:rFonts w:hint="cs"/>
          <w:rtl/>
          <w:lang w:bidi="ar-IQ"/>
        </w:rPr>
        <w:t>ال</w:t>
      </w:r>
      <w:r w:rsidRPr="00590A1A">
        <w:rPr>
          <w:rtl/>
          <w:lang w:bidi="ar-IQ"/>
        </w:rPr>
        <w:t>إقليم مما ساعد كثيراً على تربية قطعان الماشية وعامة يسارهم من متاجرة الترك واقتناء المواشي (20)، ويتم الاستفادة من منتجاتها من اللحوم ولا سيما</w:t>
      </w:r>
      <w:r w:rsidRPr="00590A1A">
        <w:rPr>
          <w:rFonts w:hint="cs"/>
          <w:rtl/>
          <w:lang w:bidi="ar-IQ"/>
        </w:rPr>
        <w:t xml:space="preserve"> السمك</w:t>
      </w:r>
      <w:r w:rsidR="00992948" w:rsidRPr="00590A1A">
        <w:rPr>
          <w:rFonts w:hint="cs"/>
          <w:rtl/>
          <w:lang w:bidi="ar-IQ"/>
        </w:rPr>
        <w:t xml:space="preserve"> </w:t>
      </w:r>
      <w:r w:rsidRPr="00590A1A">
        <w:rPr>
          <w:rFonts w:hint="cs"/>
          <w:rtl/>
          <w:lang w:bidi="ar-IQ"/>
        </w:rPr>
        <w:t>و</w:t>
      </w:r>
      <w:r w:rsidRPr="00590A1A">
        <w:rPr>
          <w:rtl/>
          <w:lang w:bidi="ar-IQ"/>
        </w:rPr>
        <w:t>الأغنام</w:t>
      </w:r>
      <w:r w:rsidR="00912B32" w:rsidRPr="00590A1A">
        <w:rPr>
          <w:rtl/>
          <w:lang w:bidi="ar-IQ"/>
        </w:rPr>
        <w:t>.</w:t>
      </w:r>
      <w:r w:rsidR="00EE2554" w:rsidRPr="00590A1A">
        <w:rPr>
          <w:vertAlign w:val="superscript"/>
          <w:rtl/>
          <w:lang w:bidi="ar-IQ"/>
        </w:rPr>
        <w:footnoteReference w:id="404"/>
      </w:r>
    </w:p>
    <w:p w14:paraId="76401EDB" w14:textId="77777777" w:rsidR="00075734" w:rsidRPr="00590A1A" w:rsidRDefault="00075734" w:rsidP="00DF0667">
      <w:pPr>
        <w:pStyle w:val="5"/>
        <w:rPr>
          <w:rtl/>
          <w:lang w:bidi="ar-IQ"/>
        </w:rPr>
      </w:pPr>
      <w:bookmarkStart w:id="133" w:name="_Toc191099121"/>
      <w:r w:rsidRPr="00590A1A">
        <w:rPr>
          <w:rtl/>
          <w:lang w:bidi="ar-IQ"/>
        </w:rPr>
        <w:t>الحيوانات البرية</w:t>
      </w:r>
      <w:bookmarkEnd w:id="133"/>
    </w:p>
    <w:p w14:paraId="14ECA495" w14:textId="508223E4" w:rsidR="00075734" w:rsidRPr="00590A1A" w:rsidRDefault="00075734" w:rsidP="00075734">
      <w:pPr>
        <w:rPr>
          <w:rtl/>
          <w:lang w:bidi="fa-IR"/>
        </w:rPr>
      </w:pPr>
      <w:r w:rsidRPr="00590A1A">
        <w:rPr>
          <w:rtl/>
          <w:lang w:bidi="ar-IQ"/>
        </w:rPr>
        <w:t xml:space="preserve">وتوجد في </w:t>
      </w:r>
      <w:r w:rsidRPr="00590A1A">
        <w:rPr>
          <w:rFonts w:hint="cs"/>
          <w:rtl/>
          <w:lang w:bidi="ar-IQ"/>
        </w:rPr>
        <w:t>ال</w:t>
      </w:r>
      <w:r w:rsidRPr="00590A1A">
        <w:rPr>
          <w:rtl/>
          <w:lang w:bidi="ar-IQ"/>
        </w:rPr>
        <w:t>إقليم حيوانات برية وبإعداد كبيرة امتازت بقرائها مثل السمور والقائم والثعالب والسنجاب ومن أرض خوارزم المسك والقائد والسمور والسنجاب والفلك</w:t>
      </w:r>
      <w:r w:rsidR="00912B32" w:rsidRPr="00590A1A">
        <w:rPr>
          <w:rtl/>
          <w:lang w:bidi="ar-IQ"/>
        </w:rPr>
        <w:t>.</w:t>
      </w:r>
      <w:r w:rsidR="00EE2554" w:rsidRPr="00590A1A">
        <w:rPr>
          <w:vertAlign w:val="superscript"/>
          <w:rtl/>
          <w:lang w:bidi="fa-IR"/>
        </w:rPr>
        <w:footnoteReference w:id="405"/>
      </w:r>
    </w:p>
    <w:p w14:paraId="5572A6B1" w14:textId="5E6BE68C" w:rsidR="00075734" w:rsidRPr="00590A1A" w:rsidRDefault="00903F81" w:rsidP="00903F81">
      <w:pPr>
        <w:pStyle w:val="4"/>
        <w:rPr>
          <w:rtl/>
        </w:rPr>
      </w:pPr>
      <w:bookmarkStart w:id="134" w:name="_Toc191099122"/>
      <w:r w:rsidRPr="00590A1A">
        <w:rPr>
          <w:rFonts w:hint="cs"/>
          <w:rtl/>
        </w:rPr>
        <w:lastRenderedPageBreak/>
        <w:t xml:space="preserve">النشاط الاقتصادي من خلال </w:t>
      </w:r>
      <w:r w:rsidR="00075734" w:rsidRPr="00590A1A">
        <w:rPr>
          <w:rtl/>
        </w:rPr>
        <w:t>ال</w:t>
      </w:r>
      <w:r w:rsidRPr="00590A1A">
        <w:rPr>
          <w:rFonts w:hint="cs"/>
          <w:rtl/>
        </w:rPr>
        <w:t>مجال</w:t>
      </w:r>
      <w:r w:rsidR="00075734" w:rsidRPr="00590A1A">
        <w:rPr>
          <w:rtl/>
        </w:rPr>
        <w:t xml:space="preserve"> الصناعي</w:t>
      </w:r>
      <w:bookmarkEnd w:id="134"/>
    </w:p>
    <w:p w14:paraId="2A71C7D8" w14:textId="372A10B2" w:rsidR="00075734" w:rsidRPr="00590A1A" w:rsidRDefault="00075734" w:rsidP="00075734">
      <w:pPr>
        <w:rPr>
          <w:rtl/>
          <w:lang w:bidi="fa-IR"/>
        </w:rPr>
      </w:pPr>
      <w:r w:rsidRPr="00590A1A">
        <w:rPr>
          <w:rtl/>
          <w:lang w:bidi="fa-IR"/>
        </w:rPr>
        <w:t>في الصناعة التي حققت تنوعاً في الدولة الإسلامية، كان اهل الاقليم رجالاً ونساءاً يعملون بالنشاط الصناعي في سائر أنواع الصناعات وبما يتلائم مع طبيعتهم وقدرتهم الجسمية، وسخروا لها جهودهم وخبراتهم وامكانياتهم المادية. وكان المردود المالي لهذا النشاط الاقتصادي متفاوت ما بين صناعة وأخرى من جهة وما بين امتلاك العاملين لرأس المال أو العمل كاجراء عند صاحب العمل من جهة أخرى. وقد قامت في إقليم خوارزم صناعات متعددة، ومن الصناعات التي اشتهر بها اقليم خراسان هي</w:t>
      </w:r>
      <w:r w:rsidR="009825A9" w:rsidRPr="00590A1A">
        <w:rPr>
          <w:rtl/>
          <w:lang w:bidi="fa-IR"/>
        </w:rPr>
        <w:t xml:space="preserve">: </w:t>
      </w:r>
    </w:p>
    <w:p w14:paraId="6A0C6064" w14:textId="77777777" w:rsidR="00075734" w:rsidRPr="00590A1A" w:rsidRDefault="00075734" w:rsidP="00DF0667">
      <w:pPr>
        <w:pStyle w:val="5"/>
        <w:rPr>
          <w:rtl/>
          <w:lang w:bidi="fa-IR"/>
        </w:rPr>
      </w:pPr>
      <w:bookmarkStart w:id="135" w:name="_Toc191099123"/>
      <w:r w:rsidRPr="00590A1A">
        <w:rPr>
          <w:rtl/>
          <w:lang w:bidi="fa-IR"/>
        </w:rPr>
        <w:t>صناعة المنسوجات</w:t>
      </w:r>
      <w:bookmarkEnd w:id="135"/>
    </w:p>
    <w:p w14:paraId="77DABBA2" w14:textId="5EEB28DE" w:rsidR="00075734" w:rsidRPr="00590A1A" w:rsidRDefault="00075734" w:rsidP="00075734">
      <w:pPr>
        <w:rPr>
          <w:rtl/>
          <w:lang w:bidi="fa-IR"/>
        </w:rPr>
      </w:pPr>
      <w:r w:rsidRPr="00590A1A">
        <w:rPr>
          <w:rtl/>
          <w:lang w:bidi="fa-IR"/>
        </w:rPr>
        <w:t>وهي من الصناعات المهمة جداً في المنطقة ولا سيما صناعة الملابس القطنية والصوفية " وخوارزم مدينة خصبة</w:t>
      </w:r>
      <w:r w:rsidRPr="00590A1A">
        <w:rPr>
          <w:rFonts w:hint="cs"/>
          <w:rtl/>
          <w:lang w:bidi="fa-IR"/>
        </w:rPr>
        <w:t xml:space="preserve">. </w:t>
      </w:r>
      <w:r w:rsidRPr="00590A1A">
        <w:rPr>
          <w:rtl/>
          <w:lang w:bidi="fa-IR"/>
        </w:rPr>
        <w:t>ويرتفع منها من ثياب القطن والصوف أمتعة كثيرة تنقل إلى الآفاق، ويبدو سبب ذلك برودة الطقس الشديدة بخوارزم فكانوا بأمس الحاجة لهذه الصناعة بسائر منتوجاتها من الملابس فضلاً عن البسط والفرش والأغطية، فعملت السراويل المبطنة، واللياد، والقلانس، والفرش وبين ابن فضلان تلك الأنواع من المنسوجات بقوله</w:t>
      </w:r>
      <w:r w:rsidR="009825A9" w:rsidRPr="00590A1A">
        <w:rPr>
          <w:rtl/>
          <w:lang w:bidi="fa-IR"/>
        </w:rPr>
        <w:t xml:space="preserve">: </w:t>
      </w:r>
      <w:r w:rsidRPr="00590A1A">
        <w:rPr>
          <w:rtl/>
          <w:lang w:bidi="fa-IR"/>
        </w:rPr>
        <w:t>" وأمرنا من كنا نأنس به من أهل البلد بالاستظهار في الثياب والاستكثار منها، وهؤلوا علينا الأمر وعظموا القصة، فلما شاهدنا ذلك كان أضعاف ما وصف لنا، فكان كل رجل منا عليه قرطق وفوقه خفتان وفوقه بوستين وفوقه لبادة وبرنس لا تبدو منه إلا عيناء وسراويل طاق وآخر مبطن وران وخف كيمخت</w:t>
      </w:r>
      <w:r w:rsidR="009825A9" w:rsidRPr="00590A1A">
        <w:rPr>
          <w:rFonts w:hint="cs"/>
          <w:rtl/>
          <w:lang w:bidi="fa-IR"/>
        </w:rPr>
        <w:t xml:space="preserve">، </w:t>
      </w:r>
      <w:r w:rsidRPr="00590A1A">
        <w:rPr>
          <w:rtl/>
          <w:lang w:bidi="fa-IR"/>
        </w:rPr>
        <w:t>وفوق الخف خف آخر فكان الواحد منا إذا ركب الجمل لم يقدر أن يتحرك لما عليه من الثياب</w:t>
      </w:r>
      <w:r w:rsidR="00912B32" w:rsidRPr="00590A1A">
        <w:rPr>
          <w:rtl/>
          <w:lang w:bidi="fa-IR"/>
        </w:rPr>
        <w:t>.</w:t>
      </w:r>
      <w:r w:rsidR="00EE2554" w:rsidRPr="00590A1A">
        <w:rPr>
          <w:vertAlign w:val="superscript"/>
          <w:rtl/>
          <w:lang w:bidi="fa-IR"/>
        </w:rPr>
        <w:footnoteReference w:id="406"/>
      </w:r>
    </w:p>
    <w:p w14:paraId="1D5D37DB" w14:textId="4F287374" w:rsidR="00075734" w:rsidRPr="00590A1A" w:rsidRDefault="00075734" w:rsidP="00075734">
      <w:pPr>
        <w:rPr>
          <w:rtl/>
          <w:lang w:bidi="fa-IR"/>
        </w:rPr>
      </w:pPr>
      <w:r w:rsidRPr="00590A1A">
        <w:rPr>
          <w:rtl/>
          <w:lang w:bidi="fa-IR"/>
        </w:rPr>
        <w:t>واشتهرت نساء الإقليم بصناعة التطريز والحياكة ونساؤها يعملون بالإبرة صناعات مليحة كالخياطة والتطريز والأعمال الدقيقة</w:t>
      </w:r>
      <w:r w:rsidR="009825A9" w:rsidRPr="00590A1A">
        <w:rPr>
          <w:rtl/>
          <w:lang w:bidi="fa-IR"/>
        </w:rPr>
        <w:t>،</w:t>
      </w:r>
      <w:r w:rsidRPr="00590A1A">
        <w:rPr>
          <w:rtl/>
          <w:lang w:bidi="fa-IR"/>
        </w:rPr>
        <w:t xml:space="preserve"> وأيضا عملت في إقليم خوارزم السجاد والبسط والخيام واحتياجاتها</w:t>
      </w:r>
      <w:r w:rsidR="00912B32" w:rsidRPr="00590A1A">
        <w:rPr>
          <w:rFonts w:hint="cs"/>
          <w:rtl/>
          <w:lang w:bidi="fa-IR"/>
        </w:rPr>
        <w:t>.</w:t>
      </w:r>
      <w:r w:rsidR="00EE2554" w:rsidRPr="00590A1A">
        <w:rPr>
          <w:vertAlign w:val="superscript"/>
          <w:rtl/>
          <w:lang w:bidi="fa-IR"/>
        </w:rPr>
        <w:footnoteReference w:id="407"/>
      </w:r>
    </w:p>
    <w:p w14:paraId="1C3485BB" w14:textId="77777777" w:rsidR="00075734" w:rsidRPr="00590A1A" w:rsidRDefault="00075734" w:rsidP="00DF0667">
      <w:pPr>
        <w:pStyle w:val="5"/>
        <w:rPr>
          <w:rtl/>
          <w:lang w:bidi="fa-IR"/>
        </w:rPr>
      </w:pPr>
      <w:bookmarkStart w:id="136" w:name="_Toc191099124"/>
      <w:r w:rsidRPr="00590A1A">
        <w:rPr>
          <w:rtl/>
          <w:lang w:bidi="fa-IR"/>
        </w:rPr>
        <w:t>الصناعات الجلدية</w:t>
      </w:r>
      <w:bookmarkEnd w:id="136"/>
    </w:p>
    <w:p w14:paraId="25FB211D" w14:textId="2BBC9E69" w:rsidR="00075734" w:rsidRPr="00590A1A" w:rsidRDefault="00075734" w:rsidP="00075734">
      <w:pPr>
        <w:rPr>
          <w:rtl/>
          <w:lang w:bidi="fa-IR"/>
        </w:rPr>
      </w:pPr>
      <w:r w:rsidRPr="00590A1A">
        <w:rPr>
          <w:rtl/>
          <w:lang w:bidi="fa-IR"/>
        </w:rPr>
        <w:t xml:space="preserve">من الصناعات المهمة في إقليم </w:t>
      </w:r>
      <w:r w:rsidRPr="00590A1A">
        <w:rPr>
          <w:rFonts w:hint="cs"/>
          <w:rtl/>
          <w:lang w:bidi="fa-IR"/>
        </w:rPr>
        <w:t>خراسان</w:t>
      </w:r>
      <w:r w:rsidRPr="00590A1A">
        <w:rPr>
          <w:rtl/>
          <w:lang w:bidi="fa-IR"/>
        </w:rPr>
        <w:t xml:space="preserve"> الصناعات الجلدية حيث لم تكن الاستفادة من تربية الحيوانات في إقليم خوارزم تقتصر على توفير منتوجاتها من اللحوم والألبان، بل تمت الاستفادة من جلودها أيضاً ففضلاً عن استخدامها بالصناعات </w:t>
      </w:r>
      <w:r w:rsidRPr="00590A1A">
        <w:rPr>
          <w:rtl/>
          <w:lang w:bidi="fa-IR"/>
        </w:rPr>
        <w:lastRenderedPageBreak/>
        <w:t>الجلدية والتي امتهنها قسم من أهل إقليم خوارزم مثل صناعة خفاف، كان لها استعمالات أخرى لها فوائدها، فكانت جلود الحيوانات تدبغ وتكسى بها الجباب ولا سيما من جلود الأغنام</w:t>
      </w:r>
      <w:r w:rsidR="009825A9" w:rsidRPr="00590A1A">
        <w:rPr>
          <w:rFonts w:hint="cs"/>
          <w:rtl/>
          <w:lang w:bidi="fa-IR"/>
        </w:rPr>
        <w:t xml:space="preserve">، </w:t>
      </w:r>
      <w:r w:rsidRPr="00590A1A">
        <w:rPr>
          <w:rtl/>
          <w:lang w:bidi="fa-IR"/>
        </w:rPr>
        <w:t>ولقد رأيت ال</w:t>
      </w:r>
      <w:r w:rsidRPr="00590A1A">
        <w:rPr>
          <w:rFonts w:hint="cs"/>
          <w:rtl/>
          <w:lang w:bidi="fa-IR"/>
        </w:rPr>
        <w:t>ج</w:t>
      </w:r>
      <w:r w:rsidRPr="00590A1A">
        <w:rPr>
          <w:rtl/>
          <w:lang w:bidi="fa-IR"/>
        </w:rPr>
        <w:t>باب بها تكسي البوستينات من جلود الغنم لئلا تتشقق وتنكسر فلا يغني ذلك شيئا</w:t>
      </w:r>
      <w:r w:rsidR="00912B32" w:rsidRPr="00590A1A">
        <w:rPr>
          <w:rtl/>
          <w:lang w:bidi="fa-IR"/>
        </w:rPr>
        <w:t>.</w:t>
      </w:r>
      <w:r w:rsidR="00EE2554" w:rsidRPr="00590A1A">
        <w:rPr>
          <w:vertAlign w:val="superscript"/>
          <w:rtl/>
          <w:lang w:bidi="fa-IR"/>
        </w:rPr>
        <w:footnoteReference w:id="408"/>
      </w:r>
      <w:r w:rsidRPr="00590A1A">
        <w:rPr>
          <w:rtl/>
          <w:lang w:bidi="fa-IR"/>
        </w:rPr>
        <w:t xml:space="preserve"> كما استخدمت في عبور الانهار</w:t>
      </w:r>
      <w:r w:rsidR="009825A9" w:rsidRPr="00590A1A">
        <w:rPr>
          <w:rFonts w:hint="cs"/>
          <w:rtl/>
          <w:lang w:bidi="fa-IR"/>
        </w:rPr>
        <w:t xml:space="preserve">، </w:t>
      </w:r>
      <w:r w:rsidRPr="00590A1A">
        <w:rPr>
          <w:rtl/>
          <w:lang w:bidi="fa-IR"/>
        </w:rPr>
        <w:t>واستعملنا السفر من جلود الجمال لعبور الأنهار التي نحتاج أن نعبرها</w:t>
      </w:r>
      <w:r w:rsidR="00912B32" w:rsidRPr="00590A1A">
        <w:rPr>
          <w:rtl/>
          <w:lang w:bidi="fa-IR"/>
        </w:rPr>
        <w:t>.</w:t>
      </w:r>
      <w:r w:rsidR="00EE2554" w:rsidRPr="00590A1A">
        <w:rPr>
          <w:vertAlign w:val="superscript"/>
          <w:rtl/>
          <w:lang w:bidi="fa-IR"/>
        </w:rPr>
        <w:footnoteReference w:id="409"/>
      </w:r>
    </w:p>
    <w:p w14:paraId="2E3228A2" w14:textId="77777777" w:rsidR="00075734" w:rsidRPr="00590A1A" w:rsidRDefault="00075734" w:rsidP="00DF0667">
      <w:pPr>
        <w:pStyle w:val="5"/>
        <w:rPr>
          <w:rtl/>
          <w:lang w:bidi="fa-IR"/>
        </w:rPr>
      </w:pPr>
      <w:bookmarkStart w:id="137" w:name="_Toc191099125"/>
      <w:r w:rsidRPr="00590A1A">
        <w:rPr>
          <w:rtl/>
          <w:lang w:bidi="fa-IR"/>
        </w:rPr>
        <w:t>الصناعات الخشبية</w:t>
      </w:r>
      <w:bookmarkEnd w:id="137"/>
    </w:p>
    <w:p w14:paraId="554D932F" w14:textId="2C488608" w:rsidR="00075734" w:rsidRPr="00590A1A" w:rsidRDefault="00075734" w:rsidP="00075734">
      <w:pPr>
        <w:rPr>
          <w:rtl/>
          <w:lang w:bidi="fa-IR"/>
        </w:rPr>
      </w:pPr>
      <w:r w:rsidRPr="00590A1A">
        <w:rPr>
          <w:rtl/>
          <w:lang w:bidi="fa-IR"/>
        </w:rPr>
        <w:t xml:space="preserve">من الصناعات الأخرى التي وجدت في </w:t>
      </w:r>
      <w:r w:rsidRPr="00590A1A">
        <w:rPr>
          <w:rFonts w:hint="cs"/>
          <w:rtl/>
          <w:lang w:bidi="fa-IR"/>
        </w:rPr>
        <w:t>ال</w:t>
      </w:r>
      <w:r w:rsidRPr="00590A1A">
        <w:rPr>
          <w:rtl/>
          <w:lang w:bidi="fa-IR"/>
        </w:rPr>
        <w:t>إقليم هي الصناعات الخشبية، ومن أهم هذه الصناعات هي صناعة السفن</w:t>
      </w:r>
      <w:r w:rsidR="009825A9" w:rsidRPr="00590A1A">
        <w:rPr>
          <w:rFonts w:hint="cs"/>
          <w:rtl/>
          <w:lang w:bidi="fa-IR"/>
        </w:rPr>
        <w:t xml:space="preserve">، </w:t>
      </w:r>
      <w:r w:rsidRPr="00590A1A">
        <w:rPr>
          <w:rFonts w:hint="cs"/>
          <w:rtl/>
          <w:lang w:bidi="fa-IR"/>
        </w:rPr>
        <w:t xml:space="preserve">حيث كانت </w:t>
      </w:r>
      <w:r w:rsidRPr="00590A1A">
        <w:rPr>
          <w:rtl/>
          <w:lang w:bidi="fa-IR"/>
        </w:rPr>
        <w:t xml:space="preserve">تنحت وتعمل </w:t>
      </w:r>
      <w:r w:rsidRPr="00590A1A">
        <w:rPr>
          <w:rFonts w:hint="cs"/>
          <w:rtl/>
          <w:lang w:bidi="fa-IR"/>
        </w:rPr>
        <w:t>و</w:t>
      </w:r>
      <w:r w:rsidRPr="00590A1A">
        <w:rPr>
          <w:rtl/>
          <w:lang w:bidi="fa-IR"/>
        </w:rPr>
        <w:t xml:space="preserve">توجد أماكن لصنعها في </w:t>
      </w:r>
      <w:r w:rsidRPr="00590A1A">
        <w:rPr>
          <w:rFonts w:hint="cs"/>
          <w:rtl/>
          <w:lang w:bidi="fa-IR"/>
        </w:rPr>
        <w:t>ال</w:t>
      </w:r>
      <w:r w:rsidRPr="00590A1A">
        <w:rPr>
          <w:rtl/>
          <w:lang w:bidi="fa-IR"/>
        </w:rPr>
        <w:t>إقليم والتي تغطى بالجلود والتي تعد من المواد الأولية المتوافرة في خوارزم. ومن الصناعات الخشبية الأخرى الموجودة في خوارزم هي ما يتعلق بصنع مقابض الآلات الحربية كالفؤوس والسهام والقسي التي تصنع من لحاء الشجر الذي يعرف عندهم ب (توز)</w:t>
      </w:r>
      <w:r w:rsidR="009825A9" w:rsidRPr="00590A1A">
        <w:rPr>
          <w:rFonts w:hint="cs"/>
          <w:rtl/>
          <w:lang w:bidi="fa-IR"/>
        </w:rPr>
        <w:t xml:space="preserve">، </w:t>
      </w:r>
      <w:r w:rsidRPr="00590A1A">
        <w:rPr>
          <w:rtl/>
          <w:lang w:bidi="fa-IR"/>
        </w:rPr>
        <w:t>فضلاً عن استخدام الخشب في بناء البيوت والأثاث والأخشاب التي تستخدم في هذا الغرض هي أشجار التوت المنتشرة في المنطقة وشجر الخلاف</w:t>
      </w:r>
      <w:r w:rsidR="009825A9" w:rsidRPr="00590A1A">
        <w:rPr>
          <w:rtl/>
          <w:lang w:bidi="fa-IR"/>
        </w:rPr>
        <w:t>)</w:t>
      </w:r>
      <w:r w:rsidRPr="00590A1A">
        <w:rPr>
          <w:rtl/>
          <w:lang w:bidi="fa-IR"/>
        </w:rPr>
        <w:t xml:space="preserve"> أي شجر الصفصاف</w:t>
      </w:r>
      <w:r w:rsidR="00912B32" w:rsidRPr="00590A1A">
        <w:rPr>
          <w:rtl/>
          <w:lang w:bidi="fa-IR"/>
        </w:rPr>
        <w:t>.</w:t>
      </w:r>
      <w:r w:rsidR="00EE2554" w:rsidRPr="00590A1A">
        <w:rPr>
          <w:vertAlign w:val="superscript"/>
          <w:rtl/>
          <w:lang w:bidi="fa-IR"/>
        </w:rPr>
        <w:footnoteReference w:id="410"/>
      </w:r>
    </w:p>
    <w:p w14:paraId="1C146517" w14:textId="5240BC22" w:rsidR="00075734" w:rsidRPr="00590A1A" w:rsidRDefault="00075734" w:rsidP="00DF0667">
      <w:pPr>
        <w:pStyle w:val="5"/>
        <w:rPr>
          <w:rtl/>
          <w:lang w:bidi="fa-IR"/>
        </w:rPr>
      </w:pPr>
      <w:bookmarkStart w:id="138" w:name="_Toc191099126"/>
      <w:r w:rsidRPr="00590A1A">
        <w:rPr>
          <w:rtl/>
          <w:lang w:bidi="fa-IR"/>
        </w:rPr>
        <w:t>ا</w:t>
      </w:r>
      <w:r w:rsidRPr="00590A1A">
        <w:rPr>
          <w:rFonts w:hint="cs"/>
          <w:rtl/>
          <w:lang w:bidi="fa-IR"/>
        </w:rPr>
        <w:t>ل</w:t>
      </w:r>
      <w:r w:rsidRPr="00590A1A">
        <w:rPr>
          <w:rtl/>
          <w:lang w:bidi="fa-IR"/>
        </w:rPr>
        <w:t>صناعات المعدنية</w:t>
      </w:r>
      <w:bookmarkEnd w:id="138"/>
    </w:p>
    <w:p w14:paraId="5576F63A" w14:textId="4BFFA4AF" w:rsidR="00075734" w:rsidRPr="00590A1A" w:rsidRDefault="00075734" w:rsidP="00075734">
      <w:pPr>
        <w:rPr>
          <w:rtl/>
          <w:lang w:bidi="fa-IR"/>
        </w:rPr>
      </w:pPr>
      <w:r w:rsidRPr="00590A1A">
        <w:rPr>
          <w:rtl/>
          <w:lang w:bidi="fa-IR"/>
        </w:rPr>
        <w:t>توجد بعض الصناعات المعدنية في الاقليم كصناعة الآلات الحربية، والزراعية، والأواني، فعلى الرغم من قلة المعادن " وليس ببلدهم معادن ذهب ولا فضة ولا شيء من جواهر الأرض، ولكن كانت هذه المعادن تجلب إلى خوارزم من المناطق المجاورة مثل معدن النحاس كان يجلب لها من جبل ارجيقا الذي يقع شرق مدينة دمجان</w:t>
      </w:r>
      <w:r w:rsidRPr="00590A1A">
        <w:rPr>
          <w:rFonts w:hint="cs"/>
          <w:rtl/>
          <w:lang w:bidi="fa-IR"/>
        </w:rPr>
        <w:t xml:space="preserve"> </w:t>
      </w:r>
      <w:r w:rsidRPr="00590A1A">
        <w:rPr>
          <w:rtl/>
          <w:lang w:bidi="fa-IR"/>
        </w:rPr>
        <w:t>جبل ارجيقا فيه معادن نحاس يخدمها أزيد من ألف رجل ويستخرج منه الكثير ويتجهز به إلى أرض خوارزم، ومعدن الرصاص الذي كان يستعمل بضرب النقود الرديئة</w:t>
      </w:r>
      <w:r w:rsidR="009825A9" w:rsidRPr="00590A1A">
        <w:rPr>
          <w:rFonts w:hint="cs"/>
          <w:rtl/>
          <w:lang w:bidi="fa-IR"/>
        </w:rPr>
        <w:t xml:space="preserve">، </w:t>
      </w:r>
      <w:r w:rsidRPr="00590A1A">
        <w:rPr>
          <w:rtl/>
          <w:lang w:bidi="fa-IR"/>
        </w:rPr>
        <w:t>ورأيت دراهم بخوارزم مزيفة ورصاصا</w:t>
      </w:r>
      <w:r w:rsidR="009825A9" w:rsidRPr="00590A1A">
        <w:rPr>
          <w:rtl/>
          <w:lang w:bidi="fa-IR"/>
        </w:rPr>
        <w:t>،</w:t>
      </w:r>
      <w:r w:rsidRPr="00590A1A">
        <w:rPr>
          <w:rtl/>
          <w:lang w:bidi="fa-IR"/>
        </w:rPr>
        <w:t xml:space="preserve"> وقامت في خوارزم العديد من الصناعات المعدنية كصنع السكاكين والسيوف والدروع</w:t>
      </w:r>
      <w:r w:rsidR="009825A9" w:rsidRPr="00590A1A">
        <w:rPr>
          <w:rtl/>
          <w:lang w:bidi="fa-IR"/>
        </w:rPr>
        <w:t>،</w:t>
      </w:r>
      <w:r w:rsidRPr="00590A1A">
        <w:rPr>
          <w:rtl/>
          <w:lang w:bidi="fa-IR"/>
        </w:rPr>
        <w:t xml:space="preserve"> حيث كان يوجد صناع بارزين في هذا النوع من الصناعات ولا سيما في مدينة الجرجانية إذ </w:t>
      </w:r>
      <w:r w:rsidRPr="00590A1A">
        <w:rPr>
          <w:rtl/>
          <w:lang w:bidi="fa-IR"/>
        </w:rPr>
        <w:lastRenderedPageBreak/>
        <w:t>تواجد الحدادون والنجارون وغيرهم الذين تميزوا بدقة الصنعة</w:t>
      </w:r>
      <w:r w:rsidR="009825A9" w:rsidRPr="00590A1A">
        <w:rPr>
          <w:rFonts w:hint="cs"/>
          <w:rtl/>
          <w:lang w:bidi="fa-IR"/>
        </w:rPr>
        <w:t xml:space="preserve">، </w:t>
      </w:r>
      <w:r w:rsidRPr="00590A1A">
        <w:rPr>
          <w:rtl/>
          <w:lang w:bidi="fa-IR"/>
        </w:rPr>
        <w:t>وأهلها أهل الصناعات الدقيقة كالحداد والنجار وغيرهما، فإنهم يبالغون في التدقيق في صناعاتهم</w:t>
      </w:r>
      <w:r w:rsidR="00912B32" w:rsidRPr="00590A1A">
        <w:rPr>
          <w:rtl/>
          <w:lang w:bidi="fa-IR"/>
        </w:rPr>
        <w:t>.</w:t>
      </w:r>
      <w:r w:rsidR="00EE2554" w:rsidRPr="00590A1A">
        <w:rPr>
          <w:vertAlign w:val="superscript"/>
          <w:rtl/>
          <w:lang w:bidi="fa-IR"/>
        </w:rPr>
        <w:footnoteReference w:id="411"/>
      </w:r>
    </w:p>
    <w:p w14:paraId="4FD0E4DD" w14:textId="7D279D8D" w:rsidR="00075734" w:rsidRPr="00590A1A" w:rsidRDefault="00075734" w:rsidP="00DF0667">
      <w:pPr>
        <w:pStyle w:val="3"/>
        <w:rPr>
          <w:rtl/>
        </w:rPr>
      </w:pPr>
      <w:bookmarkStart w:id="139" w:name="_Toc191099127"/>
      <w:r w:rsidRPr="00590A1A">
        <w:rPr>
          <w:rtl/>
        </w:rPr>
        <w:t>العوامل المؤثرة في النشاط ال</w:t>
      </w:r>
      <w:r w:rsidRPr="00590A1A">
        <w:rPr>
          <w:rFonts w:hint="cs"/>
          <w:rtl/>
        </w:rPr>
        <w:t>اقتصادي</w:t>
      </w:r>
      <w:r w:rsidRPr="00590A1A">
        <w:rPr>
          <w:rtl/>
        </w:rPr>
        <w:t xml:space="preserve"> في إقليم خراسان.</w:t>
      </w:r>
      <w:bookmarkEnd w:id="139"/>
    </w:p>
    <w:p w14:paraId="1BE8CB4D" w14:textId="69DEC448" w:rsidR="00075734" w:rsidRPr="00590A1A" w:rsidRDefault="00075734" w:rsidP="00075734">
      <w:pPr>
        <w:rPr>
          <w:rtl/>
          <w:lang w:bidi="ar-IQ"/>
        </w:rPr>
      </w:pPr>
      <w:r w:rsidRPr="00590A1A">
        <w:rPr>
          <w:rtl/>
          <w:lang w:bidi="ar-IQ"/>
        </w:rPr>
        <w:t>ويمكن دراسة ذل</w:t>
      </w:r>
      <w:r w:rsidRPr="00590A1A">
        <w:rPr>
          <w:rFonts w:hint="cs"/>
          <w:rtl/>
          <w:lang w:bidi="ar-IQ"/>
        </w:rPr>
        <w:t>ك</w:t>
      </w:r>
      <w:r w:rsidRPr="00590A1A">
        <w:rPr>
          <w:rtl/>
          <w:lang w:bidi="ar-IQ"/>
        </w:rPr>
        <w:t xml:space="preserve"> من أمور عدة واهمها</w:t>
      </w:r>
      <w:r w:rsidR="009825A9" w:rsidRPr="00590A1A">
        <w:rPr>
          <w:rtl/>
          <w:lang w:bidi="ar-IQ"/>
        </w:rPr>
        <w:t xml:space="preserve">: </w:t>
      </w:r>
    </w:p>
    <w:p w14:paraId="4CCC1AB8" w14:textId="41B3E67A" w:rsidR="00075734" w:rsidRPr="00590A1A" w:rsidRDefault="00075734" w:rsidP="00DF0667">
      <w:pPr>
        <w:pStyle w:val="4"/>
        <w:rPr>
          <w:rtl/>
        </w:rPr>
      </w:pPr>
      <w:bookmarkStart w:id="140" w:name="_Toc191099128"/>
      <w:r w:rsidRPr="00590A1A">
        <w:rPr>
          <w:rtl/>
        </w:rPr>
        <w:t>الأهمية الإدارية والسياسية للإقليم</w:t>
      </w:r>
      <w:bookmarkEnd w:id="140"/>
    </w:p>
    <w:p w14:paraId="7628C6DD" w14:textId="77777777" w:rsidR="00F8213A" w:rsidRPr="00590A1A" w:rsidRDefault="00F8213A" w:rsidP="0058322D">
      <w:r w:rsidRPr="00590A1A">
        <w:rPr>
          <w:rtl/>
          <w:lang w:bidi="ar-IQ"/>
        </w:rPr>
        <w:t>تعتبر التجارة أحد العوامل الرئيسية في نشر الإسلام والثقافة العربية في المناطق النائية والأقاليم البعيدة</w:t>
      </w:r>
      <w:r w:rsidRPr="00590A1A">
        <w:rPr>
          <w:rtl/>
        </w:rPr>
        <w:t xml:space="preserve">. </w:t>
      </w:r>
      <w:r w:rsidRPr="00590A1A">
        <w:rPr>
          <w:rtl/>
          <w:lang w:bidi="ar-IQ"/>
        </w:rPr>
        <w:t>خلال العصور الوسطى، سيطر العرب على حركة التجارة العالمية وحققوا قمة التطور الاقتصادي والمالي بين الفترة من 205 هـ إلى 395 هـ</w:t>
      </w:r>
      <w:r w:rsidRPr="00590A1A">
        <w:rPr>
          <w:rtl/>
        </w:rPr>
        <w:t xml:space="preserve">. </w:t>
      </w:r>
      <w:r w:rsidRPr="00590A1A">
        <w:rPr>
          <w:rtl/>
          <w:lang w:bidi="ar-IQ"/>
        </w:rPr>
        <w:t>في هذا الزمن، نالت التجارة في ظل العرب المسلمين حماية كبيرة ورعاية مكثفة وتنشيطاً ملحوظاً</w:t>
      </w:r>
      <w:r w:rsidRPr="00590A1A">
        <w:rPr>
          <w:rtl/>
        </w:rPr>
        <w:t>.</w:t>
      </w:r>
    </w:p>
    <w:p w14:paraId="5B4AC5FE" w14:textId="2F666B45" w:rsidR="00075734" w:rsidRPr="00590A1A" w:rsidRDefault="00075734" w:rsidP="00075734">
      <w:pPr>
        <w:rPr>
          <w:rtl/>
          <w:lang w:bidi="ar-IQ"/>
        </w:rPr>
      </w:pPr>
      <w:r w:rsidRPr="00590A1A">
        <w:rPr>
          <w:rFonts w:hint="cs"/>
          <w:rtl/>
          <w:lang w:bidi="ar-IQ"/>
        </w:rPr>
        <w:t xml:space="preserve">يذكر الخطيب البغدادي في تاريخه أنّ </w:t>
      </w:r>
      <w:r w:rsidRPr="00590A1A">
        <w:rPr>
          <w:rtl/>
          <w:lang w:bidi="ar-IQ"/>
        </w:rPr>
        <w:t>العقد الأول من القرن الثالث للهجرة</w:t>
      </w:r>
      <w:r w:rsidRPr="00590A1A">
        <w:rPr>
          <w:rFonts w:hint="cs"/>
          <w:rtl/>
          <w:lang w:bidi="ar-IQ"/>
        </w:rPr>
        <w:t xml:space="preserve"> ويقابله القرن</w:t>
      </w:r>
      <w:r w:rsidRPr="00590A1A">
        <w:rPr>
          <w:rtl/>
          <w:lang w:bidi="ar-IQ"/>
        </w:rPr>
        <w:t xml:space="preserve"> التاسع الميلادي شهد تحولات سياسية وتغيرات إدارية في المشرق الإسلامي</w:t>
      </w:r>
      <w:r w:rsidR="00992948" w:rsidRPr="00590A1A">
        <w:rPr>
          <w:rtl/>
          <w:lang w:bidi="ar-IQ"/>
        </w:rPr>
        <w:t>.</w:t>
      </w:r>
      <w:r w:rsidRPr="00590A1A">
        <w:rPr>
          <w:rtl/>
          <w:lang w:bidi="ar-IQ"/>
        </w:rPr>
        <w:t xml:space="preserve"> فقد حدث في عام </w:t>
      </w:r>
      <w:r w:rsidRPr="00590A1A">
        <w:rPr>
          <w:rFonts w:hint="cs"/>
          <w:rtl/>
          <w:lang w:bidi="ar-IQ"/>
        </w:rPr>
        <w:t>(</w:t>
      </w:r>
      <w:r w:rsidRPr="00590A1A">
        <w:rPr>
          <w:rtl/>
          <w:lang w:bidi="ar-IQ"/>
        </w:rPr>
        <w:t>٢٠٥ه</w:t>
      </w:r>
      <w:r w:rsidRPr="00590A1A">
        <w:rPr>
          <w:rFonts w:hint="cs"/>
          <w:rtl/>
          <w:lang w:bidi="ar-IQ"/>
        </w:rPr>
        <w:t>)</w:t>
      </w:r>
      <w:r w:rsidRPr="00590A1A">
        <w:rPr>
          <w:rtl/>
          <w:lang w:bidi="ar-IQ"/>
        </w:rPr>
        <w:t xml:space="preserve"> ظهور أولى الدويلات السياسية في خراسان وما وراء النهر</w:t>
      </w:r>
      <w:r w:rsidR="009825A9" w:rsidRPr="00590A1A">
        <w:rPr>
          <w:rtl/>
          <w:lang w:bidi="ar-IQ"/>
        </w:rPr>
        <w:t>،</w:t>
      </w:r>
      <w:r w:rsidRPr="00590A1A">
        <w:rPr>
          <w:rtl/>
          <w:lang w:bidi="ar-IQ"/>
        </w:rPr>
        <w:t xml:space="preserve"> عندما أصدر الخليفة المأمون (۱۹۸-۲۱۸ ه) كتابه الذي منح بموجبه طاهر بن الحسين بن مصعب بن زريق (ت ۲۰۷ ه) ولاية خراسان</w:t>
      </w:r>
      <w:r w:rsidR="00EE2554" w:rsidRPr="00590A1A">
        <w:rPr>
          <w:rtl/>
          <w:lang w:bidi="ar-IQ"/>
        </w:rPr>
        <w:t>،</w:t>
      </w:r>
      <w:r w:rsidR="00EE2554" w:rsidRPr="00590A1A">
        <w:rPr>
          <w:vertAlign w:val="superscript"/>
          <w:rtl/>
          <w:lang w:bidi="ar-IQ"/>
        </w:rPr>
        <w:footnoteReference w:id="412"/>
      </w:r>
      <w:r w:rsidRPr="00590A1A">
        <w:rPr>
          <w:rtl/>
          <w:lang w:bidi="ar-IQ"/>
        </w:rPr>
        <w:t xml:space="preserve"> والذي كانت سلطته تمتد من مدينة السلام إلى أقصى عمل المشرق</w:t>
      </w:r>
      <w:r w:rsidR="00EE2554" w:rsidRPr="00590A1A">
        <w:rPr>
          <w:rtl/>
          <w:lang w:bidi="ar-IQ"/>
        </w:rPr>
        <w:t>،</w:t>
      </w:r>
      <w:r w:rsidR="00EE2554" w:rsidRPr="00590A1A">
        <w:rPr>
          <w:vertAlign w:val="superscript"/>
          <w:rtl/>
          <w:lang w:bidi="ar-IQ"/>
        </w:rPr>
        <w:footnoteReference w:id="413"/>
      </w:r>
      <w:r w:rsidRPr="00590A1A">
        <w:rPr>
          <w:rtl/>
          <w:lang w:bidi="ar-IQ"/>
        </w:rPr>
        <w:t xml:space="preserve"> وذكر حمزة الأصفهاني (ت ٣٦٠ه) بأنها كانت تشمل كل من خراسان وسجستان وكرمان وقومس و طبرستان و رویان و دیناوند والري، فضلاً عما كانت تعنيه ولاية خراسان في ضمنها اقليم ما وراء النهر</w:t>
      </w:r>
      <w:r w:rsidR="00EE2554" w:rsidRPr="00590A1A">
        <w:rPr>
          <w:rtl/>
          <w:lang w:bidi="ar-IQ"/>
        </w:rPr>
        <w:t>،</w:t>
      </w:r>
      <w:r w:rsidR="00EE2554" w:rsidRPr="00590A1A">
        <w:rPr>
          <w:vertAlign w:val="superscript"/>
          <w:rtl/>
          <w:lang w:bidi="ar-IQ"/>
        </w:rPr>
        <w:footnoteReference w:id="414"/>
      </w:r>
      <w:r w:rsidRPr="00590A1A">
        <w:rPr>
          <w:rtl/>
          <w:lang w:bidi="ar-IQ"/>
        </w:rPr>
        <w:t xml:space="preserve"> لقد نجح طاهر بن الحسين في تثبيت سلطته وتقوية نفوذه</w:t>
      </w:r>
      <w:r w:rsidR="009825A9" w:rsidRPr="00590A1A">
        <w:rPr>
          <w:rtl/>
          <w:lang w:bidi="ar-IQ"/>
        </w:rPr>
        <w:t>،</w:t>
      </w:r>
      <w:r w:rsidRPr="00590A1A">
        <w:rPr>
          <w:rtl/>
          <w:lang w:bidi="ar-IQ"/>
        </w:rPr>
        <w:t xml:space="preserve"> حتى إن إمارة المشرق ورثها ابنائه من بعده، وبذلك نشأت أولى الإمارات الإسلامية في خراسان وما وراء النهر وهي الامارة الطاهرية</w:t>
      </w:r>
      <w:r w:rsidR="009825A9" w:rsidRPr="00590A1A">
        <w:rPr>
          <w:rFonts w:hint="cs"/>
          <w:rtl/>
          <w:lang w:bidi="ar-IQ"/>
        </w:rPr>
        <w:t xml:space="preserve">، </w:t>
      </w:r>
      <w:r w:rsidRPr="00590A1A">
        <w:rPr>
          <w:rtl/>
          <w:lang w:bidi="ar-IQ"/>
        </w:rPr>
        <w:t>ولم يكن نشوء هذه الإمارة لأسباب دينية أو ثورة سياسية أو تمرد اجتماعي، بل بموافقة الخليفة المأمون، واعترافه بالأمر الواقع لقوة نفوذ الطاهريون، كما إن سلامة الاتجاه الفكري والسياسي للطاهريين له أثره في مشاركتهم السلطة</w:t>
      </w:r>
      <w:r w:rsidR="00EE2554" w:rsidRPr="00590A1A">
        <w:rPr>
          <w:rtl/>
          <w:lang w:bidi="ar-IQ"/>
        </w:rPr>
        <w:t>.</w:t>
      </w:r>
      <w:r w:rsidR="00EE2554" w:rsidRPr="00590A1A">
        <w:rPr>
          <w:vertAlign w:val="superscript"/>
          <w:rtl/>
          <w:lang w:bidi="ar-IQ"/>
        </w:rPr>
        <w:footnoteReference w:id="415"/>
      </w:r>
    </w:p>
    <w:p w14:paraId="5E9A93C3" w14:textId="2D62C7A6" w:rsidR="00075734" w:rsidRPr="00590A1A" w:rsidRDefault="00075734" w:rsidP="00075734">
      <w:pPr>
        <w:rPr>
          <w:rtl/>
          <w:lang w:bidi="ar-IQ"/>
        </w:rPr>
      </w:pPr>
      <w:r w:rsidRPr="00590A1A">
        <w:rPr>
          <w:rtl/>
          <w:lang w:bidi="ar-IQ"/>
        </w:rPr>
        <w:lastRenderedPageBreak/>
        <w:t>ان التجارة في المشرق على ما يبدو تمتعت بحماية الطاهريين من عبث اللصوص وتجاوز قطاع الطرق على طريق</w:t>
      </w:r>
      <w:r w:rsidRPr="00590A1A">
        <w:rPr>
          <w:rFonts w:hint="cs"/>
          <w:rtl/>
          <w:lang w:bidi="ar-IQ"/>
        </w:rPr>
        <w:t xml:space="preserve"> </w:t>
      </w:r>
      <w:r w:rsidRPr="00590A1A">
        <w:rPr>
          <w:rtl/>
          <w:lang w:bidi="ar-IQ"/>
        </w:rPr>
        <w:t>التجارة السياسية المار عبر أراضي المشرق الاسلامي</w:t>
      </w:r>
      <w:r w:rsidR="009825A9" w:rsidRPr="00590A1A">
        <w:rPr>
          <w:rFonts w:hint="cs"/>
          <w:rtl/>
          <w:lang w:bidi="ar-IQ"/>
        </w:rPr>
        <w:t xml:space="preserve">، </w:t>
      </w:r>
      <w:r w:rsidRPr="00590A1A">
        <w:rPr>
          <w:rtl/>
          <w:lang w:bidi="ar-IQ"/>
        </w:rPr>
        <w:t>وكان هدفهم من ذلك تأمين انسيابية التجارة و وصولها الى مراكزها في المدن والكور</w:t>
      </w:r>
      <w:r w:rsidR="009825A9" w:rsidRPr="00590A1A">
        <w:rPr>
          <w:rtl/>
          <w:lang w:bidi="ar-IQ"/>
        </w:rPr>
        <w:t>،</w:t>
      </w:r>
      <w:r w:rsidRPr="00590A1A">
        <w:rPr>
          <w:rtl/>
          <w:lang w:bidi="ar-IQ"/>
        </w:rPr>
        <w:t xml:space="preserve"> ووضعها في الاسواق المخصصة لها لإجراء</w:t>
      </w:r>
      <w:r w:rsidR="00992948" w:rsidRPr="00590A1A">
        <w:rPr>
          <w:rtl/>
          <w:lang w:bidi="ar-IQ"/>
        </w:rPr>
        <w:t xml:space="preserve"> </w:t>
      </w:r>
      <w:r w:rsidRPr="00590A1A">
        <w:rPr>
          <w:rtl/>
          <w:lang w:bidi="ar-IQ"/>
        </w:rPr>
        <w:t>عملية التبادل التجاري بكل هدوء وسلام، وعليه فان طرق التجارة كانت تحظى باهتمام الأمراء والاشراف عليها والوقوف على تجارتها بهدف ازدهار الحياة الاقتصادية للوصول الى رفاهية الناس وتطور المجتمع وفقا للسياقات الفكرية والدينية التي ينطوي عليها الدين الإسلامي الحنيف</w:t>
      </w:r>
      <w:r w:rsidR="00EE2554" w:rsidRPr="00590A1A">
        <w:rPr>
          <w:rtl/>
          <w:lang w:bidi="ar-IQ"/>
        </w:rPr>
        <w:t>.</w:t>
      </w:r>
      <w:r w:rsidR="00EE2554" w:rsidRPr="00590A1A">
        <w:rPr>
          <w:vertAlign w:val="superscript"/>
          <w:rtl/>
          <w:lang w:bidi="ar-IQ"/>
        </w:rPr>
        <w:footnoteReference w:id="416"/>
      </w:r>
      <w:r w:rsidRPr="00590A1A">
        <w:rPr>
          <w:rtl/>
          <w:lang w:bidi="ar-IQ"/>
        </w:rPr>
        <w:t xml:space="preserve"> </w:t>
      </w:r>
    </w:p>
    <w:p w14:paraId="6B238EA8" w14:textId="0879645B" w:rsidR="00075734" w:rsidRPr="00590A1A" w:rsidRDefault="00075734" w:rsidP="00075734">
      <w:pPr>
        <w:rPr>
          <w:rtl/>
          <w:lang w:bidi="ar-IQ"/>
        </w:rPr>
      </w:pPr>
      <w:r w:rsidRPr="00590A1A">
        <w:rPr>
          <w:rtl/>
          <w:lang w:bidi="ar-IQ"/>
        </w:rPr>
        <w:t>وبعد سقوط الامارة الطاهرية</w:t>
      </w:r>
      <w:r w:rsidR="009825A9" w:rsidRPr="00590A1A">
        <w:rPr>
          <w:rtl/>
          <w:lang w:bidi="ar-IQ"/>
        </w:rPr>
        <w:t xml:space="preserve">، </w:t>
      </w:r>
      <w:r w:rsidRPr="00590A1A">
        <w:rPr>
          <w:rtl/>
          <w:lang w:bidi="ar-IQ"/>
        </w:rPr>
        <w:t>جاء دور الإمارة الصفارية كانت ذات طابع عسكري حكمت الاقاليم والمدن التي تسيطرت عليها حكماً استبدادياً يعتمد على القوة</w:t>
      </w:r>
      <w:r w:rsidR="009825A9" w:rsidRPr="00590A1A">
        <w:rPr>
          <w:rtl/>
          <w:lang w:bidi="ar-IQ"/>
        </w:rPr>
        <w:t>،</w:t>
      </w:r>
      <w:r w:rsidRPr="00590A1A">
        <w:rPr>
          <w:rtl/>
          <w:lang w:bidi="ar-IQ"/>
        </w:rPr>
        <w:t xml:space="preserve"> اعتمد الصفاريون على السيف وحده من ضبط الأمور غير عابثين بالقوانين والثقافة اللذان يعدان ركيزتان ودعامتان قويتان لقوة كل دولة</w:t>
      </w:r>
      <w:r w:rsidR="009825A9" w:rsidRPr="00590A1A">
        <w:rPr>
          <w:rFonts w:hint="cs"/>
          <w:rtl/>
          <w:lang w:bidi="ar-IQ"/>
        </w:rPr>
        <w:t xml:space="preserve">، </w:t>
      </w:r>
      <w:r w:rsidRPr="00590A1A">
        <w:rPr>
          <w:rFonts w:hint="cs"/>
          <w:rtl/>
          <w:lang w:bidi="ar-IQ"/>
        </w:rPr>
        <w:t>كما</w:t>
      </w:r>
      <w:r w:rsidR="00992948" w:rsidRPr="00590A1A">
        <w:rPr>
          <w:rFonts w:hint="cs"/>
          <w:rtl/>
          <w:lang w:bidi="ar-IQ"/>
        </w:rPr>
        <w:t xml:space="preserve"> </w:t>
      </w:r>
      <w:r w:rsidRPr="00590A1A">
        <w:rPr>
          <w:rtl/>
          <w:lang w:bidi="ar-IQ"/>
        </w:rPr>
        <w:t>كان جل اهتمام الصفاريون منصباً على خلق جيش مخلص لهم</w:t>
      </w:r>
      <w:r w:rsidR="009825A9" w:rsidRPr="00590A1A">
        <w:rPr>
          <w:rtl/>
          <w:lang w:bidi="ar-IQ"/>
        </w:rPr>
        <w:t>،</w:t>
      </w:r>
      <w:r w:rsidRPr="00590A1A">
        <w:rPr>
          <w:rtl/>
          <w:lang w:bidi="ar-IQ"/>
        </w:rPr>
        <w:t xml:space="preserve"> والحصول على موارد مالية لا يمكن الاستغناء عنها لتنفيذ حروبهم فأثقلوا ولاتهم بالضرائب</w:t>
      </w:r>
      <w:r w:rsidR="009825A9" w:rsidRPr="00590A1A">
        <w:rPr>
          <w:rtl/>
          <w:lang w:bidi="ar-IQ"/>
        </w:rPr>
        <w:t>،</w:t>
      </w:r>
      <w:r w:rsidRPr="00590A1A">
        <w:rPr>
          <w:rtl/>
          <w:lang w:bidi="ar-IQ"/>
        </w:rPr>
        <w:t xml:space="preserve"> ولجأوا أحياناً إلى مصادرة أموال الاغنياء</w:t>
      </w:r>
      <w:r w:rsidR="009825A9" w:rsidRPr="00590A1A">
        <w:rPr>
          <w:rFonts w:hint="cs"/>
          <w:rtl/>
          <w:lang w:bidi="ar-IQ"/>
        </w:rPr>
        <w:t xml:space="preserve">، </w:t>
      </w:r>
      <w:r w:rsidRPr="00590A1A">
        <w:rPr>
          <w:rtl/>
          <w:lang w:bidi="ar-IQ"/>
        </w:rPr>
        <w:t>وكانوا يقررون الأموال بنفسهم</w:t>
      </w:r>
      <w:r w:rsidR="009825A9" w:rsidRPr="00590A1A">
        <w:rPr>
          <w:rtl/>
          <w:lang w:bidi="ar-IQ"/>
        </w:rPr>
        <w:t>،</w:t>
      </w:r>
      <w:r w:rsidRPr="00590A1A">
        <w:rPr>
          <w:rtl/>
          <w:lang w:bidi="ar-IQ"/>
        </w:rPr>
        <w:t xml:space="preserve"> ولكنهم لم يظهروا مقدرة في الإدارة</w:t>
      </w:r>
      <w:r w:rsidR="009825A9" w:rsidRPr="00590A1A">
        <w:rPr>
          <w:rtl/>
          <w:lang w:bidi="ar-IQ"/>
        </w:rPr>
        <w:t>،</w:t>
      </w:r>
      <w:r w:rsidRPr="00590A1A">
        <w:rPr>
          <w:rtl/>
          <w:lang w:bidi="ar-IQ"/>
        </w:rPr>
        <w:t xml:space="preserve"> إذ لم يربطوا ولاياتهم بنظام واحد</w:t>
      </w:r>
      <w:r w:rsidR="009825A9" w:rsidRPr="00590A1A">
        <w:rPr>
          <w:rtl/>
          <w:lang w:bidi="ar-IQ"/>
        </w:rPr>
        <w:t>،</w:t>
      </w:r>
      <w:r w:rsidRPr="00590A1A">
        <w:rPr>
          <w:rtl/>
          <w:lang w:bidi="ar-IQ"/>
        </w:rPr>
        <w:t xml:space="preserve"> ولم تتطور في زمنهم النظم الإدارية أو تتوسع بحيث تكون قادرة على استمرار قوة الدولة</w:t>
      </w:r>
      <w:r w:rsidR="00912B32" w:rsidRPr="00590A1A">
        <w:rPr>
          <w:rtl/>
          <w:lang w:bidi="ar-IQ"/>
        </w:rPr>
        <w:t>.</w:t>
      </w:r>
      <w:r w:rsidR="00EE2554" w:rsidRPr="00590A1A">
        <w:rPr>
          <w:vertAlign w:val="superscript"/>
          <w:rtl/>
          <w:lang w:bidi="ar-IQ"/>
        </w:rPr>
        <w:footnoteReference w:id="417"/>
      </w:r>
    </w:p>
    <w:p w14:paraId="4E24B5AC" w14:textId="541355E1" w:rsidR="00075734" w:rsidRPr="00590A1A" w:rsidRDefault="00075734" w:rsidP="00075734">
      <w:pPr>
        <w:rPr>
          <w:rtl/>
          <w:lang w:bidi="ar-IQ"/>
        </w:rPr>
      </w:pPr>
      <w:r w:rsidRPr="00590A1A">
        <w:rPr>
          <w:rtl/>
          <w:lang w:bidi="ar-IQ"/>
        </w:rPr>
        <w:t>وبما أن الامارة الصفارية كانت ذات طابع عسكري</w:t>
      </w:r>
      <w:r w:rsidR="009825A9" w:rsidRPr="00590A1A">
        <w:rPr>
          <w:rtl/>
          <w:lang w:bidi="ar-IQ"/>
        </w:rPr>
        <w:t>،</w:t>
      </w:r>
      <w:r w:rsidRPr="00590A1A">
        <w:rPr>
          <w:rtl/>
          <w:lang w:bidi="ar-IQ"/>
        </w:rPr>
        <w:t xml:space="preserve"> لذلك لم يهتم الصفاريين بالنشاطات الاقتصادية والعمل على زواجها وتقدمها كالزراعة والصناعة والتجارة</w:t>
      </w:r>
      <w:r w:rsidR="009825A9" w:rsidRPr="00590A1A">
        <w:rPr>
          <w:rtl/>
          <w:lang w:bidi="ar-IQ"/>
        </w:rPr>
        <w:t>،</w:t>
      </w:r>
      <w:r w:rsidRPr="00590A1A">
        <w:rPr>
          <w:rtl/>
          <w:lang w:bidi="ar-IQ"/>
        </w:rPr>
        <w:t xml:space="preserve"> وبقيت تلك النشاطات حرة لم يولوها عناية كبيرة</w:t>
      </w:r>
      <w:r w:rsidR="00912B32" w:rsidRPr="00590A1A">
        <w:rPr>
          <w:rtl/>
          <w:lang w:bidi="ar-IQ"/>
        </w:rPr>
        <w:t>.</w:t>
      </w:r>
      <w:r w:rsidR="00EE2554" w:rsidRPr="00590A1A">
        <w:rPr>
          <w:vertAlign w:val="superscript"/>
          <w:rtl/>
          <w:lang w:bidi="ar-IQ"/>
        </w:rPr>
        <w:footnoteReference w:id="418"/>
      </w:r>
      <w:r w:rsidRPr="00590A1A">
        <w:rPr>
          <w:rtl/>
          <w:lang w:bidi="ar-IQ"/>
        </w:rPr>
        <w:t xml:space="preserve"> ليست لدينا إشارات تاريخية توضح عناية الصفاريين بطرق التجارة ورعايتها و الاهتمام بمواردها المالية من خلال تسهيل الصادرات والواردات لم تسمح الحروب و النشاطات العسكرية التي رافقت مسيرة الصفاريين منذ نشوء إمارتهم و حتى سقوطها عام</w:t>
      </w:r>
      <w:r w:rsidR="009825A9" w:rsidRPr="00590A1A">
        <w:rPr>
          <w:rFonts w:hint="cs"/>
          <w:rtl/>
          <w:lang w:bidi="ar-IQ"/>
        </w:rPr>
        <w:t>(</w:t>
      </w:r>
      <w:r w:rsidRPr="00590A1A">
        <w:rPr>
          <w:rtl/>
          <w:lang w:bidi="ar-IQ"/>
        </w:rPr>
        <w:t>٢٨٧ه</w:t>
      </w:r>
      <w:r w:rsidR="009825A9" w:rsidRPr="00590A1A">
        <w:rPr>
          <w:rtl/>
          <w:lang w:bidi="ar-IQ"/>
        </w:rPr>
        <w:t>)</w:t>
      </w:r>
      <w:r w:rsidR="009825A9" w:rsidRPr="00590A1A">
        <w:rPr>
          <w:rFonts w:hint="cs"/>
          <w:rtl/>
          <w:lang w:bidi="ar-IQ"/>
        </w:rPr>
        <w:t xml:space="preserve">، </w:t>
      </w:r>
      <w:r w:rsidRPr="00590A1A">
        <w:rPr>
          <w:rtl/>
          <w:lang w:bidi="ar-IQ"/>
        </w:rPr>
        <w:t>لم تسمح لهم بأقامة أنظمة إدارية ومؤسسات اقتصادية تشرف على شؤونهم العامة وتصرف أمورهم وفقاً لعملية النشاطات المختلفة</w:t>
      </w:r>
      <w:r w:rsidR="00912B32" w:rsidRPr="00590A1A">
        <w:rPr>
          <w:rtl/>
          <w:lang w:bidi="ar-IQ"/>
        </w:rPr>
        <w:t>.</w:t>
      </w:r>
      <w:r w:rsidR="00EE2554" w:rsidRPr="00590A1A">
        <w:rPr>
          <w:vertAlign w:val="superscript"/>
          <w:rtl/>
          <w:lang w:bidi="ar-IQ"/>
        </w:rPr>
        <w:footnoteReference w:id="419"/>
      </w:r>
      <w:r w:rsidRPr="00590A1A">
        <w:rPr>
          <w:rtl/>
          <w:lang w:bidi="ar-IQ"/>
        </w:rPr>
        <w:t xml:space="preserve"> ترك الصفاريون خراسان وماوراء النهر تعيش في فوضى سياسية وإدارية</w:t>
      </w:r>
      <w:r w:rsidR="009825A9" w:rsidRPr="00590A1A">
        <w:rPr>
          <w:rFonts w:hint="cs"/>
          <w:rtl/>
          <w:lang w:bidi="ar-IQ"/>
        </w:rPr>
        <w:t xml:space="preserve">، </w:t>
      </w:r>
      <w:r w:rsidRPr="00590A1A">
        <w:rPr>
          <w:rtl/>
          <w:lang w:bidi="ar-IQ"/>
        </w:rPr>
        <w:t>اذ اثر ذلك وبشكل واضح في النشاط التجاري</w:t>
      </w:r>
      <w:r w:rsidR="009825A9" w:rsidRPr="00590A1A">
        <w:rPr>
          <w:rtl/>
          <w:lang w:bidi="ar-IQ"/>
        </w:rPr>
        <w:t>،</w:t>
      </w:r>
      <w:r w:rsidRPr="00590A1A">
        <w:rPr>
          <w:rtl/>
          <w:lang w:bidi="ar-IQ"/>
        </w:rPr>
        <w:t xml:space="preserve"> وخاصة في الطريق البري الذي كان يجتاز بلاد فارس طولا وعرضا</w:t>
      </w:r>
      <w:r w:rsidR="009825A9" w:rsidRPr="00590A1A">
        <w:rPr>
          <w:rtl/>
          <w:lang w:bidi="ar-IQ"/>
        </w:rPr>
        <w:t>،</w:t>
      </w:r>
      <w:r w:rsidRPr="00590A1A">
        <w:rPr>
          <w:rtl/>
          <w:lang w:bidi="ar-IQ"/>
        </w:rPr>
        <w:t xml:space="preserve"> ولعله قد أصيب بقليل من الارباك في مهمته التجارية</w:t>
      </w:r>
      <w:r w:rsidR="00EE2554" w:rsidRPr="00590A1A">
        <w:rPr>
          <w:rtl/>
          <w:lang w:bidi="ar-IQ"/>
        </w:rPr>
        <w:t>.</w:t>
      </w:r>
      <w:r w:rsidR="00EE2554" w:rsidRPr="00590A1A">
        <w:rPr>
          <w:vertAlign w:val="superscript"/>
          <w:rtl/>
          <w:lang w:bidi="ar-IQ"/>
        </w:rPr>
        <w:footnoteReference w:id="420"/>
      </w:r>
      <w:r w:rsidRPr="00590A1A">
        <w:rPr>
          <w:rtl/>
          <w:lang w:bidi="ar-IQ"/>
        </w:rPr>
        <w:t xml:space="preserve"> </w:t>
      </w:r>
    </w:p>
    <w:p w14:paraId="715A5E06" w14:textId="2D9DADB0" w:rsidR="00075734" w:rsidRPr="00590A1A" w:rsidRDefault="00075734" w:rsidP="00DF0667">
      <w:pPr>
        <w:pStyle w:val="4"/>
        <w:rPr>
          <w:rtl/>
        </w:rPr>
      </w:pPr>
      <w:bookmarkStart w:id="141" w:name="_Toc191099129"/>
      <w:r w:rsidRPr="00590A1A">
        <w:rPr>
          <w:rtl/>
        </w:rPr>
        <w:lastRenderedPageBreak/>
        <w:t>أهمية إقليم خرسان الصناعية</w:t>
      </w:r>
      <w:bookmarkEnd w:id="141"/>
    </w:p>
    <w:p w14:paraId="32D60484" w14:textId="77777777" w:rsidR="00075734" w:rsidRPr="00590A1A" w:rsidRDefault="00075734" w:rsidP="00075734">
      <w:pPr>
        <w:rPr>
          <w:rtl/>
          <w:lang w:bidi="ar-IQ"/>
        </w:rPr>
      </w:pPr>
      <w:r w:rsidRPr="00590A1A">
        <w:rPr>
          <w:rtl/>
          <w:lang w:bidi="ar-IQ"/>
        </w:rPr>
        <w:t>المتتبع لاقليم خراسان وما وراء النهر يلاحظ أنها ومنذ القدم تتميّز بصناعتها الجيدة التي عبرت عنها مؤسساتها الصناعية الكثيرة والمنتشرة في العديد من مدنها وأقاليمها. وكانت تلك المؤسسات الصناعية من المراكز الانتاجية المهمة التي حافظ عليها العرب بعد فتوحهم لاقليم خراسان وما وراء النهر وعملوا على نموها وتطورها.</w:t>
      </w:r>
    </w:p>
    <w:p w14:paraId="57780B00" w14:textId="19D59A2E" w:rsidR="00075734" w:rsidRPr="00590A1A" w:rsidRDefault="00075734" w:rsidP="00075734">
      <w:pPr>
        <w:rPr>
          <w:rtl/>
          <w:lang w:bidi="ar-IQ"/>
        </w:rPr>
      </w:pPr>
      <w:r w:rsidRPr="00590A1A">
        <w:rPr>
          <w:rtl/>
          <w:lang w:bidi="ar-IQ"/>
        </w:rPr>
        <w:t>ويفهم من دراستنا لازدهار الحياة الاقتصادية في اقليم المشرق أن سببه واساسه يعود الى وجود الثروات الطبيعية المتنوعة و الى مارة الايدي العاملة في المصانع</w:t>
      </w:r>
      <w:r w:rsidR="00992948" w:rsidRPr="00590A1A">
        <w:rPr>
          <w:rtl/>
          <w:lang w:bidi="ar-IQ"/>
        </w:rPr>
        <w:t>.</w:t>
      </w:r>
      <w:r w:rsidRPr="00590A1A">
        <w:rPr>
          <w:rtl/>
          <w:lang w:bidi="ar-IQ"/>
        </w:rPr>
        <w:t xml:space="preserve"> ومن ثم توفر رؤوس الأموال المبذولة في الانتاج الصناعي</w:t>
      </w:r>
      <w:r w:rsidR="00992948" w:rsidRPr="00590A1A">
        <w:rPr>
          <w:rtl/>
          <w:lang w:bidi="ar-IQ"/>
        </w:rPr>
        <w:t>.</w:t>
      </w:r>
      <w:r w:rsidRPr="00590A1A">
        <w:rPr>
          <w:rtl/>
          <w:lang w:bidi="ar-IQ"/>
        </w:rPr>
        <w:t xml:space="preserve"> فضلاً عن ما قدمته طرق التجارة من نشاط تجاري كبير ساعد على تصريف المنتوجات الصناعية في الداخل و الخارج</w:t>
      </w:r>
      <w:r w:rsidR="009825A9" w:rsidRPr="00590A1A">
        <w:rPr>
          <w:rtl/>
          <w:lang w:bidi="ar-IQ"/>
        </w:rPr>
        <w:t>،</w:t>
      </w:r>
      <w:r w:rsidRPr="00590A1A">
        <w:rPr>
          <w:rtl/>
          <w:lang w:bidi="ar-IQ"/>
        </w:rPr>
        <w:t xml:space="preserve"> ومن الجدير بالذكر ان توفر نوع م من الثروة الطبيعية قد يمنح بعض المدن في أقليم خراسان واقليم ما وراء النهر نوعا من التخصص في صناعة صنف معين أو نوع مميز في الانتاج الصناعي</w:t>
      </w:r>
      <w:r w:rsidR="009825A9" w:rsidRPr="00590A1A">
        <w:rPr>
          <w:rtl/>
          <w:lang w:bidi="ar-IQ"/>
        </w:rPr>
        <w:t>،</w:t>
      </w:r>
      <w:r w:rsidRPr="00590A1A">
        <w:rPr>
          <w:rtl/>
          <w:lang w:bidi="ar-IQ"/>
        </w:rPr>
        <w:t xml:space="preserve"> علاوة على ما يرتفع من تجارة هذه المدينة أو تلك والتي قد يعطيها دلالة لتلك المواد</w:t>
      </w:r>
      <w:r w:rsidR="00912B32" w:rsidRPr="00590A1A">
        <w:rPr>
          <w:rtl/>
          <w:lang w:bidi="ar-IQ"/>
        </w:rPr>
        <w:t>.</w:t>
      </w:r>
      <w:r w:rsidR="00EE2554" w:rsidRPr="00590A1A">
        <w:rPr>
          <w:vertAlign w:val="superscript"/>
          <w:rtl/>
          <w:lang w:bidi="ar-IQ"/>
        </w:rPr>
        <w:footnoteReference w:id="421"/>
      </w:r>
      <w:r w:rsidRPr="00590A1A">
        <w:rPr>
          <w:rtl/>
          <w:lang w:bidi="ar-IQ"/>
        </w:rPr>
        <w:t xml:space="preserve"> كما تتميّز خراسان بثروتها من المعادن المتنوعة والعديدة المتواجدة في جبالها وهضابها وأوديتها من النوشادر</w:t>
      </w:r>
      <w:r w:rsidR="009825A9" w:rsidRPr="00590A1A">
        <w:rPr>
          <w:rtl/>
          <w:lang w:bidi="ar-IQ"/>
        </w:rPr>
        <w:t>،</w:t>
      </w:r>
      <w:r w:rsidRPr="00590A1A">
        <w:rPr>
          <w:rtl/>
          <w:lang w:bidi="ar-IQ"/>
        </w:rPr>
        <w:t xml:space="preserve"> والزاج، والحديد</w:t>
      </w:r>
      <w:r w:rsidR="009825A9" w:rsidRPr="00590A1A">
        <w:rPr>
          <w:rtl/>
          <w:lang w:bidi="ar-IQ"/>
        </w:rPr>
        <w:t>،</w:t>
      </w:r>
      <w:r w:rsidRPr="00590A1A">
        <w:rPr>
          <w:rtl/>
          <w:lang w:bidi="ar-IQ"/>
        </w:rPr>
        <w:t xml:space="preserve"> والزئبق</w:t>
      </w:r>
      <w:r w:rsidR="009825A9" w:rsidRPr="00590A1A">
        <w:rPr>
          <w:rtl/>
          <w:lang w:bidi="ar-IQ"/>
        </w:rPr>
        <w:t>،</w:t>
      </w:r>
      <w:r w:rsidRPr="00590A1A">
        <w:rPr>
          <w:rtl/>
          <w:lang w:bidi="ar-IQ"/>
        </w:rPr>
        <w:t xml:space="preserve"> والنحاس</w:t>
      </w:r>
      <w:r w:rsidR="009825A9" w:rsidRPr="00590A1A">
        <w:rPr>
          <w:rtl/>
          <w:lang w:bidi="ar-IQ"/>
        </w:rPr>
        <w:t>،</w:t>
      </w:r>
      <w:r w:rsidRPr="00590A1A">
        <w:rPr>
          <w:rtl/>
          <w:lang w:bidi="ar-IQ"/>
        </w:rPr>
        <w:t xml:space="preserve"> والانك</w:t>
      </w:r>
      <w:r w:rsidR="009825A9" w:rsidRPr="00590A1A">
        <w:rPr>
          <w:rtl/>
          <w:lang w:bidi="ar-IQ"/>
        </w:rPr>
        <w:t>،</w:t>
      </w:r>
      <w:r w:rsidRPr="00590A1A">
        <w:rPr>
          <w:rtl/>
          <w:lang w:bidi="ar-IQ"/>
        </w:rPr>
        <w:t xml:space="preserve"> والذهب، والجراغ سنك والنفط والقير والزفت والفيروز والفضة وفقا لما ذكره البلخي فان مصادرنا الجغرافية تشير الى وجود معادن الصفر</w:t>
      </w:r>
      <w:r w:rsidR="009825A9" w:rsidRPr="00590A1A">
        <w:rPr>
          <w:rtl/>
          <w:lang w:bidi="ar-IQ"/>
        </w:rPr>
        <w:t>،</w:t>
      </w:r>
      <w:r w:rsidRPr="00590A1A">
        <w:rPr>
          <w:rtl/>
          <w:lang w:bidi="ar-IQ"/>
        </w:rPr>
        <w:t xml:space="preserve"> والبلور</w:t>
      </w:r>
      <w:r w:rsidR="009825A9" w:rsidRPr="00590A1A">
        <w:rPr>
          <w:rtl/>
          <w:lang w:bidi="ar-IQ"/>
        </w:rPr>
        <w:t>،</w:t>
      </w:r>
      <w:r w:rsidRPr="00590A1A">
        <w:rPr>
          <w:rtl/>
          <w:lang w:bidi="ar-IQ"/>
        </w:rPr>
        <w:t xml:space="preserve"> والماس</w:t>
      </w:r>
      <w:r w:rsidR="009825A9" w:rsidRPr="00590A1A">
        <w:rPr>
          <w:rtl/>
          <w:lang w:bidi="ar-IQ"/>
        </w:rPr>
        <w:t>،</w:t>
      </w:r>
      <w:r w:rsidRPr="00590A1A">
        <w:rPr>
          <w:rtl/>
          <w:lang w:bidi="ar-IQ"/>
        </w:rPr>
        <w:t xml:space="preserve"> والكبريت وغير ذلك</w:t>
      </w:r>
      <w:r w:rsidR="00EE2554" w:rsidRPr="00590A1A">
        <w:rPr>
          <w:rtl/>
          <w:lang w:bidi="ar-IQ"/>
        </w:rPr>
        <w:t>.</w:t>
      </w:r>
      <w:r w:rsidR="00EE2554" w:rsidRPr="00590A1A">
        <w:rPr>
          <w:vertAlign w:val="superscript"/>
          <w:rtl/>
          <w:lang w:bidi="ar-IQ"/>
        </w:rPr>
        <w:footnoteReference w:id="422"/>
      </w:r>
      <w:r w:rsidRPr="00590A1A">
        <w:rPr>
          <w:rtl/>
          <w:lang w:bidi="ar-IQ"/>
        </w:rPr>
        <w:t xml:space="preserve"> </w:t>
      </w:r>
    </w:p>
    <w:p w14:paraId="334AF10B" w14:textId="660C1A60" w:rsidR="00075734" w:rsidRPr="00590A1A" w:rsidRDefault="00075734" w:rsidP="00075734">
      <w:pPr>
        <w:rPr>
          <w:rtl/>
          <w:lang w:bidi="ar-IQ"/>
        </w:rPr>
      </w:pPr>
      <w:r w:rsidRPr="00590A1A">
        <w:rPr>
          <w:rtl/>
          <w:lang w:bidi="ar-IQ"/>
        </w:rPr>
        <w:t>تعد الثروة النباتية و الداخلة في الصناعات المتنوعة مثل الاقطان أكثر رواجاً</w:t>
      </w:r>
      <w:r w:rsidR="009825A9" w:rsidRPr="00590A1A">
        <w:rPr>
          <w:rtl/>
          <w:lang w:bidi="ar-IQ"/>
        </w:rPr>
        <w:t>،</w:t>
      </w:r>
      <w:r w:rsidRPr="00590A1A">
        <w:rPr>
          <w:rtl/>
          <w:lang w:bidi="ar-IQ"/>
        </w:rPr>
        <w:t xml:space="preserve"> وأعظمها شهرة في الانسجة على أختلاف أنواعها</w:t>
      </w:r>
      <w:r w:rsidR="009825A9" w:rsidRPr="00590A1A">
        <w:rPr>
          <w:rtl/>
          <w:lang w:bidi="ar-IQ"/>
        </w:rPr>
        <w:t>،</w:t>
      </w:r>
      <w:r w:rsidRPr="00590A1A">
        <w:rPr>
          <w:rtl/>
          <w:lang w:bidi="ar-IQ"/>
        </w:rPr>
        <w:t xml:space="preserve"> ثم تأتي بعد ذلك الحبوب بوصفها مصدراً لا يمكن الاستغناء عنها في صناعة الصابون والعطور والزيوت والدهون المختلفة</w:t>
      </w:r>
      <w:r w:rsidR="009825A9" w:rsidRPr="00590A1A">
        <w:rPr>
          <w:rtl/>
          <w:lang w:bidi="ar-IQ"/>
        </w:rPr>
        <w:t>،</w:t>
      </w:r>
      <w:r w:rsidRPr="00590A1A">
        <w:rPr>
          <w:rtl/>
          <w:lang w:bidi="ar-IQ"/>
        </w:rPr>
        <w:t xml:space="preserve"> وهناك الاخشاب التي تعد مادة مهمة في الصناعات الخشبية للاثاث المنزلية</w:t>
      </w:r>
      <w:r w:rsidR="009825A9" w:rsidRPr="00590A1A">
        <w:rPr>
          <w:rtl/>
          <w:lang w:bidi="ar-IQ"/>
        </w:rPr>
        <w:t>،</w:t>
      </w:r>
      <w:r w:rsidRPr="00590A1A">
        <w:rPr>
          <w:rtl/>
          <w:lang w:bidi="ar-IQ"/>
        </w:rPr>
        <w:t xml:space="preserve"> وصناعة السفن و الحصر و النشاب و الحبال والرماح و القسي ومواد البناء و القنب والكواغد التي اشتهرت فيها سمرقند وما الى ذلك مما توفره مدن بخاری و بوشنج والترمذ وخوارزم والشاش وطوس ومن هذه الصناعات المتنوعة</w:t>
      </w:r>
      <w:r w:rsidR="00EE2554" w:rsidRPr="00590A1A">
        <w:rPr>
          <w:rtl/>
          <w:lang w:bidi="ar-IQ"/>
        </w:rPr>
        <w:t>،</w:t>
      </w:r>
      <w:r w:rsidR="00EE2554" w:rsidRPr="00590A1A">
        <w:rPr>
          <w:vertAlign w:val="superscript"/>
          <w:rtl/>
          <w:lang w:bidi="ar-IQ"/>
        </w:rPr>
        <w:footnoteReference w:id="423"/>
      </w:r>
      <w:r w:rsidRPr="00590A1A">
        <w:rPr>
          <w:rtl/>
          <w:lang w:bidi="ar-IQ"/>
        </w:rPr>
        <w:t xml:space="preserve"> وعند</w:t>
      </w:r>
      <w:r w:rsidRPr="00590A1A">
        <w:rPr>
          <w:rFonts w:hint="cs"/>
          <w:rtl/>
          <w:lang w:bidi="ar-IQ"/>
        </w:rPr>
        <w:t>ما</w:t>
      </w:r>
      <w:r w:rsidRPr="00590A1A">
        <w:rPr>
          <w:rtl/>
          <w:lang w:bidi="ar-IQ"/>
        </w:rPr>
        <w:t xml:space="preserve"> نريد </w:t>
      </w:r>
      <w:r w:rsidRPr="00590A1A">
        <w:rPr>
          <w:rFonts w:hint="cs"/>
          <w:rtl/>
          <w:lang w:bidi="ar-IQ"/>
        </w:rPr>
        <w:t>الحديث</w:t>
      </w:r>
      <w:r w:rsidRPr="00590A1A">
        <w:rPr>
          <w:rtl/>
          <w:lang w:bidi="ar-IQ"/>
        </w:rPr>
        <w:t xml:space="preserve"> عن صناعة المنسوجات القطنية والصوفية والحريرية واماكن صناعتها وما كانت المدن الخراسانية تنتجه من تحف المنسوجات والانسجة المتنوعة والمطرزة وازدهارها نقف مبهورين أمام قدرة العرب المسلمين وذوقهم الرفيع في صناعة تلك المنسوجات التي أصبحت لهل السيطرة الواضحة على جارة خراسان ورواجها مما أدى الى تقدم صناعة الانسجة وتطورها في المشرق الاسلامي، أما صناعة السماد في فارس فيعد أكثر منتوجات خراسان انتشارا في العالم</w:t>
      </w:r>
      <w:r w:rsidR="009825A9" w:rsidRPr="00590A1A">
        <w:rPr>
          <w:rtl/>
          <w:lang w:bidi="ar-IQ"/>
        </w:rPr>
        <w:t>،</w:t>
      </w:r>
      <w:r w:rsidRPr="00590A1A">
        <w:rPr>
          <w:rtl/>
          <w:lang w:bidi="ar-IQ"/>
        </w:rPr>
        <w:t xml:space="preserve"> وكانت خراسان و المدن التابعة لها </w:t>
      </w:r>
      <w:r w:rsidRPr="00590A1A">
        <w:rPr>
          <w:rtl/>
          <w:lang w:bidi="ar-IQ"/>
        </w:rPr>
        <w:lastRenderedPageBreak/>
        <w:t>ومدن ماوراء النهر من أكبر المراكز المشهورة والمعروفة بصناعة السجاد في المشرق كله</w:t>
      </w:r>
      <w:r w:rsidR="009825A9" w:rsidRPr="00590A1A">
        <w:rPr>
          <w:rFonts w:hint="cs"/>
          <w:rtl/>
          <w:lang w:bidi="ar-IQ"/>
        </w:rPr>
        <w:t xml:space="preserve">، </w:t>
      </w:r>
      <w:r w:rsidRPr="00590A1A">
        <w:rPr>
          <w:rtl/>
          <w:lang w:bidi="ar-IQ"/>
        </w:rPr>
        <w:t>وان المراكز الأخرى قد تأثرت بأساليبها الفنية كل التأثير</w:t>
      </w:r>
      <w:r w:rsidR="00992948" w:rsidRPr="00590A1A">
        <w:rPr>
          <w:rtl/>
          <w:lang w:bidi="ar-IQ"/>
        </w:rPr>
        <w:t>.</w:t>
      </w:r>
      <w:r w:rsidRPr="00590A1A">
        <w:rPr>
          <w:rtl/>
          <w:lang w:bidi="ar-IQ"/>
        </w:rPr>
        <w:t xml:space="preserve"> وقد دون جغرافيو العرب الاقدمون الكثير من المعلومات عن المدن التي كانت مراكز الصناعة السجاد وانواعه وتجارته أنذاك كبخاري ودرك</w:t>
      </w:r>
      <w:r w:rsidR="009825A9" w:rsidRPr="00590A1A">
        <w:rPr>
          <w:rtl/>
          <w:lang w:bidi="ar-IQ"/>
        </w:rPr>
        <w:t>،</w:t>
      </w:r>
      <w:r w:rsidRPr="00590A1A">
        <w:rPr>
          <w:rtl/>
          <w:lang w:bidi="ar-IQ"/>
        </w:rPr>
        <w:t xml:space="preserve"> وريثين</w:t>
      </w:r>
      <w:r w:rsidR="009825A9" w:rsidRPr="00590A1A">
        <w:rPr>
          <w:rtl/>
          <w:lang w:bidi="ar-IQ"/>
        </w:rPr>
        <w:t>،</w:t>
      </w:r>
      <w:r w:rsidRPr="00590A1A">
        <w:rPr>
          <w:rtl/>
          <w:lang w:bidi="ar-IQ"/>
        </w:rPr>
        <w:t xml:space="preserve"> والشاش</w:t>
      </w:r>
      <w:r w:rsidR="009825A9" w:rsidRPr="00590A1A">
        <w:rPr>
          <w:rtl/>
          <w:lang w:bidi="ar-IQ"/>
        </w:rPr>
        <w:t>،</w:t>
      </w:r>
      <w:r w:rsidRPr="00590A1A">
        <w:rPr>
          <w:rtl/>
          <w:lang w:bidi="ar-IQ"/>
        </w:rPr>
        <w:t xml:space="preserve"> والعلالفان وغرح الشار وقوهستان</w:t>
      </w:r>
      <w:r w:rsidR="00EE2554" w:rsidRPr="00590A1A">
        <w:rPr>
          <w:rtl/>
          <w:lang w:bidi="ar-IQ"/>
        </w:rPr>
        <w:t>.</w:t>
      </w:r>
      <w:r w:rsidR="00EE2554" w:rsidRPr="00590A1A">
        <w:rPr>
          <w:vertAlign w:val="superscript"/>
          <w:rtl/>
          <w:lang w:bidi="ar-IQ"/>
        </w:rPr>
        <w:footnoteReference w:id="424"/>
      </w:r>
    </w:p>
    <w:p w14:paraId="5D0DF801" w14:textId="3CF6106B" w:rsidR="00075734" w:rsidRPr="00590A1A" w:rsidRDefault="00075734" w:rsidP="00075734">
      <w:pPr>
        <w:rPr>
          <w:rtl/>
          <w:lang w:bidi="ar-IQ"/>
        </w:rPr>
      </w:pPr>
      <w:r w:rsidRPr="00590A1A">
        <w:rPr>
          <w:rtl/>
          <w:lang w:bidi="ar-IQ"/>
        </w:rPr>
        <w:t>ومن الصناعات التي كانت موضع تجارة خراسان</w:t>
      </w:r>
      <w:r w:rsidR="009825A9" w:rsidRPr="00590A1A">
        <w:rPr>
          <w:rtl/>
          <w:lang w:bidi="ar-IQ"/>
        </w:rPr>
        <w:t>،</w:t>
      </w:r>
      <w:r w:rsidRPr="00590A1A">
        <w:rPr>
          <w:rtl/>
          <w:lang w:bidi="ar-IQ"/>
        </w:rPr>
        <w:t xml:space="preserve"> صناعة الزيوت ومشتقاتها كالسمن و الصابون و الادهان والمسك والشمع وقصب الطيب وما الى ذلك من صناعة الادهان</w:t>
      </w:r>
      <w:r w:rsidR="009825A9" w:rsidRPr="00590A1A">
        <w:rPr>
          <w:rtl/>
          <w:lang w:bidi="ar-IQ"/>
        </w:rPr>
        <w:t>،</w:t>
      </w:r>
      <w:r w:rsidRPr="00590A1A">
        <w:rPr>
          <w:rtl/>
          <w:lang w:bidi="ar-IQ"/>
        </w:rPr>
        <w:t xml:space="preserve"> واخيرا تاتي الصناعات المعدنية التي تفنن بها الخراسانيون واصبحت صناعاتهم المتنوعة لها الصدارة في العالم الاسلامي</w:t>
      </w:r>
      <w:r w:rsidR="009825A9" w:rsidRPr="00590A1A">
        <w:rPr>
          <w:rtl/>
          <w:lang w:bidi="ar-IQ"/>
        </w:rPr>
        <w:t>،</w:t>
      </w:r>
      <w:r w:rsidRPr="00590A1A">
        <w:rPr>
          <w:rtl/>
          <w:lang w:bidi="ar-IQ"/>
        </w:rPr>
        <w:t xml:space="preserve"> وهذا يدل على مهارة الخراسانيون في انتاج التحف المعدنية</w:t>
      </w:r>
      <w:r w:rsidR="00EE2554" w:rsidRPr="00590A1A">
        <w:rPr>
          <w:rtl/>
          <w:lang w:bidi="ar-IQ"/>
        </w:rPr>
        <w:t>،</w:t>
      </w:r>
      <w:r w:rsidR="00EE2554" w:rsidRPr="00590A1A">
        <w:rPr>
          <w:vertAlign w:val="superscript"/>
          <w:rtl/>
          <w:lang w:bidi="ar-IQ"/>
        </w:rPr>
        <w:footnoteReference w:id="425"/>
      </w:r>
      <w:r w:rsidRPr="00590A1A">
        <w:rPr>
          <w:rtl/>
          <w:lang w:bidi="ar-IQ"/>
        </w:rPr>
        <w:t xml:space="preserve"> وتشمل الصناعة المعدنية الأواني المختلفة والقدور المتنوعة والاسلحة والدروع وطرائف الصفريات والسكاكين والخناجر المطعمة بالجوهر والاقفال والات الحديد والتي يجهز منها الى العراق وبقية الاقاليم في تجارة رائجة مربحة</w:t>
      </w:r>
      <w:r w:rsidR="009825A9" w:rsidRPr="00590A1A">
        <w:rPr>
          <w:rtl/>
          <w:lang w:bidi="ar-IQ"/>
        </w:rPr>
        <w:t>،</w:t>
      </w:r>
      <w:r w:rsidRPr="00590A1A">
        <w:rPr>
          <w:rtl/>
          <w:lang w:bidi="ar-IQ"/>
        </w:rPr>
        <w:t xml:space="preserve"> ومن المناسب أن نذكر هنا الصناعات الزجاجية و الخزفية التي امتازت بها خراسان من الأواني والقوارير والزهريات والاكواب للاستعمال المنزلي</w:t>
      </w:r>
      <w:r w:rsidR="009825A9" w:rsidRPr="00590A1A">
        <w:rPr>
          <w:rtl/>
          <w:lang w:bidi="ar-IQ"/>
        </w:rPr>
        <w:t>،</w:t>
      </w:r>
      <w:r w:rsidRPr="00590A1A">
        <w:rPr>
          <w:rtl/>
          <w:lang w:bidi="ar-IQ"/>
        </w:rPr>
        <w:t xml:space="preserve"> وكذلك المرايا والاقداح والكيران التي تختار ببساطتها واتزانها وجمال الوانها وابداع زخارفها والتي أصبحت خراسان في عهد الامارة السامانية من أرقى الاقاليم الصناعية المتميزة بتجارتها وانتاجها</w:t>
      </w:r>
      <w:r w:rsidR="00912B32" w:rsidRPr="00590A1A">
        <w:rPr>
          <w:rtl/>
          <w:lang w:bidi="ar-IQ"/>
        </w:rPr>
        <w:t>.</w:t>
      </w:r>
      <w:r w:rsidR="00EE2554" w:rsidRPr="00590A1A">
        <w:rPr>
          <w:vertAlign w:val="superscript"/>
          <w:rtl/>
          <w:lang w:bidi="ar-IQ"/>
        </w:rPr>
        <w:footnoteReference w:id="426"/>
      </w:r>
    </w:p>
    <w:p w14:paraId="7BF0235D" w14:textId="7D431D57" w:rsidR="00075734" w:rsidRPr="00590A1A" w:rsidRDefault="00075734" w:rsidP="00075734">
      <w:pPr>
        <w:rPr>
          <w:rtl/>
          <w:lang w:bidi="ar-IQ"/>
        </w:rPr>
      </w:pPr>
      <w:r w:rsidRPr="00590A1A">
        <w:rPr>
          <w:rtl/>
          <w:lang w:bidi="ar-IQ"/>
        </w:rPr>
        <w:t>ومنه يتضح أن خراسان وما وراء النهر قد اشتهرت بالعديد من الصناعات و</w:t>
      </w:r>
      <w:r w:rsidRPr="00590A1A">
        <w:rPr>
          <w:rFonts w:hint="cs"/>
          <w:rtl/>
          <w:lang w:bidi="ar-IQ"/>
        </w:rPr>
        <w:t xml:space="preserve">قد </w:t>
      </w:r>
      <w:r w:rsidRPr="00590A1A">
        <w:rPr>
          <w:rtl/>
          <w:lang w:bidi="ar-IQ"/>
        </w:rPr>
        <w:t>عرفت بالكثير من المؤسسات الصناعية التي كانت تصنع فيها ما يحتاج اليه المجتمع الاسلامي في المشرق وما تتطلبه العملية الصناعية للقيام بالتجارة طلباً للربح وزيادة موارد الاقليم الاقتصادية والمالية</w:t>
      </w:r>
      <w:r w:rsidR="00992948" w:rsidRPr="00590A1A">
        <w:rPr>
          <w:rtl/>
          <w:lang w:bidi="ar-IQ"/>
        </w:rPr>
        <w:t>.</w:t>
      </w:r>
    </w:p>
    <w:p w14:paraId="4689A14B" w14:textId="151D0AD6" w:rsidR="00075734" w:rsidRPr="00590A1A" w:rsidRDefault="00075734" w:rsidP="00DF0667">
      <w:pPr>
        <w:pStyle w:val="4"/>
        <w:rPr>
          <w:rtl/>
        </w:rPr>
      </w:pPr>
      <w:bookmarkStart w:id="142" w:name="_Toc191099130"/>
      <w:r w:rsidRPr="00590A1A">
        <w:rPr>
          <w:rtl/>
        </w:rPr>
        <w:t>أهميته إقليم خرسان التجارية</w:t>
      </w:r>
      <w:bookmarkEnd w:id="142"/>
      <w:r w:rsidRPr="00590A1A">
        <w:rPr>
          <w:rtl/>
        </w:rPr>
        <w:t xml:space="preserve"> </w:t>
      </w:r>
    </w:p>
    <w:p w14:paraId="28FD937D" w14:textId="33D01C75" w:rsidR="00075734" w:rsidRPr="00590A1A" w:rsidRDefault="00C24BCE" w:rsidP="00075734">
      <w:pPr>
        <w:rPr>
          <w:rtl/>
          <w:lang w:bidi="ar-IQ"/>
        </w:rPr>
      </w:pPr>
      <w:r w:rsidRPr="00590A1A">
        <w:rPr>
          <w:rtl/>
          <w:lang w:bidi="ar-IQ"/>
        </w:rPr>
        <w:t xml:space="preserve">كانت خراسان وبلاد الشام وراء النهر مهمة لتجارة المسلمين. وذلك لأن بلاد الشام كانت ذات موقع جغرافي جيد، وكانت بمثابة جسر بين الصين والهند من جهة والمناطق الإسلامية من جهة أخرى. ويؤكد ابن الفقيه ذلك بوصفه الخراسانيين بأنهم شعب تجاري. كان القرنان الثالث والرابع الميلادي، أي القرنين التاسع والعاشر الميلادي، الفترة التي ازدهرت فيها التجارة العربية الإسلامية في ظل السلالة السامانية. وقد ازدهرت التجارة العربية الإسلامية في ظل الحكم الساماني بسبب الاستقرار السياسي للإمارة وهيمنتها الإدارية والأمنية، وهيمنتها وسيطرتها على أطراف الخلافة العباسية </w:t>
      </w:r>
      <w:r w:rsidRPr="00590A1A">
        <w:rPr>
          <w:rtl/>
          <w:lang w:bidi="ar-IQ"/>
        </w:rPr>
        <w:lastRenderedPageBreak/>
        <w:t>التي أعيد تأسيسها في السنوات الأولى من خلافة المعتضد (256م)</w:t>
      </w:r>
      <w:r w:rsidR="009825A9" w:rsidRPr="00590A1A">
        <w:rPr>
          <w:rFonts w:hint="cs"/>
          <w:rtl/>
          <w:lang w:bidi="ar-IQ"/>
        </w:rPr>
        <w:t xml:space="preserve">، </w:t>
      </w:r>
      <w:r w:rsidRPr="00590A1A">
        <w:rPr>
          <w:rtl/>
          <w:lang w:bidi="ar-IQ"/>
        </w:rPr>
        <w:t>وتولى الموفق (279 - 289 هـ) قيادة الجيش وضبط الجند، وتحكم في توجيه السلطة وتوفير نوع من الأمن والهدوء السياسي والإداري. وكان هذا الوضع الجديد في المشرق الإسلامي مواتياً لتطور التجارة وانتشارها وتوسيع نشاطاتها</w:t>
      </w:r>
      <w:r w:rsidR="00EE2554" w:rsidRPr="00590A1A">
        <w:rPr>
          <w:rtl/>
          <w:lang w:bidi="ar-IQ"/>
        </w:rPr>
        <w:t>.</w:t>
      </w:r>
      <w:r w:rsidR="00EE2554" w:rsidRPr="00590A1A">
        <w:rPr>
          <w:vertAlign w:val="superscript"/>
          <w:rtl/>
          <w:lang w:bidi="ar-IQ"/>
        </w:rPr>
        <w:footnoteReference w:id="427"/>
      </w:r>
      <w:r w:rsidR="00075734" w:rsidRPr="00590A1A">
        <w:rPr>
          <w:rtl/>
          <w:lang w:bidi="ar-IQ"/>
        </w:rPr>
        <w:t xml:space="preserve"> </w:t>
      </w:r>
      <w:r w:rsidRPr="00590A1A">
        <w:rPr>
          <w:rtl/>
          <w:lang w:bidi="ar-IQ"/>
        </w:rPr>
        <w:t>ولا يجب أن ننسى أن العراق الذي أصبح مركزاً للخلافة، ووقع على مفترق طرق التجارة العالمية ودعم طريق التحرير، وأحيا النشاط التجاري ووسع آفاقه. وقد تم تسهيل ذلك من خلال الفخامة. كان الخلفاء والأمراء الشرقيون، وتشجيعهم للتجارة، والتقاليد التجارية القديمة مع الخليج الفارسي، والعرب، وعرب الساحل، والفرس من مختلف أنحاء الشرق المتحضر، بما في ذلك الهند والصين وآسيا الوسطى، ووجود اتصالات أرباح التجارة واهتمامهم بها. ويذكر أن السامانيين حافظوا على سيطرتهم على حدودهم وتخومهم أمام الشعبين التركي والهندي، وهذا بدوره أدى إلى تطور حركة التجارة وضمن أرباحاً جيدة للتجار الأجانب.</w:t>
      </w:r>
      <w:r w:rsidR="00EE2554" w:rsidRPr="00590A1A">
        <w:rPr>
          <w:vertAlign w:val="superscript"/>
          <w:rtl/>
          <w:lang w:bidi="ar-IQ"/>
        </w:rPr>
        <w:footnoteReference w:id="428"/>
      </w:r>
    </w:p>
    <w:p w14:paraId="230FE2B3" w14:textId="340F8EFB" w:rsidR="00075734" w:rsidRPr="00590A1A" w:rsidRDefault="00075734" w:rsidP="00075734">
      <w:pPr>
        <w:rPr>
          <w:rtl/>
          <w:lang w:bidi="ar-IQ"/>
        </w:rPr>
      </w:pPr>
      <w:r w:rsidRPr="00590A1A">
        <w:rPr>
          <w:rtl/>
          <w:lang w:bidi="ar-IQ"/>
        </w:rPr>
        <w:t>اتصفت علاقة المشرق الاسلامي بالصين بأنها كانت عريقة وقديمة</w:t>
      </w:r>
      <w:r w:rsidR="00992948" w:rsidRPr="00590A1A">
        <w:rPr>
          <w:rtl/>
          <w:lang w:bidi="ar-IQ"/>
        </w:rPr>
        <w:t>.</w:t>
      </w:r>
      <w:r w:rsidRPr="00590A1A">
        <w:rPr>
          <w:rtl/>
          <w:lang w:bidi="ar-IQ"/>
        </w:rPr>
        <w:t xml:space="preserve"> فكان أحد أبواب مدينة سمرقند المشهورة يسمى (باب الصين) وهو الباب الذي يقع في الجهة الشرقية من سور المدينة و الذي يؤدي الى الصين</w:t>
      </w:r>
      <w:r w:rsidR="00992948" w:rsidRPr="00590A1A">
        <w:rPr>
          <w:rtl/>
          <w:lang w:bidi="ar-IQ"/>
        </w:rPr>
        <w:t>.</w:t>
      </w:r>
      <w:r w:rsidRPr="00590A1A">
        <w:rPr>
          <w:rtl/>
          <w:lang w:bidi="ar-IQ"/>
        </w:rPr>
        <w:t xml:space="preserve"> ولعله كان هو الطريق البري الذي يجتاز قلب آسيا عبر سمرقند الى اسبيجاب والنوشجان الأعلى</w:t>
      </w:r>
      <w:r w:rsidR="00992948" w:rsidRPr="00590A1A">
        <w:rPr>
          <w:rtl/>
          <w:lang w:bidi="ar-IQ"/>
        </w:rPr>
        <w:t>.</w:t>
      </w:r>
      <w:r w:rsidRPr="00590A1A">
        <w:rPr>
          <w:rtl/>
          <w:lang w:bidi="ar-IQ"/>
        </w:rPr>
        <w:t xml:space="preserve"> ومن المعلوم أن هذا الطريق هو في الاصل طريق البريد الذي أستعمله التجار العرب والمسلمين والتجار الاجانب قديما في رحلاتهم عبر اقليم المشرق</w:t>
      </w:r>
      <w:r w:rsidR="009825A9" w:rsidRPr="00590A1A">
        <w:rPr>
          <w:rtl/>
          <w:lang w:bidi="ar-IQ"/>
        </w:rPr>
        <w:t>،</w:t>
      </w:r>
      <w:r w:rsidRPr="00590A1A">
        <w:rPr>
          <w:rtl/>
          <w:lang w:bidi="ar-IQ"/>
        </w:rPr>
        <w:t xml:space="preserve"> والاتصال بالامم المجاورة لخراسان وما وراء النهر</w:t>
      </w:r>
      <w:r w:rsidR="009825A9" w:rsidRPr="00590A1A">
        <w:rPr>
          <w:rtl/>
          <w:lang w:bidi="ar-IQ"/>
        </w:rPr>
        <w:t>،</w:t>
      </w:r>
      <w:r w:rsidRPr="00590A1A">
        <w:rPr>
          <w:rtl/>
          <w:lang w:bidi="ar-IQ"/>
        </w:rPr>
        <w:t xml:space="preserve"> وبذلك كانت علاقة الدولة العربية الاسلامية عريقة وطيبة مع الصين</w:t>
      </w:r>
      <w:r w:rsidR="00912B32" w:rsidRPr="00590A1A">
        <w:rPr>
          <w:rtl/>
          <w:lang w:bidi="ar-IQ"/>
        </w:rPr>
        <w:t>.</w:t>
      </w:r>
      <w:r w:rsidR="00EE2554" w:rsidRPr="00590A1A">
        <w:rPr>
          <w:vertAlign w:val="superscript"/>
          <w:rtl/>
          <w:lang w:bidi="ar-IQ"/>
        </w:rPr>
        <w:footnoteReference w:id="429"/>
      </w:r>
      <w:r w:rsidRPr="00590A1A">
        <w:rPr>
          <w:rtl/>
          <w:lang w:bidi="ar-IQ"/>
        </w:rPr>
        <w:t xml:space="preserve"> </w:t>
      </w:r>
    </w:p>
    <w:p w14:paraId="3378C106" w14:textId="21868EAF" w:rsidR="00075734" w:rsidRPr="00590A1A" w:rsidRDefault="00075734" w:rsidP="00075734">
      <w:pPr>
        <w:rPr>
          <w:rtl/>
          <w:lang w:bidi="ar-IQ"/>
        </w:rPr>
      </w:pPr>
      <w:r w:rsidRPr="00590A1A">
        <w:rPr>
          <w:rtl/>
          <w:lang w:bidi="ar-IQ"/>
        </w:rPr>
        <w:t>الطريق على ما يبدو هو الذي جعل التجار المسلمون ينظرون الى الصين على أنها مواطن البضائع الكمالية الجميلة و الدقيقة الصنع</w:t>
      </w:r>
      <w:r w:rsidR="00992948" w:rsidRPr="00590A1A">
        <w:rPr>
          <w:rtl/>
          <w:lang w:bidi="ar-IQ"/>
        </w:rPr>
        <w:t>.</w:t>
      </w:r>
      <w:r w:rsidRPr="00590A1A">
        <w:rPr>
          <w:rtl/>
          <w:lang w:bidi="ar-IQ"/>
        </w:rPr>
        <w:t xml:space="preserve"> ودليل ذلك ما ورد عند الثعالبي في قوله أن العرب المسلمين كانوا يسمون كل إناء دقيق أو غريب الصنع وما شابه ذلك بغض النظر عن مصدر صنعه الحقيقي الصيني؛ لأن المواد الدقيقة الصنع والتي كانت تقع في أيدي التجار المسلمين من خلال طريق التحرير على ما يتضح كان من اختصاص الصين</w:t>
      </w:r>
      <w:r w:rsidR="009825A9" w:rsidRPr="00590A1A">
        <w:rPr>
          <w:rtl/>
          <w:lang w:bidi="ar-IQ"/>
        </w:rPr>
        <w:t>،</w:t>
      </w:r>
      <w:r w:rsidRPr="00590A1A">
        <w:rPr>
          <w:rtl/>
          <w:lang w:bidi="ar-IQ"/>
        </w:rPr>
        <w:t xml:space="preserve"> ثم يمضي الثعالبي في وصف خزف الصين الشفاف وحريرهم المتموج الالوان وأقمشتهم المطرزة بخيوط الذهب ومعاطفهم المحمية من المطر بواسطة الشمع</w:t>
      </w:r>
      <w:r w:rsidR="00992948" w:rsidRPr="00590A1A">
        <w:rPr>
          <w:rtl/>
          <w:lang w:bidi="ar-IQ"/>
        </w:rPr>
        <w:t>.</w:t>
      </w:r>
      <w:r w:rsidRPr="00590A1A">
        <w:rPr>
          <w:rtl/>
          <w:lang w:bidi="ar-IQ"/>
        </w:rPr>
        <w:t xml:space="preserve"> ومناديل المائدة المصنوعة من الحرير ومراياهم المصنوعة من الفولاذ</w:t>
      </w:r>
      <w:r w:rsidR="00EE2554" w:rsidRPr="00590A1A">
        <w:rPr>
          <w:rtl/>
          <w:lang w:bidi="ar-IQ"/>
        </w:rPr>
        <w:t>.</w:t>
      </w:r>
      <w:r w:rsidR="00EE2554" w:rsidRPr="00590A1A">
        <w:rPr>
          <w:vertAlign w:val="superscript"/>
          <w:rtl/>
          <w:lang w:bidi="ar-IQ"/>
        </w:rPr>
        <w:footnoteReference w:id="430"/>
      </w:r>
    </w:p>
    <w:p w14:paraId="3A91CE69" w14:textId="0782538D" w:rsidR="00075734" w:rsidRPr="00590A1A" w:rsidRDefault="00075734" w:rsidP="00DF0667">
      <w:pPr>
        <w:pStyle w:val="4"/>
        <w:rPr>
          <w:rtl/>
        </w:rPr>
      </w:pPr>
      <w:bookmarkStart w:id="143" w:name="_Toc191099131"/>
      <w:r w:rsidRPr="00590A1A">
        <w:rPr>
          <w:rtl/>
        </w:rPr>
        <w:lastRenderedPageBreak/>
        <w:t>النشاط ال</w:t>
      </w:r>
      <w:r w:rsidRPr="00590A1A">
        <w:rPr>
          <w:rFonts w:hint="cs"/>
          <w:rtl/>
        </w:rPr>
        <w:t>اقتصادي</w:t>
      </w:r>
      <w:r w:rsidRPr="00590A1A">
        <w:rPr>
          <w:rtl/>
        </w:rPr>
        <w:t xml:space="preserve"> المتمثل بالصادرات في إقليم خراسان</w:t>
      </w:r>
      <w:bookmarkEnd w:id="143"/>
    </w:p>
    <w:p w14:paraId="06A853B6" w14:textId="4ADB6BDF" w:rsidR="00075734" w:rsidRPr="00590A1A" w:rsidRDefault="00075734" w:rsidP="00075734">
      <w:pPr>
        <w:rPr>
          <w:rtl/>
          <w:lang w:bidi="ar-IQ"/>
        </w:rPr>
      </w:pPr>
      <w:r w:rsidRPr="00590A1A">
        <w:rPr>
          <w:rtl/>
          <w:lang w:bidi="ar-IQ"/>
        </w:rPr>
        <w:t>قبل معرفة النشاط ال</w:t>
      </w:r>
      <w:r w:rsidRPr="00590A1A">
        <w:rPr>
          <w:rFonts w:hint="cs"/>
          <w:rtl/>
          <w:lang w:bidi="ar-IQ"/>
        </w:rPr>
        <w:t>اقتصادي</w:t>
      </w:r>
      <w:r w:rsidRPr="00590A1A">
        <w:rPr>
          <w:rtl/>
          <w:lang w:bidi="ar-IQ"/>
        </w:rPr>
        <w:t xml:space="preserve"> لإقليم</w:t>
      </w:r>
      <w:r w:rsidRPr="00590A1A">
        <w:rPr>
          <w:rFonts w:hint="cs"/>
          <w:rtl/>
          <w:lang w:bidi="ar-IQ"/>
        </w:rPr>
        <w:t xml:space="preserve"> خراسان</w:t>
      </w:r>
      <w:r w:rsidR="009825A9" w:rsidRPr="00590A1A">
        <w:rPr>
          <w:rFonts w:hint="cs"/>
          <w:rtl/>
          <w:lang w:bidi="ar-IQ"/>
        </w:rPr>
        <w:t xml:space="preserve">، </w:t>
      </w:r>
      <w:r w:rsidRPr="00590A1A">
        <w:rPr>
          <w:rFonts w:hint="cs"/>
          <w:rtl/>
          <w:lang w:bidi="ar-IQ"/>
        </w:rPr>
        <w:t>فلا بدّ من</w:t>
      </w:r>
      <w:r w:rsidRPr="00590A1A">
        <w:rPr>
          <w:rtl/>
          <w:lang w:bidi="ar-IQ"/>
        </w:rPr>
        <w:t xml:space="preserve"> التحديد الجغرافي</w:t>
      </w:r>
      <w:r w:rsidRPr="00590A1A">
        <w:rPr>
          <w:rFonts w:hint="cs"/>
          <w:rtl/>
          <w:lang w:bidi="ar-IQ"/>
        </w:rPr>
        <w:t xml:space="preserve"> للإقليم حيث</w:t>
      </w:r>
      <w:r w:rsidRPr="00590A1A">
        <w:rPr>
          <w:rtl/>
          <w:lang w:bidi="ar-IQ"/>
        </w:rPr>
        <w:t xml:space="preserve"> اختلفت المصادر أيضا في التحديد الجغرافي، ويبدو أن هذا الاختلاف راجع لاختلاف الأوضاع السياسية والإدارية وبحسب الدول والإمارات التي نشأت في هذا الإقليم على مر العصور. إن أول نص وردنا عن حدود إقليم خراسان وتقسيماته الإدارية عن طريق البلاذري الذي قسم هذا الإقليم إلى أربعة أرباع يبدأ بالربع الأول الذي يتكون من إيران شهر وهي نيسابور وقهستان والطبسان وهراة وبوشنج وباذغيس وطوس) والربع الثاني يتكون من مرو الشاهجان - وسرخس ونسا وايبورد ومرو الروذ والطالقان وخوارزم وأمل، أما الربع الثالث فهو غربي النهر، الغرياب، والجوزجان وطخارستان العليا وخست واندرايه والباميان وبفلان ووالج والصغانيان وطخارستان السفلى وسمنجان، فيما ضم الربع الرابع ما وراء النهر، بخارى، الشاش والطرار بند، الصغد وهو كش، ونسف والروبستان واشروسنة، وفرغانة، وسمرقند</w:t>
      </w:r>
      <w:r w:rsidR="00EE2554" w:rsidRPr="00590A1A">
        <w:rPr>
          <w:rtl/>
          <w:lang w:bidi="ar-IQ"/>
        </w:rPr>
        <w:t>.</w:t>
      </w:r>
      <w:r w:rsidR="00EE2554" w:rsidRPr="00590A1A">
        <w:rPr>
          <w:vertAlign w:val="superscript"/>
          <w:rtl/>
          <w:lang w:bidi="ar-IQ"/>
        </w:rPr>
        <w:footnoteReference w:id="431"/>
      </w:r>
      <w:r w:rsidRPr="00590A1A">
        <w:rPr>
          <w:rtl/>
          <w:lang w:bidi="ar-IQ"/>
        </w:rPr>
        <w:t xml:space="preserve"> إننا نتفق مع الرؤيا التي قدمها الأستاذ قحطان الحديثي تجاه الإشكالية التي أحاطت برواية البلاذري هذه التي وردت عند ابن الفقيه الهمداني (ت ۳۲۰ه) في كتابه (مختصر کتاب البلدان) ونقلها عنه ياقوت الحموي (ت ٦٢٦ه) في كتابه (معجم البلدان من أن رواية البلاذري لم نجدها في كتابه (فتوح البلدان) رغم انه تحدث مطولاً عن خراسان وعمليات فتحها</w:t>
      </w:r>
      <w:r w:rsidR="00EE2554" w:rsidRPr="00590A1A">
        <w:rPr>
          <w:rtl/>
          <w:lang w:bidi="ar-IQ"/>
        </w:rPr>
        <w:t>،</w:t>
      </w:r>
      <w:r w:rsidR="00EE2554" w:rsidRPr="00590A1A">
        <w:rPr>
          <w:vertAlign w:val="superscript"/>
          <w:rtl/>
          <w:lang w:bidi="ar-IQ"/>
        </w:rPr>
        <w:footnoteReference w:id="432"/>
      </w:r>
      <w:r w:rsidR="009825A9" w:rsidRPr="00590A1A">
        <w:rPr>
          <w:rtl/>
          <w:lang w:bidi="ar-IQ"/>
        </w:rPr>
        <w:t xml:space="preserve"> </w:t>
      </w:r>
      <w:r w:rsidRPr="00590A1A">
        <w:rPr>
          <w:rtl/>
          <w:lang w:bidi="ar-IQ"/>
        </w:rPr>
        <w:t>ولا توجد أيضاً في كتابه (أنساب الأشراف</w:t>
      </w:r>
      <w:r w:rsidRPr="00590A1A">
        <w:rPr>
          <w:rFonts w:hint="cs"/>
          <w:rtl/>
          <w:lang w:bidi="ar-IQ"/>
        </w:rPr>
        <w:t>)</w:t>
      </w:r>
      <w:r w:rsidR="009825A9" w:rsidRPr="00590A1A">
        <w:rPr>
          <w:rFonts w:hint="cs"/>
          <w:rtl/>
          <w:lang w:bidi="ar-IQ"/>
        </w:rPr>
        <w:t xml:space="preserve">، </w:t>
      </w:r>
      <w:r w:rsidRPr="00590A1A">
        <w:rPr>
          <w:rtl/>
          <w:lang w:bidi="ar-IQ"/>
        </w:rPr>
        <w:t>كما أننا نتفق تماماً مع ما ذهب إليه الأستاذ الحديثي من أن ورود هذه الرواية عند هؤلاء الجغرافيين الثقات ابن الفقيه وياقوت الحموي يجعلنا نرجح صحة نسبتها إلى البلاذري، فضلاً عن أن البلاذري نفسه يعد أقدم مؤرخ مسلم ذكر أرباع خراسان وما تشتمل عليها من مدن التي تمثل واقع خراسان وتقسيماتها الإدارية أبان القرنين الأول والثاني وإن ما يمكن نضيفه إلى هذه الرؤيا التحليلية هو احتمال أن يكون ابن الفقيه قد نقل هذه الرواية من كتاب مفقود للبلاذري خاصة إذا ما عرفنا ان ابن الفقيه وحتى ياقوت الحموي لم يصرحا باسم الكتاب الذي استقيا منه هذه الرواية، وهذه الحالة ليست غريبة على منهجية مؤرخينا التي اتبعوها في الإشارة إلى موارد مصنفاتهم فهم عادة ما يذكرون اسم الكتاب أو اسم المؤلف أو اسم الكتاب والمؤلف معاً وفي بعض الأحيان يكتفون باستخدام بعض ألفاظ التحميل مثل قيل، سمعت، روي، وغيرها من الإشارات التي لا تشير إلى المصدر صراحة، إلا أنها كانت طريقة معروفة ومشهورة عند المؤرخين العرب والمسلمين. وعد اليعقوبي خراسان من ضمن الربع الأول وهو ربع المشرق الذي يمتد حسب قوله</w:t>
      </w:r>
      <w:r w:rsidR="009825A9" w:rsidRPr="00590A1A">
        <w:rPr>
          <w:rtl/>
          <w:lang w:bidi="ar-IQ"/>
        </w:rPr>
        <w:t xml:space="preserve">: </w:t>
      </w:r>
      <w:r w:rsidRPr="00590A1A">
        <w:rPr>
          <w:rtl/>
          <w:lang w:bidi="ar-IQ"/>
        </w:rPr>
        <w:t xml:space="preserve">"وإن ما يمكن نضيفه إلى هذه الرؤيا التحليلية هو احتمال أن يكون ابن الفقيه قد نقل هذه الرواية من كتاب مفقود للبلاذري خاصة إذا ما </w:t>
      </w:r>
      <w:r w:rsidRPr="00590A1A">
        <w:rPr>
          <w:rtl/>
          <w:lang w:bidi="ar-IQ"/>
        </w:rPr>
        <w:lastRenderedPageBreak/>
        <w:t>عرفنا ان ابن الفقيه وحتى ياقوت الحموي لم يصرحا باسم الكتاب الذي استقيا منه هذه الرواية، وهذه الحالة ليست غريبة على منهجية مؤرخينا التي اتبعوها في الإشارة إلى موارد مصنفاتهم فهم عادةً ما يذكرون اسم الكتاب أو اسم المؤلف أو اسم الكتاب والمؤلف معاً وفي بعض الأحيان يكتفون باستخدام بعض ألفاظ التحميل مثل قيل، سمعت، روي، وغيرها من الإشارات التي لا تشير إلى المصدر صراحة، إلا أنها كانت طريقة معروفة ومشهورة عند المؤرخين العرب والمسلمين. وعد اليعقوبي خراسان من ضمن الربع الأول وهو ربع المشرق الذي يمتد حسب قوله</w:t>
      </w:r>
      <w:r w:rsidR="009825A9" w:rsidRPr="00590A1A">
        <w:rPr>
          <w:rtl/>
          <w:lang w:bidi="ar-IQ"/>
        </w:rPr>
        <w:t xml:space="preserve">: </w:t>
      </w:r>
      <w:r w:rsidRPr="00590A1A">
        <w:rPr>
          <w:rtl/>
          <w:lang w:bidi="ar-IQ"/>
        </w:rPr>
        <w:t>"من بغداد إلى الجبل وأذربيجان وقزوين وزنجان وقم وأصبهان والري وطبرستان وجرجان اسان ماما وسجستان، وخراسان وما اتصل بخراسان من التبت وتركستان"</w:t>
      </w:r>
      <w:r w:rsidR="00EE2554" w:rsidRPr="00590A1A">
        <w:rPr>
          <w:rtl/>
          <w:lang w:bidi="ar-IQ"/>
        </w:rPr>
        <w:t>،</w:t>
      </w:r>
      <w:r w:rsidR="00EE2554" w:rsidRPr="00590A1A">
        <w:rPr>
          <w:vertAlign w:val="superscript"/>
          <w:rtl/>
          <w:lang w:bidi="ar-IQ"/>
        </w:rPr>
        <w:footnoteReference w:id="433"/>
      </w:r>
      <w:r w:rsidRPr="00590A1A">
        <w:rPr>
          <w:rtl/>
          <w:lang w:bidi="ar-IQ"/>
        </w:rPr>
        <w:t xml:space="preserve"> فيما حدد الاصطخري وهو من بلدانيي القرن الرابع الهجري إقليم خراسان بقوله " يحيط بها من شرقيها نواحي سجستان وبلد الهند وغربيها مفازة الغزية ونواحي جرجان وشماليها من وراء النهر وشيء من بلد الترك وجنوبيها مفازة فارس وقومس</w:t>
      </w:r>
      <w:r w:rsidR="009825A9" w:rsidRPr="00590A1A">
        <w:rPr>
          <w:rFonts w:hint="cs"/>
          <w:rtl/>
          <w:lang w:bidi="ar-IQ"/>
        </w:rPr>
        <w:t xml:space="preserve">، </w:t>
      </w:r>
      <w:r w:rsidRPr="00590A1A">
        <w:rPr>
          <w:rFonts w:hint="cs"/>
          <w:rtl/>
          <w:lang w:bidi="ar-IQ"/>
        </w:rPr>
        <w:t xml:space="preserve">كما </w:t>
      </w:r>
      <w:r w:rsidRPr="00590A1A">
        <w:rPr>
          <w:rtl/>
          <w:lang w:bidi="ar-IQ"/>
        </w:rPr>
        <w:t>وعد</w:t>
      </w:r>
      <w:r w:rsidRPr="00590A1A">
        <w:rPr>
          <w:rFonts w:hint="cs"/>
          <w:rtl/>
          <w:lang w:bidi="ar-IQ"/>
        </w:rPr>
        <w:t>ّ</w:t>
      </w:r>
      <w:r w:rsidRPr="00590A1A">
        <w:rPr>
          <w:rtl/>
          <w:lang w:bidi="ar-IQ"/>
        </w:rPr>
        <w:t xml:space="preserve"> </w:t>
      </w:r>
      <w:r w:rsidRPr="00590A1A">
        <w:rPr>
          <w:rFonts w:hint="cs"/>
          <w:rtl/>
          <w:lang w:bidi="ar-IQ"/>
        </w:rPr>
        <w:t>مدن</w:t>
      </w:r>
      <w:r w:rsidRPr="00590A1A">
        <w:rPr>
          <w:rtl/>
          <w:lang w:bidi="ar-IQ"/>
        </w:rPr>
        <w:t xml:space="preserve"> خوارزم واقليم بلاد ما وراء النهر من حدود خراسان بقوله</w:t>
      </w:r>
      <w:r w:rsidR="009825A9" w:rsidRPr="00590A1A">
        <w:rPr>
          <w:rtl/>
          <w:lang w:bidi="ar-IQ"/>
        </w:rPr>
        <w:t xml:space="preserve">: </w:t>
      </w:r>
      <w:r w:rsidRPr="00590A1A">
        <w:rPr>
          <w:rtl/>
          <w:lang w:bidi="ar-IQ"/>
        </w:rPr>
        <w:t>وضممنا خوارزم إلى ما لأن مدينتها وراء النهر وهي أقرب إلى بخارى منها إلى مدن خراسان "</w:t>
      </w:r>
      <w:r w:rsidR="00EE2554" w:rsidRPr="00590A1A">
        <w:rPr>
          <w:rtl/>
          <w:lang w:bidi="ar-IQ"/>
        </w:rPr>
        <w:t>.</w:t>
      </w:r>
      <w:r w:rsidR="00EE2554" w:rsidRPr="00590A1A">
        <w:rPr>
          <w:vertAlign w:val="superscript"/>
          <w:rtl/>
          <w:lang w:bidi="ar-IQ"/>
        </w:rPr>
        <w:footnoteReference w:id="434"/>
      </w:r>
      <w:r w:rsidRPr="00590A1A">
        <w:rPr>
          <w:rtl/>
          <w:lang w:bidi="ar-IQ"/>
        </w:rPr>
        <w:t xml:space="preserve"> </w:t>
      </w:r>
    </w:p>
    <w:p w14:paraId="2DC1203E" w14:textId="66D5DBFE" w:rsidR="00DF0667" w:rsidRPr="00590A1A" w:rsidRDefault="00DF0667" w:rsidP="00075734">
      <w:pPr>
        <w:rPr>
          <w:b/>
          <w:bCs/>
          <w:rtl/>
          <w:lang w:bidi="ar-IQ"/>
        </w:rPr>
      </w:pPr>
      <w:r w:rsidRPr="00590A1A">
        <w:rPr>
          <w:b/>
          <w:bCs/>
          <w:rtl/>
          <w:lang w:bidi="ar-IQ"/>
        </w:rPr>
        <w:br w:type="page"/>
      </w:r>
    </w:p>
    <w:p w14:paraId="64FEBDB1" w14:textId="3F7B2E24" w:rsidR="00075734" w:rsidRPr="00590A1A" w:rsidRDefault="00075734" w:rsidP="00DF0667">
      <w:pPr>
        <w:pStyle w:val="2"/>
        <w:rPr>
          <w:rtl/>
        </w:rPr>
      </w:pPr>
      <w:bookmarkStart w:id="144" w:name="_Toc191099132"/>
      <w:r w:rsidRPr="00590A1A">
        <w:rPr>
          <w:rtl/>
        </w:rPr>
        <w:lastRenderedPageBreak/>
        <w:t>النشاط التجاري في اقليم خرسان</w:t>
      </w:r>
      <w:r w:rsidRPr="00590A1A">
        <w:rPr>
          <w:rFonts w:hint="cs"/>
          <w:rtl/>
        </w:rPr>
        <w:t xml:space="preserve"> و</w:t>
      </w:r>
      <w:r w:rsidRPr="00590A1A">
        <w:rPr>
          <w:rtl/>
        </w:rPr>
        <w:t>العوامل المؤثرة في</w:t>
      </w:r>
      <w:r w:rsidRPr="00590A1A">
        <w:rPr>
          <w:rFonts w:hint="cs"/>
          <w:rtl/>
        </w:rPr>
        <w:t>ه</w:t>
      </w:r>
      <w:bookmarkEnd w:id="144"/>
    </w:p>
    <w:p w14:paraId="1BC020F8" w14:textId="4821973A" w:rsidR="00075734" w:rsidRPr="00590A1A" w:rsidRDefault="00075734" w:rsidP="00DF0667">
      <w:pPr>
        <w:pStyle w:val="3"/>
        <w:rPr>
          <w:rtl/>
        </w:rPr>
      </w:pPr>
      <w:bookmarkStart w:id="145" w:name="_Toc191099133"/>
      <w:r w:rsidRPr="00590A1A">
        <w:rPr>
          <w:rtl/>
        </w:rPr>
        <w:t>النشاط التجاري إقليم خراسان</w:t>
      </w:r>
      <w:bookmarkEnd w:id="145"/>
    </w:p>
    <w:p w14:paraId="34BD92A0" w14:textId="79802CAE" w:rsidR="00075734" w:rsidRPr="00590A1A" w:rsidRDefault="00075734" w:rsidP="00075734">
      <w:pPr>
        <w:rPr>
          <w:rtl/>
          <w:lang w:bidi="ar-IQ"/>
        </w:rPr>
      </w:pPr>
      <w:r w:rsidRPr="00590A1A">
        <w:rPr>
          <w:rtl/>
          <w:lang w:bidi="ar-IQ"/>
        </w:rPr>
        <w:t>وث</w:t>
      </w:r>
      <w:r w:rsidRPr="00590A1A">
        <w:rPr>
          <w:rFonts w:hint="cs"/>
          <w:rtl/>
          <w:lang w:bidi="ar-IQ"/>
        </w:rPr>
        <w:t>ّ</w:t>
      </w:r>
      <w:r w:rsidRPr="00590A1A">
        <w:rPr>
          <w:rtl/>
          <w:lang w:bidi="ar-IQ"/>
        </w:rPr>
        <w:t>ق كثير من المؤرخين ثراء نيسابور الاقتصادي ودورها العلمي فعدها الثعالبي سرة خراسان وغرتها، أما المؤرخ والجغرافي المقدسي</w:t>
      </w:r>
      <w:r w:rsidR="009825A9" w:rsidRPr="00590A1A">
        <w:rPr>
          <w:rtl/>
          <w:lang w:bidi="ar-IQ"/>
        </w:rPr>
        <w:t>،</w:t>
      </w:r>
      <w:r w:rsidRPr="00590A1A">
        <w:rPr>
          <w:rtl/>
          <w:lang w:bidi="ar-IQ"/>
        </w:rPr>
        <w:t xml:space="preserve"> فوصف عمرانها وسعة مساحتها بقوله وهي كورة واسعة جليلة الرساتيق والضياع والقني ويؤكد ذلك السمعاني بقوله أنها أحسن مدينة وأجمعها للخيرات بخراسان</w:t>
      </w:r>
      <w:r w:rsidR="00EE2554" w:rsidRPr="00590A1A">
        <w:rPr>
          <w:rtl/>
          <w:lang w:bidi="ar-IQ"/>
        </w:rPr>
        <w:t>،</w:t>
      </w:r>
      <w:r w:rsidR="00EE2554" w:rsidRPr="00590A1A">
        <w:rPr>
          <w:vertAlign w:val="superscript"/>
          <w:rtl/>
          <w:lang w:bidi="ar-IQ"/>
        </w:rPr>
        <w:footnoteReference w:id="435"/>
      </w:r>
      <w:r w:rsidRPr="00590A1A">
        <w:rPr>
          <w:rtl/>
          <w:lang w:bidi="ar-IQ"/>
        </w:rPr>
        <w:t xml:space="preserve"> فهذا الجغرافي الاصطخري يدون وصفة لطبيعتها وعمرانها، فيشير إلى أنها مدينة جميلة في مستوى الأرض وأبنيتها من طين قديمة البناء وفيها ربض كبير </w:t>
      </w:r>
      <w:r w:rsidRPr="00590A1A">
        <w:rPr>
          <w:rFonts w:hint="cs"/>
          <w:rtl/>
          <w:lang w:bidi="ar-IQ"/>
        </w:rPr>
        <w:t>آ</w:t>
      </w:r>
      <w:r w:rsidRPr="00590A1A">
        <w:rPr>
          <w:rtl/>
          <w:lang w:bidi="ar-IQ"/>
        </w:rPr>
        <w:t>هل بالسكان يحيط بها، ومسجد جامع في ربضها ولها أربعة أبواب وهي عامرة بالرساتيق وعد نيسابور قلباً لما حولها من البلاد والأقطار، مؤكداً أن ليس بخراسان مدينة أصح هواء ولا أكبر من نيسابور، وأشار إلى نقطة في غاية الأهمية وهي انها امتازت بكثرة إنتاجها الثياب القطنية والأبريسم، وتصدر إنتاجها إلى سائر البلاد الإسلامية</w:t>
      </w:r>
      <w:r w:rsidR="00EE2554" w:rsidRPr="00590A1A">
        <w:rPr>
          <w:rtl/>
          <w:lang w:bidi="ar-IQ"/>
        </w:rPr>
        <w:t>،</w:t>
      </w:r>
      <w:r w:rsidR="00EE2554" w:rsidRPr="00590A1A">
        <w:rPr>
          <w:vertAlign w:val="superscript"/>
          <w:rtl/>
          <w:lang w:bidi="ar-IQ"/>
        </w:rPr>
        <w:footnoteReference w:id="436"/>
      </w:r>
      <w:r w:rsidRPr="00590A1A">
        <w:rPr>
          <w:rtl/>
          <w:lang w:bidi="ar-IQ"/>
        </w:rPr>
        <w:t xml:space="preserve"> وهذا يعني أنها كانت متطورة في إنتاجها الصناعي ولا سيما صناعة الأنسجة وفضلاً عن تلك الصناعة فإنها امتازت بوفرة الأحجار الكريمة ولاسيما الفيروز الذي يعد من نفائس الجواهر فيها</w:t>
      </w:r>
      <w:r w:rsidR="00EE2554" w:rsidRPr="00590A1A">
        <w:rPr>
          <w:rtl/>
          <w:lang w:bidi="ar-IQ"/>
        </w:rPr>
        <w:t>.</w:t>
      </w:r>
      <w:r w:rsidR="00EE2554" w:rsidRPr="00590A1A">
        <w:rPr>
          <w:vertAlign w:val="superscript"/>
          <w:rtl/>
          <w:lang w:bidi="ar-IQ"/>
        </w:rPr>
        <w:footnoteReference w:id="437"/>
      </w:r>
    </w:p>
    <w:p w14:paraId="67AED75E" w14:textId="47C8F479" w:rsidR="00075734" w:rsidRPr="00590A1A" w:rsidRDefault="00075734" w:rsidP="00075734">
      <w:pPr>
        <w:rPr>
          <w:rtl/>
          <w:lang w:bidi="ar-IQ"/>
        </w:rPr>
      </w:pPr>
      <w:r w:rsidRPr="00590A1A">
        <w:rPr>
          <w:rtl/>
          <w:lang w:bidi="ar-IQ"/>
        </w:rPr>
        <w:t>ولا بد من الإشارة إلى أن ما تمتعت به خراسان من موارد اقتصادية كبيرة كل ذلك ساعد على رخاء اقتصادي متميز ظهر على نحو واضح، في رغبة سكانها في طلب العلم والثقافة وعلى نطاق واسع</w:t>
      </w:r>
      <w:r w:rsidR="009825A9" w:rsidRPr="00590A1A">
        <w:rPr>
          <w:rFonts w:hint="cs"/>
          <w:rtl/>
          <w:lang w:bidi="ar-IQ"/>
        </w:rPr>
        <w:t xml:space="preserve">، </w:t>
      </w:r>
      <w:r w:rsidRPr="00590A1A">
        <w:rPr>
          <w:rtl/>
          <w:lang w:bidi="ar-IQ"/>
        </w:rPr>
        <w:t>لا سيما أن فيها تيارات فكرية مختلفة دينياً مذهبياً وعقائدياً، فاستحقت خراسان المكانة العلمية والفكرية المرموقة التي وصلت إليها</w:t>
      </w:r>
      <w:r w:rsidR="00912B32" w:rsidRPr="00590A1A">
        <w:rPr>
          <w:rtl/>
          <w:lang w:bidi="ar-IQ"/>
        </w:rPr>
        <w:t>.</w:t>
      </w:r>
      <w:r w:rsidR="00EE2554" w:rsidRPr="00590A1A">
        <w:rPr>
          <w:vertAlign w:val="superscript"/>
          <w:rtl/>
          <w:lang w:bidi="ar-IQ"/>
        </w:rPr>
        <w:footnoteReference w:id="438"/>
      </w:r>
      <w:r w:rsidRPr="00590A1A">
        <w:rPr>
          <w:rFonts w:hint="cs"/>
          <w:rtl/>
          <w:lang w:bidi="ar-IQ"/>
        </w:rPr>
        <w:t xml:space="preserve"> </w:t>
      </w:r>
    </w:p>
    <w:p w14:paraId="398929C9" w14:textId="79AEB5F6" w:rsidR="00075734" w:rsidRPr="00590A1A" w:rsidRDefault="00075734" w:rsidP="00075734">
      <w:pPr>
        <w:rPr>
          <w:rtl/>
          <w:lang w:bidi="ar-IQ"/>
        </w:rPr>
      </w:pPr>
      <w:r w:rsidRPr="00590A1A">
        <w:rPr>
          <w:rtl/>
          <w:lang w:bidi="ar-IQ"/>
        </w:rPr>
        <w:t>كانت خراسان أبرز المراكز التجارية التي كانت تقع على طريق التجارة العالمي في العصور الوسطى، وهو طريق الحرير، الذي خطه التجار منذ ما يربو على الألف</w:t>
      </w:r>
      <w:r w:rsidRPr="00590A1A">
        <w:rPr>
          <w:rFonts w:hint="cs"/>
          <w:rtl/>
          <w:lang w:bidi="ar-IQ"/>
        </w:rPr>
        <w:t>ي</w:t>
      </w:r>
      <w:r w:rsidRPr="00590A1A">
        <w:rPr>
          <w:rtl/>
          <w:lang w:bidi="ar-IQ"/>
        </w:rPr>
        <w:t xml:space="preserve"> عام عندما كانوا ينقلون النفائس بين الشرق والغرب، وهو الطريق الذي ملكه الغزاة والفاتحون، وجيوش الفتح الإسلامي. وعليه سار الرحالة أمثال ابن بطوطة</w:t>
      </w:r>
      <w:r w:rsidR="009825A9" w:rsidRPr="00590A1A">
        <w:rPr>
          <w:rtl/>
          <w:lang w:bidi="ar-IQ"/>
        </w:rPr>
        <w:t>،</w:t>
      </w:r>
      <w:r w:rsidRPr="00590A1A">
        <w:rPr>
          <w:rtl/>
          <w:lang w:bidi="ar-IQ"/>
        </w:rPr>
        <w:t xml:space="preserve"> وماركو بولو. وتوافرت لإقليم خراسان </w:t>
      </w:r>
      <w:r w:rsidRPr="00590A1A">
        <w:rPr>
          <w:rtl/>
          <w:lang w:bidi="ar-IQ"/>
        </w:rPr>
        <w:lastRenderedPageBreak/>
        <w:t>المميزات التي جعلته من أهم المراكز التجارية العالمية</w:t>
      </w:r>
      <w:r w:rsidR="009825A9" w:rsidRPr="00590A1A">
        <w:rPr>
          <w:rtl/>
          <w:lang w:bidi="ar-IQ"/>
        </w:rPr>
        <w:t>،</w:t>
      </w:r>
      <w:r w:rsidRPr="00590A1A">
        <w:rPr>
          <w:rtl/>
          <w:lang w:bidi="ar-IQ"/>
        </w:rPr>
        <w:t xml:space="preserve"> مثل الموقع، وقوة التحصين، ووقوعه على الطرق النهرية والبرية</w:t>
      </w:r>
      <w:r w:rsidR="009825A9" w:rsidRPr="00590A1A">
        <w:rPr>
          <w:rtl/>
          <w:lang w:bidi="ar-IQ"/>
        </w:rPr>
        <w:t>،</w:t>
      </w:r>
      <w:r w:rsidRPr="00590A1A">
        <w:rPr>
          <w:rtl/>
          <w:lang w:bidi="ar-IQ"/>
        </w:rPr>
        <w:t xml:space="preserve"> وأهمها طريق الحرير، إلى جانب الأمان الذي وفره الحكام الأقوياء. ولاستجلاء أهمية هذا الإقليم نبدأ بأهمية الموقع الجغرافي</w:t>
      </w:r>
      <w:r w:rsidR="00EE2554" w:rsidRPr="00590A1A">
        <w:rPr>
          <w:rtl/>
          <w:lang w:bidi="ar-IQ"/>
        </w:rPr>
        <w:t>.</w:t>
      </w:r>
      <w:r w:rsidR="00EE2554" w:rsidRPr="00590A1A">
        <w:rPr>
          <w:vertAlign w:val="superscript"/>
          <w:rtl/>
          <w:lang w:bidi="ar-IQ"/>
        </w:rPr>
        <w:footnoteReference w:id="439"/>
      </w:r>
    </w:p>
    <w:p w14:paraId="5E14C86D" w14:textId="4E8F1AE4" w:rsidR="00075734" w:rsidRPr="00590A1A" w:rsidRDefault="00075734" w:rsidP="0081798E">
      <w:pPr>
        <w:rPr>
          <w:rtl/>
          <w:lang w:bidi="ar-IQ"/>
        </w:rPr>
      </w:pPr>
      <w:r w:rsidRPr="00590A1A">
        <w:rPr>
          <w:rtl/>
          <w:lang w:bidi="ar-IQ"/>
        </w:rPr>
        <w:t xml:space="preserve">فقد تميز إقليم خراسان عن غيره من الأقاليم الأخرى كونه كان في أغلب الفترات مركزا للحكم خلال عصر الدولة العباسية، كما كانت لمدنه الأربعة الكبرى (نيسابور) - بلخ - هرات - مرو) دورًا كبيرًا في الربط بين إقليم خراسان والأقاليم الأخرى؛ </w:t>
      </w:r>
      <w:r w:rsidR="00E624A3" w:rsidRPr="00590A1A">
        <w:rPr>
          <w:rtl/>
          <w:lang w:bidi="ar-IQ"/>
        </w:rPr>
        <w:t>ولعل ما يجعل هذه المسألة بارزة هو أن المساحة الجغرافية للإقليم كبيرة بما فيه الكفاية لدرجة أن الجغرافيين استخدموا مصطلح خراسان للإشارة إلى كل شيء بدءًا من الولايات الإسلامية في الصحاري الشرقية المحيطة بمنطقة خراسان وحتى جبال الهند، ومع وجود منطقة ما وراء القوقاز التي خلفت خراسان إداريًا، فمن البديهي أن أهمية المنطقة كانت واضحة لمعظم الفاتحين الأوائل الذين ربما أرادوا استغلال مواردها.</w:t>
      </w:r>
    </w:p>
    <w:p w14:paraId="5E59F794" w14:textId="60B22188" w:rsidR="00075734" w:rsidRPr="00590A1A" w:rsidRDefault="00075734" w:rsidP="00075734">
      <w:pPr>
        <w:rPr>
          <w:rtl/>
          <w:lang w:bidi="ar-IQ"/>
        </w:rPr>
      </w:pPr>
      <w:r w:rsidRPr="00590A1A">
        <w:rPr>
          <w:rtl/>
          <w:lang w:bidi="ar-IQ"/>
        </w:rPr>
        <w:t>أن هذا الإقليم يتمتع بموقع جغرافي ممتاز</w:t>
      </w:r>
      <w:r w:rsidR="009825A9" w:rsidRPr="00590A1A">
        <w:rPr>
          <w:rtl/>
          <w:lang w:bidi="ar-IQ"/>
        </w:rPr>
        <w:t>،</w:t>
      </w:r>
      <w:r w:rsidRPr="00590A1A">
        <w:rPr>
          <w:rtl/>
          <w:lang w:bidi="ar-IQ"/>
        </w:rPr>
        <w:t xml:space="preserve"> إلى جانب مناخ معتدل وتربة صالحة وتجارة واسعة مما كان له أثره في وفرة أسباب المعيشة</w:t>
      </w:r>
      <w:r w:rsidR="009825A9" w:rsidRPr="00590A1A">
        <w:rPr>
          <w:rtl/>
          <w:lang w:bidi="ar-IQ"/>
        </w:rPr>
        <w:t>،</w:t>
      </w:r>
      <w:r w:rsidRPr="00590A1A">
        <w:rPr>
          <w:rtl/>
          <w:lang w:bidi="ar-IQ"/>
        </w:rPr>
        <w:t xml:space="preserve"> وف</w:t>
      </w:r>
      <w:r w:rsidRPr="00590A1A">
        <w:rPr>
          <w:rFonts w:hint="cs"/>
          <w:rtl/>
          <w:lang w:bidi="ar-IQ"/>
        </w:rPr>
        <w:t>ي</w:t>
      </w:r>
      <w:r w:rsidRPr="00590A1A">
        <w:rPr>
          <w:rtl/>
          <w:lang w:bidi="ar-IQ"/>
        </w:rPr>
        <w:t xml:space="preserve"> إنجاب علماء وأدباء يشهد لهم التاريخ بذلك</w:t>
      </w:r>
      <w:r w:rsidR="009825A9" w:rsidRPr="00590A1A">
        <w:rPr>
          <w:rtl/>
          <w:lang w:bidi="ar-IQ"/>
        </w:rPr>
        <w:t>،</w:t>
      </w:r>
      <w:r w:rsidRPr="00590A1A">
        <w:rPr>
          <w:rtl/>
          <w:lang w:bidi="ar-IQ"/>
        </w:rPr>
        <w:t xml:space="preserve"> ويتضح هذا </w:t>
      </w:r>
      <w:r w:rsidRPr="00590A1A">
        <w:rPr>
          <w:rFonts w:hint="cs"/>
          <w:rtl/>
          <w:lang w:bidi="ar-IQ"/>
        </w:rPr>
        <w:t xml:space="preserve">المعنى </w:t>
      </w:r>
      <w:r w:rsidRPr="00590A1A">
        <w:rPr>
          <w:rtl/>
          <w:lang w:bidi="ar-IQ"/>
        </w:rPr>
        <w:t>جلياً في قول المقدسي</w:t>
      </w:r>
      <w:r w:rsidR="009825A9" w:rsidRPr="00590A1A">
        <w:rPr>
          <w:rFonts w:hint="cs"/>
          <w:rtl/>
          <w:lang w:bidi="ar-IQ"/>
        </w:rPr>
        <w:t xml:space="preserve">: </w:t>
      </w:r>
      <w:r w:rsidRPr="00590A1A">
        <w:rPr>
          <w:rtl/>
          <w:lang w:bidi="ar-IQ"/>
        </w:rPr>
        <w:t>"خراسان في غذاء الهواء وطيب الماء وصحة التربة</w:t>
      </w:r>
      <w:r w:rsidR="009825A9" w:rsidRPr="00590A1A">
        <w:rPr>
          <w:rtl/>
          <w:lang w:bidi="ar-IQ"/>
        </w:rPr>
        <w:t>،</w:t>
      </w:r>
      <w:r w:rsidRPr="00590A1A">
        <w:rPr>
          <w:rtl/>
          <w:lang w:bidi="ar-IQ"/>
        </w:rPr>
        <w:t xml:space="preserve"> وعذوبة الثمرة وأحكام الصنعة وتمام الخلقة وطول القامة وحسن الوجوه وفراهة المراكب وجودة السلاح والتجارة والعلم والعفة والفقه والدراية. وهم مع العلم الكثير والمال المديد والرأ</w:t>
      </w:r>
      <w:r w:rsidRPr="00590A1A">
        <w:rPr>
          <w:rFonts w:hint="cs"/>
          <w:rtl/>
          <w:lang w:bidi="ar-IQ"/>
        </w:rPr>
        <w:t>ي</w:t>
      </w:r>
      <w:r w:rsidRPr="00590A1A">
        <w:rPr>
          <w:rtl/>
          <w:lang w:bidi="ar-IQ"/>
        </w:rPr>
        <w:t xml:space="preserve"> الرشيد "</w:t>
      </w:r>
      <w:r w:rsidR="00EE2554" w:rsidRPr="00590A1A">
        <w:rPr>
          <w:rtl/>
          <w:lang w:bidi="ar-IQ"/>
        </w:rPr>
        <w:t>.</w:t>
      </w:r>
      <w:r w:rsidR="00EE2554" w:rsidRPr="00590A1A">
        <w:rPr>
          <w:vertAlign w:val="superscript"/>
          <w:rtl/>
          <w:lang w:bidi="ar-IQ"/>
        </w:rPr>
        <w:footnoteReference w:id="440"/>
      </w:r>
    </w:p>
    <w:p w14:paraId="3C7BDDE1" w14:textId="513A8671" w:rsidR="00075734" w:rsidRPr="00590A1A" w:rsidRDefault="00E624A3" w:rsidP="0058322D">
      <w:pPr>
        <w:rPr>
          <w:rtl/>
          <w:lang w:bidi="ar-IQ"/>
        </w:rPr>
      </w:pPr>
      <w:r w:rsidRPr="00590A1A">
        <w:rPr>
          <w:rtl/>
          <w:lang w:bidi="ar-IQ"/>
        </w:rPr>
        <w:t>من المهم الإشارة إلى أن الإمارة السامانية استطاعت الحفاظ على امتدادها الجغرافي والتحكم في حدودها المتاخمة للأقوام التركية والشعوب الهندية</w:t>
      </w:r>
      <w:r w:rsidRPr="00590A1A">
        <w:rPr>
          <w:rtl/>
        </w:rPr>
        <w:t xml:space="preserve">. </w:t>
      </w:r>
      <w:r w:rsidRPr="00590A1A">
        <w:rPr>
          <w:rtl/>
          <w:lang w:bidi="ar-IQ"/>
        </w:rPr>
        <w:t>وقد ساهم ذلك بدوره في تعزيز حركة التجارة، مما وفر للتجار الأجانب فرصة لتحقيق أرباح مجزية</w:t>
      </w:r>
      <w:r w:rsidRPr="00590A1A">
        <w:rPr>
          <w:rtl/>
        </w:rPr>
        <w:t>.</w:t>
      </w:r>
      <w:r w:rsidR="00EE2554" w:rsidRPr="00590A1A">
        <w:rPr>
          <w:vertAlign w:val="superscript"/>
          <w:rtl/>
          <w:lang w:bidi="ar-IQ"/>
        </w:rPr>
        <w:footnoteReference w:id="441"/>
      </w:r>
    </w:p>
    <w:p w14:paraId="76FBD6E7" w14:textId="0B338911" w:rsidR="00075734" w:rsidRPr="00590A1A" w:rsidRDefault="00075734" w:rsidP="00075734">
      <w:pPr>
        <w:rPr>
          <w:rtl/>
          <w:lang w:bidi="ar-IQ"/>
        </w:rPr>
      </w:pPr>
      <w:r w:rsidRPr="00590A1A">
        <w:rPr>
          <w:rtl/>
          <w:lang w:bidi="ar-IQ"/>
        </w:rPr>
        <w:t>كانت التجارة حرفة أساسية يمتهنها الكثير من سكان آسيا الوسطى وبلاد ما وراء النهر</w:t>
      </w:r>
      <w:r w:rsidR="009825A9" w:rsidRPr="00590A1A">
        <w:rPr>
          <w:rtl/>
          <w:lang w:bidi="ar-IQ"/>
        </w:rPr>
        <w:t>،</w:t>
      </w:r>
      <w:r w:rsidRPr="00590A1A">
        <w:rPr>
          <w:rtl/>
          <w:lang w:bidi="ar-IQ"/>
        </w:rPr>
        <w:t xml:space="preserve"> وفى مدن العراق والتي مثلت العديد منها مراكز تجارية هامة ازدهرت فيها التجارات في معظم الأحيان ولم تكن هذه التجارات تزدهر لولا توافر العوامل المساعدة لها</w:t>
      </w:r>
      <w:r w:rsidR="009825A9" w:rsidRPr="00590A1A">
        <w:rPr>
          <w:rtl/>
          <w:lang w:bidi="ar-IQ"/>
        </w:rPr>
        <w:t>،</w:t>
      </w:r>
      <w:r w:rsidRPr="00590A1A">
        <w:rPr>
          <w:rtl/>
          <w:lang w:bidi="ar-IQ"/>
        </w:rPr>
        <w:t xml:space="preserve"> فكلما تهيأت أسباب الربح</w:t>
      </w:r>
      <w:r w:rsidR="009825A9" w:rsidRPr="00590A1A">
        <w:rPr>
          <w:rtl/>
          <w:lang w:bidi="ar-IQ"/>
        </w:rPr>
        <w:t>،</w:t>
      </w:r>
      <w:r w:rsidRPr="00590A1A">
        <w:rPr>
          <w:rtl/>
          <w:lang w:bidi="ar-IQ"/>
        </w:rPr>
        <w:t xml:space="preserve"> وعوامل نجاح التجارة في بلد من البلدان، كلما ازدهرت التجارة وأدى هذا إلى صلاح أحوال الناس والاقتصاد</w:t>
      </w:r>
      <w:r w:rsidR="00EE2554" w:rsidRPr="00590A1A">
        <w:rPr>
          <w:rtl/>
          <w:lang w:bidi="ar-IQ"/>
        </w:rPr>
        <w:t>.</w:t>
      </w:r>
      <w:r w:rsidR="00EE2554" w:rsidRPr="00590A1A">
        <w:rPr>
          <w:vertAlign w:val="superscript"/>
          <w:rtl/>
          <w:lang w:bidi="ar-IQ"/>
        </w:rPr>
        <w:footnoteReference w:id="442"/>
      </w:r>
      <w:r w:rsidRPr="00590A1A">
        <w:rPr>
          <w:rtl/>
          <w:lang w:bidi="ar-IQ"/>
        </w:rPr>
        <w:t xml:space="preserve"> </w:t>
      </w:r>
    </w:p>
    <w:p w14:paraId="367057C6" w14:textId="76D1E08C" w:rsidR="00075734" w:rsidRPr="00590A1A" w:rsidRDefault="00075734" w:rsidP="00075734">
      <w:pPr>
        <w:rPr>
          <w:rtl/>
          <w:lang w:bidi="ar-IQ"/>
        </w:rPr>
      </w:pPr>
      <w:r w:rsidRPr="00590A1A">
        <w:rPr>
          <w:rFonts w:hint="cs"/>
          <w:rtl/>
          <w:lang w:bidi="ar-IQ"/>
        </w:rPr>
        <w:lastRenderedPageBreak/>
        <w:t xml:space="preserve">لذلك فان </w:t>
      </w:r>
      <w:r w:rsidRPr="00590A1A">
        <w:rPr>
          <w:rtl/>
          <w:lang w:bidi="ar-IQ"/>
        </w:rPr>
        <w:t>طرق التجارة</w:t>
      </w:r>
      <w:r w:rsidRPr="00590A1A">
        <w:rPr>
          <w:rFonts w:hint="cs"/>
          <w:rtl/>
          <w:lang w:bidi="ar-IQ"/>
        </w:rPr>
        <w:t xml:space="preserve"> </w:t>
      </w:r>
      <w:r w:rsidRPr="00590A1A">
        <w:rPr>
          <w:rtl/>
          <w:lang w:bidi="ar-IQ"/>
        </w:rPr>
        <w:t>تمر</w:t>
      </w:r>
      <w:r w:rsidRPr="00590A1A">
        <w:rPr>
          <w:rFonts w:hint="cs"/>
          <w:rtl/>
          <w:lang w:bidi="ar-IQ"/>
        </w:rPr>
        <w:t>ّ</w:t>
      </w:r>
      <w:r w:rsidRPr="00590A1A">
        <w:rPr>
          <w:rtl/>
          <w:lang w:bidi="ar-IQ"/>
        </w:rPr>
        <w:t xml:space="preserve"> في مدن كبيرة</w:t>
      </w:r>
      <w:r w:rsidRPr="00590A1A">
        <w:rPr>
          <w:rFonts w:hint="cs"/>
          <w:rtl/>
          <w:lang w:bidi="ar-IQ"/>
        </w:rPr>
        <w:t xml:space="preserve"> وعديدة</w:t>
      </w:r>
      <w:r w:rsidR="009825A9" w:rsidRPr="00590A1A">
        <w:rPr>
          <w:rFonts w:hint="cs"/>
          <w:rtl/>
          <w:lang w:bidi="ar-IQ"/>
        </w:rPr>
        <w:t xml:space="preserve">، </w:t>
      </w:r>
      <w:r w:rsidRPr="00590A1A">
        <w:rPr>
          <w:rtl/>
          <w:lang w:bidi="ar-IQ"/>
        </w:rPr>
        <w:t xml:space="preserve">كان لها </w:t>
      </w:r>
      <w:r w:rsidRPr="00590A1A">
        <w:rPr>
          <w:rFonts w:hint="cs"/>
          <w:rtl/>
          <w:lang w:bidi="ar-IQ"/>
        </w:rPr>
        <w:t>من ال</w:t>
      </w:r>
      <w:r w:rsidRPr="00590A1A">
        <w:rPr>
          <w:rtl/>
          <w:lang w:bidi="ar-IQ"/>
        </w:rPr>
        <w:t>أهمي</w:t>
      </w:r>
      <w:r w:rsidRPr="00590A1A">
        <w:rPr>
          <w:rFonts w:hint="cs"/>
          <w:rtl/>
          <w:lang w:bidi="ar-IQ"/>
        </w:rPr>
        <w:t>ة</w:t>
      </w:r>
      <w:r w:rsidRPr="00590A1A">
        <w:rPr>
          <w:rtl/>
          <w:lang w:bidi="ar-IQ"/>
        </w:rPr>
        <w:t xml:space="preserve"> الاقتصادية </w:t>
      </w:r>
      <w:r w:rsidRPr="00590A1A">
        <w:rPr>
          <w:rFonts w:hint="cs"/>
          <w:rtl/>
          <w:lang w:bidi="ar-IQ"/>
        </w:rPr>
        <w:t xml:space="preserve">ذلك </w:t>
      </w:r>
      <w:r w:rsidRPr="00590A1A">
        <w:rPr>
          <w:rtl/>
          <w:lang w:bidi="ar-IQ"/>
        </w:rPr>
        <w:t>من خلال نشاطها التج</w:t>
      </w:r>
      <w:r w:rsidRPr="00590A1A">
        <w:rPr>
          <w:rFonts w:hint="cs"/>
          <w:rtl/>
          <w:lang w:bidi="ar-IQ"/>
        </w:rPr>
        <w:t>ا</w:t>
      </w:r>
      <w:r w:rsidRPr="00590A1A">
        <w:rPr>
          <w:rtl/>
          <w:lang w:bidi="ar-IQ"/>
        </w:rPr>
        <w:t>ري</w:t>
      </w:r>
      <w:r w:rsidR="009825A9" w:rsidRPr="00590A1A">
        <w:rPr>
          <w:rtl/>
          <w:lang w:bidi="ar-IQ"/>
        </w:rPr>
        <w:t>،</w:t>
      </w:r>
      <w:r w:rsidRPr="00590A1A">
        <w:rPr>
          <w:rtl/>
          <w:lang w:bidi="ar-IQ"/>
        </w:rPr>
        <w:t xml:space="preserve"> إذ كانت تجارة خراسان واسعة الانتشار نشطة الحركة وشملت مساحة مكانية واسعة لأقاليمه المهمة ذكرها المسعودي بأنها</w:t>
      </w:r>
      <w:r w:rsidR="009825A9" w:rsidRPr="00590A1A">
        <w:rPr>
          <w:rtl/>
          <w:lang w:bidi="ar-IQ"/>
        </w:rPr>
        <w:t xml:space="preserve">: </w:t>
      </w:r>
      <w:r w:rsidRPr="00590A1A">
        <w:rPr>
          <w:rtl/>
          <w:lang w:bidi="ar-IQ"/>
        </w:rPr>
        <w:t>كانت تتصل بارض التبت والصين وتصل بلاد السند والهند مما يلي المنصورة والمولتان حتى تتصل ببلاد زابلستان</w:t>
      </w:r>
      <w:r w:rsidR="004976AB" w:rsidRPr="00590A1A">
        <w:rPr>
          <w:rtl/>
          <w:lang w:bidi="ar-IQ"/>
        </w:rPr>
        <w:t>،</w:t>
      </w:r>
      <w:r w:rsidR="00EE2554" w:rsidRPr="00590A1A">
        <w:rPr>
          <w:vertAlign w:val="superscript"/>
          <w:rtl/>
          <w:lang w:bidi="ar-IQ"/>
        </w:rPr>
        <w:footnoteReference w:id="443"/>
      </w:r>
      <w:r w:rsidRPr="00590A1A">
        <w:rPr>
          <w:rtl/>
          <w:lang w:bidi="ar-IQ"/>
        </w:rPr>
        <w:t xml:space="preserve"> وبناء على ذلك ونت</w:t>
      </w:r>
      <w:r w:rsidRPr="00590A1A">
        <w:rPr>
          <w:rFonts w:hint="cs"/>
          <w:rtl/>
          <w:lang w:bidi="ar-IQ"/>
        </w:rPr>
        <w:t>ي</w:t>
      </w:r>
      <w:r w:rsidRPr="00590A1A">
        <w:rPr>
          <w:rtl/>
          <w:lang w:bidi="ar-IQ"/>
        </w:rPr>
        <w:t>ج</w:t>
      </w:r>
      <w:r w:rsidRPr="00590A1A">
        <w:rPr>
          <w:rFonts w:hint="cs"/>
          <w:rtl/>
          <w:lang w:bidi="ar-IQ"/>
        </w:rPr>
        <w:t>ة</w:t>
      </w:r>
      <w:r w:rsidRPr="00590A1A">
        <w:rPr>
          <w:rtl/>
          <w:lang w:bidi="ar-IQ"/>
        </w:rPr>
        <w:t xml:space="preserve"> لذلك الاتصال التجاري ونشاطه الجيد فقد أصبحت بعض مدن خراسان وما وراء النهر مدن تجارية مهمة في مدة الحكم</w:t>
      </w:r>
      <w:r w:rsidRPr="00590A1A">
        <w:rPr>
          <w:rFonts w:hint="cs"/>
          <w:rtl/>
          <w:lang w:bidi="ar-IQ"/>
        </w:rPr>
        <w:t xml:space="preserve"> </w:t>
      </w:r>
      <w:r w:rsidRPr="00590A1A">
        <w:rPr>
          <w:rtl/>
          <w:lang w:bidi="ar-IQ"/>
        </w:rPr>
        <w:t>الساماني</w:t>
      </w:r>
      <w:r w:rsidR="009825A9" w:rsidRPr="00590A1A">
        <w:rPr>
          <w:rtl/>
          <w:lang w:bidi="ar-IQ"/>
        </w:rPr>
        <w:t xml:space="preserve">، </w:t>
      </w:r>
      <w:r w:rsidRPr="00590A1A">
        <w:rPr>
          <w:rFonts w:hint="cs"/>
          <w:rtl/>
          <w:lang w:bidi="ar-IQ"/>
        </w:rPr>
        <w:t xml:space="preserve">لذا </w:t>
      </w:r>
      <w:r w:rsidRPr="00590A1A">
        <w:rPr>
          <w:rtl/>
          <w:lang w:bidi="ar-IQ"/>
        </w:rPr>
        <w:t>كانت مدينة (أمل) الواقعة غرب نهر جيجون على الطريق الاعظم ال</w:t>
      </w:r>
      <w:r w:rsidRPr="00590A1A">
        <w:rPr>
          <w:rFonts w:hint="cs"/>
          <w:rtl/>
          <w:lang w:bidi="ar-IQ"/>
        </w:rPr>
        <w:t>آ</w:t>
      </w:r>
      <w:r w:rsidRPr="00590A1A">
        <w:rPr>
          <w:rtl/>
          <w:lang w:bidi="ar-IQ"/>
        </w:rPr>
        <w:t>تي من مرو</w:t>
      </w:r>
      <w:r w:rsidRPr="00590A1A">
        <w:rPr>
          <w:rFonts w:hint="cs"/>
          <w:rtl/>
          <w:lang w:bidi="ar-IQ"/>
        </w:rPr>
        <w:t xml:space="preserve"> </w:t>
      </w:r>
      <w:r w:rsidRPr="00590A1A">
        <w:rPr>
          <w:rtl/>
          <w:lang w:bidi="ar-IQ"/>
        </w:rPr>
        <w:t>الى بخار</w:t>
      </w:r>
      <w:r w:rsidRPr="00590A1A">
        <w:rPr>
          <w:rFonts w:hint="cs"/>
          <w:rtl/>
          <w:lang w:bidi="ar-IQ"/>
        </w:rPr>
        <w:t>ی</w:t>
      </w:r>
      <w:r w:rsidRPr="00590A1A">
        <w:rPr>
          <w:rtl/>
          <w:lang w:bidi="ar-IQ"/>
        </w:rPr>
        <w:t xml:space="preserve"> مجمع طرق خراسان التجارية الى ما</w:t>
      </w:r>
      <w:r w:rsidRPr="00590A1A">
        <w:rPr>
          <w:rFonts w:hint="cs"/>
          <w:rtl/>
          <w:lang w:bidi="ar-IQ"/>
        </w:rPr>
        <w:t xml:space="preserve"> </w:t>
      </w:r>
      <w:r w:rsidRPr="00590A1A">
        <w:rPr>
          <w:rtl/>
          <w:lang w:bidi="ar-IQ"/>
        </w:rPr>
        <w:t>وراء النهر، و</w:t>
      </w:r>
      <w:r w:rsidRPr="00590A1A">
        <w:rPr>
          <w:rFonts w:hint="cs"/>
          <w:rtl/>
          <w:lang w:bidi="ar-IQ"/>
        </w:rPr>
        <w:t xml:space="preserve">مدينة </w:t>
      </w:r>
      <w:r w:rsidRPr="00590A1A">
        <w:rPr>
          <w:rtl/>
          <w:lang w:bidi="ar-IQ"/>
        </w:rPr>
        <w:t>اسبيجاب التي كانت الثغر الاعظم الذي يحارب من الترك</w:t>
      </w:r>
      <w:r w:rsidR="009825A9" w:rsidRPr="00590A1A">
        <w:rPr>
          <w:rtl/>
          <w:lang w:bidi="ar-IQ"/>
        </w:rPr>
        <w:t xml:space="preserve">، </w:t>
      </w:r>
      <w:r w:rsidRPr="00590A1A">
        <w:rPr>
          <w:rFonts w:hint="cs"/>
          <w:rtl/>
          <w:lang w:bidi="ar-IQ"/>
        </w:rPr>
        <w:t xml:space="preserve">كما </w:t>
      </w:r>
      <w:r w:rsidRPr="00590A1A">
        <w:rPr>
          <w:rtl/>
          <w:lang w:bidi="ar-IQ"/>
        </w:rPr>
        <w:t>كان متجر المسلمين من الاتراك</w:t>
      </w:r>
      <w:r w:rsidR="009825A9" w:rsidRPr="00590A1A">
        <w:rPr>
          <w:rtl/>
          <w:lang w:bidi="ar-IQ"/>
        </w:rPr>
        <w:t>،</w:t>
      </w:r>
      <w:r w:rsidRPr="00590A1A">
        <w:rPr>
          <w:rtl/>
          <w:lang w:bidi="ar-IQ"/>
        </w:rPr>
        <w:t xml:space="preserve"> وعن طريقها دخل الاسلام الى الأقوام الغزية والفرنجية</w:t>
      </w:r>
      <w:r w:rsidR="009825A9" w:rsidRPr="00590A1A">
        <w:rPr>
          <w:rtl/>
          <w:lang w:bidi="ar-IQ"/>
        </w:rPr>
        <w:t>،</w:t>
      </w:r>
      <w:r w:rsidRPr="00590A1A">
        <w:rPr>
          <w:rtl/>
          <w:lang w:bidi="ar-IQ"/>
        </w:rPr>
        <w:t xml:space="preserve"> وتأتي مدينة </w:t>
      </w:r>
      <w:r w:rsidRPr="00590A1A">
        <w:rPr>
          <w:rFonts w:hint="cs"/>
          <w:rtl/>
          <w:lang w:bidi="ar-IQ"/>
        </w:rPr>
        <w:t>أ</w:t>
      </w:r>
      <w:r w:rsidRPr="00590A1A">
        <w:rPr>
          <w:rtl/>
          <w:lang w:bidi="ar-IQ"/>
        </w:rPr>
        <w:t>وزكند آخر مدن فرغان</w:t>
      </w:r>
      <w:r w:rsidRPr="00590A1A">
        <w:rPr>
          <w:rFonts w:hint="cs"/>
          <w:rtl/>
          <w:lang w:bidi="ar-IQ"/>
        </w:rPr>
        <w:t>ة</w:t>
      </w:r>
      <w:r w:rsidRPr="00590A1A">
        <w:rPr>
          <w:rtl/>
          <w:lang w:bidi="ar-IQ"/>
        </w:rPr>
        <w:t xml:space="preserve"> مما يلي دار الحرب.</w:t>
      </w:r>
    </w:p>
    <w:p w14:paraId="0EE42A83" w14:textId="2E0E20FA" w:rsidR="00075734" w:rsidRPr="00590A1A" w:rsidRDefault="00075734" w:rsidP="00075734">
      <w:pPr>
        <w:rPr>
          <w:rtl/>
          <w:lang w:bidi="ar-IQ"/>
        </w:rPr>
      </w:pPr>
      <w:r w:rsidRPr="00590A1A">
        <w:rPr>
          <w:rtl/>
          <w:lang w:bidi="ar-IQ"/>
        </w:rPr>
        <w:t>و</w:t>
      </w:r>
      <w:r w:rsidRPr="00590A1A">
        <w:rPr>
          <w:rFonts w:hint="cs"/>
          <w:rtl/>
          <w:lang w:bidi="ar-IQ"/>
        </w:rPr>
        <w:t xml:space="preserve">أما مدينة </w:t>
      </w:r>
      <w:r w:rsidRPr="00590A1A">
        <w:rPr>
          <w:rtl/>
          <w:lang w:bidi="ar-IQ"/>
        </w:rPr>
        <w:t xml:space="preserve">بلغ التي قال فيها اليعقوبي </w:t>
      </w:r>
      <w:r w:rsidRPr="00590A1A">
        <w:rPr>
          <w:rFonts w:hint="cs"/>
          <w:rtl/>
          <w:lang w:bidi="ar-IQ"/>
        </w:rPr>
        <w:t>"</w:t>
      </w:r>
      <w:r w:rsidRPr="00590A1A">
        <w:rPr>
          <w:rtl/>
          <w:lang w:bidi="ar-IQ"/>
        </w:rPr>
        <w:t>مدينة خراسان العظيمة وعظيمة القدر</w:t>
      </w:r>
      <w:r w:rsidRPr="00590A1A">
        <w:rPr>
          <w:rFonts w:hint="cs"/>
          <w:rtl/>
          <w:lang w:bidi="ar-IQ"/>
        </w:rPr>
        <w:t>"</w:t>
      </w:r>
      <w:r w:rsidR="00EE2554" w:rsidRPr="00590A1A">
        <w:rPr>
          <w:rtl/>
          <w:lang w:bidi="ar-IQ"/>
        </w:rPr>
        <w:t>،</w:t>
      </w:r>
      <w:r w:rsidR="00EE2554" w:rsidRPr="00590A1A">
        <w:rPr>
          <w:vertAlign w:val="superscript"/>
          <w:rtl/>
          <w:lang w:bidi="ar-IQ"/>
        </w:rPr>
        <w:footnoteReference w:id="444"/>
      </w:r>
      <w:r w:rsidRPr="00590A1A">
        <w:rPr>
          <w:rtl/>
          <w:lang w:bidi="ar-IQ"/>
        </w:rPr>
        <w:t xml:space="preserve"> كانت مستقر التجار وراحتهم جامعة لجميع التجارات</w:t>
      </w:r>
      <w:r w:rsidR="009825A9" w:rsidRPr="00590A1A">
        <w:rPr>
          <w:rtl/>
          <w:lang w:bidi="ar-IQ"/>
        </w:rPr>
        <w:t>،</w:t>
      </w:r>
      <w:r w:rsidRPr="00590A1A">
        <w:rPr>
          <w:rtl/>
          <w:lang w:bidi="ar-IQ"/>
        </w:rPr>
        <w:t xml:space="preserve"> وتقصد </w:t>
      </w:r>
      <w:r w:rsidRPr="00590A1A">
        <w:rPr>
          <w:rFonts w:hint="cs"/>
          <w:rtl/>
          <w:lang w:bidi="ar-IQ"/>
        </w:rPr>
        <w:t>بالأمتعة</w:t>
      </w:r>
      <w:r w:rsidRPr="00590A1A">
        <w:rPr>
          <w:rtl/>
          <w:lang w:bidi="ar-IQ"/>
        </w:rPr>
        <w:t xml:space="preserve"> من سائر الجهات</w:t>
      </w:r>
      <w:r w:rsidR="009825A9" w:rsidRPr="00590A1A">
        <w:rPr>
          <w:rtl/>
          <w:lang w:bidi="ar-IQ"/>
        </w:rPr>
        <w:t>،</w:t>
      </w:r>
      <w:r w:rsidRPr="00590A1A">
        <w:rPr>
          <w:rtl/>
          <w:lang w:bidi="ar-IQ"/>
        </w:rPr>
        <w:t xml:space="preserve"> اما مدينة (بيكند) التي ذكرها البلاذري ادني مدائن اقليم تجارا الى النهر جيجون</w:t>
      </w:r>
      <w:r w:rsidR="00EE2554" w:rsidRPr="00590A1A">
        <w:rPr>
          <w:rFonts w:hint="cs"/>
          <w:rtl/>
          <w:lang w:bidi="ar-IQ"/>
        </w:rPr>
        <w:t>،</w:t>
      </w:r>
      <w:r w:rsidR="00EE2554" w:rsidRPr="00590A1A">
        <w:rPr>
          <w:vertAlign w:val="superscript"/>
          <w:rtl/>
          <w:lang w:bidi="ar-IQ"/>
        </w:rPr>
        <w:footnoteReference w:id="445"/>
      </w:r>
      <w:r w:rsidR="009825A9" w:rsidRPr="00590A1A">
        <w:rPr>
          <w:rFonts w:hint="cs"/>
          <w:rtl/>
          <w:lang w:bidi="ar-IQ"/>
        </w:rPr>
        <w:t xml:space="preserve"> </w:t>
      </w:r>
      <w:r w:rsidRPr="00590A1A">
        <w:rPr>
          <w:rtl/>
          <w:lang w:bidi="ar-IQ"/>
        </w:rPr>
        <w:t>وتعد مدينة كازورن من مراكز التجارة في خراسان</w:t>
      </w:r>
      <w:r w:rsidR="009825A9" w:rsidRPr="00590A1A">
        <w:rPr>
          <w:rtl/>
          <w:lang w:bidi="ar-IQ"/>
        </w:rPr>
        <w:t>،</w:t>
      </w:r>
      <w:r w:rsidRPr="00590A1A">
        <w:rPr>
          <w:rtl/>
          <w:lang w:bidi="ar-IQ"/>
        </w:rPr>
        <w:t xml:space="preserve"> ومن أشهر أسواقها سوقاً يعرف بالمربعة الصغيرة</w:t>
      </w:r>
      <w:r w:rsidR="009825A9" w:rsidRPr="00590A1A">
        <w:rPr>
          <w:rtl/>
          <w:lang w:bidi="ar-IQ"/>
        </w:rPr>
        <w:t>،</w:t>
      </w:r>
      <w:r w:rsidRPr="00590A1A">
        <w:rPr>
          <w:rtl/>
          <w:lang w:bidi="ar-IQ"/>
        </w:rPr>
        <w:t xml:space="preserve"> وهى مكتظة بالدكاكين وبها خانات وفنادق يسكنها التجار</w:t>
      </w:r>
      <w:r w:rsidR="009825A9" w:rsidRPr="00590A1A">
        <w:rPr>
          <w:rtl/>
          <w:lang w:bidi="ar-IQ"/>
        </w:rPr>
        <w:t>،</w:t>
      </w:r>
      <w:r w:rsidRPr="00590A1A">
        <w:rPr>
          <w:rtl/>
          <w:lang w:bidi="ar-IQ"/>
        </w:rPr>
        <w:t xml:space="preserve"> وكذلك كثرت الأسواق في مدين</w:t>
      </w:r>
      <w:r w:rsidRPr="00590A1A">
        <w:rPr>
          <w:rFonts w:hint="eastAsia"/>
          <w:rtl/>
          <w:lang w:bidi="ar-IQ"/>
        </w:rPr>
        <w:t>ة</w:t>
      </w:r>
      <w:r w:rsidRPr="00590A1A">
        <w:rPr>
          <w:rtl/>
          <w:lang w:bidi="ar-IQ"/>
        </w:rPr>
        <w:t xml:space="preserve"> خورستان خاصة السكر والديباج التستر</w:t>
      </w:r>
      <w:r w:rsidRPr="00590A1A">
        <w:rPr>
          <w:rFonts w:hint="cs"/>
          <w:rtl/>
          <w:lang w:bidi="ar-IQ"/>
        </w:rPr>
        <w:t>ي</w:t>
      </w:r>
      <w:r w:rsidRPr="00590A1A">
        <w:rPr>
          <w:rtl/>
          <w:lang w:bidi="ar-IQ"/>
        </w:rPr>
        <w:t xml:space="preserve"> وأنواع الحرير والخرز والستور والزبيب والرمان والجوز وكان يحمل إلى بلاد العراق واليمن وقد حفلت أسواق جرجان بالكروم والتين والزيتون والمناديل والثياب الإبرسيم</w:t>
      </w:r>
      <w:r w:rsidR="00992948" w:rsidRPr="00590A1A">
        <w:rPr>
          <w:rtl/>
          <w:lang w:bidi="ar-IQ"/>
        </w:rPr>
        <w:t>.</w:t>
      </w:r>
      <w:r w:rsidRPr="00590A1A">
        <w:rPr>
          <w:rtl/>
          <w:lang w:bidi="ar-IQ"/>
        </w:rPr>
        <w:t xml:space="preserve"> وقد ازدهرت الأسواق في أرجان لما تتمتع به من الشواطئ جميلة</w:t>
      </w:r>
      <w:r w:rsidR="009825A9" w:rsidRPr="00590A1A">
        <w:rPr>
          <w:rtl/>
          <w:lang w:bidi="ar-IQ"/>
        </w:rPr>
        <w:t>،</w:t>
      </w:r>
      <w:r w:rsidRPr="00590A1A">
        <w:rPr>
          <w:rtl/>
          <w:lang w:bidi="ar-IQ"/>
        </w:rPr>
        <w:t xml:space="preserve"> حيث يجرى نهر في وسط المدينة</w:t>
      </w:r>
      <w:r w:rsidR="009825A9" w:rsidRPr="00590A1A">
        <w:rPr>
          <w:rtl/>
          <w:lang w:bidi="ar-IQ"/>
        </w:rPr>
        <w:t>،</w:t>
      </w:r>
      <w:r w:rsidRPr="00590A1A">
        <w:rPr>
          <w:rtl/>
          <w:lang w:bidi="ar-IQ"/>
        </w:rPr>
        <w:t xml:space="preserve"> ويوجد السوق في موضع باب الطوق بها</w:t>
      </w:r>
      <w:r w:rsidR="00EE2554" w:rsidRPr="00590A1A">
        <w:rPr>
          <w:rFonts w:hint="cs"/>
          <w:rtl/>
          <w:lang w:bidi="ar-IQ"/>
        </w:rPr>
        <w:t>.</w:t>
      </w:r>
      <w:r w:rsidR="00EE2554" w:rsidRPr="00590A1A">
        <w:rPr>
          <w:vertAlign w:val="superscript"/>
          <w:rtl/>
          <w:lang w:bidi="ar-IQ"/>
        </w:rPr>
        <w:footnoteReference w:id="446"/>
      </w:r>
    </w:p>
    <w:p w14:paraId="623FA66D" w14:textId="7BF8E790" w:rsidR="00075734" w:rsidRPr="00590A1A" w:rsidRDefault="00075734" w:rsidP="0081798E">
      <w:pPr>
        <w:rPr>
          <w:rtl/>
          <w:lang w:bidi="ar-IQ"/>
        </w:rPr>
      </w:pPr>
      <w:r w:rsidRPr="00590A1A">
        <w:rPr>
          <w:rtl/>
          <w:lang w:bidi="ar-IQ"/>
        </w:rPr>
        <w:t>ويجب أن لا ننسى الدور المهم والحيوي للزراعة في اتساع العملية التجارية في اقليم خراسان</w:t>
      </w:r>
      <w:r w:rsidRPr="00590A1A">
        <w:rPr>
          <w:rFonts w:hint="cs"/>
          <w:rtl/>
          <w:lang w:bidi="ar-IQ"/>
        </w:rPr>
        <w:t xml:space="preserve"> </w:t>
      </w:r>
      <w:r w:rsidRPr="00590A1A">
        <w:rPr>
          <w:rtl/>
          <w:lang w:bidi="ar-IQ"/>
        </w:rPr>
        <w:t>لموقع خراسان واثره في انتعش الوضع الاقتصادي</w:t>
      </w:r>
      <w:r w:rsidR="009825A9" w:rsidRPr="00590A1A">
        <w:rPr>
          <w:rtl/>
          <w:lang w:bidi="ar-IQ"/>
        </w:rPr>
        <w:t xml:space="preserve">، </w:t>
      </w:r>
      <w:r w:rsidRPr="00590A1A">
        <w:rPr>
          <w:rtl/>
          <w:lang w:bidi="ar-IQ"/>
        </w:rPr>
        <w:t xml:space="preserve">لما يتميز به إقليم خراسان من طيب الهواء، وعذوبة الماء، وصحة التربة، وعذوبة الثمرة فمناخه معتدل إلا </w:t>
      </w:r>
      <w:r w:rsidRPr="00590A1A">
        <w:rPr>
          <w:rFonts w:hint="cs"/>
          <w:rtl/>
          <w:lang w:bidi="ar-IQ"/>
        </w:rPr>
        <w:t xml:space="preserve">مدينة </w:t>
      </w:r>
      <w:r w:rsidRPr="00590A1A">
        <w:rPr>
          <w:rtl/>
          <w:lang w:bidi="ar-IQ"/>
        </w:rPr>
        <w:t>الباميان فإنها تُعرف بشدة البرد والثلوج. أما الأنهار بالإقليم فإنها كثيرة تسقي معظم أراضيه أكبرها نهرا</w:t>
      </w:r>
      <w:r w:rsidR="009825A9" w:rsidRPr="00590A1A">
        <w:rPr>
          <w:rFonts w:hint="cs"/>
          <w:rtl/>
          <w:lang w:bidi="ar-IQ"/>
        </w:rPr>
        <w:t xml:space="preserve">، </w:t>
      </w:r>
      <w:r w:rsidRPr="00590A1A">
        <w:rPr>
          <w:rtl/>
          <w:lang w:bidi="ar-IQ"/>
        </w:rPr>
        <w:t>هراة ومرو</w:t>
      </w:r>
      <w:r w:rsidR="009825A9" w:rsidRPr="00590A1A">
        <w:rPr>
          <w:rtl/>
          <w:lang w:bidi="ar-IQ"/>
        </w:rPr>
        <w:t>،</w:t>
      </w:r>
      <w:r w:rsidRPr="00590A1A">
        <w:rPr>
          <w:rtl/>
          <w:lang w:bidi="ar-IQ"/>
        </w:rPr>
        <w:t xml:space="preserve"> </w:t>
      </w:r>
      <w:r w:rsidRPr="00590A1A">
        <w:rPr>
          <w:rFonts w:hint="cs"/>
          <w:rtl/>
          <w:lang w:bidi="ar-IQ"/>
        </w:rPr>
        <w:t>ومن ذلك</w:t>
      </w:r>
      <w:r w:rsidRPr="00590A1A">
        <w:rPr>
          <w:rtl/>
          <w:lang w:bidi="ar-IQ"/>
        </w:rPr>
        <w:t xml:space="preserve"> نهر جيحون الذي يفصل خراسان عن بلاد ما وراء النهر. </w:t>
      </w:r>
      <w:r w:rsidRPr="00590A1A">
        <w:rPr>
          <w:rFonts w:hint="cs"/>
          <w:rtl/>
          <w:lang w:bidi="ar-IQ"/>
        </w:rPr>
        <w:t>لذلك ف</w:t>
      </w:r>
      <w:r w:rsidRPr="00590A1A">
        <w:rPr>
          <w:rtl/>
          <w:lang w:bidi="ar-IQ"/>
        </w:rPr>
        <w:t>إن</w:t>
      </w:r>
      <w:r w:rsidRPr="00590A1A">
        <w:rPr>
          <w:rFonts w:hint="cs"/>
          <w:rtl/>
          <w:lang w:bidi="ar-IQ"/>
        </w:rPr>
        <w:t>ّ</w:t>
      </w:r>
      <w:r w:rsidRPr="00590A1A">
        <w:rPr>
          <w:rtl/>
          <w:lang w:bidi="ar-IQ"/>
        </w:rPr>
        <w:t xml:space="preserve"> توفر الشروط الملائمة أدى إلى </w:t>
      </w:r>
      <w:r w:rsidRPr="00590A1A">
        <w:rPr>
          <w:rtl/>
          <w:lang w:bidi="ar-IQ"/>
        </w:rPr>
        <w:lastRenderedPageBreak/>
        <w:t>اهتمام الخراسانيين بالزراعة وتنويع المحاصيل وسنحاول الآن تقديم حصر للمنتوجات الزراعية والأماكن التي تزرع بها</w:t>
      </w:r>
      <w:r w:rsidR="00EE2554" w:rsidRPr="00590A1A">
        <w:rPr>
          <w:rtl/>
          <w:lang w:bidi="ar-IQ"/>
        </w:rPr>
        <w:t>.</w:t>
      </w:r>
      <w:r w:rsidR="00EE2554" w:rsidRPr="00590A1A">
        <w:rPr>
          <w:vertAlign w:val="superscript"/>
          <w:rtl/>
          <w:lang w:bidi="ar-IQ"/>
        </w:rPr>
        <w:footnoteReference w:id="447"/>
      </w:r>
      <w:r w:rsidRPr="00590A1A">
        <w:rPr>
          <w:rtl/>
          <w:lang w:bidi="ar-IQ"/>
        </w:rPr>
        <w:t xml:space="preserve"> كما تعد الحبوب من المحاصيل ذات الأهمية الكبيرة لكل الشعوب، إذ تعتبر مرو الشاهجان أبرز مراكز إنتاج القمح والشعير قبل الفتح الإسلامي </w:t>
      </w:r>
      <w:r w:rsidRPr="00590A1A">
        <w:rPr>
          <w:rFonts w:hint="cs"/>
          <w:rtl/>
          <w:lang w:bidi="ar-IQ"/>
        </w:rPr>
        <w:t>للإقليم.</w:t>
      </w:r>
    </w:p>
    <w:p w14:paraId="3EE07E56" w14:textId="2DCB79CB" w:rsidR="00075734" w:rsidRPr="00590A1A" w:rsidRDefault="00075734" w:rsidP="00075734">
      <w:pPr>
        <w:rPr>
          <w:rtl/>
          <w:lang w:bidi="ar-IQ"/>
        </w:rPr>
      </w:pPr>
      <w:r w:rsidRPr="00590A1A">
        <w:rPr>
          <w:rFonts w:hint="cs"/>
          <w:rtl/>
          <w:lang w:bidi="ar-IQ"/>
        </w:rPr>
        <w:t>ي</w:t>
      </w:r>
      <w:r w:rsidRPr="00590A1A">
        <w:rPr>
          <w:rtl/>
          <w:lang w:bidi="ar-IQ"/>
        </w:rPr>
        <w:t>ستخلص إقليم خراسان السكر من قصب السكر الذي زرعوه بكميات وفيرة في الإقليم، وكانت نيسابور من أكبر مراكز إنتاج السكر في الإقليم حتى قيل أن</w:t>
      </w:r>
      <w:r w:rsidR="009825A9" w:rsidRPr="00590A1A">
        <w:rPr>
          <w:rtl/>
          <w:lang w:bidi="ar-IQ"/>
        </w:rPr>
        <w:t xml:space="preserve">: </w:t>
      </w:r>
      <w:r w:rsidRPr="00590A1A">
        <w:rPr>
          <w:rtl/>
          <w:lang w:bidi="ar-IQ"/>
        </w:rPr>
        <w:t>عامة سكر خراسان منها، كما اشتهرت نيسابور بالمشمش والزبيب الطائفي أي قامت صناعة تجفيف الفاكهة وأنتجت مدينتا بلخ وهرات السكر وأنواعا مختلفة وكثيرة من الحلوى</w:t>
      </w:r>
      <w:r w:rsidR="009825A9" w:rsidRPr="00590A1A">
        <w:rPr>
          <w:rtl/>
          <w:lang w:bidi="ar-IQ"/>
        </w:rPr>
        <w:t>،</w:t>
      </w:r>
      <w:r w:rsidRPr="00590A1A">
        <w:rPr>
          <w:rtl/>
          <w:lang w:bidi="ar-IQ"/>
        </w:rPr>
        <w:t xml:space="preserve"> وفي هرات أيضا إستخرج العنجد الأخضر من العنب</w:t>
      </w:r>
      <w:r w:rsidR="009825A9" w:rsidRPr="00590A1A">
        <w:rPr>
          <w:rtl/>
          <w:lang w:bidi="ar-IQ"/>
        </w:rPr>
        <w:t>،</w:t>
      </w:r>
      <w:r w:rsidRPr="00590A1A">
        <w:rPr>
          <w:rtl/>
          <w:lang w:bidi="ar-IQ"/>
        </w:rPr>
        <w:t xml:space="preserve"> كما اشتهرت أيضا بإنتاج الكثير من الفواكه اللذيذ</w:t>
      </w:r>
      <w:r w:rsidRPr="00590A1A">
        <w:rPr>
          <w:rFonts w:hint="cs"/>
          <w:rtl/>
          <w:lang w:bidi="ar-IQ"/>
        </w:rPr>
        <w:t>ة</w:t>
      </w:r>
      <w:r w:rsidRPr="00590A1A">
        <w:rPr>
          <w:rtl/>
          <w:lang w:bidi="ar-IQ"/>
        </w:rPr>
        <w:t xml:space="preserve"> وبالتالي فمن الطبيعي أن تقوم عليها صناعة المربات، أما البلخيون فأخذوا العسل الشمسي من العنب والتين ولب الرمان، كما جففوا الزبيب والعنجد</w:t>
      </w:r>
      <w:r w:rsidR="00EE2554" w:rsidRPr="00590A1A">
        <w:rPr>
          <w:rtl/>
          <w:lang w:bidi="ar-IQ"/>
        </w:rPr>
        <w:t>.</w:t>
      </w:r>
      <w:r w:rsidR="00EE2554" w:rsidRPr="00590A1A">
        <w:rPr>
          <w:vertAlign w:val="superscript"/>
          <w:rtl/>
          <w:lang w:bidi="ar-IQ"/>
        </w:rPr>
        <w:footnoteReference w:id="448"/>
      </w:r>
      <w:r w:rsidRPr="00590A1A">
        <w:rPr>
          <w:rtl/>
          <w:lang w:bidi="ar-IQ"/>
        </w:rPr>
        <w:t xml:space="preserve"> </w:t>
      </w:r>
    </w:p>
    <w:p w14:paraId="455B81CF" w14:textId="07B42955" w:rsidR="00075734" w:rsidRPr="00590A1A" w:rsidRDefault="00075734" w:rsidP="00075734">
      <w:pPr>
        <w:rPr>
          <w:rtl/>
          <w:lang w:bidi="ar-IQ"/>
        </w:rPr>
      </w:pPr>
      <w:r w:rsidRPr="00590A1A">
        <w:rPr>
          <w:rFonts w:hint="cs"/>
          <w:rtl/>
          <w:lang w:bidi="ar-IQ"/>
        </w:rPr>
        <w:t>عندما حاول</w:t>
      </w:r>
      <w:r w:rsidRPr="00590A1A">
        <w:rPr>
          <w:rtl/>
          <w:lang w:bidi="ar-IQ"/>
        </w:rPr>
        <w:t xml:space="preserve"> الخلفاء</w:t>
      </w:r>
      <w:r w:rsidRPr="00590A1A">
        <w:rPr>
          <w:rFonts w:hint="cs"/>
          <w:rtl/>
          <w:lang w:bidi="ar-IQ"/>
        </w:rPr>
        <w:t xml:space="preserve"> العباسيون التفكير</w:t>
      </w:r>
      <w:r w:rsidRPr="00590A1A">
        <w:rPr>
          <w:rtl/>
          <w:lang w:bidi="ar-IQ"/>
        </w:rPr>
        <w:t xml:space="preserve"> في معالجة الوضع المالي</w:t>
      </w:r>
      <w:r w:rsidR="009825A9" w:rsidRPr="00590A1A">
        <w:rPr>
          <w:rFonts w:hint="cs"/>
          <w:rtl/>
          <w:lang w:bidi="ar-IQ"/>
        </w:rPr>
        <w:t xml:space="preserve">، </w:t>
      </w:r>
      <w:r w:rsidRPr="00590A1A">
        <w:rPr>
          <w:rFonts w:hint="cs"/>
          <w:rtl/>
          <w:lang w:bidi="ar-IQ"/>
        </w:rPr>
        <w:t xml:space="preserve">التجأوا الى الاهتمام </w:t>
      </w:r>
      <w:r w:rsidRPr="00590A1A">
        <w:rPr>
          <w:rtl/>
          <w:lang w:bidi="ar-IQ"/>
        </w:rPr>
        <w:t xml:space="preserve">بالزراعة والمزارعين، حيث أمر الخليفة المهتدي سنة </w:t>
      </w:r>
      <w:r w:rsidRPr="00590A1A">
        <w:rPr>
          <w:rFonts w:hint="cs"/>
          <w:rtl/>
          <w:lang w:bidi="ar-IQ"/>
        </w:rPr>
        <w:t>(</w:t>
      </w:r>
      <w:r w:rsidRPr="00590A1A">
        <w:rPr>
          <w:rtl/>
          <w:lang w:bidi="ar-IQ"/>
        </w:rPr>
        <w:t>255ه</w:t>
      </w:r>
      <w:r w:rsidRPr="00590A1A">
        <w:rPr>
          <w:rFonts w:hint="cs"/>
          <w:rtl/>
          <w:lang w:bidi="ar-IQ"/>
        </w:rPr>
        <w:t>)</w:t>
      </w:r>
      <w:r w:rsidRPr="00590A1A">
        <w:rPr>
          <w:rtl/>
          <w:lang w:bidi="ar-IQ"/>
        </w:rPr>
        <w:t xml:space="preserve"> بإسقاط أموال الكسور عن المزارعين مما خفف عنهم</w:t>
      </w:r>
      <w:r w:rsidRPr="00590A1A">
        <w:rPr>
          <w:rFonts w:hint="cs"/>
          <w:rtl/>
          <w:lang w:bidi="ar-IQ"/>
        </w:rPr>
        <w:t>؛</w:t>
      </w:r>
      <w:r w:rsidRPr="00590A1A">
        <w:rPr>
          <w:rtl/>
          <w:lang w:bidi="ar-IQ"/>
        </w:rPr>
        <w:t xml:space="preserve"> لأنها كانت تصل إلى</w:t>
      </w:r>
      <w:r w:rsidRPr="00590A1A">
        <w:rPr>
          <w:rFonts w:hint="cs"/>
          <w:rtl/>
          <w:lang w:bidi="ar-IQ"/>
        </w:rPr>
        <w:t xml:space="preserve"> حوالي</w:t>
      </w:r>
      <w:r w:rsidRPr="00590A1A">
        <w:rPr>
          <w:rtl/>
          <w:lang w:bidi="ar-IQ"/>
        </w:rPr>
        <w:t xml:space="preserve"> </w:t>
      </w:r>
      <w:r w:rsidRPr="00590A1A">
        <w:rPr>
          <w:rFonts w:hint="cs"/>
          <w:rtl/>
          <w:lang w:bidi="ar-IQ"/>
        </w:rPr>
        <w:t>(</w:t>
      </w:r>
      <w:r w:rsidRPr="00590A1A">
        <w:rPr>
          <w:rtl/>
          <w:lang w:bidi="ar-IQ"/>
        </w:rPr>
        <w:t>12 مليون</w:t>
      </w:r>
      <w:r w:rsidRPr="00590A1A">
        <w:rPr>
          <w:rFonts w:hint="cs"/>
          <w:rtl/>
          <w:lang w:bidi="ar-IQ"/>
        </w:rPr>
        <w:t>)</w:t>
      </w:r>
      <w:r w:rsidRPr="00590A1A">
        <w:rPr>
          <w:rtl/>
          <w:lang w:bidi="ar-IQ"/>
        </w:rPr>
        <w:t xml:space="preserve"> سنويا</w:t>
      </w:r>
      <w:r w:rsidR="009825A9" w:rsidRPr="00590A1A">
        <w:rPr>
          <w:rtl/>
          <w:lang w:bidi="ar-IQ"/>
        </w:rPr>
        <w:t>،</w:t>
      </w:r>
      <w:r w:rsidRPr="00590A1A">
        <w:rPr>
          <w:rtl/>
          <w:lang w:bidi="ar-IQ"/>
        </w:rPr>
        <w:t xml:space="preserve"> ثم تلاه الخليفة المعتمد بعد أن تمكن الموفق من القضاء على الزنج، فقد طالب الخليفة جميع المزارعين وأهل القرى الهاربين من الرجوع إلى مزارعهم وقراهم لتعميرها وقدم لهم سلفا مالية مجزية وقدم لهم أيضا البذور والحيوانات اللازمة للزراعة</w:t>
      </w:r>
      <w:r w:rsidR="00EE2554" w:rsidRPr="00590A1A">
        <w:rPr>
          <w:rtl/>
          <w:lang w:bidi="ar-IQ"/>
        </w:rPr>
        <w:t>.</w:t>
      </w:r>
      <w:r w:rsidR="00EE2554" w:rsidRPr="00590A1A">
        <w:rPr>
          <w:vertAlign w:val="superscript"/>
          <w:rtl/>
          <w:lang w:bidi="ar-IQ"/>
        </w:rPr>
        <w:footnoteReference w:id="449"/>
      </w:r>
    </w:p>
    <w:p w14:paraId="628FB07F" w14:textId="208ECA49" w:rsidR="00075734" w:rsidRPr="00590A1A" w:rsidRDefault="00075734" w:rsidP="00075734">
      <w:pPr>
        <w:rPr>
          <w:rtl/>
          <w:lang w:bidi="ar-IQ"/>
        </w:rPr>
      </w:pPr>
      <w:r w:rsidRPr="00590A1A">
        <w:rPr>
          <w:rFonts w:hint="cs"/>
          <w:rtl/>
          <w:lang w:bidi="ar-IQ"/>
        </w:rPr>
        <w:t xml:space="preserve">ومما تقدم من معطيات يمكن أن نفهم أنّ </w:t>
      </w:r>
      <w:r w:rsidRPr="00590A1A">
        <w:rPr>
          <w:rtl/>
          <w:lang w:bidi="ar-IQ"/>
        </w:rPr>
        <w:t>الزراعة من أهم الروافد الاقتصادية</w:t>
      </w:r>
      <w:r w:rsidRPr="00590A1A">
        <w:rPr>
          <w:rFonts w:hint="cs"/>
          <w:rtl/>
          <w:lang w:bidi="ar-IQ"/>
        </w:rPr>
        <w:t>؛ ل</w:t>
      </w:r>
      <w:r w:rsidRPr="00590A1A">
        <w:rPr>
          <w:rtl/>
          <w:lang w:bidi="ar-IQ"/>
        </w:rPr>
        <w:t xml:space="preserve">كونها المادة الأساسية في </w:t>
      </w:r>
      <w:r w:rsidRPr="00590A1A">
        <w:rPr>
          <w:rFonts w:hint="cs"/>
          <w:rtl/>
          <w:lang w:bidi="ar-IQ"/>
        </w:rPr>
        <w:t>ال</w:t>
      </w:r>
      <w:r w:rsidRPr="00590A1A">
        <w:rPr>
          <w:rtl/>
          <w:lang w:bidi="ar-IQ"/>
        </w:rPr>
        <w:t xml:space="preserve">استهلاك الغذائي، </w:t>
      </w:r>
      <w:r w:rsidRPr="00590A1A">
        <w:rPr>
          <w:rFonts w:hint="cs"/>
          <w:rtl/>
          <w:lang w:bidi="ar-IQ"/>
        </w:rPr>
        <w:t>وتُعد من العوامل المهمة</w:t>
      </w:r>
      <w:r w:rsidRPr="00590A1A">
        <w:rPr>
          <w:rtl/>
          <w:lang w:bidi="ar-IQ"/>
        </w:rPr>
        <w:t xml:space="preserve"> في التجارة والصناعة وتطويرهما</w:t>
      </w:r>
      <w:r w:rsidR="009825A9" w:rsidRPr="00590A1A">
        <w:rPr>
          <w:rFonts w:hint="cs"/>
          <w:rtl/>
          <w:lang w:bidi="ar-IQ"/>
        </w:rPr>
        <w:t xml:space="preserve">، </w:t>
      </w:r>
      <w:r w:rsidRPr="00590A1A">
        <w:rPr>
          <w:rFonts w:hint="cs"/>
          <w:rtl/>
          <w:lang w:bidi="ar-IQ"/>
        </w:rPr>
        <w:t>وخاصة في اقليم خرسان؛ ذلك لاعتماده على الزراعة والتجارة بشكل مهم لقوية الجانب الاقتصادي.</w:t>
      </w:r>
    </w:p>
    <w:p w14:paraId="3D72F139" w14:textId="50025F2E" w:rsidR="00075734" w:rsidRPr="00590A1A" w:rsidRDefault="00075734" w:rsidP="00DF0667">
      <w:pPr>
        <w:pStyle w:val="3"/>
        <w:rPr>
          <w:rtl/>
        </w:rPr>
      </w:pPr>
      <w:bookmarkStart w:id="146" w:name="_Toc191099134"/>
      <w:r w:rsidRPr="00590A1A">
        <w:rPr>
          <w:rFonts w:hint="cs"/>
          <w:rtl/>
        </w:rPr>
        <w:t>ال</w:t>
      </w:r>
      <w:r w:rsidRPr="00590A1A">
        <w:rPr>
          <w:rtl/>
        </w:rPr>
        <w:t>عوامل مؤثرة في النشاط التجاري إقليم خراسان</w:t>
      </w:r>
      <w:bookmarkEnd w:id="146"/>
    </w:p>
    <w:p w14:paraId="7D9CDF8F" w14:textId="1498AF10" w:rsidR="00075734" w:rsidRPr="00590A1A" w:rsidRDefault="00075734" w:rsidP="00075734">
      <w:pPr>
        <w:rPr>
          <w:rtl/>
          <w:lang w:bidi="ar-IQ"/>
        </w:rPr>
      </w:pPr>
      <w:r w:rsidRPr="00590A1A">
        <w:rPr>
          <w:rtl/>
          <w:lang w:bidi="ar-IQ"/>
        </w:rPr>
        <w:t>هنالك عوامل مؤثرة في النشاط التجاري إقليم خراسان يمكن اجمالها بما يلي</w:t>
      </w:r>
      <w:r w:rsidR="009825A9" w:rsidRPr="00590A1A">
        <w:rPr>
          <w:rtl/>
          <w:lang w:bidi="ar-IQ"/>
        </w:rPr>
        <w:t xml:space="preserve">: </w:t>
      </w:r>
    </w:p>
    <w:p w14:paraId="06397893" w14:textId="35B98306" w:rsidR="00075734" w:rsidRPr="00590A1A" w:rsidRDefault="00075734" w:rsidP="00DF0667">
      <w:pPr>
        <w:pStyle w:val="4"/>
        <w:rPr>
          <w:rtl/>
        </w:rPr>
      </w:pPr>
      <w:bookmarkStart w:id="147" w:name="_Toc191099135"/>
      <w:r w:rsidRPr="00590A1A">
        <w:rPr>
          <w:rtl/>
        </w:rPr>
        <w:lastRenderedPageBreak/>
        <w:t>الطرق التجارية التي تربط مدن الإقليم مع بعضها ومع الدول المجاورة</w:t>
      </w:r>
      <w:bookmarkEnd w:id="147"/>
    </w:p>
    <w:p w14:paraId="65D34A2F" w14:textId="79CB42C4" w:rsidR="00075734" w:rsidRPr="00590A1A" w:rsidRDefault="00075734" w:rsidP="00075734">
      <w:pPr>
        <w:rPr>
          <w:rtl/>
          <w:lang w:bidi="ar-IQ"/>
        </w:rPr>
      </w:pPr>
      <w:r w:rsidRPr="00590A1A">
        <w:rPr>
          <w:rtl/>
          <w:lang w:bidi="ar-IQ"/>
        </w:rPr>
        <w:t>يمكن تناول التجارة باعتبارها جانبا مهما من الحياة الاقتصادية في إقليم خراسان</w:t>
      </w:r>
      <w:r w:rsidRPr="00590A1A">
        <w:rPr>
          <w:rFonts w:hint="cs"/>
          <w:rtl/>
          <w:lang w:bidi="ar-IQ"/>
        </w:rPr>
        <w:t>؛</w:t>
      </w:r>
      <w:r w:rsidRPr="00590A1A">
        <w:rPr>
          <w:rtl/>
          <w:lang w:bidi="ar-IQ"/>
        </w:rPr>
        <w:t xml:space="preserve"> وذلك لأهمية هذا إقليم</w:t>
      </w:r>
      <w:r w:rsidRPr="00590A1A">
        <w:rPr>
          <w:rFonts w:hint="cs"/>
          <w:rtl/>
          <w:lang w:bidi="ar-IQ"/>
        </w:rPr>
        <w:t xml:space="preserve"> خراسان</w:t>
      </w:r>
      <w:r w:rsidRPr="00590A1A">
        <w:rPr>
          <w:rtl/>
          <w:lang w:bidi="ar-IQ"/>
        </w:rPr>
        <w:t xml:space="preserve"> من الناحية التجارية</w:t>
      </w:r>
      <w:r w:rsidRPr="00590A1A">
        <w:rPr>
          <w:rFonts w:hint="cs"/>
          <w:rtl/>
          <w:lang w:bidi="ar-IQ"/>
        </w:rPr>
        <w:t>؛</w:t>
      </w:r>
      <w:r w:rsidRPr="00590A1A">
        <w:rPr>
          <w:rtl/>
          <w:lang w:bidi="ar-IQ"/>
        </w:rPr>
        <w:t xml:space="preserve"> بسبب موقعه الجغرافي المتميز الذي جعله حلقة اتصال بين الصين والهند من جهة وأقاليم المشرق الإسلامي من جهة أخرى، فضلا ً عن العامل الاجتماعي المؤثر في نمو وتطور التجارة في هذا الإقليم المتمثل بحب الخراسانيين للتجارة والترحال طلبا للرزق</w:t>
      </w:r>
      <w:r w:rsidR="00EE2554" w:rsidRPr="00590A1A">
        <w:rPr>
          <w:rtl/>
          <w:lang w:bidi="ar-IQ"/>
        </w:rPr>
        <w:t>.</w:t>
      </w:r>
      <w:r w:rsidR="00EE2554" w:rsidRPr="00590A1A">
        <w:rPr>
          <w:vertAlign w:val="superscript"/>
          <w:rtl/>
          <w:lang w:bidi="ar-IQ"/>
        </w:rPr>
        <w:footnoteReference w:id="450"/>
      </w:r>
      <w:r w:rsidRPr="00590A1A">
        <w:rPr>
          <w:rtl/>
          <w:lang w:bidi="ar-IQ"/>
        </w:rPr>
        <w:t xml:space="preserve"> كما يتحدد النشاط التجاري في إقليم خراسان منذ فتح هذا الإقليم من قبل الجيوش العربية الإسلامية، ومن خلال ما توفر من معلومات عن الجانب التجاري في كتب البلدانيون العرب والمسلمين ذلك؛ لأن هذا الإقليم وبعد أن تم فتحه في القرن الهجري الأول ارتبط سياسيا واقتصاديا بمركز الخلافة سواء في العصر الأموي أو العصر العباسي وكان لذلك </w:t>
      </w:r>
      <w:r w:rsidRPr="00590A1A">
        <w:rPr>
          <w:rFonts w:hint="cs"/>
          <w:rtl/>
          <w:lang w:bidi="ar-IQ"/>
        </w:rPr>
        <w:t>ال</w:t>
      </w:r>
      <w:r w:rsidRPr="00590A1A">
        <w:rPr>
          <w:rtl/>
          <w:lang w:bidi="ar-IQ"/>
        </w:rPr>
        <w:t>تأثير المباشر في الحياة الاقتصادية ومنها النشاط التجاري لهذا الإقليم لاسيما في جانب التبادل التجاري. بعد أن أتم العرب المسلمون فتح إقليم خراسان أصبح هذا الإقليم جزءا من الدولة العربية الإسلامية وارتبط سياسياً واقتصادياً بمركز الخلافة في العصرين الأموي والعباسي، وقد ازدادت الأهمية التجارية لهذا الإقليم بعد الفتح بحكم موقعه الجغرافي المتميز الذي جعله حلقة اتصال بين الصين والهند وباقي أقاليم الدولة العربية الإسلامية، بالإضافة إلى ما تميز به أهل خراسان أنفسهم بحبهم للسفر وراء التجارة كسباً للرزق</w:t>
      </w:r>
      <w:r w:rsidR="00EE2554" w:rsidRPr="00590A1A">
        <w:rPr>
          <w:rtl/>
          <w:lang w:bidi="ar-IQ"/>
        </w:rPr>
        <w:t>.</w:t>
      </w:r>
      <w:r w:rsidR="00EE2554" w:rsidRPr="00590A1A">
        <w:rPr>
          <w:vertAlign w:val="superscript"/>
          <w:rtl/>
          <w:lang w:bidi="ar-IQ"/>
        </w:rPr>
        <w:footnoteReference w:id="451"/>
      </w:r>
    </w:p>
    <w:p w14:paraId="75D1E269" w14:textId="15444A53" w:rsidR="00075734" w:rsidRPr="00590A1A" w:rsidRDefault="00075734" w:rsidP="00075734">
      <w:pPr>
        <w:rPr>
          <w:rtl/>
          <w:lang w:bidi="ar-IQ"/>
        </w:rPr>
      </w:pPr>
      <w:r w:rsidRPr="00590A1A">
        <w:rPr>
          <w:rtl/>
          <w:lang w:bidi="ar-IQ"/>
        </w:rPr>
        <w:t>كان إقليم خراسان مصدراً لكثير من البضائع والسلع</w:t>
      </w:r>
      <w:r w:rsidR="009825A9" w:rsidRPr="00590A1A">
        <w:rPr>
          <w:rFonts w:hint="cs"/>
          <w:rtl/>
          <w:lang w:bidi="ar-IQ"/>
        </w:rPr>
        <w:t xml:space="preserve">، </w:t>
      </w:r>
      <w:r w:rsidRPr="00590A1A">
        <w:rPr>
          <w:rtl/>
          <w:lang w:bidi="ar-IQ"/>
        </w:rPr>
        <w:t>وقد مارس سكانه دوراً مهماً في تجارة هذه السلع والبضائع عبر مجموعة من الطرق البرية التجارية التي تربط مدن الإقليم مع بعضها</w:t>
      </w:r>
      <w:r w:rsidR="009825A9" w:rsidRPr="00590A1A">
        <w:rPr>
          <w:rtl/>
          <w:lang w:bidi="ar-IQ"/>
        </w:rPr>
        <w:t xml:space="preserve">، </w:t>
      </w:r>
      <w:r w:rsidRPr="00590A1A">
        <w:rPr>
          <w:rtl/>
          <w:lang w:bidi="ar-IQ"/>
        </w:rPr>
        <w:t xml:space="preserve">وكذلك الطرق التجارية التي تربط مدن الإقليم بالأقاليم والدول المجاورة، والتي كان أقدمها تنظيماً طريق الحرير والذي افتتح </w:t>
      </w:r>
      <w:r w:rsidRPr="00590A1A">
        <w:rPr>
          <w:rFonts w:hint="cs"/>
          <w:rtl/>
          <w:lang w:bidi="ar-IQ"/>
        </w:rPr>
        <w:t xml:space="preserve">عام </w:t>
      </w:r>
      <w:r w:rsidRPr="00590A1A">
        <w:rPr>
          <w:rtl/>
          <w:lang w:bidi="ar-IQ"/>
        </w:rPr>
        <w:t>(۱۳۸)</w:t>
      </w:r>
      <w:r w:rsidR="00992948" w:rsidRPr="00590A1A">
        <w:rPr>
          <w:rtl/>
          <w:lang w:bidi="ar-IQ"/>
        </w:rPr>
        <w:t xml:space="preserve"> </w:t>
      </w:r>
      <w:r w:rsidRPr="00590A1A">
        <w:rPr>
          <w:rtl/>
          <w:lang w:bidi="ar-IQ"/>
        </w:rPr>
        <w:t>ق.م</w:t>
      </w:r>
      <w:r w:rsidR="009825A9" w:rsidRPr="00590A1A">
        <w:rPr>
          <w:rtl/>
          <w:lang w:bidi="ar-IQ"/>
        </w:rPr>
        <w:t xml:space="preserve">، </w:t>
      </w:r>
      <w:r w:rsidRPr="00590A1A">
        <w:rPr>
          <w:rtl/>
          <w:lang w:bidi="ar-IQ"/>
        </w:rPr>
        <w:t>إذ كان الطريق يبدأ من المدائن على دجلة باتجاه جبال زاكروس إلى همدان ومرو، وسمرقند، ثم يجتاز الطريق إلى تركستان حتى يصل هيسان (فو</w:t>
      </w:r>
      <w:r w:rsidR="009825A9" w:rsidRPr="00590A1A">
        <w:rPr>
          <w:rtl/>
          <w:lang w:bidi="ar-IQ"/>
        </w:rPr>
        <w:t>)</w:t>
      </w:r>
      <w:r w:rsidRPr="00590A1A">
        <w:rPr>
          <w:rtl/>
          <w:lang w:bidi="ar-IQ"/>
        </w:rPr>
        <w:t>، وهي بلاد الحرير ومن تجارة حريرها سمي هذا الطريق ب (طريق الحرير</w:t>
      </w:r>
      <w:r w:rsidR="009825A9" w:rsidRPr="00590A1A">
        <w:rPr>
          <w:rtl/>
          <w:lang w:bidi="ar-IQ"/>
        </w:rPr>
        <w:t>)</w:t>
      </w:r>
      <w:r w:rsidRPr="00590A1A">
        <w:rPr>
          <w:rtl/>
          <w:lang w:bidi="ar-IQ"/>
        </w:rPr>
        <w:t>، ثم ظهرت مجموعة من الطرق الفرعية المكملة له كان أهمها الطريق الجنوبي الذي افتتح عام ٧٤م ويبدأ من العاصمة تشنغان ويخترق عدد من المدن الرئيسية حتى يصل إلى كاشغر. أما الطريق الثاني فهو الطريق الشمالي الذي افتتح عام ٩٤م ويبدأ من العاصمة تشنغان ويخترق عدد من المدن الرئيسية حتى يتصل بطريق الحرير الرئيسي في كاشغر</w:t>
      </w:r>
      <w:r w:rsidR="00EE2554" w:rsidRPr="00590A1A">
        <w:rPr>
          <w:rtl/>
          <w:lang w:bidi="ar-IQ"/>
        </w:rPr>
        <w:t>.</w:t>
      </w:r>
      <w:r w:rsidR="00EE2554" w:rsidRPr="00590A1A">
        <w:rPr>
          <w:vertAlign w:val="superscript"/>
          <w:rtl/>
          <w:lang w:bidi="ar-IQ"/>
        </w:rPr>
        <w:footnoteReference w:id="452"/>
      </w:r>
      <w:r w:rsidRPr="00590A1A">
        <w:rPr>
          <w:rtl/>
          <w:lang w:bidi="ar-IQ"/>
        </w:rPr>
        <w:t xml:space="preserve"> واستمرت عملية نقل الحرير عبر هذه الطرق حتى القرن السابع الميلادي حيث ظهرت دولة الترك في أواسط آسيا</w:t>
      </w:r>
      <w:r w:rsidR="009825A9" w:rsidRPr="00590A1A">
        <w:rPr>
          <w:rtl/>
          <w:lang w:bidi="ar-IQ"/>
        </w:rPr>
        <w:t>،</w:t>
      </w:r>
      <w:r w:rsidRPr="00590A1A">
        <w:rPr>
          <w:rtl/>
          <w:lang w:bidi="ar-IQ"/>
        </w:rPr>
        <w:t xml:space="preserve"> مما أدى إلى ظهور طريق تجاري جديد، إذ كان لتخوف الساسانيين </w:t>
      </w:r>
      <w:r w:rsidRPr="00590A1A">
        <w:rPr>
          <w:rtl/>
          <w:lang w:bidi="ar-IQ"/>
        </w:rPr>
        <w:lastRenderedPageBreak/>
        <w:t>من تتبع الجيوش التركية للقوافل التجارية المارة عبر إيران أن قاموا بمنع مرورها عبر أراضيهم</w:t>
      </w:r>
      <w:r w:rsidR="009825A9" w:rsidRPr="00590A1A">
        <w:rPr>
          <w:rtl/>
          <w:lang w:bidi="ar-IQ"/>
        </w:rPr>
        <w:t>،</w:t>
      </w:r>
      <w:r w:rsidRPr="00590A1A">
        <w:rPr>
          <w:rtl/>
          <w:lang w:bidi="ar-IQ"/>
        </w:rPr>
        <w:t xml:space="preserve"> فكان على التجار الأتراك الدوران حول بحر قزوين من ناحية الشمال إلى الأراضي البيزنطية متجنبين المرور بالأراضي الساسانية</w:t>
      </w:r>
      <w:r w:rsidR="00EE2554" w:rsidRPr="00590A1A">
        <w:rPr>
          <w:rtl/>
          <w:lang w:bidi="ar-IQ"/>
        </w:rPr>
        <w:t>.</w:t>
      </w:r>
      <w:r w:rsidR="00EE2554" w:rsidRPr="00590A1A">
        <w:rPr>
          <w:vertAlign w:val="superscript"/>
          <w:rtl/>
          <w:lang w:bidi="ar-IQ"/>
        </w:rPr>
        <w:footnoteReference w:id="453"/>
      </w:r>
      <w:r w:rsidRPr="00590A1A">
        <w:rPr>
          <w:rtl/>
          <w:lang w:bidi="ar-IQ"/>
        </w:rPr>
        <w:t xml:space="preserve"> وبعد أن أصبحت خراسان جزء من الدولة العربية الإسلامية، أخذت الطرق التجارية مكانتها المرموقة فأنشأت طرقاً تجارية جديدة وأحيت طرقاً تجارية قديمة، كانت مندرسة من قبل، واستمرت عملية نقل الحرير عبر هذه الطرق حتى القرن السابع الميلادي حيث ظهرت دولة الترك في أواسط آسيا، مما أدى إلى ظهور طريق تجاري جديد، إذ كان لتخوف الساسانيين من تتبع الجيوش التركية للقوافل التجارية المارة عبر إيران أن قاموا بمنع مرورها عبر أراضيهم</w:t>
      </w:r>
      <w:r w:rsidR="00EE2554" w:rsidRPr="00590A1A">
        <w:rPr>
          <w:rtl/>
          <w:lang w:bidi="ar-IQ"/>
        </w:rPr>
        <w:t>،</w:t>
      </w:r>
      <w:r w:rsidR="00EE2554" w:rsidRPr="00590A1A">
        <w:rPr>
          <w:vertAlign w:val="superscript"/>
          <w:rtl/>
          <w:lang w:bidi="ar-IQ"/>
        </w:rPr>
        <w:footnoteReference w:id="454"/>
      </w:r>
      <w:r w:rsidRPr="00590A1A">
        <w:rPr>
          <w:rtl/>
          <w:lang w:bidi="ar-IQ"/>
        </w:rPr>
        <w:t xml:space="preserve"> ومن الطرق التي جعلت خراسان على اتصال ببلاد الروم البيزنطيين هو الطريق الذي يشق إيران في وسطها والآخر من نيسابور مرورا ب (يزد)) إلى الري حتى يصل إلى أرمينية</w:t>
      </w:r>
      <w:r w:rsidR="00EE2554" w:rsidRPr="00590A1A">
        <w:rPr>
          <w:rtl/>
          <w:lang w:bidi="ar-IQ"/>
        </w:rPr>
        <w:t>.</w:t>
      </w:r>
      <w:r w:rsidR="00EE2554" w:rsidRPr="00590A1A">
        <w:rPr>
          <w:vertAlign w:val="superscript"/>
          <w:rtl/>
          <w:lang w:bidi="ar-IQ"/>
        </w:rPr>
        <w:footnoteReference w:id="455"/>
      </w:r>
    </w:p>
    <w:p w14:paraId="0FE7C138" w14:textId="62F9A702" w:rsidR="00075734" w:rsidRPr="00590A1A" w:rsidRDefault="00075734" w:rsidP="00075734">
      <w:pPr>
        <w:rPr>
          <w:rtl/>
          <w:lang w:bidi="ar-IQ"/>
        </w:rPr>
      </w:pPr>
      <w:r w:rsidRPr="00590A1A">
        <w:rPr>
          <w:rFonts w:hint="cs"/>
          <w:rtl/>
          <w:lang w:bidi="ar-IQ"/>
        </w:rPr>
        <w:t xml:space="preserve">لقد </w:t>
      </w:r>
      <w:r w:rsidRPr="00590A1A">
        <w:rPr>
          <w:rtl/>
          <w:lang w:bidi="ar-IQ"/>
        </w:rPr>
        <w:t>كان التجار يفضلون طرق التجارة البرية على غيرها من الطرق الأخرى</w:t>
      </w:r>
      <w:r w:rsidRPr="00590A1A">
        <w:rPr>
          <w:rFonts w:hint="cs"/>
          <w:rtl/>
          <w:lang w:bidi="ar-IQ"/>
        </w:rPr>
        <w:t>؛</w:t>
      </w:r>
      <w:r w:rsidRPr="00590A1A">
        <w:rPr>
          <w:rtl/>
          <w:lang w:bidi="ar-IQ"/>
        </w:rPr>
        <w:t xml:space="preserve"> لأنها لا تلتزم الخط المستقيم خلال سيرها مراعين في ذلك أن يكون خط سير الطريق يمر بمصادر المياه حتى لو أدى ذلك إلى إطالة الرحلة، </w:t>
      </w:r>
      <w:r w:rsidRPr="00590A1A">
        <w:rPr>
          <w:rFonts w:hint="cs"/>
          <w:rtl/>
          <w:lang w:bidi="ar-IQ"/>
        </w:rPr>
        <w:t>فضلا عمّا</w:t>
      </w:r>
      <w:r w:rsidRPr="00590A1A">
        <w:rPr>
          <w:rtl/>
          <w:lang w:bidi="ar-IQ"/>
        </w:rPr>
        <w:t xml:space="preserve"> تميزت به هذه الطرق من أمن</w:t>
      </w:r>
      <w:r w:rsidR="009825A9" w:rsidRPr="00590A1A">
        <w:rPr>
          <w:rFonts w:hint="cs"/>
          <w:rtl/>
          <w:lang w:bidi="ar-IQ"/>
        </w:rPr>
        <w:t xml:space="preserve">، </w:t>
      </w:r>
      <w:r w:rsidRPr="00590A1A">
        <w:rPr>
          <w:rFonts w:hint="cs"/>
          <w:rtl/>
          <w:lang w:bidi="ar-IQ"/>
        </w:rPr>
        <w:t>و</w:t>
      </w:r>
      <w:r w:rsidRPr="00590A1A">
        <w:rPr>
          <w:rtl/>
          <w:lang w:bidi="ar-IQ"/>
        </w:rPr>
        <w:t>مع ذلك ف</w:t>
      </w:r>
      <w:r w:rsidRPr="00590A1A">
        <w:rPr>
          <w:rFonts w:hint="cs"/>
          <w:rtl/>
          <w:lang w:bidi="ar-IQ"/>
        </w:rPr>
        <w:t>إ</w:t>
      </w:r>
      <w:r w:rsidRPr="00590A1A">
        <w:rPr>
          <w:rtl/>
          <w:lang w:bidi="ar-IQ"/>
        </w:rPr>
        <w:t>ن</w:t>
      </w:r>
      <w:r w:rsidRPr="00590A1A">
        <w:rPr>
          <w:rFonts w:hint="cs"/>
          <w:rtl/>
          <w:lang w:bidi="ar-IQ"/>
        </w:rPr>
        <w:t>ّ</w:t>
      </w:r>
      <w:r w:rsidRPr="00590A1A">
        <w:rPr>
          <w:rtl/>
          <w:lang w:bidi="ar-IQ"/>
        </w:rPr>
        <w:t xml:space="preserve"> المصادر التاريخية أشارت إلى بعض حالات السلب التي تعرضت لها التجارة البرية بين بغداد</w:t>
      </w:r>
      <w:r w:rsidRPr="00590A1A">
        <w:rPr>
          <w:rFonts w:hint="cs"/>
          <w:rtl/>
          <w:lang w:bidi="ar-IQ"/>
        </w:rPr>
        <w:t xml:space="preserve"> و</w:t>
      </w:r>
      <w:r w:rsidRPr="00590A1A">
        <w:rPr>
          <w:rtl/>
          <w:lang w:bidi="ar-IQ"/>
        </w:rPr>
        <w:t>خراسان، ففي سنة (٣٢٩ه)</w:t>
      </w:r>
      <w:r w:rsidR="009825A9" w:rsidRPr="00590A1A">
        <w:rPr>
          <w:rtl/>
          <w:lang w:bidi="ar-IQ"/>
        </w:rPr>
        <w:t xml:space="preserve">، </w:t>
      </w:r>
      <w:r w:rsidRPr="00590A1A">
        <w:rPr>
          <w:rtl/>
          <w:lang w:bidi="ar-IQ"/>
        </w:rPr>
        <w:t>تعرض جماعة من قطاع الطرق واللصوص على قافلة متجهة من بغداد إلى خراسان واستولوا عليها وعلى ما بها من الأموال والأمتعة</w:t>
      </w:r>
      <w:r w:rsidR="00EE2554" w:rsidRPr="00590A1A">
        <w:rPr>
          <w:rtl/>
          <w:lang w:bidi="ar-IQ"/>
        </w:rPr>
        <w:t>.</w:t>
      </w:r>
      <w:r w:rsidR="00EE2554" w:rsidRPr="00590A1A">
        <w:rPr>
          <w:vertAlign w:val="superscript"/>
          <w:rtl/>
          <w:lang w:bidi="ar-IQ"/>
        </w:rPr>
        <w:footnoteReference w:id="456"/>
      </w:r>
    </w:p>
    <w:p w14:paraId="48EC4A8C" w14:textId="74C22DD5" w:rsidR="00075734" w:rsidRPr="00590A1A" w:rsidRDefault="00075734" w:rsidP="00075734">
      <w:pPr>
        <w:rPr>
          <w:rtl/>
          <w:lang w:bidi="ar-IQ"/>
        </w:rPr>
      </w:pPr>
      <w:r w:rsidRPr="00590A1A">
        <w:rPr>
          <w:rtl/>
          <w:lang w:bidi="ar-IQ"/>
        </w:rPr>
        <w:t>كان التجار الخراسانيون يقصدون البصرة ومنها إلى عمان باتجاه مدينة كلة، وهي تمثل منتصف طريق الصين البحري إذ يجتمع هناك التجار الخراسانيون والعمانيون ومنها يتجهون في مراكب إلى مدينة خانقوا الصينية التي تعد من أهم الموانئ التجارية في الصين، كما ترتبط خراسان ببلاد الخزر والصقالبة عن طريق بحر الخزر إلى جرجان وما وراء النهر ثم إلى أتراك التغزغر</w:t>
      </w:r>
      <w:r w:rsidR="009825A9" w:rsidRPr="00590A1A">
        <w:rPr>
          <w:rtl/>
          <w:lang w:bidi="ar-IQ"/>
        </w:rPr>
        <w:t xml:space="preserve">، </w:t>
      </w:r>
      <w:r w:rsidRPr="00590A1A">
        <w:rPr>
          <w:rtl/>
          <w:lang w:bidi="ar-IQ"/>
        </w:rPr>
        <w:t>ومنها إلى الصين</w:t>
      </w:r>
      <w:r w:rsidR="009825A9" w:rsidRPr="00590A1A">
        <w:rPr>
          <w:rFonts w:hint="cs"/>
          <w:rtl/>
          <w:lang w:bidi="ar-IQ"/>
        </w:rPr>
        <w:t xml:space="preserve">، </w:t>
      </w:r>
      <w:r w:rsidRPr="00590A1A">
        <w:rPr>
          <w:rFonts w:hint="cs"/>
          <w:rtl/>
          <w:lang w:bidi="ar-IQ"/>
        </w:rPr>
        <w:t xml:space="preserve">حيث تشير الاحداث التاريخية الى أنّ </w:t>
      </w:r>
      <w:r w:rsidRPr="00590A1A">
        <w:rPr>
          <w:rtl/>
          <w:lang w:bidi="ar-IQ"/>
        </w:rPr>
        <w:t>المسلم</w:t>
      </w:r>
      <w:r w:rsidRPr="00590A1A">
        <w:rPr>
          <w:rFonts w:hint="cs"/>
          <w:rtl/>
          <w:lang w:bidi="ar-IQ"/>
        </w:rPr>
        <w:t>ي</w:t>
      </w:r>
      <w:r w:rsidRPr="00590A1A">
        <w:rPr>
          <w:rtl/>
          <w:lang w:bidi="ar-IQ"/>
        </w:rPr>
        <w:t xml:space="preserve">ن </w:t>
      </w:r>
      <w:r w:rsidRPr="00590A1A">
        <w:rPr>
          <w:rFonts w:hint="cs"/>
          <w:rtl/>
          <w:lang w:bidi="ar-IQ"/>
        </w:rPr>
        <w:t xml:space="preserve">قد </w:t>
      </w:r>
      <w:r w:rsidRPr="00590A1A">
        <w:rPr>
          <w:rtl/>
          <w:lang w:bidi="ar-IQ"/>
        </w:rPr>
        <w:t>وصل</w:t>
      </w:r>
      <w:r w:rsidRPr="00590A1A">
        <w:rPr>
          <w:rFonts w:hint="cs"/>
          <w:rtl/>
          <w:lang w:bidi="ar-IQ"/>
        </w:rPr>
        <w:t>وا</w:t>
      </w:r>
      <w:r w:rsidRPr="00590A1A">
        <w:rPr>
          <w:rtl/>
          <w:lang w:bidi="ar-IQ"/>
        </w:rPr>
        <w:t xml:space="preserve"> بتجارتهم</w:t>
      </w:r>
      <w:r w:rsidRPr="00590A1A">
        <w:rPr>
          <w:rFonts w:hint="cs"/>
          <w:rtl/>
          <w:lang w:bidi="ar-IQ"/>
        </w:rPr>
        <w:t xml:space="preserve"> </w:t>
      </w:r>
      <w:r w:rsidRPr="00590A1A">
        <w:rPr>
          <w:rtl/>
          <w:lang w:bidi="ar-IQ"/>
        </w:rPr>
        <w:t>في المشرق إلى شواطئ البلطيق بمختلف المسالك المائية، والتي كانت عبر طريق خراسان وما وراء النهر</w:t>
      </w:r>
      <w:r w:rsidR="00EE2554" w:rsidRPr="00590A1A">
        <w:rPr>
          <w:rtl/>
          <w:lang w:bidi="ar-IQ"/>
        </w:rPr>
        <w:t>.</w:t>
      </w:r>
      <w:r w:rsidR="00EE2554" w:rsidRPr="00590A1A">
        <w:rPr>
          <w:vertAlign w:val="superscript"/>
          <w:rtl/>
          <w:lang w:bidi="ar-IQ"/>
        </w:rPr>
        <w:footnoteReference w:id="457"/>
      </w:r>
    </w:p>
    <w:p w14:paraId="2BF4C875" w14:textId="088DA76F" w:rsidR="00075734" w:rsidRPr="00590A1A" w:rsidRDefault="00075734" w:rsidP="00075734">
      <w:pPr>
        <w:rPr>
          <w:rtl/>
          <w:lang w:bidi="ar-IQ"/>
        </w:rPr>
      </w:pPr>
      <w:r w:rsidRPr="00590A1A">
        <w:rPr>
          <w:rtl/>
          <w:lang w:bidi="ar-IQ"/>
        </w:rPr>
        <w:lastRenderedPageBreak/>
        <w:t>كانت المنتجات أو بعضها تأتي إلى المشرق الاسلامي بواسطة الطريق البري</w:t>
      </w:r>
      <w:r w:rsidR="009825A9" w:rsidRPr="00590A1A">
        <w:rPr>
          <w:rFonts w:hint="cs"/>
          <w:rtl/>
          <w:lang w:bidi="ar-IQ"/>
        </w:rPr>
        <w:t xml:space="preserve">، </w:t>
      </w:r>
      <w:r w:rsidRPr="00590A1A">
        <w:rPr>
          <w:rtl/>
          <w:lang w:bidi="ar-IQ"/>
        </w:rPr>
        <w:t>كما أن بعضاً منها كانت تصل الى العراق</w:t>
      </w:r>
      <w:r w:rsidR="009825A9" w:rsidRPr="00590A1A">
        <w:rPr>
          <w:rtl/>
          <w:lang w:bidi="ar-IQ"/>
        </w:rPr>
        <w:t>،</w:t>
      </w:r>
      <w:r w:rsidRPr="00590A1A">
        <w:rPr>
          <w:rtl/>
          <w:lang w:bidi="ar-IQ"/>
        </w:rPr>
        <w:t xml:space="preserve"> ومن ثم الى خراسان عبر الطريق البحري الذي يدور حول سواحل جنوب شرق آسيا والهند</w:t>
      </w:r>
      <w:r w:rsidR="00EE2554" w:rsidRPr="00590A1A">
        <w:rPr>
          <w:rtl/>
          <w:lang w:bidi="ar-IQ"/>
        </w:rPr>
        <w:t>،</w:t>
      </w:r>
      <w:r w:rsidR="00EE2554" w:rsidRPr="00590A1A">
        <w:rPr>
          <w:vertAlign w:val="superscript"/>
          <w:rtl/>
          <w:lang w:bidi="ar-IQ"/>
        </w:rPr>
        <w:footnoteReference w:id="458"/>
      </w:r>
      <w:r w:rsidRPr="00590A1A">
        <w:rPr>
          <w:rtl/>
          <w:lang w:bidi="ar-IQ"/>
        </w:rPr>
        <w:t xml:space="preserve"> فكان التجار الخراسانيون يمرون عبر العراق ثم الى البصرة</w:t>
      </w:r>
      <w:r w:rsidR="009825A9" w:rsidRPr="00590A1A">
        <w:rPr>
          <w:rtl/>
          <w:lang w:bidi="ar-IQ"/>
        </w:rPr>
        <w:t>،</w:t>
      </w:r>
      <w:r w:rsidRPr="00590A1A">
        <w:rPr>
          <w:rtl/>
          <w:lang w:bidi="ar-IQ"/>
        </w:rPr>
        <w:t xml:space="preserve"> ومنها الى عمان وبعدها الى مدينة (كله)</w:t>
      </w:r>
      <w:r w:rsidR="009825A9" w:rsidRPr="00590A1A">
        <w:rPr>
          <w:rtl/>
          <w:lang w:bidi="ar-IQ"/>
        </w:rPr>
        <w:t>،</w:t>
      </w:r>
      <w:r w:rsidRPr="00590A1A">
        <w:rPr>
          <w:rtl/>
          <w:lang w:bidi="ar-IQ"/>
        </w:rPr>
        <w:t xml:space="preserve"> التي كانت منتصف الطريق البحري الصين</w:t>
      </w:r>
      <w:r w:rsidRPr="00590A1A">
        <w:rPr>
          <w:rFonts w:hint="cs"/>
          <w:rtl/>
          <w:lang w:bidi="ar-IQ"/>
        </w:rPr>
        <w:t>ي</w:t>
      </w:r>
      <w:r w:rsidR="009825A9" w:rsidRPr="00590A1A">
        <w:rPr>
          <w:rtl/>
          <w:lang w:bidi="ar-IQ"/>
        </w:rPr>
        <w:t>،</w:t>
      </w:r>
      <w:r w:rsidRPr="00590A1A">
        <w:rPr>
          <w:rtl/>
          <w:lang w:bidi="ar-IQ"/>
        </w:rPr>
        <w:t xml:space="preserve"> وعندها كان يلتقي التجار السيرافون والعمانيين في (كله)</w:t>
      </w:r>
      <w:r w:rsidR="009825A9" w:rsidRPr="00590A1A">
        <w:rPr>
          <w:rtl/>
          <w:lang w:bidi="ar-IQ"/>
        </w:rPr>
        <w:t>،</w:t>
      </w:r>
      <w:r w:rsidRPr="00590A1A">
        <w:rPr>
          <w:rtl/>
          <w:lang w:bidi="ar-IQ"/>
        </w:rPr>
        <w:t xml:space="preserve"> يتجه التجار في مراكب الصين الى مدينة التجارة الصينية </w:t>
      </w:r>
      <w:r w:rsidR="009825A9" w:rsidRPr="00590A1A">
        <w:rPr>
          <w:rtl/>
          <w:lang w:bidi="ar-IQ"/>
        </w:rPr>
        <w:t>(</w:t>
      </w:r>
      <w:r w:rsidRPr="00590A1A">
        <w:rPr>
          <w:rtl/>
          <w:lang w:bidi="ar-IQ"/>
        </w:rPr>
        <w:t>خانقوا</w:t>
      </w:r>
      <w:r w:rsidR="009825A9" w:rsidRPr="00590A1A">
        <w:rPr>
          <w:rtl/>
          <w:lang w:bidi="ar-IQ"/>
        </w:rPr>
        <w:t>)</w:t>
      </w:r>
      <w:r w:rsidRPr="00590A1A">
        <w:rPr>
          <w:rtl/>
          <w:lang w:bidi="ar-IQ"/>
        </w:rPr>
        <w:t xml:space="preserve"> والتي كانت من أهم الموانئ التجارية وأكثرها حركة ونشاطا فيه</w:t>
      </w:r>
      <w:r w:rsidR="00EE2554" w:rsidRPr="00590A1A">
        <w:rPr>
          <w:rtl/>
          <w:lang w:bidi="ar-IQ"/>
        </w:rPr>
        <w:t>.</w:t>
      </w:r>
      <w:r w:rsidR="00EE2554" w:rsidRPr="00590A1A">
        <w:rPr>
          <w:vertAlign w:val="superscript"/>
          <w:rtl/>
          <w:lang w:bidi="ar-IQ"/>
        </w:rPr>
        <w:footnoteReference w:id="459"/>
      </w:r>
      <w:r w:rsidRPr="00590A1A">
        <w:rPr>
          <w:rtl/>
          <w:lang w:bidi="ar-IQ"/>
        </w:rPr>
        <w:t xml:space="preserve"> ويخبرنا المؤرخ الجغرافي المسعودي (ت ٣٤٦ه) عن رحلة تاجر من </w:t>
      </w:r>
      <w:r w:rsidRPr="00590A1A">
        <w:rPr>
          <w:rFonts w:hint="cs"/>
          <w:rtl/>
          <w:lang w:bidi="ar-IQ"/>
        </w:rPr>
        <w:t>أ</w:t>
      </w:r>
      <w:r w:rsidRPr="00590A1A">
        <w:rPr>
          <w:rtl/>
          <w:lang w:bidi="ar-IQ"/>
        </w:rPr>
        <w:t>هل سمرقند قد أجتاز هذا الطريق البحري وكيف تمكن من الوصول الى مدينة (خانقوا) وهو يحمل معه مواد كثيرة للتجارة</w:t>
      </w:r>
      <w:r w:rsidR="00EE2554" w:rsidRPr="00590A1A">
        <w:rPr>
          <w:rtl/>
          <w:lang w:bidi="ar-IQ"/>
        </w:rPr>
        <w:t>.</w:t>
      </w:r>
      <w:r w:rsidR="00EE2554" w:rsidRPr="00590A1A">
        <w:rPr>
          <w:vertAlign w:val="superscript"/>
          <w:rtl/>
          <w:lang w:bidi="ar-IQ"/>
        </w:rPr>
        <w:footnoteReference w:id="460"/>
      </w:r>
      <w:r w:rsidRPr="00590A1A">
        <w:rPr>
          <w:rtl/>
          <w:lang w:bidi="ar-IQ"/>
        </w:rPr>
        <w:t xml:space="preserve"> </w:t>
      </w:r>
    </w:p>
    <w:p w14:paraId="68BB040C" w14:textId="5A3F4194" w:rsidR="00075734" w:rsidRPr="00590A1A" w:rsidRDefault="00075734" w:rsidP="00075734">
      <w:pPr>
        <w:rPr>
          <w:rtl/>
          <w:lang w:bidi="ar-IQ"/>
        </w:rPr>
      </w:pPr>
      <w:r w:rsidRPr="00590A1A">
        <w:rPr>
          <w:rtl/>
          <w:lang w:bidi="ar-IQ"/>
        </w:rPr>
        <w:t>وأكد ال</w:t>
      </w:r>
      <w:r w:rsidRPr="00590A1A">
        <w:rPr>
          <w:rFonts w:hint="cs"/>
          <w:rtl/>
          <w:lang w:bidi="ar-IQ"/>
        </w:rPr>
        <w:t>ن</w:t>
      </w:r>
      <w:r w:rsidRPr="00590A1A">
        <w:rPr>
          <w:rtl/>
          <w:lang w:bidi="ar-IQ"/>
        </w:rPr>
        <w:t>رشخي (ت ٣٤٨ه) قدرة تجار خراسان على ركوب البحر والاتجار مع الصين</w:t>
      </w:r>
      <w:r w:rsidR="009825A9" w:rsidRPr="00590A1A">
        <w:rPr>
          <w:rFonts w:hint="cs"/>
          <w:rtl/>
          <w:lang w:bidi="ar-IQ"/>
        </w:rPr>
        <w:t xml:space="preserve">، </w:t>
      </w:r>
      <w:r w:rsidRPr="00590A1A">
        <w:rPr>
          <w:rtl/>
          <w:lang w:bidi="ar-IQ"/>
        </w:rPr>
        <w:t xml:space="preserve">لاسيما </w:t>
      </w:r>
      <w:r w:rsidRPr="00590A1A">
        <w:rPr>
          <w:rFonts w:hint="cs"/>
          <w:rtl/>
          <w:lang w:bidi="ar-IQ"/>
        </w:rPr>
        <w:t>أ</w:t>
      </w:r>
      <w:r w:rsidRPr="00590A1A">
        <w:rPr>
          <w:rtl/>
          <w:lang w:bidi="ar-IQ"/>
        </w:rPr>
        <w:t>هل بيكند الذين كان معظمهم تجارا</w:t>
      </w:r>
      <w:r w:rsidR="00992948" w:rsidRPr="00590A1A">
        <w:rPr>
          <w:rtl/>
          <w:lang w:bidi="ar-IQ"/>
        </w:rPr>
        <w:t>.</w:t>
      </w:r>
      <w:r w:rsidRPr="00590A1A">
        <w:rPr>
          <w:rtl/>
          <w:lang w:bidi="ar-IQ"/>
        </w:rPr>
        <w:t xml:space="preserve"> وترتبط خراسان تجاريا بممالك الخزر والصفالية الروس عن طريق بحر الخزر</w:t>
      </w:r>
      <w:r w:rsidR="009825A9" w:rsidRPr="00590A1A">
        <w:rPr>
          <w:rtl/>
          <w:lang w:bidi="ar-IQ"/>
        </w:rPr>
        <w:t xml:space="preserve">، </w:t>
      </w:r>
      <w:r w:rsidRPr="00590A1A">
        <w:rPr>
          <w:rtl/>
          <w:lang w:bidi="ar-IQ"/>
        </w:rPr>
        <w:t>حيث يكون التبادل التجاري مع إقليم جرجا نونها إلى مدينة بلخ، ومن ثم الى ما</w:t>
      </w:r>
      <w:r w:rsidRPr="00590A1A">
        <w:rPr>
          <w:rFonts w:hint="cs"/>
          <w:rtl/>
          <w:lang w:bidi="ar-IQ"/>
        </w:rPr>
        <w:t xml:space="preserve"> </w:t>
      </w:r>
      <w:r w:rsidRPr="00590A1A">
        <w:rPr>
          <w:rtl/>
          <w:lang w:bidi="ar-IQ"/>
        </w:rPr>
        <w:t xml:space="preserve">وراء النهر. وبعدها الى اتراك التعزيز. حتى تصل التجارة عبر هذا الفرع من الطريق البري الى اقاليم الصين ومدنه. </w:t>
      </w:r>
      <w:r w:rsidRPr="00590A1A">
        <w:rPr>
          <w:rFonts w:hint="cs"/>
          <w:rtl/>
          <w:lang w:bidi="ar-IQ"/>
        </w:rPr>
        <w:t>كما قد جُعل</w:t>
      </w:r>
      <w:r w:rsidRPr="00590A1A">
        <w:rPr>
          <w:rtl/>
          <w:lang w:bidi="ar-IQ"/>
        </w:rPr>
        <w:t xml:space="preserve"> هذا الطريق التجاري بأنه قد جعل المنتجات التجارية تأتي الى خراسان والعالم الاسلامي من الغابات النفضية الواقعة في روسيا الوسطى. ومن غابات سبيريا وحتى من الشرق الأقصى</w:t>
      </w:r>
      <w:r w:rsidR="00EE2554" w:rsidRPr="00590A1A">
        <w:rPr>
          <w:rtl/>
          <w:lang w:bidi="ar-IQ"/>
        </w:rPr>
        <w:t>.</w:t>
      </w:r>
      <w:r w:rsidR="00EE2554" w:rsidRPr="00590A1A">
        <w:rPr>
          <w:vertAlign w:val="superscript"/>
          <w:rtl/>
          <w:lang w:bidi="ar-IQ"/>
        </w:rPr>
        <w:footnoteReference w:id="461"/>
      </w:r>
      <w:r w:rsidRPr="00590A1A">
        <w:rPr>
          <w:rtl/>
          <w:lang w:bidi="ar-IQ"/>
        </w:rPr>
        <w:t xml:space="preserve"> وتجلى ذلك بشكل واضح من المستوردات التي يعد</w:t>
      </w:r>
      <w:r w:rsidRPr="00590A1A">
        <w:rPr>
          <w:rFonts w:hint="cs"/>
          <w:rtl/>
          <w:lang w:bidi="ar-IQ"/>
        </w:rPr>
        <w:t>ّ</w:t>
      </w:r>
      <w:r w:rsidRPr="00590A1A">
        <w:rPr>
          <w:rtl/>
          <w:lang w:bidi="ar-IQ"/>
        </w:rPr>
        <w:t>ها الم</w:t>
      </w:r>
      <w:r w:rsidRPr="00590A1A">
        <w:rPr>
          <w:rFonts w:hint="cs"/>
          <w:rtl/>
          <w:lang w:bidi="ar-IQ"/>
        </w:rPr>
        <w:t>سعودي</w:t>
      </w:r>
      <w:r w:rsidRPr="00590A1A">
        <w:rPr>
          <w:rtl/>
          <w:lang w:bidi="ar-IQ"/>
        </w:rPr>
        <w:t xml:space="preserve"> (ت ٣٧٥ه) والتي كانت تأتي من بلاد البلغار</w:t>
      </w:r>
      <w:r w:rsidR="009825A9" w:rsidRPr="00590A1A">
        <w:rPr>
          <w:rtl/>
          <w:lang w:bidi="ar-IQ"/>
        </w:rPr>
        <w:t>،</w:t>
      </w:r>
      <w:r w:rsidRPr="00590A1A">
        <w:rPr>
          <w:rtl/>
          <w:lang w:bidi="ar-IQ"/>
        </w:rPr>
        <w:t xml:space="preserve"> </w:t>
      </w:r>
      <w:r w:rsidRPr="00590A1A">
        <w:rPr>
          <w:rFonts w:hint="cs"/>
          <w:rtl/>
          <w:lang w:bidi="ar-IQ"/>
        </w:rPr>
        <w:t xml:space="preserve">حيث كان يصرّح </w:t>
      </w:r>
      <w:r w:rsidRPr="00590A1A">
        <w:rPr>
          <w:rtl/>
          <w:lang w:bidi="ar-IQ"/>
        </w:rPr>
        <w:t>أن</w:t>
      </w:r>
      <w:r w:rsidRPr="00590A1A">
        <w:rPr>
          <w:rFonts w:hint="cs"/>
          <w:rtl/>
          <w:lang w:bidi="ar-IQ"/>
        </w:rPr>
        <w:t>ّ</w:t>
      </w:r>
      <w:r w:rsidRPr="00590A1A">
        <w:rPr>
          <w:rtl/>
          <w:lang w:bidi="ar-IQ"/>
        </w:rPr>
        <w:t xml:space="preserve"> هذه التجارة كانت قائنة بين خراسان وتلك الاقاليم المارة الذكر، قد جعلت النقود الاسلامية تنتقل عبر المسالك النهرية الروسية الى الشمال من </w:t>
      </w:r>
      <w:r w:rsidRPr="00590A1A">
        <w:rPr>
          <w:rFonts w:hint="cs"/>
          <w:rtl/>
          <w:lang w:bidi="ar-IQ"/>
        </w:rPr>
        <w:t>أ</w:t>
      </w:r>
      <w:r w:rsidRPr="00590A1A">
        <w:rPr>
          <w:rtl/>
          <w:lang w:bidi="ar-IQ"/>
        </w:rPr>
        <w:t>وربا</w:t>
      </w:r>
      <w:r w:rsidR="00992948" w:rsidRPr="00590A1A">
        <w:rPr>
          <w:rtl/>
          <w:lang w:bidi="ar-IQ"/>
        </w:rPr>
        <w:t>.</w:t>
      </w:r>
      <w:r w:rsidRPr="00590A1A">
        <w:rPr>
          <w:rtl/>
          <w:lang w:bidi="ar-IQ"/>
        </w:rPr>
        <w:t xml:space="preserve"> وكانت تتألف اساساً من الدراهم الفضية السامانية التي سكت في القرنين الثالث والرابع الهجريين</w:t>
      </w:r>
      <w:r w:rsidR="009825A9" w:rsidRPr="00590A1A">
        <w:rPr>
          <w:rtl/>
          <w:lang w:bidi="ar-IQ"/>
        </w:rPr>
        <w:t xml:space="preserve">، </w:t>
      </w:r>
      <w:r w:rsidRPr="00590A1A">
        <w:rPr>
          <w:rtl/>
          <w:lang w:bidi="ar-IQ"/>
        </w:rPr>
        <w:t>ووجدت منها قطع بالمئات في أنحاء روسيا و السواحل الاسكندنافية، كما وجدت قطعتان منها في إيسلنده</w:t>
      </w:r>
      <w:r w:rsidR="00EE2554" w:rsidRPr="00590A1A">
        <w:rPr>
          <w:rtl/>
          <w:lang w:bidi="ar-IQ"/>
        </w:rPr>
        <w:t>،</w:t>
      </w:r>
      <w:r w:rsidR="00EE2554" w:rsidRPr="00590A1A">
        <w:rPr>
          <w:vertAlign w:val="superscript"/>
          <w:rtl/>
          <w:lang w:bidi="ar-IQ"/>
        </w:rPr>
        <w:footnoteReference w:id="462"/>
      </w:r>
      <w:r w:rsidRPr="00590A1A">
        <w:rPr>
          <w:rtl/>
          <w:lang w:bidi="ar-IQ"/>
        </w:rPr>
        <w:t xml:space="preserve"> ومن المفيد أن نذكر أن نشاط التجار الخراسانيين البحري لم يكن واسعاً بشكل ملحوظ مقارنة مع نشاطهم البري؛ لأنّ التجارة البرية التي كانت تعرضت للمخاطر التي تواجه السفن، وهذا ما جعلهم يتهيئون المغامرة بأرواحهم وأموالهم</w:t>
      </w:r>
      <w:r w:rsidR="009825A9" w:rsidRPr="00590A1A">
        <w:rPr>
          <w:rtl/>
          <w:lang w:bidi="ar-IQ"/>
        </w:rPr>
        <w:t>،</w:t>
      </w:r>
      <w:r w:rsidRPr="00590A1A">
        <w:rPr>
          <w:rtl/>
          <w:lang w:bidi="ar-IQ"/>
        </w:rPr>
        <w:t xml:space="preserve"> وهناك طريق بري هو أحد فروع طريق الحرير الذي يربط إقليم خراسان ببلاد السند و </w:t>
      </w:r>
      <w:r w:rsidRPr="00590A1A">
        <w:rPr>
          <w:rtl/>
          <w:lang w:bidi="ar-IQ"/>
        </w:rPr>
        <w:lastRenderedPageBreak/>
        <w:t>الهند من الجهة الشرقية مارا بالملتان ومدينة غزنين</w:t>
      </w:r>
      <w:r w:rsidR="009825A9" w:rsidRPr="00590A1A">
        <w:rPr>
          <w:rtl/>
          <w:lang w:bidi="ar-IQ"/>
        </w:rPr>
        <w:t>،</w:t>
      </w:r>
      <w:r w:rsidRPr="00590A1A">
        <w:rPr>
          <w:rtl/>
          <w:lang w:bidi="ar-IQ"/>
        </w:rPr>
        <w:t xml:space="preserve"> وهذا الطريق هو الذي جعل مدينة غزنة تفرض الكمارك والمكوس مما جعل أهلها أصحاب ثروة</w:t>
      </w:r>
      <w:r w:rsidR="009825A9" w:rsidRPr="00590A1A">
        <w:rPr>
          <w:rtl/>
          <w:lang w:bidi="ar-IQ"/>
        </w:rPr>
        <w:t>،</w:t>
      </w:r>
      <w:r w:rsidRPr="00590A1A">
        <w:rPr>
          <w:rtl/>
          <w:lang w:bidi="ar-IQ"/>
        </w:rPr>
        <w:t xml:space="preserve"> كما أصبحت مدينة كابل مركزاً لتجارة الهند وصادراتها</w:t>
      </w:r>
      <w:r w:rsidR="00992948" w:rsidRPr="00590A1A">
        <w:rPr>
          <w:rtl/>
          <w:lang w:bidi="ar-IQ"/>
        </w:rPr>
        <w:t>.</w:t>
      </w:r>
      <w:r w:rsidRPr="00590A1A">
        <w:rPr>
          <w:rtl/>
          <w:lang w:bidi="ar-IQ"/>
        </w:rPr>
        <w:t xml:space="preserve"> </w:t>
      </w:r>
    </w:p>
    <w:p w14:paraId="69972E80" w14:textId="4BCB3843" w:rsidR="00075734" w:rsidRPr="00590A1A" w:rsidRDefault="00075734" w:rsidP="00075734">
      <w:pPr>
        <w:rPr>
          <w:rtl/>
          <w:lang w:bidi="ar-IQ"/>
        </w:rPr>
      </w:pPr>
      <w:r w:rsidRPr="00590A1A">
        <w:rPr>
          <w:rtl/>
          <w:lang w:bidi="ar-IQ"/>
        </w:rPr>
        <w:t>و</w:t>
      </w:r>
      <w:r w:rsidRPr="00590A1A">
        <w:rPr>
          <w:rFonts w:hint="cs"/>
          <w:rtl/>
          <w:lang w:bidi="ar-IQ"/>
        </w:rPr>
        <w:t xml:space="preserve">من هنا يشير الدكتور قحطان عبد الستار الحديثي الى ما قد ذكره </w:t>
      </w:r>
      <w:r w:rsidRPr="00590A1A">
        <w:rPr>
          <w:rtl/>
          <w:lang w:bidi="ar-IQ"/>
        </w:rPr>
        <w:t xml:space="preserve">اليعقوبي عن قصبتها </w:t>
      </w:r>
      <w:r w:rsidRPr="00590A1A">
        <w:rPr>
          <w:rFonts w:hint="cs"/>
          <w:rtl/>
          <w:lang w:bidi="ar-IQ"/>
        </w:rPr>
        <w:t>(</w:t>
      </w:r>
      <w:r w:rsidRPr="00590A1A">
        <w:rPr>
          <w:rtl/>
          <w:lang w:bidi="ar-IQ"/>
        </w:rPr>
        <w:t>جروس</w:t>
      </w:r>
      <w:r w:rsidRPr="00590A1A">
        <w:rPr>
          <w:rFonts w:hint="cs"/>
          <w:rtl/>
          <w:lang w:bidi="ar-IQ"/>
        </w:rPr>
        <w:t>)</w:t>
      </w:r>
      <w:r w:rsidRPr="00590A1A">
        <w:rPr>
          <w:rtl/>
          <w:lang w:bidi="ar-IQ"/>
        </w:rPr>
        <w:t xml:space="preserve"> بأنها</w:t>
      </w:r>
      <w:r w:rsidR="009825A9" w:rsidRPr="00590A1A">
        <w:rPr>
          <w:rtl/>
          <w:lang w:bidi="ar-IQ"/>
        </w:rPr>
        <w:t xml:space="preserve">: </w:t>
      </w:r>
      <w:r w:rsidRPr="00590A1A">
        <w:rPr>
          <w:rtl/>
          <w:lang w:bidi="ar-IQ"/>
        </w:rPr>
        <w:t>كانت منطقة لا يدخلها أحد سوى التجار الذين يحملون منها الاهليج الكابلي الكبار. ويتضح أن هذا الطريق الشرقي لإقليم خراسان المتجه نحو الهند والسند كان يسلكه التجار المسلمون الذين يتاجرون بالتوابل والعاج والاحجار الكريمة وبعض من منتجات الهند الاخرى</w:t>
      </w:r>
      <w:r w:rsidR="009825A9" w:rsidRPr="00590A1A">
        <w:rPr>
          <w:rtl/>
          <w:lang w:bidi="ar-IQ"/>
        </w:rPr>
        <w:t>،</w:t>
      </w:r>
      <w:r w:rsidRPr="00590A1A">
        <w:rPr>
          <w:rtl/>
          <w:lang w:bidi="ar-IQ"/>
        </w:rPr>
        <w:t xml:space="preserve"> وكان الطريق البري الذي يربط خراسان عبر بغداد الى اجزاء الدولة العربية الاسلامية في المغرب. </w:t>
      </w:r>
      <w:r w:rsidRPr="00590A1A">
        <w:rPr>
          <w:rFonts w:hint="cs"/>
          <w:rtl/>
          <w:lang w:bidi="ar-IQ"/>
        </w:rPr>
        <w:t>و</w:t>
      </w:r>
      <w:r w:rsidRPr="00590A1A">
        <w:rPr>
          <w:rtl/>
          <w:lang w:bidi="ar-IQ"/>
        </w:rPr>
        <w:t>في اشارة</w:t>
      </w:r>
      <w:r w:rsidRPr="00590A1A">
        <w:rPr>
          <w:rFonts w:hint="cs"/>
          <w:rtl/>
          <w:lang w:bidi="ar-IQ"/>
        </w:rPr>
        <w:t xml:space="preserve"> ايضا الى ماذكره</w:t>
      </w:r>
      <w:r w:rsidRPr="00590A1A">
        <w:rPr>
          <w:rtl/>
          <w:lang w:bidi="ar-IQ"/>
        </w:rPr>
        <w:t xml:space="preserve"> </w:t>
      </w:r>
      <w:r w:rsidRPr="00590A1A">
        <w:rPr>
          <w:rFonts w:hint="cs"/>
          <w:rtl/>
          <w:lang w:bidi="ar-IQ"/>
        </w:rPr>
        <w:t>ا</w:t>
      </w:r>
      <w:r w:rsidRPr="00590A1A">
        <w:rPr>
          <w:rtl/>
          <w:lang w:bidi="ar-IQ"/>
        </w:rPr>
        <w:t>ل</w:t>
      </w:r>
      <w:r w:rsidRPr="00590A1A">
        <w:rPr>
          <w:rFonts w:hint="cs"/>
          <w:rtl/>
          <w:lang w:bidi="ar-IQ"/>
        </w:rPr>
        <w:t>ن</w:t>
      </w:r>
      <w:r w:rsidRPr="00590A1A">
        <w:rPr>
          <w:rtl/>
          <w:lang w:bidi="ar-IQ"/>
        </w:rPr>
        <w:t>رشخي بأن تجارة خراسان قد وصلت الى الشام</w:t>
      </w:r>
      <w:r w:rsidR="009825A9" w:rsidRPr="00590A1A">
        <w:rPr>
          <w:rtl/>
          <w:lang w:bidi="ar-IQ"/>
        </w:rPr>
        <w:t xml:space="preserve">، </w:t>
      </w:r>
      <w:r w:rsidRPr="00590A1A">
        <w:rPr>
          <w:rFonts w:hint="cs"/>
          <w:rtl/>
          <w:lang w:bidi="ar-IQ"/>
        </w:rPr>
        <w:t xml:space="preserve">ومنه ما </w:t>
      </w:r>
      <w:r w:rsidRPr="00590A1A">
        <w:rPr>
          <w:rtl/>
          <w:lang w:bidi="ar-IQ"/>
        </w:rPr>
        <w:t>ذكر</w:t>
      </w:r>
      <w:r w:rsidRPr="00590A1A">
        <w:rPr>
          <w:rFonts w:hint="cs"/>
          <w:rtl/>
          <w:lang w:bidi="ar-IQ"/>
        </w:rPr>
        <w:t>ه</w:t>
      </w:r>
      <w:r w:rsidRPr="00590A1A">
        <w:rPr>
          <w:rtl/>
          <w:lang w:bidi="ar-IQ"/>
        </w:rPr>
        <w:t xml:space="preserve"> التنوخي (ت ٣٨٤ه) أيضاً وجود منتجات خراسانية في بلاد مصر</w:t>
      </w:r>
      <w:r w:rsidR="00EE2554" w:rsidRPr="00590A1A">
        <w:rPr>
          <w:rFonts w:hint="cs"/>
          <w:rtl/>
          <w:lang w:bidi="ar-IQ"/>
        </w:rPr>
        <w:t>.</w:t>
      </w:r>
      <w:r w:rsidR="00EE2554" w:rsidRPr="00590A1A">
        <w:rPr>
          <w:vertAlign w:val="superscript"/>
          <w:rtl/>
          <w:lang w:bidi="ar-IQ"/>
        </w:rPr>
        <w:footnoteReference w:id="463"/>
      </w:r>
      <w:r w:rsidRPr="00590A1A">
        <w:rPr>
          <w:rtl/>
          <w:lang w:bidi="ar-IQ"/>
        </w:rPr>
        <w:t xml:space="preserve"> </w:t>
      </w:r>
    </w:p>
    <w:p w14:paraId="67DFE526" w14:textId="51B55AA7" w:rsidR="00075734" w:rsidRPr="00590A1A" w:rsidRDefault="00075734" w:rsidP="00075734">
      <w:pPr>
        <w:rPr>
          <w:rtl/>
          <w:lang w:bidi="ar-IQ"/>
        </w:rPr>
      </w:pPr>
      <w:r w:rsidRPr="00590A1A">
        <w:rPr>
          <w:rtl/>
          <w:lang w:bidi="ar-IQ"/>
        </w:rPr>
        <w:t>والطريق البري الرئيسي الذي يجتاز قلب إيران ويمر في وسطها والمار من مدينة نيسابور عبر هضبة (يزد) الى مدينة الري وولاية الجبل وطبرستان والديلم</w:t>
      </w:r>
      <w:r w:rsidR="009825A9" w:rsidRPr="00590A1A">
        <w:rPr>
          <w:rtl/>
          <w:lang w:bidi="ar-IQ"/>
        </w:rPr>
        <w:t>،</w:t>
      </w:r>
      <w:r w:rsidRPr="00590A1A">
        <w:rPr>
          <w:rtl/>
          <w:lang w:bidi="ar-IQ"/>
        </w:rPr>
        <w:t xml:space="preserve"> ومنها الى أرمينية</w:t>
      </w:r>
      <w:r w:rsidR="00992948" w:rsidRPr="00590A1A">
        <w:rPr>
          <w:rtl/>
          <w:lang w:bidi="ar-IQ"/>
        </w:rPr>
        <w:t>.</w:t>
      </w:r>
      <w:r w:rsidRPr="00590A1A">
        <w:rPr>
          <w:rtl/>
          <w:lang w:bidi="ar-IQ"/>
        </w:rPr>
        <w:t xml:space="preserve"> وقد مكن إقليم خراسان وما وراء النهر أن يكون على أتصال تجاري ببلاد الروم إذ وردت الاشارة عند أبن رسته (ت۲۹۰ ه) الى وجود تجارة خراسان في القسطنطينية</w:t>
      </w:r>
      <w:r w:rsidR="009825A9" w:rsidRPr="00590A1A">
        <w:rPr>
          <w:rtl/>
          <w:lang w:bidi="ar-IQ"/>
        </w:rPr>
        <w:t>،</w:t>
      </w:r>
      <w:r w:rsidRPr="00590A1A">
        <w:rPr>
          <w:rtl/>
          <w:lang w:bidi="ar-IQ"/>
        </w:rPr>
        <w:t xml:space="preserve"> ومن الطرق الفرعية المهمة للطرق البرية لاقليم المشرق ذلك الطريق الذي يربط ما</w:t>
      </w:r>
      <w:r w:rsidRPr="00590A1A">
        <w:rPr>
          <w:rFonts w:hint="cs"/>
          <w:rtl/>
          <w:lang w:bidi="ar-IQ"/>
        </w:rPr>
        <w:t xml:space="preserve"> </w:t>
      </w:r>
      <w:r w:rsidRPr="00590A1A">
        <w:rPr>
          <w:rtl/>
          <w:lang w:bidi="ar-IQ"/>
        </w:rPr>
        <w:t xml:space="preserve">وراء النهر </w:t>
      </w:r>
      <w:r w:rsidRPr="00590A1A">
        <w:rPr>
          <w:rFonts w:hint="cs"/>
          <w:rtl/>
          <w:lang w:bidi="ar-IQ"/>
        </w:rPr>
        <w:t>بالأمم</w:t>
      </w:r>
      <w:r w:rsidRPr="00590A1A">
        <w:rPr>
          <w:rtl/>
          <w:lang w:bidi="ar-IQ"/>
        </w:rPr>
        <w:t xml:space="preserve"> التركية في الجهات الشرقية والشمالية الشرقية</w:t>
      </w:r>
      <w:r w:rsidRPr="00590A1A">
        <w:rPr>
          <w:rFonts w:hint="cs"/>
          <w:rtl/>
          <w:lang w:bidi="ar-IQ"/>
        </w:rPr>
        <w:t>؛</w:t>
      </w:r>
      <w:r w:rsidRPr="00590A1A">
        <w:rPr>
          <w:rtl/>
          <w:lang w:bidi="ar-IQ"/>
        </w:rPr>
        <w:t xml:space="preserve"> حيث تم الاتصال بين التجار المسلمين مع أتراك والكيماكين والخزرنجية والتعزيز القاطنين في السهوب المطلة على حدود الصين وهضبة التبت</w:t>
      </w:r>
      <w:r w:rsidR="009825A9" w:rsidRPr="00590A1A">
        <w:rPr>
          <w:rtl/>
          <w:lang w:bidi="ar-IQ"/>
        </w:rPr>
        <w:t xml:space="preserve">، </w:t>
      </w:r>
      <w:r w:rsidRPr="00590A1A">
        <w:rPr>
          <w:rtl/>
          <w:lang w:bidi="ar-IQ"/>
        </w:rPr>
        <w:t>وهؤلاء كبير الاتراك الشرقيون كانوا يتطلعون إلى اقليم ما وراء النهر المستقرة</w:t>
      </w:r>
      <w:r w:rsidR="009825A9" w:rsidRPr="00590A1A">
        <w:rPr>
          <w:rtl/>
          <w:lang w:bidi="ar-IQ"/>
        </w:rPr>
        <w:t>،</w:t>
      </w:r>
      <w:r w:rsidRPr="00590A1A">
        <w:rPr>
          <w:rtl/>
          <w:lang w:bidi="ar-IQ"/>
        </w:rPr>
        <w:t xml:space="preserve"> وينظرون اليهم نظرة إعجاب لازدهاره الاقتصادي ويعتبرونه موردهم الرئيس للمصنوعات النسيجية وغيرها من المصنوعات التجارية والحديدية</w:t>
      </w:r>
      <w:r w:rsidR="009825A9" w:rsidRPr="00590A1A">
        <w:rPr>
          <w:rtl/>
          <w:lang w:bidi="ar-IQ"/>
        </w:rPr>
        <w:t xml:space="preserve">، </w:t>
      </w:r>
      <w:r w:rsidRPr="00590A1A">
        <w:rPr>
          <w:rFonts w:hint="cs"/>
          <w:rtl/>
          <w:lang w:bidi="ar-IQ"/>
        </w:rPr>
        <w:t xml:space="preserve">حيث </w:t>
      </w:r>
      <w:r w:rsidRPr="00590A1A">
        <w:rPr>
          <w:rtl/>
          <w:lang w:bidi="ar-IQ"/>
        </w:rPr>
        <w:t>كان تجار إقليم ما وراء النهر يتطلعون إلى مناطق البداوة الرعوية على انها مورد جيد للمادة الخام والثروة الحيوانية</w:t>
      </w:r>
      <w:r w:rsidR="00EE2554" w:rsidRPr="00590A1A">
        <w:rPr>
          <w:rtl/>
          <w:lang w:bidi="ar-IQ"/>
        </w:rPr>
        <w:t>.</w:t>
      </w:r>
      <w:r w:rsidR="00EE2554" w:rsidRPr="00590A1A">
        <w:rPr>
          <w:vertAlign w:val="superscript"/>
          <w:rtl/>
          <w:lang w:bidi="ar-IQ"/>
        </w:rPr>
        <w:footnoteReference w:id="464"/>
      </w:r>
      <w:r w:rsidRPr="00590A1A">
        <w:rPr>
          <w:rtl/>
          <w:lang w:bidi="ar-IQ"/>
        </w:rPr>
        <w:t xml:space="preserve"> </w:t>
      </w:r>
    </w:p>
    <w:p w14:paraId="1366DE4A" w14:textId="62E6A80E" w:rsidR="00075734" w:rsidRPr="00590A1A" w:rsidRDefault="00075734" w:rsidP="00075734">
      <w:pPr>
        <w:rPr>
          <w:rtl/>
          <w:lang w:bidi="ar-IQ"/>
        </w:rPr>
      </w:pPr>
      <w:r w:rsidRPr="00590A1A">
        <w:rPr>
          <w:rFonts w:hint="cs"/>
          <w:rtl/>
          <w:lang w:bidi="ar-IQ"/>
        </w:rPr>
        <w:t xml:space="preserve">جاء في كتاب الحضارة الاسلامية أنّ </w:t>
      </w:r>
      <w:r w:rsidRPr="00590A1A">
        <w:rPr>
          <w:rtl/>
          <w:lang w:bidi="ar-IQ"/>
        </w:rPr>
        <w:t xml:space="preserve">الاقتصاد الزراعي كان في مناطق السهول لأقاليمي خراسان وما وراء النهر متمماً للاقتصاد الرعوي </w:t>
      </w:r>
      <w:r w:rsidRPr="00590A1A">
        <w:rPr>
          <w:rFonts w:hint="cs"/>
          <w:rtl/>
          <w:lang w:bidi="ar-IQ"/>
        </w:rPr>
        <w:t xml:space="preserve">في </w:t>
      </w:r>
      <w:r w:rsidRPr="00590A1A">
        <w:rPr>
          <w:rtl/>
          <w:lang w:bidi="ar-IQ"/>
        </w:rPr>
        <w:t>المناطق السهوب الرعوية للأتراك</w:t>
      </w:r>
      <w:r w:rsidR="009825A9" w:rsidRPr="00590A1A">
        <w:rPr>
          <w:rtl/>
          <w:lang w:bidi="ar-IQ"/>
        </w:rPr>
        <w:t>،</w:t>
      </w:r>
      <w:r w:rsidRPr="00590A1A">
        <w:rPr>
          <w:rtl/>
          <w:lang w:bidi="ar-IQ"/>
        </w:rPr>
        <w:t xml:space="preserve"> فكان الاتراك القارون والاتموز يربون الإبل والاغنام في أطراف السهوب</w:t>
      </w:r>
      <w:r w:rsidR="009825A9" w:rsidRPr="00590A1A">
        <w:rPr>
          <w:rtl/>
          <w:lang w:bidi="ar-IQ"/>
        </w:rPr>
        <w:t>،</w:t>
      </w:r>
      <w:r w:rsidRPr="00590A1A">
        <w:rPr>
          <w:rtl/>
          <w:lang w:bidi="ar-IQ"/>
        </w:rPr>
        <w:t xml:space="preserve"> وكان تجار الاتراك يت</w:t>
      </w:r>
      <w:r w:rsidRPr="00590A1A">
        <w:rPr>
          <w:rFonts w:hint="cs"/>
          <w:rtl/>
          <w:lang w:bidi="ar-IQ"/>
        </w:rPr>
        <w:t>ق</w:t>
      </w:r>
      <w:r w:rsidRPr="00590A1A">
        <w:rPr>
          <w:rtl/>
          <w:lang w:bidi="ar-IQ"/>
        </w:rPr>
        <w:t>ايضون مع التجار المسلمين بالمنتجات الزراعية والمواد المصنعة</w:t>
      </w:r>
      <w:r w:rsidR="009825A9" w:rsidRPr="00590A1A">
        <w:rPr>
          <w:rtl/>
          <w:lang w:bidi="ar-IQ"/>
        </w:rPr>
        <w:t>،</w:t>
      </w:r>
      <w:r w:rsidRPr="00590A1A">
        <w:rPr>
          <w:rtl/>
          <w:lang w:bidi="ar-IQ"/>
        </w:rPr>
        <w:t xml:space="preserve"> فضلاً عن الجلود ومنتجات الألبان</w:t>
      </w:r>
      <w:r w:rsidR="009825A9" w:rsidRPr="00590A1A">
        <w:rPr>
          <w:rtl/>
          <w:lang w:bidi="ar-IQ"/>
        </w:rPr>
        <w:t>،</w:t>
      </w:r>
      <w:r w:rsidRPr="00590A1A">
        <w:rPr>
          <w:rtl/>
          <w:lang w:bidi="ar-IQ"/>
        </w:rPr>
        <w:t xml:space="preserve"> وبذلك استطاع السامانيون أن يرفعوا المستوى الحضاري للأتراك الشرقيين</w:t>
      </w:r>
      <w:r w:rsidR="009825A9" w:rsidRPr="00590A1A">
        <w:rPr>
          <w:rFonts w:hint="cs"/>
          <w:rtl/>
          <w:lang w:bidi="ar-IQ"/>
        </w:rPr>
        <w:t xml:space="preserve">، </w:t>
      </w:r>
      <w:r w:rsidRPr="00590A1A">
        <w:rPr>
          <w:rtl/>
          <w:lang w:bidi="ar-IQ"/>
        </w:rPr>
        <w:t>وأن يتمكنوا عن طريق التجارة من إدخالهم في ضمن العقيدة الإسلامية</w:t>
      </w:r>
      <w:r w:rsidR="009825A9" w:rsidRPr="00590A1A">
        <w:rPr>
          <w:rtl/>
          <w:lang w:bidi="ar-IQ"/>
        </w:rPr>
        <w:t>،</w:t>
      </w:r>
      <w:r w:rsidRPr="00590A1A">
        <w:rPr>
          <w:rtl/>
          <w:lang w:bidi="ar-IQ"/>
        </w:rPr>
        <w:t xml:space="preserve"> ويذكر بارتولد كيف أن السهوب الممتدة في مساحة أوراسيا كانت تقدم الرقيق كلمة </w:t>
      </w:r>
      <w:r w:rsidRPr="00590A1A">
        <w:rPr>
          <w:rtl/>
          <w:lang w:bidi="ar-IQ"/>
        </w:rPr>
        <w:lastRenderedPageBreak/>
        <w:t>أساسية للتجار العرب المسلمين</w:t>
      </w:r>
      <w:r w:rsidR="009825A9" w:rsidRPr="00590A1A">
        <w:rPr>
          <w:rtl/>
          <w:lang w:bidi="ar-IQ"/>
        </w:rPr>
        <w:t>،</w:t>
      </w:r>
      <w:r w:rsidRPr="00590A1A">
        <w:rPr>
          <w:rtl/>
          <w:lang w:bidi="ar-IQ"/>
        </w:rPr>
        <w:t xml:space="preserve"> كما كانت شعوب الخزر القانطين في السهوب الغربية يتاجرون بالرقيق حيث كانت أسواق (نيل) تصدر الرقيق عبر القوقاز إلى إقليم خوارزم</w:t>
      </w:r>
      <w:r w:rsidR="009825A9" w:rsidRPr="00590A1A">
        <w:rPr>
          <w:rtl/>
          <w:lang w:bidi="ar-IQ"/>
        </w:rPr>
        <w:t>،</w:t>
      </w:r>
      <w:r w:rsidRPr="00590A1A">
        <w:rPr>
          <w:rtl/>
          <w:lang w:bidi="ar-IQ"/>
        </w:rPr>
        <w:t xml:space="preserve"> مما أدى إلى ازدهار القوى المسيطرة على ما وراء النهر وخوارزم جراء تجارة الرقيق هذه</w:t>
      </w:r>
      <w:r w:rsidR="00EE2554" w:rsidRPr="00590A1A">
        <w:rPr>
          <w:rtl/>
          <w:lang w:bidi="ar-IQ"/>
        </w:rPr>
        <w:t>.</w:t>
      </w:r>
      <w:r w:rsidR="00EE2554" w:rsidRPr="00590A1A">
        <w:rPr>
          <w:vertAlign w:val="superscript"/>
          <w:rtl/>
          <w:lang w:bidi="ar-IQ"/>
        </w:rPr>
        <w:footnoteReference w:id="465"/>
      </w:r>
    </w:p>
    <w:p w14:paraId="6C6A7D8B" w14:textId="34BF29E0" w:rsidR="00075734" w:rsidRPr="00590A1A" w:rsidRDefault="00075734" w:rsidP="00DF0667">
      <w:pPr>
        <w:pStyle w:val="4"/>
        <w:rPr>
          <w:rtl/>
        </w:rPr>
      </w:pPr>
      <w:bookmarkStart w:id="148" w:name="_Toc191099136"/>
      <w:r w:rsidRPr="00590A1A">
        <w:rPr>
          <w:rtl/>
        </w:rPr>
        <w:t>نشاط الاسواق في اقليم خرسان</w:t>
      </w:r>
      <w:bookmarkEnd w:id="148"/>
    </w:p>
    <w:p w14:paraId="4C5F3455" w14:textId="58BD1B27" w:rsidR="00075734" w:rsidRPr="00590A1A" w:rsidRDefault="00075734" w:rsidP="00075734">
      <w:pPr>
        <w:rPr>
          <w:rtl/>
          <w:lang w:bidi="ar-IQ"/>
        </w:rPr>
      </w:pPr>
      <w:r w:rsidRPr="00590A1A">
        <w:rPr>
          <w:rtl/>
          <w:lang w:bidi="ar-IQ"/>
        </w:rPr>
        <w:t>تسير معظم طرق التجارة عبر الكور الخراسانية ويتفرغ من قصباتها الى معدنها وقراها المهمة</w:t>
      </w:r>
      <w:r w:rsidR="009825A9" w:rsidRPr="00590A1A">
        <w:rPr>
          <w:rtl/>
          <w:lang w:bidi="ar-IQ"/>
        </w:rPr>
        <w:t>،</w:t>
      </w:r>
      <w:r w:rsidRPr="00590A1A">
        <w:rPr>
          <w:rtl/>
          <w:lang w:bidi="ar-IQ"/>
        </w:rPr>
        <w:t xml:space="preserve"> وهذه المدن تميزت بوجود أسواق للقيام بالنشاط التجاري والمالي فيها، ومن الجدير بالذكر إن</w:t>
      </w:r>
      <w:r w:rsidRPr="00590A1A">
        <w:rPr>
          <w:rFonts w:hint="cs"/>
          <w:rtl/>
          <w:lang w:bidi="ar-IQ"/>
        </w:rPr>
        <w:t>ّ</w:t>
      </w:r>
      <w:r w:rsidRPr="00590A1A">
        <w:rPr>
          <w:rtl/>
          <w:lang w:bidi="ar-IQ"/>
        </w:rPr>
        <w:t xml:space="preserve"> القرن الرابع للهجرة </w:t>
      </w:r>
      <w:r w:rsidRPr="00590A1A">
        <w:rPr>
          <w:rFonts w:hint="cs"/>
          <w:rtl/>
          <w:lang w:bidi="ar-IQ"/>
        </w:rPr>
        <w:t xml:space="preserve">أي القرن </w:t>
      </w:r>
      <w:r w:rsidRPr="00590A1A">
        <w:rPr>
          <w:rtl/>
          <w:lang w:bidi="ar-IQ"/>
        </w:rPr>
        <w:t xml:space="preserve">العاشر الميلادي قد اتسم بسمات اقتصادية مهمة، </w:t>
      </w:r>
      <w:r w:rsidRPr="00590A1A">
        <w:rPr>
          <w:rFonts w:hint="cs"/>
          <w:rtl/>
          <w:lang w:bidi="ar-IQ"/>
        </w:rPr>
        <w:t>منها</w:t>
      </w:r>
      <w:r w:rsidRPr="00590A1A">
        <w:rPr>
          <w:rtl/>
          <w:lang w:bidi="ar-IQ"/>
        </w:rPr>
        <w:t xml:space="preserve"> </w:t>
      </w:r>
      <w:r w:rsidRPr="00590A1A">
        <w:rPr>
          <w:rFonts w:hint="cs"/>
          <w:rtl/>
          <w:lang w:bidi="ar-IQ"/>
        </w:rPr>
        <w:t>انكماش</w:t>
      </w:r>
      <w:r w:rsidRPr="00590A1A">
        <w:rPr>
          <w:rtl/>
          <w:lang w:bidi="ar-IQ"/>
        </w:rPr>
        <w:t xml:space="preserve"> النشاط التجاري </w:t>
      </w:r>
      <w:r w:rsidRPr="00590A1A">
        <w:rPr>
          <w:rFonts w:hint="cs"/>
          <w:rtl/>
          <w:lang w:bidi="ar-IQ"/>
        </w:rPr>
        <w:t>في</w:t>
      </w:r>
      <w:r w:rsidRPr="00590A1A">
        <w:rPr>
          <w:rtl/>
          <w:lang w:bidi="ar-IQ"/>
        </w:rPr>
        <w:t xml:space="preserve"> أسواق المدن وقيام العراقيين بدور مهم في العملية المالية فيها</w:t>
      </w:r>
      <w:r w:rsidR="009825A9" w:rsidRPr="00590A1A">
        <w:rPr>
          <w:rFonts w:hint="cs"/>
          <w:rtl/>
          <w:lang w:bidi="ar-IQ"/>
        </w:rPr>
        <w:t xml:space="preserve">، </w:t>
      </w:r>
      <w:r w:rsidRPr="00590A1A">
        <w:rPr>
          <w:rFonts w:hint="cs"/>
          <w:rtl/>
          <w:lang w:bidi="ar-IQ"/>
        </w:rPr>
        <w:t>حيث</w:t>
      </w:r>
      <w:r w:rsidRPr="00590A1A">
        <w:rPr>
          <w:rtl/>
          <w:lang w:bidi="ar-IQ"/>
        </w:rPr>
        <w:t xml:space="preserve"> كانت في تلك الأسواق</w:t>
      </w:r>
      <w:r w:rsidRPr="00590A1A">
        <w:rPr>
          <w:rFonts w:hint="cs"/>
          <w:rtl/>
          <w:lang w:bidi="ar-IQ"/>
        </w:rPr>
        <w:t xml:space="preserve"> توجد</w:t>
      </w:r>
      <w:r w:rsidRPr="00590A1A">
        <w:rPr>
          <w:rtl/>
          <w:lang w:bidi="ar-IQ"/>
        </w:rPr>
        <w:t xml:space="preserve"> الكثير من المظاهر المشوقة والسوق في اللغة موضوع البياعات</w:t>
      </w:r>
      <w:r w:rsidR="009825A9" w:rsidRPr="00590A1A">
        <w:rPr>
          <w:rFonts w:hint="cs"/>
          <w:rtl/>
          <w:lang w:bidi="ar-IQ"/>
        </w:rPr>
        <w:t xml:space="preserve">، </w:t>
      </w:r>
      <w:r w:rsidRPr="00590A1A">
        <w:rPr>
          <w:rFonts w:hint="cs"/>
          <w:rtl/>
          <w:lang w:bidi="ar-IQ"/>
        </w:rPr>
        <w:t>ف</w:t>
      </w:r>
      <w:r w:rsidRPr="00590A1A">
        <w:rPr>
          <w:rtl/>
          <w:lang w:bidi="ar-IQ"/>
        </w:rPr>
        <w:t>عن ابن سيدة السوق التي يتعامل بها الناس</w:t>
      </w:r>
      <w:r w:rsidR="009825A9" w:rsidRPr="00590A1A">
        <w:rPr>
          <w:rtl/>
          <w:lang w:bidi="ar-IQ"/>
        </w:rPr>
        <w:t>،</w:t>
      </w:r>
      <w:r w:rsidRPr="00590A1A">
        <w:rPr>
          <w:rtl/>
          <w:lang w:bidi="ar-IQ"/>
        </w:rPr>
        <w:t xml:space="preserve"> وتذكر وتؤنث والجمع أسواق</w:t>
      </w:r>
      <w:r w:rsidR="009825A9" w:rsidRPr="00590A1A">
        <w:rPr>
          <w:rtl/>
          <w:lang w:bidi="ar-IQ"/>
        </w:rPr>
        <w:t>،</w:t>
      </w:r>
      <w:r w:rsidRPr="00590A1A">
        <w:rPr>
          <w:rtl/>
          <w:lang w:bidi="ar-IQ"/>
        </w:rPr>
        <w:t xml:space="preserve"> وتسوق القوم أذا باعوا واشتروا</w:t>
      </w:r>
      <w:r w:rsidR="009825A9" w:rsidRPr="00590A1A">
        <w:rPr>
          <w:rtl/>
          <w:lang w:bidi="ar-IQ"/>
        </w:rPr>
        <w:t>،</w:t>
      </w:r>
      <w:r w:rsidRPr="00590A1A">
        <w:rPr>
          <w:rtl/>
          <w:lang w:bidi="ar-IQ"/>
        </w:rPr>
        <w:t xml:space="preserve"> وفي حديث الجمة</w:t>
      </w:r>
      <w:r w:rsidR="009825A9" w:rsidRPr="00590A1A">
        <w:rPr>
          <w:rtl/>
          <w:lang w:bidi="ar-IQ"/>
        </w:rPr>
        <w:t xml:space="preserve">: </w:t>
      </w:r>
      <w:r w:rsidRPr="00590A1A">
        <w:rPr>
          <w:rtl/>
          <w:lang w:bidi="ar-IQ"/>
        </w:rPr>
        <w:t>أذا جاءت سويقة أي تجارة و</w:t>
      </w:r>
      <w:r w:rsidRPr="00590A1A">
        <w:rPr>
          <w:rFonts w:hint="cs"/>
          <w:rtl/>
          <w:lang w:bidi="ar-IQ"/>
        </w:rPr>
        <w:t>ج</w:t>
      </w:r>
      <w:r w:rsidRPr="00590A1A">
        <w:rPr>
          <w:rtl/>
          <w:lang w:bidi="ar-IQ"/>
        </w:rPr>
        <w:t>ب تصغير السوق سميت بها</w:t>
      </w:r>
      <w:r w:rsidRPr="00590A1A">
        <w:rPr>
          <w:rFonts w:hint="cs"/>
          <w:rtl/>
          <w:lang w:bidi="ar-IQ"/>
        </w:rPr>
        <w:t>؛</w:t>
      </w:r>
      <w:r w:rsidRPr="00590A1A">
        <w:rPr>
          <w:rtl/>
          <w:lang w:bidi="ar-IQ"/>
        </w:rPr>
        <w:t xml:space="preserve"> لأن التجارة تجلب إليها وتساق المبيعات نحوها</w:t>
      </w:r>
      <w:r w:rsidR="00EE2554" w:rsidRPr="00590A1A">
        <w:rPr>
          <w:rtl/>
          <w:lang w:bidi="ar-IQ"/>
        </w:rPr>
        <w:t>.</w:t>
      </w:r>
      <w:r w:rsidR="00EE2554" w:rsidRPr="00590A1A">
        <w:rPr>
          <w:vertAlign w:val="superscript"/>
          <w:rtl/>
          <w:lang w:bidi="ar-IQ"/>
        </w:rPr>
        <w:footnoteReference w:id="466"/>
      </w:r>
      <w:r w:rsidRPr="00590A1A">
        <w:rPr>
          <w:rtl/>
          <w:lang w:bidi="ar-IQ"/>
        </w:rPr>
        <w:t xml:space="preserve"> </w:t>
      </w:r>
    </w:p>
    <w:p w14:paraId="7B677E03" w14:textId="14533234" w:rsidR="00075734" w:rsidRPr="00590A1A" w:rsidRDefault="00075734" w:rsidP="00075734">
      <w:pPr>
        <w:rPr>
          <w:rtl/>
          <w:lang w:bidi="ar-IQ"/>
        </w:rPr>
      </w:pPr>
      <w:r w:rsidRPr="00590A1A">
        <w:rPr>
          <w:rtl/>
          <w:lang w:bidi="ar-IQ"/>
        </w:rPr>
        <w:t>وتبرز أهمية السوق وخطورته فيما ورد في حديث عن الحسن البصري قوله</w:t>
      </w:r>
      <w:r w:rsidR="009825A9" w:rsidRPr="00590A1A">
        <w:rPr>
          <w:rtl/>
          <w:lang w:bidi="ar-IQ"/>
        </w:rPr>
        <w:t xml:space="preserve">: </w:t>
      </w:r>
      <w:r w:rsidRPr="00590A1A">
        <w:rPr>
          <w:rtl/>
          <w:lang w:bidi="ar-IQ"/>
        </w:rPr>
        <w:t>(لا تزال كريمًا على الناس، ولا يزال الناس يكرمونك ما لم تَعَاطَ ما في أيديهم، فإذا فعلت ذلك استخفوا بك وكرهوا حديثك وأبغضوك)</w:t>
      </w:r>
      <w:r w:rsidR="00EE2554" w:rsidRPr="00590A1A">
        <w:rPr>
          <w:rtl/>
          <w:lang w:bidi="ar-IQ"/>
        </w:rPr>
        <w:t>.</w:t>
      </w:r>
      <w:r w:rsidR="00EE2554" w:rsidRPr="00590A1A">
        <w:rPr>
          <w:vertAlign w:val="superscript"/>
          <w:rtl/>
          <w:lang w:bidi="ar-IQ"/>
        </w:rPr>
        <w:footnoteReference w:id="467"/>
      </w:r>
      <w:r w:rsidRPr="00590A1A">
        <w:rPr>
          <w:rtl/>
          <w:lang w:bidi="ar-IQ"/>
        </w:rPr>
        <w:t xml:space="preserve"> </w:t>
      </w:r>
    </w:p>
    <w:p w14:paraId="4C5A30D3" w14:textId="14C9B660" w:rsidR="00075734" w:rsidRPr="00590A1A" w:rsidRDefault="00075734" w:rsidP="00075734">
      <w:pPr>
        <w:rPr>
          <w:rtl/>
          <w:lang w:bidi="ar-IQ"/>
        </w:rPr>
      </w:pPr>
      <w:r w:rsidRPr="00590A1A">
        <w:rPr>
          <w:rtl/>
          <w:lang w:bidi="ar-IQ"/>
        </w:rPr>
        <w:t xml:space="preserve">تعد الأسواق من الملامح الرئيسية للمدن فهي الشرط المهم </w:t>
      </w:r>
      <w:r w:rsidRPr="00590A1A">
        <w:rPr>
          <w:rFonts w:hint="cs"/>
          <w:rtl/>
          <w:lang w:bidi="ar-IQ"/>
        </w:rPr>
        <w:t>لإقام</w:t>
      </w:r>
      <w:r w:rsidRPr="00590A1A">
        <w:rPr>
          <w:rFonts w:hint="eastAsia"/>
          <w:rtl/>
          <w:lang w:bidi="ar-IQ"/>
        </w:rPr>
        <w:t>ة</w:t>
      </w:r>
      <w:r w:rsidRPr="00590A1A">
        <w:rPr>
          <w:rtl/>
          <w:lang w:bidi="ar-IQ"/>
        </w:rPr>
        <w:t xml:space="preserve"> مركز حضاري</w:t>
      </w:r>
      <w:r w:rsidR="009825A9" w:rsidRPr="00590A1A">
        <w:rPr>
          <w:rFonts w:hint="cs"/>
          <w:rtl/>
          <w:lang w:bidi="ar-IQ"/>
        </w:rPr>
        <w:t xml:space="preserve">، </w:t>
      </w:r>
      <w:r w:rsidRPr="00590A1A">
        <w:rPr>
          <w:rtl/>
          <w:lang w:bidi="ar-IQ"/>
        </w:rPr>
        <w:t>فعلى أولي الأمر أن يقدر</w:t>
      </w:r>
      <w:r w:rsidRPr="00590A1A">
        <w:rPr>
          <w:rFonts w:hint="cs"/>
          <w:rtl/>
          <w:lang w:bidi="ar-IQ"/>
        </w:rPr>
        <w:t>وا</w:t>
      </w:r>
      <w:r w:rsidRPr="00590A1A">
        <w:rPr>
          <w:rtl/>
          <w:lang w:bidi="ar-IQ"/>
        </w:rPr>
        <w:t xml:space="preserve"> أسواقها لينال أهلها حوائجهم من قرب</w:t>
      </w:r>
      <w:r w:rsidR="009825A9" w:rsidRPr="00590A1A">
        <w:rPr>
          <w:rFonts w:hint="cs"/>
          <w:rtl/>
          <w:lang w:bidi="ar-IQ"/>
        </w:rPr>
        <w:t xml:space="preserve">، </w:t>
      </w:r>
      <w:r w:rsidRPr="00590A1A">
        <w:rPr>
          <w:rtl/>
          <w:lang w:bidi="ar-IQ"/>
        </w:rPr>
        <w:t xml:space="preserve">لقد أهتم بلستر بالكتابة عن السوق </w:t>
      </w:r>
      <w:r w:rsidR="00FD158E" w:rsidRPr="00590A1A">
        <w:rPr>
          <w:rtl/>
          <w:lang w:bidi="ar-IQ"/>
        </w:rPr>
        <w:t>وفي إشارة إلى رأي (فرنكي) الذي يرى أن كلمة سوق مشتقة من الآرامية وأن السوق مركز اقتصادي مهم للحياة المدنية الحديثة ودليل على الازدهار، يقول خود هراوة ”إن دراسة أسماء الأماكن في العالم الإسلامي تكشف عن أنها مليئة بأسماء الأسواق. فكلمة سوق، كما تستخدم في المدن، تعني مجموعة من المحلات والمصانع التي تتركز فيها الحياة الصناعية والتجارية</w:t>
      </w:r>
      <w:r w:rsidR="00EE2554" w:rsidRPr="00590A1A">
        <w:rPr>
          <w:rFonts w:hint="cs"/>
          <w:rtl/>
          <w:lang w:bidi="ar-IQ"/>
        </w:rPr>
        <w:t>.</w:t>
      </w:r>
      <w:r w:rsidR="00EE2554" w:rsidRPr="00590A1A">
        <w:rPr>
          <w:vertAlign w:val="superscript"/>
          <w:rtl/>
          <w:lang w:bidi="ar-IQ"/>
        </w:rPr>
        <w:footnoteReference w:id="468"/>
      </w:r>
      <w:r w:rsidRPr="00590A1A">
        <w:rPr>
          <w:rFonts w:hint="cs"/>
          <w:rtl/>
          <w:lang w:bidi="ar-IQ"/>
        </w:rPr>
        <w:t xml:space="preserve"> </w:t>
      </w:r>
    </w:p>
    <w:p w14:paraId="3B0FF2AF" w14:textId="69CEBE95" w:rsidR="00075734" w:rsidRPr="00590A1A" w:rsidRDefault="00FD158E" w:rsidP="00075734">
      <w:pPr>
        <w:rPr>
          <w:rtl/>
          <w:lang w:bidi="ar-IQ"/>
        </w:rPr>
      </w:pPr>
      <w:r w:rsidRPr="00590A1A">
        <w:rPr>
          <w:rtl/>
          <w:lang w:bidi="ar-IQ"/>
        </w:rPr>
        <w:t xml:space="preserve">ومن المؤكد أن العرب كانوا سادة في الماضي في إنشاء الأسواق وبرعوا في تنمية الأسواق وتوسيعها بمختلف السلع والتجارات على مر العصور، وكان لهم في هذا الصدد تأثير حضاري على مختلف الشعوب والأمم التي اتصلوا بها. وبظهور </w:t>
      </w:r>
      <w:r w:rsidRPr="00590A1A">
        <w:rPr>
          <w:rtl/>
          <w:lang w:bidi="ar-IQ"/>
        </w:rPr>
        <w:lastRenderedPageBreak/>
        <w:t>الإسلام في القرن الرابع الهجري غلبت صلاتهم التجارية على بلادهم، وسارت سفن العرب والمسلمين وقوافلهم في كل بحر وبلاد، واحتلت التجارة العربية المكانة الأولى في التجارة العالمية</w:t>
      </w:r>
      <w:r w:rsidR="00EE2554" w:rsidRPr="00590A1A">
        <w:rPr>
          <w:rtl/>
          <w:lang w:bidi="ar-IQ"/>
        </w:rPr>
        <w:t>.</w:t>
      </w:r>
      <w:r w:rsidR="00EE2554" w:rsidRPr="00590A1A">
        <w:rPr>
          <w:vertAlign w:val="superscript"/>
          <w:rtl/>
          <w:lang w:bidi="ar-IQ"/>
        </w:rPr>
        <w:footnoteReference w:id="469"/>
      </w:r>
      <w:r w:rsidR="00075734" w:rsidRPr="00590A1A">
        <w:rPr>
          <w:rtl/>
          <w:lang w:bidi="ar-IQ"/>
        </w:rPr>
        <w:t xml:space="preserve"> </w:t>
      </w:r>
    </w:p>
    <w:p w14:paraId="6DDDE9DB" w14:textId="79CDD8BF" w:rsidR="00075734" w:rsidRPr="00590A1A" w:rsidRDefault="00FD158E" w:rsidP="0058322D">
      <w:pPr>
        <w:rPr>
          <w:rtl/>
          <w:lang w:bidi="ar-IQ"/>
        </w:rPr>
      </w:pPr>
      <w:r w:rsidRPr="00590A1A">
        <w:rPr>
          <w:rtl/>
          <w:lang w:bidi="ar-IQ"/>
        </w:rPr>
        <w:t>يبدو أن نشوء أي مدينة يتطلب وجود مركز تجاري واقتصادي يلجأ إليه الناس لتلبية احتياجاتهم المعيشية والكمالية. وبما أن الأسواق تُعدّ مركزاً للخدمة العامة، فإن توفرها في موقع يمكن للعامة الوصول إليه بسهولة يُعتبر ضرورياً، لذا تم اختيار مواقع الأسواق في وسط المدينة بالقرب من المسجد الجامع ودار الإمارة</w:t>
      </w:r>
      <w:r w:rsidRPr="00590A1A">
        <w:rPr>
          <w:rtl/>
        </w:rPr>
        <w:t xml:space="preserve">. </w:t>
      </w:r>
      <w:r w:rsidRPr="00590A1A">
        <w:rPr>
          <w:rtl/>
          <w:lang w:bidi="ar-IQ"/>
        </w:rPr>
        <w:t>يمكن القول إن الأسواق أصبحت عنصراً تخطيطياً ومعمارياً مهماً في المدينة، ولذلك يحمل موقع السوق أهمية خاصة على الصعيدين الحضاري والاقتصادي. عادة ما يرتبط موقع السوق بالمسجد الجامع، إذ يعد المسجد مركزاً دينياً وثقافياً تتوافد إليه الناس من مختلف القرى المحيطة أو من نواحٍ متعددة من المناطق والأقاليم لأداء فريضة الصلاة وللاطلاع على العلوم والثقافات المتنوعة</w:t>
      </w:r>
      <w:r w:rsidRPr="00590A1A">
        <w:rPr>
          <w:rtl/>
        </w:rPr>
        <w:t xml:space="preserve">. </w:t>
      </w:r>
      <w:r w:rsidRPr="00590A1A">
        <w:rPr>
          <w:rtl/>
          <w:lang w:bidi="ar-IQ"/>
        </w:rPr>
        <w:t>تم بناء الأسواق حول المسجد الجامع في معظم مدن خراسان لتكون مركز استقطاب ونشاط يجمع الأشخاص المرتبطين بمراكز العبادة</w:t>
      </w:r>
      <w:r w:rsidRPr="00590A1A">
        <w:rPr>
          <w:rtl/>
        </w:rPr>
        <w:t>.</w:t>
      </w:r>
      <w:r w:rsidR="00EE2554" w:rsidRPr="00590A1A">
        <w:rPr>
          <w:rtl/>
          <w:lang w:bidi="ar-IQ"/>
        </w:rPr>
        <w:t>.</w:t>
      </w:r>
      <w:r w:rsidR="00EE2554" w:rsidRPr="00590A1A">
        <w:rPr>
          <w:vertAlign w:val="superscript"/>
          <w:rtl/>
          <w:lang w:bidi="ar-IQ"/>
        </w:rPr>
        <w:footnoteReference w:id="470"/>
      </w:r>
    </w:p>
    <w:p w14:paraId="75615EEE" w14:textId="5394670A" w:rsidR="00075734" w:rsidRPr="00590A1A" w:rsidRDefault="00B12557" w:rsidP="00075734">
      <w:pPr>
        <w:rPr>
          <w:rtl/>
          <w:lang w:bidi="ar-IQ"/>
        </w:rPr>
      </w:pPr>
      <w:r w:rsidRPr="00590A1A">
        <w:rPr>
          <w:rtl/>
          <w:lang w:bidi="ar-IQ"/>
        </w:rPr>
        <w:t>وكان السوق مفتوحا عادة من الصباح حتى المساء ويمتلئ بالمعروضات الملونة والزهور الجذابة. وفي الليل خلا السوق وأغلقت الأبواب ولم يبق سوى حراس الأمن لمنع عمليات السطو والسرقة في الشوارع. كان الجدار موجودًا طوال العام، باستثناء الأسواق، حيث كانت هناك أيام وأوقات تباع فيها البضائع وتتكشف المعاملات</w:t>
      </w:r>
      <w:r w:rsidR="00EE2554" w:rsidRPr="00590A1A">
        <w:rPr>
          <w:rtl/>
          <w:lang w:bidi="ar-IQ"/>
        </w:rPr>
        <w:t>.</w:t>
      </w:r>
      <w:r w:rsidR="00EE2554" w:rsidRPr="00590A1A">
        <w:rPr>
          <w:vertAlign w:val="superscript"/>
          <w:rtl/>
          <w:lang w:bidi="ar-IQ"/>
        </w:rPr>
        <w:footnoteReference w:id="471"/>
      </w:r>
      <w:r w:rsidR="00075734" w:rsidRPr="00590A1A">
        <w:rPr>
          <w:rtl/>
          <w:lang w:bidi="ar-IQ"/>
        </w:rPr>
        <w:t xml:space="preserve"> وسوق مدينة (الطواويس) والتي يسميها النرشخي (طواية)</w:t>
      </w:r>
      <w:r w:rsidR="009825A9" w:rsidRPr="00590A1A">
        <w:rPr>
          <w:rtl/>
          <w:lang w:bidi="ar-IQ"/>
        </w:rPr>
        <w:t>،</w:t>
      </w:r>
      <w:r w:rsidR="00075734" w:rsidRPr="00590A1A">
        <w:rPr>
          <w:rtl/>
          <w:lang w:bidi="ar-IQ"/>
        </w:rPr>
        <w:t xml:space="preserve"> كانت تجارية لمدة عشر أيام في السنة في فصل الخريف</w:t>
      </w:r>
      <w:r w:rsidR="009825A9" w:rsidRPr="00590A1A">
        <w:rPr>
          <w:rtl/>
          <w:lang w:bidi="ar-IQ"/>
        </w:rPr>
        <w:t>،</w:t>
      </w:r>
      <w:r w:rsidR="00075734" w:rsidRPr="00590A1A">
        <w:rPr>
          <w:rtl/>
          <w:lang w:bidi="ar-IQ"/>
        </w:rPr>
        <w:t xml:space="preserve"> يرتاد الناس من أقطار ما وراء النهر الشراب الثياب القطنية التي تنقل الى سائر المواضع وخاصة العراق وسوق مدينة (شرغ) من اعمال بخارى كان يقوم بعملية البيع و الشراء لمدة عشرة أيام في السنة في فصل الشتاء</w:t>
      </w:r>
      <w:r w:rsidR="00912B32" w:rsidRPr="00590A1A">
        <w:rPr>
          <w:rtl/>
          <w:lang w:bidi="ar-IQ"/>
        </w:rPr>
        <w:t>.</w:t>
      </w:r>
      <w:r w:rsidR="00EE2554" w:rsidRPr="00590A1A">
        <w:rPr>
          <w:vertAlign w:val="superscript"/>
          <w:rtl/>
          <w:lang w:bidi="ar-IQ"/>
        </w:rPr>
        <w:footnoteReference w:id="472"/>
      </w:r>
      <w:r w:rsidR="00075734" w:rsidRPr="00590A1A">
        <w:rPr>
          <w:rtl/>
          <w:lang w:bidi="ar-IQ"/>
        </w:rPr>
        <w:t xml:space="preserve"> </w:t>
      </w:r>
    </w:p>
    <w:p w14:paraId="6401369D" w14:textId="77777777" w:rsidR="00644DFD" w:rsidRPr="00590A1A" w:rsidRDefault="00644DFD" w:rsidP="000F0F0F">
      <w:r w:rsidRPr="00590A1A">
        <w:rPr>
          <w:rtl/>
          <w:lang w:bidi="ar-IQ"/>
        </w:rPr>
        <w:t>يُعتبر أن المواد الأساسية المطروحة في أسواق تلك المدينتين كانت تشمل منتجات موسمية تميزت بها خلال فصلي الخريف والشتاء، مما أضفى عليها طابعا فريداً يميزها عن أسواق بقية مدن الإقليم</w:t>
      </w:r>
      <w:r w:rsidRPr="00590A1A">
        <w:rPr>
          <w:rtl/>
        </w:rPr>
        <w:t xml:space="preserve">. </w:t>
      </w:r>
      <w:r w:rsidRPr="00590A1A">
        <w:rPr>
          <w:rtl/>
          <w:lang w:bidi="ar-IQ"/>
        </w:rPr>
        <w:t>كانت أسواق مدينة بخارى تتوزع بين داخل السور وخارجه، حيث قدّم الإصطخري تقييماً دقيقاً لها، مشيراً إلى أنها تتكون من أسواق مترابطة وذات توقيتات محددة خلال الشهر، تُمارس فيها عمليات البيع والشراء للملابس والعبيد والمواشي وغيرها من السلع التي تعود بالنفع على سكانها</w:t>
      </w:r>
      <w:r w:rsidRPr="00590A1A">
        <w:rPr>
          <w:rtl/>
        </w:rPr>
        <w:t xml:space="preserve">. </w:t>
      </w:r>
      <w:r w:rsidRPr="00590A1A">
        <w:rPr>
          <w:rtl/>
          <w:lang w:bidi="ar-IQ"/>
        </w:rPr>
        <w:t xml:space="preserve">بالإضافة إلى ذلك، كان هناك أسواق موسمية في العديد من المدن تُقام في أوقات محددة من الشهر أو السنة، </w:t>
      </w:r>
      <w:r w:rsidRPr="00590A1A">
        <w:rPr>
          <w:rtl/>
          <w:lang w:bidi="ar-IQ"/>
        </w:rPr>
        <w:lastRenderedPageBreak/>
        <w:t>وتختص بأنواع معينة من الإنتاج المحلي الذي اشتهرت به المناطق الريفية والمدنية</w:t>
      </w:r>
      <w:r w:rsidRPr="00590A1A">
        <w:rPr>
          <w:rtl/>
        </w:rPr>
        <w:t xml:space="preserve">. </w:t>
      </w:r>
      <w:r w:rsidRPr="00590A1A">
        <w:rPr>
          <w:rtl/>
          <w:lang w:bidi="ar-IQ"/>
        </w:rPr>
        <w:t>الفلاحون وصناع المنتجات والتجار كانوا يحرصون على إرسال منتجاتهم وبضائعهم إلى هذه الأسواق المزدحمة بالسكان في الوقت المناسب للتجارة</w:t>
      </w:r>
      <w:r w:rsidRPr="00590A1A">
        <w:rPr>
          <w:rtl/>
        </w:rPr>
        <w:t xml:space="preserve">. </w:t>
      </w:r>
      <w:r w:rsidRPr="00590A1A">
        <w:rPr>
          <w:rtl/>
          <w:lang w:bidi="ar-IQ"/>
        </w:rPr>
        <w:t>اهتم الرحالة العرب والجغرافيون بوصف الأسواق ونشاطاتها في المدن الخراسانية، وخاصة تلك التي زاروها أو أقاموا فيها لفترة</w:t>
      </w:r>
      <w:r w:rsidRPr="00590A1A">
        <w:rPr>
          <w:rtl/>
        </w:rPr>
        <w:t xml:space="preserve">. </w:t>
      </w:r>
      <w:r w:rsidRPr="00590A1A">
        <w:rPr>
          <w:rtl/>
          <w:lang w:bidi="ar-IQ"/>
        </w:rPr>
        <w:t xml:space="preserve">فوصفوها باستخدام عبارات تدل على ازدهارها التجاري والمالي، مثل وصف أسواق مدينة </w:t>
      </w:r>
      <w:r w:rsidRPr="00590A1A">
        <w:rPr>
          <w:rtl/>
        </w:rPr>
        <w:t>"</w:t>
      </w:r>
      <w:r w:rsidRPr="00590A1A">
        <w:rPr>
          <w:rtl/>
          <w:lang w:bidi="ar-IQ"/>
        </w:rPr>
        <w:t>إسبيجاب</w:t>
      </w:r>
      <w:r w:rsidRPr="00590A1A">
        <w:rPr>
          <w:rtl/>
        </w:rPr>
        <w:t xml:space="preserve">" </w:t>
      </w:r>
      <w:r w:rsidRPr="00590A1A">
        <w:rPr>
          <w:rtl/>
          <w:lang w:bidi="ar-IQ"/>
        </w:rPr>
        <w:t xml:space="preserve">بأنها مشحونة بالتجارة، وأسواق مدينة </w:t>
      </w:r>
      <w:r w:rsidRPr="00590A1A">
        <w:rPr>
          <w:rtl/>
        </w:rPr>
        <w:t>"</w:t>
      </w:r>
      <w:r w:rsidRPr="00590A1A">
        <w:rPr>
          <w:rtl/>
          <w:lang w:bidi="ar-IQ"/>
        </w:rPr>
        <w:t>كاث</w:t>
      </w:r>
      <w:r w:rsidRPr="00590A1A">
        <w:rPr>
          <w:rtl/>
        </w:rPr>
        <w:t xml:space="preserve">" </w:t>
      </w:r>
      <w:r w:rsidRPr="00590A1A">
        <w:rPr>
          <w:rtl/>
          <w:lang w:bidi="ar-IQ"/>
        </w:rPr>
        <w:t>بأنها مليئة بالتجارة</w:t>
      </w:r>
      <w:r w:rsidRPr="00590A1A">
        <w:rPr>
          <w:rtl/>
        </w:rPr>
        <w:t xml:space="preserve">. </w:t>
      </w:r>
      <w:r w:rsidRPr="00590A1A">
        <w:rPr>
          <w:rtl/>
          <w:lang w:bidi="ar-IQ"/>
        </w:rPr>
        <w:t xml:space="preserve">كما وصف حوقل أسواق مدينة </w:t>
      </w:r>
      <w:r w:rsidRPr="00590A1A">
        <w:rPr>
          <w:rtl/>
        </w:rPr>
        <w:t>"</w:t>
      </w:r>
      <w:r w:rsidRPr="00590A1A">
        <w:rPr>
          <w:rtl/>
          <w:lang w:bidi="ar-IQ"/>
        </w:rPr>
        <w:t>كشفغن</w:t>
      </w:r>
      <w:r w:rsidRPr="00590A1A">
        <w:rPr>
          <w:rtl/>
        </w:rPr>
        <w:t xml:space="preserve">" </w:t>
      </w:r>
      <w:r w:rsidRPr="00590A1A">
        <w:rPr>
          <w:rtl/>
          <w:lang w:bidi="ar-IQ"/>
        </w:rPr>
        <w:t>بأنها تتميز بسوق صالحة وحيوية، ونعت أسواق بخارى بأنها جادة ومزدهرة</w:t>
      </w:r>
      <w:r w:rsidRPr="00590A1A">
        <w:rPr>
          <w:rtl/>
        </w:rPr>
        <w:t xml:space="preserve">. </w:t>
      </w:r>
      <w:r w:rsidRPr="00590A1A">
        <w:rPr>
          <w:rtl/>
          <w:lang w:bidi="ar-IQ"/>
        </w:rPr>
        <w:t>المقدسي بدوره قدّم أوصافاً دقيقة لأسواق المدن الخراسانية، مبرزاً خصائصها التجارية والاجتماعية</w:t>
      </w:r>
      <w:r w:rsidRPr="00590A1A">
        <w:rPr>
          <w:rtl/>
        </w:rPr>
        <w:t>.</w:t>
      </w:r>
    </w:p>
    <w:p w14:paraId="3383D1B7" w14:textId="3F8C3D8C" w:rsidR="00075734" w:rsidRPr="00590A1A" w:rsidRDefault="00BF3E78" w:rsidP="00075734">
      <w:pPr>
        <w:rPr>
          <w:rtl/>
          <w:lang w:bidi="ar-IQ"/>
        </w:rPr>
      </w:pPr>
      <w:r w:rsidRPr="00590A1A">
        <w:rPr>
          <w:rtl/>
          <w:lang w:bidi="ar-IQ"/>
        </w:rPr>
        <w:t>ووصف الأسواق في ناموجيكوت على النحو التالي: السوق في نفيسة وبيكيندو سوقان مزدهران، والسوق في سمنجان سوق حرة، والسوق في مرو سوق (جيدة)، والسوق في طابران سوق حارة فيها تجار رخيصون. وتجدر الإشارة إلى أنه ليست كل الأسواق في منطقة خراسان في مثل هذه الحالة الجيدة</w:t>
      </w:r>
      <w:r w:rsidR="00EE2554" w:rsidRPr="00590A1A">
        <w:rPr>
          <w:rtl/>
          <w:lang w:bidi="ar-IQ"/>
        </w:rPr>
        <w:t>.</w:t>
      </w:r>
      <w:r w:rsidR="00EE2554" w:rsidRPr="00590A1A">
        <w:rPr>
          <w:vertAlign w:val="superscript"/>
          <w:rtl/>
          <w:lang w:bidi="ar-IQ"/>
        </w:rPr>
        <w:footnoteReference w:id="473"/>
      </w:r>
      <w:r w:rsidR="00075734" w:rsidRPr="00590A1A">
        <w:rPr>
          <w:rtl/>
          <w:lang w:bidi="ar-IQ"/>
        </w:rPr>
        <w:t xml:space="preserve"> </w:t>
      </w:r>
    </w:p>
    <w:p w14:paraId="04963B6A" w14:textId="77777777" w:rsidR="00BF3E78" w:rsidRPr="00590A1A" w:rsidRDefault="00BF3E78" w:rsidP="00075734">
      <w:pPr>
        <w:rPr>
          <w:rtl/>
          <w:lang w:bidi="ar-IQ"/>
        </w:rPr>
      </w:pPr>
      <w:r w:rsidRPr="00590A1A">
        <w:rPr>
          <w:rtl/>
          <w:lang w:bidi="ar-IQ"/>
        </w:rPr>
        <w:t>تعتبر تسمية السوق مؤشراً واضحاً على نوع المواد والسلع التي يتاجر بها ويتخصص فيها، وهذا بدوره مؤشر على أهميته ومكانته الاقتصادية. وتسمى الأسواق بأسماء السلع التي تبيعها أو تنتجها، وتتأثر هذه الأسواق بطبيعة الحال بالطابع الزراعي أو الصناعي للمدينة، مما يشجع على حركة السوق المحلية.</w:t>
      </w:r>
    </w:p>
    <w:p w14:paraId="22138EB1" w14:textId="761B9C98" w:rsidR="00075734" w:rsidRPr="00590A1A" w:rsidRDefault="00BF3E78" w:rsidP="00075734">
      <w:pPr>
        <w:rPr>
          <w:rtl/>
          <w:lang w:bidi="ar-IQ"/>
        </w:rPr>
      </w:pPr>
      <w:r w:rsidRPr="00590A1A">
        <w:rPr>
          <w:rtl/>
          <w:lang w:bidi="ar-IQ"/>
        </w:rPr>
        <w:t>ولما فتح العرب المسلمون خراسان كانت خراسان مركزاً لكثير من المؤسسات الصناعية التي قاموا بحمايتها وساعدوا على نموها وتطورها. ويرجع الازدهار الصناعي في بلاد الشام إلى تشجيع العرب للصناعة، فقد اشتهرت المدينة على وجه الخصوص بثرواتها المعدنية والنباتية والحيوانية الطبيعية، وكان لها سوق متخصصة ومتنوعة لكثير من المواد اللازمة للتجارة الداخلية والخارجية</w:t>
      </w:r>
      <w:r w:rsidR="00075734" w:rsidRPr="00590A1A">
        <w:rPr>
          <w:rtl/>
          <w:lang w:bidi="ar-IQ"/>
        </w:rPr>
        <w:t xml:space="preserve">؛ </w:t>
      </w:r>
      <w:r w:rsidR="00075734" w:rsidRPr="00590A1A">
        <w:rPr>
          <w:rFonts w:hint="cs"/>
          <w:rtl/>
          <w:lang w:bidi="ar-IQ"/>
        </w:rPr>
        <w:t>ومن هنا</w:t>
      </w:r>
      <w:r w:rsidR="00075734" w:rsidRPr="00590A1A">
        <w:rPr>
          <w:rtl/>
          <w:lang w:bidi="ar-IQ"/>
        </w:rPr>
        <w:t xml:space="preserve"> </w:t>
      </w:r>
      <w:r w:rsidR="00075734" w:rsidRPr="00590A1A">
        <w:rPr>
          <w:rFonts w:hint="cs"/>
          <w:rtl/>
          <w:lang w:bidi="ar-IQ"/>
        </w:rPr>
        <w:t xml:space="preserve">يشير النرشخي الى أنّنا </w:t>
      </w:r>
      <w:r w:rsidR="00075734" w:rsidRPr="00590A1A">
        <w:rPr>
          <w:rtl/>
          <w:lang w:bidi="ar-IQ"/>
        </w:rPr>
        <w:t xml:space="preserve">نجد </w:t>
      </w:r>
      <w:r w:rsidR="00075734" w:rsidRPr="00590A1A">
        <w:rPr>
          <w:rFonts w:hint="cs"/>
          <w:rtl/>
          <w:lang w:bidi="ar-IQ"/>
        </w:rPr>
        <w:t xml:space="preserve">في </w:t>
      </w:r>
      <w:r w:rsidR="00075734" w:rsidRPr="00590A1A">
        <w:rPr>
          <w:rtl/>
          <w:lang w:bidi="ar-IQ"/>
        </w:rPr>
        <w:t>أسواق البزازون والقلانسيون والأساكفو</w:t>
      </w:r>
      <w:r w:rsidR="009825A9" w:rsidRPr="00590A1A">
        <w:rPr>
          <w:rtl/>
          <w:lang w:bidi="ar-IQ"/>
        </w:rPr>
        <w:t xml:space="preserve">، </w:t>
      </w:r>
      <w:r w:rsidR="00075734" w:rsidRPr="00590A1A">
        <w:rPr>
          <w:rtl/>
          <w:lang w:bidi="ar-IQ"/>
        </w:rPr>
        <w:t>الخرازون</w:t>
      </w:r>
      <w:r w:rsidR="009825A9" w:rsidRPr="00590A1A">
        <w:rPr>
          <w:rtl/>
          <w:lang w:bidi="ar-IQ"/>
        </w:rPr>
        <w:t xml:space="preserve">، </w:t>
      </w:r>
      <w:r w:rsidR="00075734" w:rsidRPr="00590A1A">
        <w:rPr>
          <w:rtl/>
          <w:lang w:bidi="ar-IQ"/>
        </w:rPr>
        <w:t>السراجون</w:t>
      </w:r>
      <w:r w:rsidR="009825A9" w:rsidRPr="00590A1A">
        <w:rPr>
          <w:rtl/>
          <w:lang w:bidi="ar-IQ"/>
        </w:rPr>
        <w:t xml:space="preserve">، </w:t>
      </w:r>
      <w:r w:rsidR="00075734" w:rsidRPr="00590A1A">
        <w:rPr>
          <w:rtl/>
          <w:lang w:bidi="ar-IQ"/>
        </w:rPr>
        <w:t>الصاغة</w:t>
      </w:r>
      <w:r w:rsidR="009825A9" w:rsidRPr="00590A1A">
        <w:rPr>
          <w:rtl/>
          <w:lang w:bidi="ar-IQ"/>
        </w:rPr>
        <w:t xml:space="preserve">، </w:t>
      </w:r>
      <w:r w:rsidR="00075734" w:rsidRPr="00590A1A">
        <w:rPr>
          <w:rtl/>
          <w:lang w:bidi="ar-IQ"/>
        </w:rPr>
        <w:t>الصفارون</w:t>
      </w:r>
      <w:r w:rsidR="009825A9" w:rsidRPr="00590A1A">
        <w:rPr>
          <w:rtl/>
          <w:lang w:bidi="ar-IQ"/>
        </w:rPr>
        <w:t xml:space="preserve">، </w:t>
      </w:r>
      <w:r w:rsidR="00075734" w:rsidRPr="00590A1A">
        <w:rPr>
          <w:rtl/>
          <w:lang w:bidi="ar-IQ"/>
        </w:rPr>
        <w:t>الخشابون</w:t>
      </w:r>
      <w:r w:rsidR="009825A9" w:rsidRPr="00590A1A">
        <w:rPr>
          <w:rtl/>
          <w:lang w:bidi="ar-IQ"/>
        </w:rPr>
        <w:t xml:space="preserve">، </w:t>
      </w:r>
      <w:r w:rsidR="00075734" w:rsidRPr="00590A1A">
        <w:rPr>
          <w:rtl/>
          <w:lang w:bidi="ar-IQ"/>
        </w:rPr>
        <w:t>النجارون</w:t>
      </w:r>
      <w:r w:rsidR="009825A9" w:rsidRPr="00590A1A">
        <w:rPr>
          <w:rtl/>
          <w:lang w:bidi="ar-IQ"/>
        </w:rPr>
        <w:t xml:space="preserve">، </w:t>
      </w:r>
      <w:r w:rsidR="00075734" w:rsidRPr="00590A1A">
        <w:rPr>
          <w:rtl/>
          <w:lang w:bidi="ar-IQ"/>
        </w:rPr>
        <w:t>العطارون</w:t>
      </w:r>
      <w:r w:rsidR="009825A9" w:rsidRPr="00590A1A">
        <w:rPr>
          <w:rtl/>
          <w:lang w:bidi="ar-IQ"/>
        </w:rPr>
        <w:t xml:space="preserve">، </w:t>
      </w:r>
      <w:r w:rsidR="00075734" w:rsidRPr="00590A1A">
        <w:rPr>
          <w:rtl/>
          <w:lang w:bidi="ar-IQ"/>
        </w:rPr>
        <w:t>الصيارفة</w:t>
      </w:r>
      <w:r w:rsidR="009825A9" w:rsidRPr="00590A1A">
        <w:rPr>
          <w:rtl/>
          <w:lang w:bidi="ar-IQ"/>
        </w:rPr>
        <w:t xml:space="preserve">، </w:t>
      </w:r>
      <w:r w:rsidR="00075734" w:rsidRPr="00590A1A">
        <w:rPr>
          <w:rtl/>
          <w:lang w:bidi="ar-IQ"/>
        </w:rPr>
        <w:t>الحاكة</w:t>
      </w:r>
      <w:r w:rsidR="009825A9" w:rsidRPr="00590A1A">
        <w:rPr>
          <w:rtl/>
          <w:lang w:bidi="ar-IQ"/>
        </w:rPr>
        <w:t xml:space="preserve">، </w:t>
      </w:r>
      <w:r w:rsidR="00075734" w:rsidRPr="00590A1A">
        <w:rPr>
          <w:rtl/>
          <w:lang w:bidi="ar-IQ"/>
        </w:rPr>
        <w:t>النساجون</w:t>
      </w:r>
      <w:r w:rsidR="009825A9" w:rsidRPr="00590A1A">
        <w:rPr>
          <w:rtl/>
          <w:lang w:bidi="ar-IQ"/>
        </w:rPr>
        <w:t xml:space="preserve">، </w:t>
      </w:r>
      <w:r w:rsidR="00075734" w:rsidRPr="00590A1A">
        <w:rPr>
          <w:rtl/>
          <w:lang w:bidi="ar-IQ"/>
        </w:rPr>
        <w:t>الصوافون</w:t>
      </w:r>
      <w:r w:rsidR="009825A9" w:rsidRPr="00590A1A">
        <w:rPr>
          <w:rtl/>
          <w:lang w:bidi="ar-IQ"/>
        </w:rPr>
        <w:t xml:space="preserve">، </w:t>
      </w:r>
      <w:r w:rsidR="00075734" w:rsidRPr="00590A1A">
        <w:rPr>
          <w:rtl/>
          <w:lang w:bidi="ar-IQ"/>
        </w:rPr>
        <w:t>السجادون</w:t>
      </w:r>
      <w:r w:rsidR="009825A9" w:rsidRPr="00590A1A">
        <w:rPr>
          <w:rtl/>
          <w:lang w:bidi="ar-IQ"/>
        </w:rPr>
        <w:t xml:space="preserve">، </w:t>
      </w:r>
      <w:r w:rsidR="00075734" w:rsidRPr="00590A1A">
        <w:rPr>
          <w:rtl/>
          <w:lang w:bidi="ar-IQ"/>
        </w:rPr>
        <w:t>الصوابون</w:t>
      </w:r>
      <w:r w:rsidR="009825A9" w:rsidRPr="00590A1A">
        <w:rPr>
          <w:rtl/>
          <w:lang w:bidi="ar-IQ"/>
        </w:rPr>
        <w:t xml:space="preserve">، </w:t>
      </w:r>
      <w:r w:rsidR="00075734" w:rsidRPr="00590A1A">
        <w:rPr>
          <w:rtl/>
          <w:lang w:bidi="ar-IQ"/>
        </w:rPr>
        <w:t>أسواق الورق والزجاج وغيرها من أصناف المنتوجات والمواد التجارية</w:t>
      </w:r>
      <w:r w:rsidR="00EE2554" w:rsidRPr="00590A1A">
        <w:rPr>
          <w:rtl/>
          <w:lang w:bidi="ar-IQ"/>
        </w:rPr>
        <w:t>.</w:t>
      </w:r>
      <w:r w:rsidR="00EE2554" w:rsidRPr="00590A1A">
        <w:rPr>
          <w:vertAlign w:val="superscript"/>
          <w:rtl/>
          <w:lang w:bidi="ar-IQ"/>
        </w:rPr>
        <w:footnoteReference w:id="474"/>
      </w:r>
      <w:r w:rsidR="00075734" w:rsidRPr="00590A1A">
        <w:rPr>
          <w:rtl/>
          <w:lang w:bidi="ar-IQ"/>
        </w:rPr>
        <w:t xml:space="preserve"> </w:t>
      </w:r>
    </w:p>
    <w:p w14:paraId="6355EBA6" w14:textId="7A39A9B7" w:rsidR="00075734" w:rsidRPr="00590A1A" w:rsidRDefault="00075734" w:rsidP="00075734">
      <w:pPr>
        <w:rPr>
          <w:rtl/>
          <w:lang w:bidi="ar-IQ"/>
        </w:rPr>
      </w:pPr>
      <w:r w:rsidRPr="00590A1A">
        <w:rPr>
          <w:rtl/>
          <w:lang w:bidi="ar-IQ"/>
        </w:rPr>
        <w:t xml:space="preserve">ومن </w:t>
      </w:r>
      <w:r w:rsidRPr="00590A1A">
        <w:rPr>
          <w:rFonts w:hint="cs"/>
          <w:rtl/>
          <w:lang w:bidi="ar-IQ"/>
        </w:rPr>
        <w:t>الممكن ملاحظته</w:t>
      </w:r>
      <w:r w:rsidRPr="00590A1A">
        <w:rPr>
          <w:rtl/>
          <w:lang w:bidi="ar-IQ"/>
        </w:rPr>
        <w:t xml:space="preserve"> أن بعض التجارات والبضائع كانت تتم في السوق نفسه </w:t>
      </w:r>
      <w:r w:rsidRPr="00590A1A">
        <w:rPr>
          <w:rFonts w:hint="cs"/>
          <w:rtl/>
          <w:lang w:bidi="ar-IQ"/>
        </w:rPr>
        <w:t>ومن أمثلة</w:t>
      </w:r>
      <w:r w:rsidRPr="00590A1A">
        <w:rPr>
          <w:rtl/>
          <w:lang w:bidi="ar-IQ"/>
        </w:rPr>
        <w:t xml:space="preserve"> ذلك صناعة المصوغات الذهبية والأواني والخزف وصناعة الأخشاب وبعض الصناعات الجلدية كالسرمح والاحذية والاحزمة والحقائب وغيرها من </w:t>
      </w:r>
      <w:r w:rsidRPr="00590A1A">
        <w:rPr>
          <w:rtl/>
          <w:lang w:bidi="ar-IQ"/>
        </w:rPr>
        <w:lastRenderedPageBreak/>
        <w:t>الصناعات المتنوعة التي لا تتطلب صناعتها أجهزة كبيرة ومساحات من العمل الواسعة</w:t>
      </w:r>
      <w:r w:rsidR="00EE2554" w:rsidRPr="00590A1A">
        <w:rPr>
          <w:rtl/>
          <w:lang w:bidi="ar-IQ"/>
        </w:rPr>
        <w:t>.</w:t>
      </w:r>
      <w:r w:rsidR="00EE2554" w:rsidRPr="00590A1A">
        <w:rPr>
          <w:vertAlign w:val="superscript"/>
          <w:rtl/>
          <w:lang w:bidi="ar-IQ"/>
        </w:rPr>
        <w:footnoteReference w:id="475"/>
      </w:r>
      <w:r w:rsidRPr="00590A1A">
        <w:rPr>
          <w:rtl/>
          <w:lang w:bidi="ar-IQ"/>
        </w:rPr>
        <w:t xml:space="preserve"> </w:t>
      </w:r>
      <w:r w:rsidR="00562BD0" w:rsidRPr="00590A1A">
        <w:rPr>
          <w:rtl/>
          <w:lang w:bidi="ar-IQ"/>
        </w:rPr>
        <w:t>ولكن أنشطة السوق لم تقتصر على بيع المنتجات المحلية. فقد كانت التجارة الشرقية كما تطورت عبر العصور تتألف من مبادلات بين المدن الإسلامية والمدن الأجنبية على منتجات الصناعات المحلية، ولم تكن أعمال الطبقات الشعبية في المدن الإسلامية الكبرى تفي بالحاجات المحلية فحسب، بل كان يمكن تصدير بعض الصناعات المحلية إلى الخارج</w:t>
      </w:r>
      <w:r w:rsidR="00EE2554" w:rsidRPr="00590A1A">
        <w:rPr>
          <w:rtl/>
          <w:lang w:bidi="ar-IQ"/>
        </w:rPr>
        <w:t>.</w:t>
      </w:r>
      <w:r w:rsidR="00EE2554" w:rsidRPr="00590A1A">
        <w:rPr>
          <w:vertAlign w:val="superscript"/>
          <w:rtl/>
          <w:lang w:bidi="ar-IQ"/>
        </w:rPr>
        <w:footnoteReference w:id="476"/>
      </w:r>
    </w:p>
    <w:p w14:paraId="723E26DA" w14:textId="4761F8A7" w:rsidR="00075734" w:rsidRPr="00590A1A" w:rsidRDefault="00075734" w:rsidP="00DF0667">
      <w:pPr>
        <w:pStyle w:val="4"/>
        <w:rPr>
          <w:rtl/>
        </w:rPr>
      </w:pPr>
      <w:bookmarkStart w:id="149" w:name="_Toc191099137"/>
      <w:r w:rsidRPr="00590A1A">
        <w:rPr>
          <w:rtl/>
        </w:rPr>
        <w:t>المراكز التجارية في مدن إقليم خراسان</w:t>
      </w:r>
      <w:bookmarkEnd w:id="149"/>
    </w:p>
    <w:p w14:paraId="55657A72" w14:textId="56913776" w:rsidR="00075734" w:rsidRPr="00590A1A" w:rsidRDefault="00075734" w:rsidP="00075734">
      <w:pPr>
        <w:rPr>
          <w:rtl/>
          <w:lang w:bidi="ar-IQ"/>
        </w:rPr>
      </w:pPr>
      <w:r w:rsidRPr="00590A1A">
        <w:rPr>
          <w:rtl/>
          <w:lang w:bidi="ar-IQ"/>
        </w:rPr>
        <w:t>تمر طرق التجارة في مدن كبيرة كانت لها أهميتها الاقتصادية من خلال نشاطها التج</w:t>
      </w:r>
      <w:r w:rsidRPr="00590A1A">
        <w:rPr>
          <w:rFonts w:hint="cs"/>
          <w:rtl/>
          <w:lang w:bidi="ar-IQ"/>
        </w:rPr>
        <w:t>ا</w:t>
      </w:r>
      <w:r w:rsidRPr="00590A1A">
        <w:rPr>
          <w:rtl/>
          <w:lang w:bidi="ar-IQ"/>
        </w:rPr>
        <w:t>ري، إذ كانت تجارة خراسان واسعة الانتشار نشطة الحركة وشملت مساحة مكانية واسعة لأقاليمه المهمة ذكرها المسعودي بأنها</w:t>
      </w:r>
      <w:r w:rsidR="009825A9" w:rsidRPr="00590A1A">
        <w:rPr>
          <w:rtl/>
          <w:lang w:bidi="ar-IQ"/>
        </w:rPr>
        <w:t xml:space="preserve">: </w:t>
      </w:r>
      <w:r w:rsidRPr="00590A1A">
        <w:rPr>
          <w:rtl/>
          <w:lang w:bidi="ar-IQ"/>
        </w:rPr>
        <w:t>كانت تتصل بارض التبت والصين وتصل بلاد السند والهند مما يلي المنصورة والمولتان حتى تتصل ببلاد زايلستان</w:t>
      </w:r>
      <w:r w:rsidR="009825A9" w:rsidRPr="00590A1A">
        <w:rPr>
          <w:rtl/>
          <w:lang w:bidi="ar-IQ"/>
        </w:rPr>
        <w:t>،</w:t>
      </w:r>
      <w:r w:rsidRPr="00590A1A">
        <w:rPr>
          <w:rtl/>
          <w:lang w:bidi="ar-IQ"/>
        </w:rPr>
        <w:t xml:space="preserve"> ونت</w:t>
      </w:r>
      <w:r w:rsidRPr="00590A1A">
        <w:rPr>
          <w:rFonts w:hint="cs"/>
          <w:rtl/>
          <w:lang w:bidi="ar-IQ"/>
        </w:rPr>
        <w:t>ي</w:t>
      </w:r>
      <w:r w:rsidRPr="00590A1A">
        <w:rPr>
          <w:rtl/>
          <w:lang w:bidi="ar-IQ"/>
        </w:rPr>
        <w:t>ج</w:t>
      </w:r>
      <w:r w:rsidRPr="00590A1A">
        <w:rPr>
          <w:rFonts w:hint="cs"/>
          <w:rtl/>
          <w:lang w:bidi="ar-IQ"/>
        </w:rPr>
        <w:t>ة</w:t>
      </w:r>
      <w:r w:rsidRPr="00590A1A">
        <w:rPr>
          <w:rtl/>
          <w:lang w:bidi="ar-IQ"/>
        </w:rPr>
        <w:t xml:space="preserve"> لذلك الاتصال التجاري ونشاطه الجيم فقد أصبحت بعض مدن خراسان وما وراء النهر مدن تجارية مهمة في مدة الحكم الساماني</w:t>
      </w:r>
      <w:r w:rsidR="009825A9" w:rsidRPr="00590A1A">
        <w:rPr>
          <w:rtl/>
          <w:lang w:bidi="ar-IQ"/>
        </w:rPr>
        <w:t>،</w:t>
      </w:r>
      <w:r w:rsidRPr="00590A1A">
        <w:rPr>
          <w:rtl/>
          <w:lang w:bidi="ar-IQ"/>
        </w:rPr>
        <w:t xml:space="preserve"> كانت مدينة (أمل) الواقعة غرب نهر جيحون على الطريق الاعظم الآتي من مرو الى بخارى مجمع طرق خراسان التجارية الى ما وراء النهر، واسبيجاب التي كانت الثغر الاعظم الذي يحارب من الترك</w:t>
      </w:r>
      <w:r w:rsidR="009825A9" w:rsidRPr="00590A1A">
        <w:rPr>
          <w:rtl/>
          <w:lang w:bidi="ar-IQ"/>
        </w:rPr>
        <w:t>،</w:t>
      </w:r>
      <w:r w:rsidRPr="00590A1A">
        <w:rPr>
          <w:rtl/>
          <w:lang w:bidi="ar-IQ"/>
        </w:rPr>
        <w:t xml:space="preserve"> كان متجر المسلمين من الاتراك</w:t>
      </w:r>
      <w:r w:rsidR="009825A9" w:rsidRPr="00590A1A">
        <w:rPr>
          <w:rtl/>
          <w:lang w:bidi="ar-IQ"/>
        </w:rPr>
        <w:t>،</w:t>
      </w:r>
      <w:r w:rsidRPr="00590A1A">
        <w:rPr>
          <w:rtl/>
          <w:lang w:bidi="ar-IQ"/>
        </w:rPr>
        <w:t xml:space="preserve"> وعن طريقها دخل الاسلام الى الأقوام الغزية والفرنجية</w:t>
      </w:r>
      <w:r w:rsidR="00EE2554" w:rsidRPr="00590A1A">
        <w:rPr>
          <w:rtl/>
          <w:lang w:bidi="ar-IQ"/>
        </w:rPr>
        <w:t>،</w:t>
      </w:r>
      <w:r w:rsidR="00EE2554" w:rsidRPr="00590A1A">
        <w:rPr>
          <w:vertAlign w:val="superscript"/>
          <w:rtl/>
          <w:lang w:bidi="ar-IQ"/>
        </w:rPr>
        <w:footnoteReference w:id="477"/>
      </w:r>
      <w:r w:rsidRPr="00590A1A">
        <w:rPr>
          <w:rtl/>
          <w:lang w:bidi="ar-IQ"/>
        </w:rPr>
        <w:t xml:space="preserve"> وتأتي مدينة اوز كند آخر مدن فرغانه مما يلي دار الحرب</w:t>
      </w:r>
      <w:r w:rsidR="00992948" w:rsidRPr="00590A1A">
        <w:rPr>
          <w:rtl/>
          <w:lang w:bidi="ar-IQ"/>
        </w:rPr>
        <w:t>.</w:t>
      </w:r>
      <w:r w:rsidRPr="00590A1A">
        <w:rPr>
          <w:rtl/>
          <w:lang w:bidi="ar-IQ"/>
        </w:rPr>
        <w:t xml:space="preserve"> فقد أصبحت متجراً على باب الاتراك</w:t>
      </w:r>
      <w:r w:rsidR="009825A9" w:rsidRPr="00590A1A">
        <w:rPr>
          <w:rtl/>
          <w:lang w:bidi="ar-IQ"/>
        </w:rPr>
        <w:t>،</w:t>
      </w:r>
      <w:r w:rsidRPr="00590A1A">
        <w:rPr>
          <w:rtl/>
          <w:lang w:bidi="ar-IQ"/>
        </w:rPr>
        <w:t xml:space="preserve"> وبلغ التي قال فيها اليعقوبي مدينة خراسان العظيمة وعظيمة القدر)</w:t>
      </w:r>
      <w:r w:rsidR="009825A9" w:rsidRPr="00590A1A">
        <w:rPr>
          <w:rtl/>
          <w:lang w:bidi="ar-IQ"/>
        </w:rPr>
        <w:t>،</w:t>
      </w:r>
      <w:r w:rsidRPr="00590A1A">
        <w:rPr>
          <w:rtl/>
          <w:lang w:bidi="ar-IQ"/>
        </w:rPr>
        <w:t xml:space="preserve"> كانت مستقر التجار وراحتهم جامعة لجميع التجارات</w:t>
      </w:r>
      <w:r w:rsidR="009825A9" w:rsidRPr="00590A1A">
        <w:rPr>
          <w:rtl/>
          <w:lang w:bidi="ar-IQ"/>
        </w:rPr>
        <w:t>،</w:t>
      </w:r>
      <w:r w:rsidRPr="00590A1A">
        <w:rPr>
          <w:rtl/>
          <w:lang w:bidi="ar-IQ"/>
        </w:rPr>
        <w:t xml:space="preserve"> وتقصد بالامتعة من سائر الجهات</w:t>
      </w:r>
      <w:r w:rsidR="009825A9" w:rsidRPr="00590A1A">
        <w:rPr>
          <w:rtl/>
          <w:lang w:bidi="ar-IQ"/>
        </w:rPr>
        <w:t>،</w:t>
      </w:r>
      <w:r w:rsidRPr="00590A1A">
        <w:rPr>
          <w:rtl/>
          <w:lang w:bidi="ar-IQ"/>
        </w:rPr>
        <w:t xml:space="preserve"> اما مدينة (بيكند) التي ذكرها البلاذري ادني مدائن اقليم تجارا الى النهر جيجون</w:t>
      </w:r>
      <w:r w:rsidR="00992948" w:rsidRPr="00590A1A">
        <w:rPr>
          <w:rtl/>
          <w:lang w:bidi="ar-IQ"/>
        </w:rPr>
        <w:t>.</w:t>
      </w:r>
      <w:r w:rsidRPr="00590A1A">
        <w:rPr>
          <w:rtl/>
          <w:lang w:bidi="ar-IQ"/>
        </w:rPr>
        <w:t xml:space="preserve"> </w:t>
      </w:r>
      <w:r w:rsidRPr="00590A1A">
        <w:rPr>
          <w:rFonts w:hint="cs"/>
          <w:rtl/>
          <w:lang w:bidi="ar-IQ"/>
        </w:rPr>
        <w:t xml:space="preserve">ويذكر اليعقوبي في تاريخه لقد اصبحت </w:t>
      </w:r>
      <w:r w:rsidRPr="00590A1A">
        <w:rPr>
          <w:rtl/>
          <w:lang w:bidi="ar-IQ"/>
        </w:rPr>
        <w:t>(مدينة</w:t>
      </w:r>
      <w:r w:rsidRPr="00590A1A">
        <w:rPr>
          <w:rFonts w:hint="cs"/>
          <w:rtl/>
          <w:lang w:bidi="ar-IQ"/>
        </w:rPr>
        <w:t xml:space="preserve"> </w:t>
      </w:r>
      <w:r w:rsidRPr="00590A1A">
        <w:rPr>
          <w:rtl/>
          <w:lang w:bidi="ar-IQ"/>
        </w:rPr>
        <w:t>التجار</w:t>
      </w:r>
      <w:r w:rsidR="009825A9" w:rsidRPr="00590A1A">
        <w:rPr>
          <w:rtl/>
          <w:lang w:bidi="ar-IQ"/>
        </w:rPr>
        <w:t>)</w:t>
      </w:r>
      <w:r w:rsidRPr="00590A1A">
        <w:rPr>
          <w:rtl/>
          <w:lang w:bidi="ar-IQ"/>
        </w:rPr>
        <w:t>، و(الترمذ) تلك المدينة التي تقع على نهر جيجون من جانبه الشرقي</w:t>
      </w:r>
      <w:r w:rsidR="009825A9" w:rsidRPr="00590A1A">
        <w:rPr>
          <w:rFonts w:hint="cs"/>
          <w:rtl/>
          <w:lang w:bidi="ar-IQ"/>
        </w:rPr>
        <w:t xml:space="preserve">، </w:t>
      </w:r>
      <w:r w:rsidRPr="00590A1A">
        <w:rPr>
          <w:rtl/>
          <w:lang w:bidi="ar-IQ"/>
        </w:rPr>
        <w:t>أصبحت إحدى عرصات خراسان وفرضه لتلك النواحي على نهر جيجون، إما مدن الجوز جان فقد وصفت بأنها جامعة للصنائع كثيرة اسباب التجارة والمجالب</w:t>
      </w:r>
      <w:r w:rsidR="009825A9" w:rsidRPr="00590A1A">
        <w:rPr>
          <w:rFonts w:hint="cs"/>
          <w:rtl/>
          <w:lang w:bidi="ar-IQ"/>
        </w:rPr>
        <w:t xml:space="preserve">، </w:t>
      </w:r>
      <w:r w:rsidRPr="00590A1A">
        <w:rPr>
          <w:rtl/>
          <w:lang w:bidi="ar-IQ"/>
        </w:rPr>
        <w:t>ومدينتها (أبيار) كانت مستقر التجار وميناء بلخ والجرجانة</w:t>
      </w:r>
      <w:r w:rsidR="009825A9" w:rsidRPr="00590A1A">
        <w:rPr>
          <w:rtl/>
          <w:lang w:bidi="ar-IQ"/>
        </w:rPr>
        <w:t>،</w:t>
      </w:r>
      <w:r w:rsidRPr="00590A1A">
        <w:rPr>
          <w:rtl/>
          <w:lang w:bidi="ar-IQ"/>
        </w:rPr>
        <w:t xml:space="preserve"> وهي إحدى قصبات إقليم خوارزم التي تقع في الجنوب الغربي من نهر جيجون</w:t>
      </w:r>
      <w:r w:rsidR="009825A9" w:rsidRPr="00590A1A">
        <w:rPr>
          <w:rtl/>
          <w:lang w:bidi="ar-IQ"/>
        </w:rPr>
        <w:t>،</w:t>
      </w:r>
      <w:r w:rsidRPr="00590A1A">
        <w:rPr>
          <w:rtl/>
          <w:lang w:bidi="ar-IQ"/>
        </w:rPr>
        <w:t xml:space="preserve"> عند مصبه في بحير خوارزم</w:t>
      </w:r>
      <w:r w:rsidR="009825A9" w:rsidRPr="00590A1A">
        <w:rPr>
          <w:rtl/>
          <w:lang w:bidi="ar-IQ"/>
        </w:rPr>
        <w:t>،</w:t>
      </w:r>
      <w:r w:rsidRPr="00590A1A">
        <w:rPr>
          <w:rtl/>
          <w:lang w:bidi="ar-IQ"/>
        </w:rPr>
        <w:t xml:space="preserve"> كانت متجر الغزية ومنها تخرج القوافل الى جرجان والخزر وخراسان</w:t>
      </w:r>
      <w:r w:rsidR="00EE2554" w:rsidRPr="00590A1A">
        <w:rPr>
          <w:rtl/>
          <w:lang w:bidi="ar-IQ"/>
        </w:rPr>
        <w:t>،</w:t>
      </w:r>
      <w:r w:rsidR="00EE2554" w:rsidRPr="00590A1A">
        <w:rPr>
          <w:vertAlign w:val="superscript"/>
          <w:rtl/>
          <w:lang w:bidi="ar-IQ"/>
        </w:rPr>
        <w:footnoteReference w:id="478"/>
      </w:r>
      <w:r w:rsidRPr="00590A1A">
        <w:rPr>
          <w:rtl/>
          <w:lang w:bidi="ar-IQ"/>
        </w:rPr>
        <w:t xml:space="preserve"> وإقليم خوارزم الذي يقع برمته على جانبي نهر </w:t>
      </w:r>
      <w:r w:rsidRPr="00590A1A">
        <w:rPr>
          <w:rtl/>
          <w:lang w:bidi="ar-IQ"/>
        </w:rPr>
        <w:lastRenderedPageBreak/>
        <w:t>جيجون الى ان يبلغ النهر مصبه كان متجر الاتراك الغزيه في البر و النهر. وحتى تخرج القوافل الى اقليم جرجان</w:t>
      </w:r>
      <w:r w:rsidR="009825A9" w:rsidRPr="00590A1A">
        <w:rPr>
          <w:rtl/>
          <w:lang w:bidi="ar-IQ"/>
        </w:rPr>
        <w:t>،</w:t>
      </w:r>
      <w:r w:rsidRPr="00590A1A">
        <w:rPr>
          <w:rtl/>
          <w:lang w:bidi="ar-IQ"/>
        </w:rPr>
        <w:t xml:space="preserve"> ووصف هذا الاقليم بانه مفيد لأهل التجارات وقصبته (كان) كان اهلها مباسير وأصحاب تجارات</w:t>
      </w:r>
      <w:r w:rsidR="00EE2554" w:rsidRPr="00590A1A">
        <w:rPr>
          <w:rtl/>
          <w:lang w:bidi="ar-IQ"/>
        </w:rPr>
        <w:t>.</w:t>
      </w:r>
      <w:r w:rsidR="00EE2554" w:rsidRPr="00590A1A">
        <w:rPr>
          <w:vertAlign w:val="superscript"/>
          <w:rtl/>
          <w:lang w:bidi="ar-IQ"/>
        </w:rPr>
        <w:footnoteReference w:id="479"/>
      </w:r>
      <w:r w:rsidRPr="00590A1A">
        <w:rPr>
          <w:rtl/>
          <w:lang w:bidi="ar-IQ"/>
        </w:rPr>
        <w:t xml:space="preserve"> </w:t>
      </w:r>
    </w:p>
    <w:p w14:paraId="31174DFE" w14:textId="5E117A09" w:rsidR="00075734" w:rsidRPr="00590A1A" w:rsidRDefault="00075734" w:rsidP="00075734">
      <w:pPr>
        <w:rPr>
          <w:rtl/>
          <w:lang w:bidi="ar-IQ"/>
        </w:rPr>
      </w:pPr>
      <w:r w:rsidRPr="00590A1A">
        <w:rPr>
          <w:rtl/>
          <w:lang w:bidi="ar-IQ"/>
        </w:rPr>
        <w:t>ويتضح</w:t>
      </w:r>
      <w:r w:rsidRPr="00590A1A">
        <w:rPr>
          <w:rFonts w:hint="cs"/>
          <w:rtl/>
          <w:lang w:bidi="ar-IQ"/>
        </w:rPr>
        <w:t xml:space="preserve"> مما تم ذكره</w:t>
      </w:r>
      <w:r w:rsidRPr="00590A1A">
        <w:rPr>
          <w:rtl/>
          <w:lang w:bidi="ar-IQ"/>
        </w:rPr>
        <w:t xml:space="preserve">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w:t>
      </w:r>
      <w:r w:rsidRPr="00590A1A">
        <w:rPr>
          <w:rFonts w:hint="cs"/>
          <w:rtl/>
          <w:lang w:bidi="ar-IQ"/>
        </w:rPr>
        <w:t>أ</w:t>
      </w:r>
      <w:r w:rsidRPr="00590A1A">
        <w:rPr>
          <w:rtl/>
          <w:lang w:bidi="ar-IQ"/>
        </w:rPr>
        <w:t>هل خوارزم قد تميزوا بأنهم أكثر أهل خراسان انتشاراً وسفراً</w:t>
      </w:r>
      <w:r w:rsidR="009825A9" w:rsidRPr="00590A1A">
        <w:rPr>
          <w:rtl/>
          <w:lang w:bidi="ar-IQ"/>
        </w:rPr>
        <w:t>،</w:t>
      </w:r>
      <w:r w:rsidRPr="00590A1A">
        <w:rPr>
          <w:rtl/>
          <w:lang w:bidi="ar-IQ"/>
        </w:rPr>
        <w:t xml:space="preserve"> فليس في خراسان مدينة إلا وفيها من أهل خوارزم جمع كبير من التجار وكذلك علق المقدسي عنها حمل المتاع من كل فج عميق</w:t>
      </w:r>
      <w:r w:rsidR="009825A9" w:rsidRPr="00590A1A">
        <w:rPr>
          <w:rtl/>
          <w:lang w:bidi="ar-IQ"/>
        </w:rPr>
        <w:t>،</w:t>
      </w:r>
      <w:r w:rsidRPr="00590A1A">
        <w:rPr>
          <w:rtl/>
          <w:lang w:bidi="ar-IQ"/>
        </w:rPr>
        <w:t xml:space="preserve"> وسرخس يقول عنها كانت مطرح الحمولات ما وراء النهر التجارية وما يحيط بها من مدن خراسان</w:t>
      </w:r>
      <w:r w:rsidR="009825A9" w:rsidRPr="00590A1A">
        <w:rPr>
          <w:rtl/>
          <w:lang w:bidi="ar-IQ"/>
        </w:rPr>
        <w:t>،</w:t>
      </w:r>
      <w:r w:rsidRPr="00590A1A">
        <w:rPr>
          <w:rtl/>
          <w:lang w:bidi="ar-IQ"/>
        </w:rPr>
        <w:t xml:space="preserve"> أما سمرقند بأنها مدينة الصغد العظمى</w:t>
      </w:r>
      <w:r w:rsidR="009825A9" w:rsidRPr="00590A1A">
        <w:rPr>
          <w:rtl/>
          <w:lang w:bidi="ar-IQ"/>
        </w:rPr>
        <w:t>،</w:t>
      </w:r>
      <w:r w:rsidRPr="00590A1A">
        <w:rPr>
          <w:rtl/>
          <w:lang w:bidi="ar-IQ"/>
        </w:rPr>
        <w:t xml:space="preserve"> من اجل البلدان وأعظمها قدرا وهي في نحر الترك</w:t>
      </w:r>
      <w:r w:rsidR="009825A9" w:rsidRPr="00590A1A">
        <w:rPr>
          <w:rtl/>
          <w:lang w:bidi="ar-IQ"/>
        </w:rPr>
        <w:t>،</w:t>
      </w:r>
      <w:r w:rsidRPr="00590A1A">
        <w:rPr>
          <w:rtl/>
          <w:lang w:bidi="ar-IQ"/>
        </w:rPr>
        <w:t xml:space="preserve"> فقد كانت فرضه التجار في ما وراء النهر ومعظم جهاز كان يقع بسمرقند</w:t>
      </w:r>
      <w:r w:rsidR="009825A9" w:rsidRPr="00590A1A">
        <w:rPr>
          <w:rtl/>
          <w:lang w:bidi="ar-IQ"/>
        </w:rPr>
        <w:t>،</w:t>
      </w:r>
      <w:r w:rsidRPr="00590A1A">
        <w:rPr>
          <w:rtl/>
          <w:lang w:bidi="ar-IQ"/>
        </w:rPr>
        <w:t xml:space="preserve"> ثم يتوزع إلى سائر الكور، فكانت بذلك ملتقى التجار من جميع أنحاء الدولة الإسلامية، وهي أيضاً مجمع رقيق ما وراء النهر ومصدر صناعة الورق وتصديره</w:t>
      </w:r>
      <w:r w:rsidR="00EE2554" w:rsidRPr="00590A1A">
        <w:rPr>
          <w:rFonts w:hint="cs"/>
          <w:rtl/>
          <w:lang w:bidi="ar-IQ"/>
        </w:rPr>
        <w:t>.</w:t>
      </w:r>
      <w:r w:rsidR="00EE2554" w:rsidRPr="00590A1A">
        <w:rPr>
          <w:vertAlign w:val="superscript"/>
          <w:rtl/>
          <w:lang w:bidi="ar-IQ"/>
        </w:rPr>
        <w:footnoteReference w:id="480"/>
      </w:r>
      <w:r w:rsidRPr="00590A1A">
        <w:rPr>
          <w:rtl/>
          <w:lang w:bidi="ar-IQ"/>
        </w:rPr>
        <w:t xml:space="preserve"> </w:t>
      </w:r>
    </w:p>
    <w:p w14:paraId="6617D64C" w14:textId="1A461A2E" w:rsidR="00075734" w:rsidRPr="00590A1A" w:rsidRDefault="00075734" w:rsidP="00075734">
      <w:pPr>
        <w:rPr>
          <w:rtl/>
          <w:lang w:bidi="ar-IQ"/>
        </w:rPr>
      </w:pPr>
      <w:r w:rsidRPr="00590A1A">
        <w:rPr>
          <w:rFonts w:hint="cs"/>
          <w:rtl/>
          <w:lang w:bidi="ar-IQ"/>
        </w:rPr>
        <w:t xml:space="preserve">لذا نجد </w:t>
      </w:r>
      <w:r w:rsidRPr="00590A1A">
        <w:rPr>
          <w:rtl/>
          <w:lang w:bidi="ar-IQ"/>
        </w:rPr>
        <w:t>المقدسي يسمي مدن إقليم طخارستان أسواقا، لكثرة تجارتها، وطريثيت قصبه رستاق (بشت) من إقليم نيسابور، والتي عرفت عند البلدانيين العرب ب (حومة نيسابور</w:t>
      </w:r>
      <w:r w:rsidR="009825A9" w:rsidRPr="00590A1A">
        <w:rPr>
          <w:rtl/>
          <w:lang w:bidi="ar-IQ"/>
        </w:rPr>
        <w:t>)</w:t>
      </w:r>
      <w:r w:rsidRPr="00590A1A">
        <w:rPr>
          <w:rtl/>
          <w:lang w:bidi="ar-IQ"/>
        </w:rPr>
        <w:t>، هي فرضة فارس وأصفهان وعمان ومطرح کرمان وخزانه خراسان، ومدينة هراة التي تسمى أحد أرباع خراسان يقع في البلاد المعروفة اليوم بافغانستان، هي على يمين طريق الاعظم - طريق الحرير - الآتي من نيسابور إلى بحر الهند</w:t>
      </w:r>
      <w:r w:rsidR="009825A9" w:rsidRPr="00590A1A">
        <w:rPr>
          <w:rtl/>
          <w:lang w:bidi="ar-IQ"/>
        </w:rPr>
        <w:t>،</w:t>
      </w:r>
      <w:r w:rsidRPr="00590A1A">
        <w:rPr>
          <w:rtl/>
          <w:lang w:bidi="ar-IQ"/>
        </w:rPr>
        <w:t xml:space="preserve"> هذه المدن التجارية التي تقع على طرق التجارة والمالية لتصريق نتاجها المحلي، كما أنها تعد الممول الاساس لتجارة خراسان وما وراء النهر الداخلية والخارجية، </w:t>
      </w:r>
      <w:r w:rsidRPr="00590A1A">
        <w:rPr>
          <w:rFonts w:hint="cs"/>
          <w:rtl/>
          <w:lang w:bidi="ar-IQ"/>
        </w:rPr>
        <w:t>ويضيف المقدسي</w:t>
      </w:r>
      <w:r w:rsidR="009825A9" w:rsidRPr="00590A1A">
        <w:rPr>
          <w:rFonts w:hint="cs"/>
          <w:rtl/>
          <w:lang w:bidi="ar-IQ"/>
        </w:rPr>
        <w:t xml:space="preserve">، </w:t>
      </w:r>
      <w:r w:rsidRPr="00590A1A">
        <w:rPr>
          <w:rFonts w:hint="cs"/>
          <w:rtl/>
          <w:lang w:bidi="ar-IQ"/>
        </w:rPr>
        <w:t>نحن</w:t>
      </w:r>
      <w:r w:rsidRPr="00590A1A">
        <w:rPr>
          <w:rtl/>
          <w:lang w:bidi="ar-IQ"/>
        </w:rPr>
        <w:t xml:space="preserve"> </w:t>
      </w:r>
      <w:r w:rsidRPr="00590A1A">
        <w:rPr>
          <w:rFonts w:hint="cs"/>
          <w:rtl/>
          <w:lang w:bidi="ar-IQ"/>
        </w:rPr>
        <w:t>ن</w:t>
      </w:r>
      <w:r w:rsidRPr="00590A1A">
        <w:rPr>
          <w:rtl/>
          <w:lang w:bidi="ar-IQ"/>
        </w:rPr>
        <w:t xml:space="preserve">جد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الخراسانيين قد أوجدوا لهم مراكز تجارية خارج أقليم خراسان وما وراء النهر، فالمصادر التاريخية تشير الى ان بغداد والشام ومصر والهند والسند والصين والتبت والروم، الى أقصى الغرب كانت مراكز تجارية لتصدير انتاج خراسان من البضائع والمواد الاستهلاكية، فعلى سبيل المثال لا الحصر تجد في بغداد</w:t>
      </w:r>
      <w:r w:rsidR="00992948" w:rsidRPr="00590A1A">
        <w:rPr>
          <w:rtl/>
          <w:lang w:bidi="ar-IQ"/>
        </w:rPr>
        <w:t>.</w:t>
      </w:r>
      <w:r w:rsidRPr="00590A1A">
        <w:rPr>
          <w:rtl/>
          <w:lang w:bidi="ar-IQ"/>
        </w:rPr>
        <w:t xml:space="preserve"> كان يسكنها من التجار البزازين من خراسان مع أصناف ما يحمل من الشرق وفي سامراء كان الموضع المسمى (المطيرة</w:t>
      </w:r>
      <w:r w:rsidR="009825A9" w:rsidRPr="00590A1A">
        <w:rPr>
          <w:rtl/>
          <w:lang w:bidi="ar-IQ"/>
        </w:rPr>
        <w:t>)</w:t>
      </w:r>
      <w:r w:rsidRPr="00590A1A">
        <w:rPr>
          <w:rtl/>
          <w:lang w:bidi="ar-IQ"/>
        </w:rPr>
        <w:t xml:space="preserve"> يضم التجار من اقليم اشروسن</w:t>
      </w:r>
      <w:r w:rsidRPr="00590A1A">
        <w:rPr>
          <w:rFonts w:hint="cs"/>
          <w:rtl/>
          <w:lang w:bidi="ar-IQ"/>
        </w:rPr>
        <w:t>ة</w:t>
      </w:r>
      <w:r w:rsidRPr="00590A1A">
        <w:rPr>
          <w:rtl/>
          <w:lang w:bidi="ar-IQ"/>
        </w:rPr>
        <w:t xml:space="preserve"> في ما وراء النهر</w:t>
      </w:r>
      <w:r w:rsidR="00912B32" w:rsidRPr="00590A1A">
        <w:rPr>
          <w:rtl/>
          <w:lang w:bidi="ar-IQ"/>
        </w:rPr>
        <w:t>.</w:t>
      </w:r>
      <w:r w:rsidR="00EE2554" w:rsidRPr="00590A1A">
        <w:rPr>
          <w:vertAlign w:val="superscript"/>
          <w:rtl/>
          <w:lang w:bidi="ar-IQ"/>
        </w:rPr>
        <w:footnoteReference w:id="481"/>
      </w:r>
    </w:p>
    <w:p w14:paraId="7BDC8C56" w14:textId="7ED75AAE" w:rsidR="00075734" w:rsidRPr="00590A1A" w:rsidRDefault="00075734" w:rsidP="00DF0667">
      <w:pPr>
        <w:pStyle w:val="4"/>
        <w:rPr>
          <w:rtl/>
        </w:rPr>
      </w:pPr>
      <w:bookmarkStart w:id="150" w:name="_Toc191099138"/>
      <w:r w:rsidRPr="00590A1A">
        <w:rPr>
          <w:rtl/>
        </w:rPr>
        <w:t>التعاملات النقدية والمصرفية في خراسان</w:t>
      </w:r>
      <w:bookmarkEnd w:id="150"/>
    </w:p>
    <w:p w14:paraId="5700C07E" w14:textId="76836D9A" w:rsidR="00075734" w:rsidRPr="00590A1A" w:rsidRDefault="00075734" w:rsidP="00075734">
      <w:pPr>
        <w:rPr>
          <w:rtl/>
          <w:lang w:bidi="ar-IQ"/>
        </w:rPr>
      </w:pPr>
      <w:r w:rsidRPr="00590A1A">
        <w:rPr>
          <w:rtl/>
          <w:lang w:bidi="ar-IQ"/>
        </w:rPr>
        <w:t>عرف النظام المصرفي والتجاري في إقليم خراسان بتعامله بالدرهم ويبدو ان هناك علاقة بين استخدام الدرهم المصنوع من الفضة وبين وفرة معدن الفضة في بعض مناطق خراسان</w:t>
      </w:r>
      <w:r w:rsidR="009825A9" w:rsidRPr="00590A1A">
        <w:rPr>
          <w:rFonts w:hint="cs"/>
          <w:rtl/>
          <w:lang w:bidi="ar-IQ"/>
        </w:rPr>
        <w:t xml:space="preserve">، </w:t>
      </w:r>
      <w:r w:rsidRPr="00590A1A">
        <w:rPr>
          <w:rtl/>
          <w:lang w:bidi="ar-IQ"/>
        </w:rPr>
        <w:t>ويؤكد ذلك ياقوت الحموي بقوله</w:t>
      </w:r>
      <w:r w:rsidR="009825A9" w:rsidRPr="00590A1A">
        <w:rPr>
          <w:rtl/>
          <w:lang w:bidi="ar-IQ"/>
        </w:rPr>
        <w:t xml:space="preserve">: </w:t>
      </w:r>
      <w:r w:rsidRPr="00590A1A">
        <w:rPr>
          <w:rFonts w:hint="cs"/>
          <w:rtl/>
          <w:lang w:bidi="ar-IQ"/>
        </w:rPr>
        <w:t>إ</w:t>
      </w:r>
      <w:r w:rsidRPr="00590A1A">
        <w:rPr>
          <w:rtl/>
          <w:lang w:bidi="ar-IQ"/>
        </w:rPr>
        <w:t>ن</w:t>
      </w:r>
      <w:r w:rsidRPr="00590A1A">
        <w:rPr>
          <w:rFonts w:hint="cs"/>
          <w:rtl/>
          <w:lang w:bidi="ar-IQ"/>
        </w:rPr>
        <w:t>ّ</w:t>
      </w:r>
      <w:r w:rsidRPr="00590A1A">
        <w:rPr>
          <w:rtl/>
          <w:lang w:bidi="ar-IQ"/>
        </w:rPr>
        <w:t xml:space="preserve"> بنجهير مدينة بنواحي </w:t>
      </w:r>
      <w:r w:rsidRPr="00590A1A">
        <w:rPr>
          <w:rtl/>
          <w:lang w:bidi="ar-IQ"/>
        </w:rPr>
        <w:lastRenderedPageBreak/>
        <w:t>بلخ فيها جبل الفضة والدراهم بها واسعة كثيرة، والفضة في أعلى جبل مشرق على البلدة</w:t>
      </w:r>
      <w:r w:rsidR="00EE2554" w:rsidRPr="00590A1A">
        <w:rPr>
          <w:rtl/>
          <w:lang w:bidi="ar-IQ"/>
        </w:rPr>
        <w:t>.</w:t>
      </w:r>
      <w:r w:rsidR="00EE2554" w:rsidRPr="00590A1A">
        <w:rPr>
          <w:vertAlign w:val="superscript"/>
          <w:rtl/>
          <w:lang w:bidi="ar-IQ"/>
        </w:rPr>
        <w:footnoteReference w:id="482"/>
      </w:r>
      <w:r w:rsidRPr="00590A1A">
        <w:rPr>
          <w:rtl/>
          <w:lang w:bidi="ar-IQ"/>
        </w:rPr>
        <w:t xml:space="preserve"> وقد أشار إلى ذلك المقدسي وهو يتحدث عن مدينة بنجهير في إقليم خراسان فيقول "هي جبل الفضة والدراهم بها واسعة"</w:t>
      </w:r>
      <w:r w:rsidR="00EE2554" w:rsidRPr="00590A1A">
        <w:rPr>
          <w:rtl/>
          <w:lang w:bidi="ar-IQ"/>
        </w:rPr>
        <w:t>،</w:t>
      </w:r>
      <w:r w:rsidR="00EE2554" w:rsidRPr="00590A1A">
        <w:rPr>
          <w:vertAlign w:val="superscript"/>
          <w:rtl/>
          <w:lang w:bidi="ar-IQ"/>
        </w:rPr>
        <w:footnoteReference w:id="483"/>
      </w:r>
      <w:r w:rsidRPr="00590A1A">
        <w:rPr>
          <w:rtl/>
          <w:lang w:bidi="ar-IQ"/>
        </w:rPr>
        <w:t xml:space="preserve"> كما أن ابن خرداذبة وهو يقدم إحصائية دقيقة لخراج خراسان الذي وظف عل</w:t>
      </w:r>
      <w:r w:rsidRPr="00590A1A">
        <w:rPr>
          <w:rFonts w:hint="cs"/>
          <w:rtl/>
          <w:lang w:bidi="ar-IQ"/>
        </w:rPr>
        <w:t>ي بن</w:t>
      </w:r>
      <w:r w:rsidRPr="00590A1A">
        <w:rPr>
          <w:rtl/>
          <w:lang w:bidi="ar-IQ"/>
        </w:rPr>
        <w:t xml:space="preserve"> عبد الله بن طاهر لسنتي إحدى واثنتي عشرة ومائتين فأنه قدرها بالدراهم وقال العباس عبد الله بن طاهر</w:t>
      </w:r>
      <w:r w:rsidR="009825A9" w:rsidRPr="00590A1A">
        <w:rPr>
          <w:rtl/>
          <w:lang w:bidi="ar-IQ"/>
        </w:rPr>
        <w:t xml:space="preserve">: </w:t>
      </w:r>
      <w:r w:rsidRPr="00590A1A">
        <w:rPr>
          <w:rtl/>
          <w:lang w:bidi="ar-IQ"/>
        </w:rPr>
        <w:t>من الكور والأعمال أربعة ضم إلى أبي فجميع خراج خراسان وما وأربعون ألف ألف وثمان مائة ألف وستة وأربعون ألف درهما، وتسمى الدراهم في خراسان ب (الدراهم الغطرفية)، ولهم دراهم صفر تعرف بالدراهم السمرقندية، بينما كانت نقود أهل جرجان وطبرستان بالدنانير والدراهم</w:t>
      </w:r>
      <w:r w:rsidR="00EE2554" w:rsidRPr="00590A1A">
        <w:rPr>
          <w:rtl/>
          <w:lang w:bidi="ar-IQ"/>
        </w:rPr>
        <w:t>،</w:t>
      </w:r>
      <w:r w:rsidR="00EE2554" w:rsidRPr="00590A1A">
        <w:rPr>
          <w:vertAlign w:val="superscript"/>
          <w:rtl/>
          <w:lang w:bidi="ar-IQ"/>
        </w:rPr>
        <w:footnoteReference w:id="484"/>
      </w:r>
      <w:r w:rsidRPr="00590A1A">
        <w:rPr>
          <w:rtl/>
          <w:lang w:bidi="ar-IQ"/>
        </w:rPr>
        <w:t xml:space="preserve"> وكانت هناك دار ضرب للنقود في مدينة ايلاق وقد تطلب التطور التجاري الذي شهدته أقاليم الدولة العربية الإسلامية بضمنها خراسان إلى البحث في وسائل جديدة ومتطورة في التعاملات النقدية والتجارية، فظهر (الصك) الذي استخدم في عملية دفع الأموال ويثبت قيمة القرض والاستحقاق وموعد استحقاق صرفه، ويشهد على الصك عادة اثنان ثم يختم، أو يوقع عليه ضامن يتعهد بأنه يدفع قيمة الصك في حالة عجز المدين من دفع قيمته</w:t>
      </w:r>
      <w:r w:rsidR="00EE2554" w:rsidRPr="00590A1A">
        <w:rPr>
          <w:rtl/>
          <w:lang w:bidi="ar-IQ"/>
        </w:rPr>
        <w:t>.</w:t>
      </w:r>
      <w:r w:rsidR="00EE2554" w:rsidRPr="00590A1A">
        <w:rPr>
          <w:vertAlign w:val="superscript"/>
          <w:rtl/>
          <w:lang w:bidi="ar-IQ"/>
        </w:rPr>
        <w:footnoteReference w:id="485"/>
      </w:r>
      <w:r w:rsidRPr="00590A1A">
        <w:rPr>
          <w:rtl/>
          <w:lang w:bidi="ar-IQ"/>
        </w:rPr>
        <w:t xml:space="preserve"> </w:t>
      </w:r>
    </w:p>
    <w:p w14:paraId="52E58859" w14:textId="386B8876" w:rsidR="00075734" w:rsidRPr="00590A1A" w:rsidRDefault="00075734" w:rsidP="00075734">
      <w:pPr>
        <w:rPr>
          <w:rtl/>
          <w:lang w:bidi="ar-IQ"/>
        </w:rPr>
      </w:pPr>
      <w:r w:rsidRPr="00590A1A">
        <w:rPr>
          <w:rtl/>
          <w:lang w:bidi="ar-IQ"/>
        </w:rPr>
        <w:t xml:space="preserve">كما شهد النظام المصرفي تطوراً آخر وهو الحوالة أو </w:t>
      </w:r>
      <w:r w:rsidRPr="00590A1A">
        <w:rPr>
          <w:rFonts w:hint="cs"/>
          <w:rtl/>
          <w:lang w:bidi="ar-IQ"/>
        </w:rPr>
        <w:t>"</w:t>
      </w:r>
      <w:r w:rsidRPr="00590A1A">
        <w:rPr>
          <w:rtl/>
          <w:lang w:bidi="ar-IQ"/>
        </w:rPr>
        <w:t>السفتج</w:t>
      </w:r>
      <w:r w:rsidRPr="00590A1A">
        <w:rPr>
          <w:rFonts w:hint="cs"/>
          <w:rtl/>
          <w:lang w:bidi="ar-IQ"/>
        </w:rPr>
        <w:t>"</w:t>
      </w:r>
      <w:r w:rsidR="00EE2554" w:rsidRPr="00590A1A">
        <w:rPr>
          <w:rtl/>
          <w:lang w:bidi="ar-IQ"/>
        </w:rPr>
        <w:t>،</w:t>
      </w:r>
      <w:r w:rsidR="00EE2554" w:rsidRPr="00590A1A">
        <w:rPr>
          <w:vertAlign w:val="superscript"/>
          <w:rtl/>
          <w:lang w:bidi="ar-IQ"/>
        </w:rPr>
        <w:footnoteReference w:id="486"/>
      </w:r>
      <w:r w:rsidR="009825A9" w:rsidRPr="00590A1A">
        <w:rPr>
          <w:rtl/>
          <w:lang w:bidi="ar-IQ"/>
        </w:rPr>
        <w:t xml:space="preserve"> </w:t>
      </w:r>
      <w:r w:rsidRPr="00590A1A">
        <w:rPr>
          <w:rtl/>
          <w:lang w:bidi="ar-IQ"/>
        </w:rPr>
        <w:t>يشمل على مبلغ معين من المال قابل للصرف في أي مكان من عملاء وموظفين وفي أي بلد أو إقليم من أقاليم الدولة العربية الإسلامية وقد وفرت هذه العملية المصرفية حماية لأموال الناس والتجار خلال رحلاتهم التي يطوفون بها البلدان الأغراض المتاجرة</w:t>
      </w:r>
      <w:r w:rsidR="009825A9" w:rsidRPr="00590A1A">
        <w:rPr>
          <w:rtl/>
          <w:lang w:bidi="ar-IQ"/>
        </w:rPr>
        <w:t>،</w:t>
      </w:r>
      <w:r w:rsidRPr="00590A1A">
        <w:rPr>
          <w:rtl/>
          <w:lang w:bidi="ar-IQ"/>
        </w:rPr>
        <w:t xml:space="preserve"> وقد استعملت السفاتج في جباية الضرائب من الأقاليم وارسالها إلى مركز الخلافة العباسية في بغداد على شكل سفاتج بعد أن يتم تحويلها إلى نقد وعادة تجري عملية التحويل في الأسواق وكانت السفاتج إذا تم صرفها بأوقاتها يكون الصرف مجانا، أما إذا تأخر صرفها فأنها تصرف بعمولة</w:t>
      </w:r>
      <w:r w:rsidR="00EE2554" w:rsidRPr="00590A1A">
        <w:rPr>
          <w:rtl/>
          <w:lang w:bidi="ar-IQ"/>
        </w:rPr>
        <w:t>.</w:t>
      </w:r>
      <w:r w:rsidR="00EE2554" w:rsidRPr="00590A1A">
        <w:rPr>
          <w:vertAlign w:val="superscript"/>
          <w:rtl/>
          <w:lang w:bidi="ar-IQ"/>
        </w:rPr>
        <w:footnoteReference w:id="487"/>
      </w:r>
      <w:r w:rsidRPr="00590A1A">
        <w:rPr>
          <w:rtl/>
          <w:lang w:bidi="ar-IQ"/>
        </w:rPr>
        <w:t xml:space="preserve"> </w:t>
      </w:r>
    </w:p>
    <w:p w14:paraId="19FADCED" w14:textId="4AACB1B9" w:rsidR="00075734" w:rsidRPr="00590A1A" w:rsidRDefault="00075734" w:rsidP="00075734">
      <w:pPr>
        <w:rPr>
          <w:rtl/>
          <w:lang w:bidi="ar-IQ"/>
        </w:rPr>
      </w:pPr>
      <w:r w:rsidRPr="00590A1A">
        <w:rPr>
          <w:rtl/>
          <w:lang w:bidi="ar-IQ"/>
        </w:rPr>
        <w:lastRenderedPageBreak/>
        <w:t xml:space="preserve">يتضح </w:t>
      </w:r>
      <w:r w:rsidRPr="00590A1A">
        <w:rPr>
          <w:rFonts w:hint="cs"/>
          <w:rtl/>
          <w:lang w:bidi="ar-IQ"/>
        </w:rPr>
        <w:t xml:space="preserve">لنّا </w:t>
      </w:r>
      <w:r w:rsidRPr="00590A1A">
        <w:rPr>
          <w:rtl/>
          <w:lang w:bidi="ar-IQ"/>
        </w:rPr>
        <w:t xml:space="preserve">مما تقدم </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النظام المصرفي الذي اعتمد في إقليم خراسان نظاماً متقدماً وفقاً لظروف وإمكانيات تلك المرحلة، و</w:t>
      </w:r>
      <w:r w:rsidRPr="00590A1A">
        <w:rPr>
          <w:rFonts w:hint="cs"/>
          <w:rtl/>
          <w:lang w:bidi="ar-IQ"/>
        </w:rPr>
        <w:t>أ</w:t>
      </w:r>
      <w:r w:rsidRPr="00590A1A">
        <w:rPr>
          <w:rtl/>
          <w:lang w:bidi="ar-IQ"/>
        </w:rPr>
        <w:t>ن</w:t>
      </w:r>
      <w:r w:rsidRPr="00590A1A">
        <w:rPr>
          <w:rFonts w:hint="cs"/>
          <w:rtl/>
          <w:lang w:bidi="ar-IQ"/>
        </w:rPr>
        <w:t>ّ</w:t>
      </w:r>
      <w:r w:rsidRPr="00590A1A">
        <w:rPr>
          <w:rtl/>
          <w:lang w:bidi="ar-IQ"/>
        </w:rPr>
        <w:t xml:space="preserve"> هذا التطور في النظام المصرفي والنقدي كان استجابة لتطور النظام الاقتصادي بشكل عام والتجاري بشكل خاص في إقليم خراسان وباقي أقاليم الدولة العربية الإسلامية.</w:t>
      </w:r>
    </w:p>
    <w:p w14:paraId="76A1FB45" w14:textId="77777777" w:rsidR="00075734" w:rsidRPr="00590A1A" w:rsidRDefault="00075734" w:rsidP="00075734">
      <w:pPr>
        <w:rPr>
          <w:rtl/>
          <w:lang w:bidi="ar-IQ"/>
        </w:rPr>
        <w:sectPr w:rsidR="00075734" w:rsidRPr="00590A1A" w:rsidSect="00121AA2">
          <w:footnotePr>
            <w:numRestart w:val="eachPage"/>
          </w:footnotePr>
          <w:type w:val="oddPage"/>
          <w:pgSz w:w="11906" w:h="16838" w:code="9"/>
          <w:pgMar w:top="1985" w:right="1418" w:bottom="1418" w:left="1418" w:header="1418" w:footer="851" w:gutter="0"/>
          <w:cols w:space="708"/>
          <w:titlePg/>
          <w:bidi/>
          <w:rtlGutter/>
          <w:docGrid w:linePitch="360"/>
        </w:sectPr>
      </w:pPr>
    </w:p>
    <w:p w14:paraId="5B0974E3" w14:textId="40BB15CF" w:rsidR="007004B5" w:rsidRPr="00590A1A" w:rsidRDefault="007004B5" w:rsidP="000D4445">
      <w:pPr>
        <w:pStyle w:val="10"/>
        <w:rPr>
          <w:rtl/>
        </w:rPr>
      </w:pPr>
      <w:bookmarkStart w:id="151" w:name="_Toc191099139"/>
      <w:bookmarkStart w:id="152" w:name="_Toc81642891"/>
      <w:bookmarkEnd w:id="19"/>
      <w:r w:rsidRPr="00590A1A">
        <w:rPr>
          <w:rtl/>
        </w:rPr>
        <w:lastRenderedPageBreak/>
        <w:t>الخاتمة</w:t>
      </w:r>
      <w:bookmarkEnd w:id="151"/>
    </w:p>
    <w:p w14:paraId="073B7FC9" w14:textId="2F17A909" w:rsidR="000D4445" w:rsidRPr="00590A1A" w:rsidRDefault="000D4445" w:rsidP="007004B5">
      <w:pPr>
        <w:rPr>
          <w:b/>
          <w:bCs/>
          <w:rtl/>
        </w:rPr>
      </w:pPr>
      <w:r w:rsidRPr="00590A1A">
        <w:rPr>
          <w:b/>
          <w:bCs/>
          <w:rtl/>
        </w:rPr>
        <w:br w:type="page"/>
      </w:r>
    </w:p>
    <w:p w14:paraId="203A8746" w14:textId="77777777" w:rsidR="00A77BD7" w:rsidRPr="00590A1A" w:rsidRDefault="00075734" w:rsidP="000F0F0F">
      <w:pPr>
        <w:numPr>
          <w:ilvl w:val="0"/>
          <w:numId w:val="24"/>
        </w:numPr>
      </w:pPr>
      <w:r w:rsidRPr="00590A1A">
        <w:rPr>
          <w:rtl/>
          <w:lang w:bidi="ar-IQ"/>
        </w:rPr>
        <w:lastRenderedPageBreak/>
        <w:t>وردت في المصادر التاريخية والجغرافية روايات عديدة ومختلفة حول أصل تسمية خراسان وجاء قسم منها في سياق الروايات الإخبارية ذات الطبيعة الأسطورية التي ربطت اسم خراسان بأحد أحفاد النبي نوح، إلا ان الرواية الأكثر ترجيحاً هي التي ذهبت إلى إرجاع التسمية إلى مطلع الشمس باعتبار ان خراسان تقع باتجاه شروق الشمس أو المعنى الذي يشير إلى أن أصل التسمية بكل سهولة في إشارة إلى على هذا الإقليم وسهولة العيش فيه</w:t>
      </w:r>
      <w:r w:rsidR="009825A9" w:rsidRPr="00590A1A">
        <w:rPr>
          <w:rFonts w:hint="cs"/>
          <w:rtl/>
          <w:lang w:bidi="ar-IQ"/>
        </w:rPr>
        <w:t xml:space="preserve">، </w:t>
      </w:r>
      <w:r w:rsidR="00A77BD7" w:rsidRPr="00590A1A">
        <w:rPr>
          <w:rtl/>
          <w:lang w:bidi="ar-IQ"/>
        </w:rPr>
        <w:t>اختلفت آراء اللغويين العرب في أصل وحدود اسم خراسان، ولهذا الإطار الجغرافي بُعد سياسي أيضًا. فقد عرّف الجغرافيون العرب إقليم خراسان بأنه إقليم ساجستان والهند في الشرق، وصحراء الغز وجرجان في الغرب، وبلاد ما وراء النهر في الشمال، وصحراء فارس وقميس في الجنوب، من جرجان وطبرستان والري وقزوين إلى قرب جبال الديلم.</w:t>
      </w:r>
    </w:p>
    <w:p w14:paraId="3E8613CF" w14:textId="7AA82904" w:rsidR="00075734" w:rsidRPr="00590A1A" w:rsidRDefault="00075734" w:rsidP="000F0F0F">
      <w:pPr>
        <w:numPr>
          <w:ilvl w:val="0"/>
          <w:numId w:val="24"/>
        </w:numPr>
      </w:pPr>
      <w:r w:rsidRPr="00590A1A">
        <w:rPr>
          <w:rtl/>
          <w:lang w:bidi="ar-IQ"/>
        </w:rPr>
        <w:t>امتدت حدود خراسان القديمة تاريخيًا في الجزء الشرقي من الإمبراطورية الفارسية، وبعد انهيار الإمبراطورية توزعت أراضيها بين الدول المجاورة لها، وهي إيران وأفغانستان وطاجكستان وتركستان وأوزبكستان، واليوم صارت محصورة تحديدًا بين شرق إيران وشمال غرب أفغانستان وبعض المدن في طاجكستان وأوزبكستان.</w:t>
      </w:r>
    </w:p>
    <w:p w14:paraId="38B2BA33" w14:textId="5479E9ED" w:rsidR="00075734" w:rsidRPr="00590A1A" w:rsidRDefault="00075734" w:rsidP="00260A2D">
      <w:pPr>
        <w:numPr>
          <w:ilvl w:val="0"/>
          <w:numId w:val="24"/>
        </w:numPr>
      </w:pPr>
      <w:r w:rsidRPr="00590A1A">
        <w:rPr>
          <w:rtl/>
          <w:lang w:bidi="ar-IQ"/>
        </w:rPr>
        <w:t>هنالك العديد من الكتب التي أُلفت من قبل علماء ومفكري اقليم خرسان والتي كان لها الدور البارز في بيان المسار التاريخي للإقليم وكل ما يتعلق بالأمراء والقادة والشعراء والادباء</w:t>
      </w:r>
      <w:r w:rsidR="009825A9" w:rsidRPr="00590A1A">
        <w:rPr>
          <w:rtl/>
          <w:lang w:bidi="ar-IQ"/>
        </w:rPr>
        <w:t xml:space="preserve">، </w:t>
      </w:r>
      <w:r w:rsidRPr="00590A1A">
        <w:rPr>
          <w:rtl/>
          <w:lang w:bidi="ar-IQ"/>
        </w:rPr>
        <w:t>وما يتعلق بالفتوح الاسلامية وكل مل يتعلق بشأن الإقليم. ومن تلك الكتب كتاب نزول العرب بخراسان والسواد</w:t>
      </w:r>
      <w:r w:rsidR="009825A9" w:rsidRPr="00590A1A">
        <w:rPr>
          <w:rtl/>
          <w:lang w:bidi="ar-IQ"/>
        </w:rPr>
        <w:t xml:space="preserve">، </w:t>
      </w:r>
      <w:r w:rsidRPr="00590A1A">
        <w:rPr>
          <w:rtl/>
          <w:lang w:bidi="ar-IQ"/>
        </w:rPr>
        <w:t>و(كتاب خراسان) لأبي عبيدة معمر بن المثنى التيمي، وكتاب فتوح خراسان، لأبي الحسن علي بن محمد المدائني وغيرها العديد.</w:t>
      </w:r>
    </w:p>
    <w:p w14:paraId="3B9E13BD" w14:textId="77777777" w:rsidR="00075734" w:rsidRPr="00590A1A" w:rsidRDefault="00075734" w:rsidP="00260A2D">
      <w:pPr>
        <w:numPr>
          <w:ilvl w:val="0"/>
          <w:numId w:val="24"/>
        </w:numPr>
      </w:pPr>
      <w:r w:rsidRPr="00590A1A">
        <w:rPr>
          <w:rtl/>
          <w:lang w:bidi="ar-IQ"/>
        </w:rPr>
        <w:t xml:space="preserve">ازدهرت الحركة العلمية في خراسان بفضل علمائها الذين لم يدخروا جهداً في التعليم ونشر العلم لطالبيه، يعتبر المسجد المنبر الأول في التعليم في الدولة الإسلامية عامة، وكانت مساجد خراسان في حلقات علم دائمة. </w:t>
      </w:r>
      <w:r w:rsidRPr="00590A1A">
        <w:rPr>
          <w:rFonts w:hint="cs"/>
          <w:rtl/>
          <w:lang w:bidi="ar-IQ"/>
        </w:rPr>
        <w:t xml:space="preserve">حيث </w:t>
      </w:r>
      <w:r w:rsidRPr="00590A1A">
        <w:rPr>
          <w:rtl/>
          <w:lang w:bidi="ar-IQ"/>
        </w:rPr>
        <w:t xml:space="preserve">خدم العلماء في </w:t>
      </w:r>
      <w:r w:rsidRPr="00590A1A">
        <w:rPr>
          <w:rFonts w:hint="cs"/>
          <w:rtl/>
          <w:lang w:bidi="ar-IQ"/>
        </w:rPr>
        <w:t>الاقليم</w:t>
      </w:r>
      <w:r w:rsidRPr="00590A1A">
        <w:rPr>
          <w:rtl/>
          <w:lang w:bidi="ar-IQ"/>
        </w:rPr>
        <w:t xml:space="preserve"> العلم والتعليم في العالم الإسلامي كافة، فإليهم ترجع فكرة أنشاء المدارس في القرن الخامس الهجري.</w:t>
      </w:r>
    </w:p>
    <w:p w14:paraId="3A681200" w14:textId="0DCE53FD" w:rsidR="00075734" w:rsidRPr="00590A1A" w:rsidRDefault="00075734" w:rsidP="00260A2D">
      <w:pPr>
        <w:numPr>
          <w:ilvl w:val="0"/>
          <w:numId w:val="24"/>
        </w:numPr>
      </w:pPr>
      <w:r w:rsidRPr="00590A1A">
        <w:rPr>
          <w:rtl/>
          <w:lang w:bidi="ar-IQ"/>
        </w:rPr>
        <w:t>اذا أردنا تسليط الضوء وكشف الحقيقة للدور السياسي الذي مارسه الخراسانيون في العصر العباسي الأول والثاني وما تلاهما من أحداث</w:t>
      </w:r>
      <w:r w:rsidR="009825A9" w:rsidRPr="00590A1A">
        <w:rPr>
          <w:rtl/>
          <w:lang w:bidi="ar-IQ"/>
        </w:rPr>
        <w:t xml:space="preserve">، </w:t>
      </w:r>
      <w:r w:rsidRPr="00590A1A">
        <w:rPr>
          <w:rtl/>
          <w:lang w:bidi="ar-IQ"/>
        </w:rPr>
        <w:t>فلا بدّ من الاشارة الى أنّ الدور الذي مارسه الموالي بصفة خاصة</w:t>
      </w:r>
      <w:r w:rsidR="009825A9" w:rsidRPr="00590A1A">
        <w:rPr>
          <w:rtl/>
          <w:lang w:bidi="ar-IQ"/>
        </w:rPr>
        <w:t xml:space="preserve">، </w:t>
      </w:r>
      <w:r w:rsidRPr="00590A1A">
        <w:rPr>
          <w:rtl/>
          <w:lang w:bidi="ar-IQ"/>
        </w:rPr>
        <w:t>حيث كانوا يتمسكون بكل دعوة أو حركة معارضة للخلافة الأموية.</w:t>
      </w:r>
    </w:p>
    <w:p w14:paraId="458769C2" w14:textId="77777777" w:rsidR="00075734" w:rsidRPr="00590A1A" w:rsidRDefault="00075734" w:rsidP="00260A2D">
      <w:pPr>
        <w:numPr>
          <w:ilvl w:val="0"/>
          <w:numId w:val="24"/>
        </w:numPr>
      </w:pPr>
      <w:r w:rsidRPr="00590A1A">
        <w:rPr>
          <w:rtl/>
          <w:lang w:bidi="ar-IQ"/>
        </w:rPr>
        <w:t xml:space="preserve">الإشارة الى أنّ العصر العباسي الثاني يختلف في كثير من مظاهره عن العصر العباسي الأول في طيات الحديث عن سياسة الخرسانيين وقد ذكرنا هنالك ما امتاز به عن العصر الأول بقوة مسند الخلافة، وكون السلطة مرتكزة </w:t>
      </w:r>
      <w:r w:rsidRPr="00590A1A">
        <w:rPr>
          <w:rtl/>
          <w:lang w:bidi="ar-IQ"/>
        </w:rPr>
        <w:lastRenderedPageBreak/>
        <w:t>بيد الخلفاء العباسيين الذين اتصفوا ببراعتهم السياسية، وقوتهم الشخصية وتمكنوا من المحافظة على علاقاتهم القوية مع من ساندتهم من الشعوب في فترة الاعداد للثورة.</w:t>
      </w:r>
    </w:p>
    <w:p w14:paraId="76F1168F" w14:textId="15862D7D" w:rsidR="00075734" w:rsidRPr="00590A1A" w:rsidRDefault="00075734" w:rsidP="00260A2D">
      <w:pPr>
        <w:numPr>
          <w:ilvl w:val="0"/>
          <w:numId w:val="24"/>
        </w:numPr>
      </w:pPr>
      <w:r w:rsidRPr="00590A1A">
        <w:rPr>
          <w:rtl/>
          <w:lang w:bidi="ar-IQ"/>
        </w:rPr>
        <w:t>شهدت خراسان طوائف عدة من أصحاب الأهواء والبدع، وكان أشد هؤلاء سطوة على الدين وأهله في العصر السلجوقي أصحاب المنهج الباطني، والمتكلمين، وأهل التصوف وكذلك الفلاسفة</w:t>
      </w:r>
      <w:r w:rsidR="009825A9" w:rsidRPr="00590A1A">
        <w:rPr>
          <w:rtl/>
          <w:lang w:bidi="ar-IQ"/>
        </w:rPr>
        <w:t xml:space="preserve">، </w:t>
      </w:r>
      <w:r w:rsidRPr="00590A1A">
        <w:rPr>
          <w:rtl/>
          <w:lang w:bidi="ar-IQ"/>
        </w:rPr>
        <w:t>وأدلّ دليل على خطر هذه الجماعات، وعظيم أثرها في عقول الناس مما يزعزع الامن الفكري.</w:t>
      </w:r>
    </w:p>
    <w:p w14:paraId="19FB590C" w14:textId="4D60ABD9" w:rsidR="00075734" w:rsidRPr="00590A1A" w:rsidRDefault="00075734" w:rsidP="00260A2D">
      <w:pPr>
        <w:numPr>
          <w:ilvl w:val="0"/>
          <w:numId w:val="24"/>
        </w:numPr>
      </w:pPr>
      <w:r w:rsidRPr="00590A1A">
        <w:rPr>
          <w:rtl/>
          <w:lang w:bidi="ar-IQ"/>
        </w:rPr>
        <w:t>يتأتى دور خرسان وتأثيره في الجانب الفكري على الخلافة العباسية من خلال الحديث عن البنى الفوقية، في الثقافة والسياسة في إقليم خراسان، أحد أقاليم المشرق الإسلامي، والذي يتمتع بأهمية استراتيجية خاصة للخلافة العباسية، تلك البنى الفوقية التي تمظهرت في المؤسسات العلمية الرسمية مثل</w:t>
      </w:r>
      <w:r w:rsidR="009825A9" w:rsidRPr="00590A1A">
        <w:rPr>
          <w:rtl/>
          <w:lang w:bidi="ar-IQ"/>
        </w:rPr>
        <w:t xml:space="preserve">: </w:t>
      </w:r>
      <w:r w:rsidRPr="00590A1A">
        <w:rPr>
          <w:rtl/>
          <w:lang w:bidi="ar-IQ"/>
        </w:rPr>
        <w:t>المدارس والمكتبات، وغير الرسمية التي تجلت في بلاط السلاطين والأمراء والخلفاء.</w:t>
      </w:r>
    </w:p>
    <w:p w14:paraId="5A93E6D1" w14:textId="69A42DB3" w:rsidR="00075734" w:rsidRPr="00590A1A" w:rsidRDefault="00075734" w:rsidP="00260A2D">
      <w:pPr>
        <w:numPr>
          <w:ilvl w:val="0"/>
          <w:numId w:val="24"/>
        </w:numPr>
      </w:pPr>
      <w:r w:rsidRPr="00590A1A">
        <w:rPr>
          <w:rtl/>
          <w:lang w:bidi="ar-IQ"/>
        </w:rPr>
        <w:t xml:space="preserve">نلاحظ </w:t>
      </w:r>
      <w:r w:rsidRPr="00590A1A">
        <w:rPr>
          <w:rFonts w:hint="cs"/>
          <w:rtl/>
          <w:lang w:bidi="ar-IQ"/>
        </w:rPr>
        <w:t xml:space="preserve">أنّ </w:t>
      </w:r>
      <w:r w:rsidRPr="00590A1A">
        <w:rPr>
          <w:rtl/>
          <w:lang w:bidi="ar-IQ"/>
        </w:rPr>
        <w:t xml:space="preserve">هنالك أدوار اجتماعية </w:t>
      </w:r>
      <w:r w:rsidRPr="00590A1A">
        <w:rPr>
          <w:rFonts w:hint="cs"/>
          <w:rtl/>
          <w:lang w:bidi="ar-IQ"/>
        </w:rPr>
        <w:t>م</w:t>
      </w:r>
      <w:r w:rsidRPr="00590A1A">
        <w:rPr>
          <w:rtl/>
          <w:lang w:bidi="ar-IQ"/>
        </w:rPr>
        <w:t>همة للعلماء في المجتمع الخراساني دور الأمر بالمعروف والنهي عن المنكر، اتباعا لقوله تعالى</w:t>
      </w:r>
      <w:r w:rsidR="009825A9" w:rsidRPr="00590A1A">
        <w:rPr>
          <w:rtl/>
          <w:lang w:bidi="ar-IQ"/>
        </w:rPr>
        <w:t xml:space="preserve">: </w:t>
      </w:r>
      <w:r w:rsidRPr="00590A1A">
        <w:rPr>
          <w:rtl/>
          <w:lang w:bidi="ar-IQ"/>
        </w:rPr>
        <w:t xml:space="preserve">(وَلْتَكُن مِّنكُمْ أُمَّةٌ يَدْعُونَ إِلَى الْخَيْرِ وَيَأْمُرُونَ بِالْمَعْرُوفِ وَيَنْهَوْنَ عَنِ الْمُنكَرِ </w:t>
      </w:r>
      <w:r w:rsidRPr="00590A1A">
        <w:rPr>
          <w:rFonts w:hint="cs"/>
          <w:rtl/>
          <w:lang w:bidi="ar-IQ"/>
        </w:rPr>
        <w:t>ۚ</w:t>
      </w:r>
      <w:r w:rsidRPr="00590A1A">
        <w:rPr>
          <w:rtl/>
          <w:lang w:bidi="ar-IQ"/>
        </w:rPr>
        <w:t xml:space="preserve"> </w:t>
      </w:r>
      <w:r w:rsidRPr="00590A1A">
        <w:rPr>
          <w:rFonts w:hint="cs"/>
          <w:rtl/>
          <w:lang w:bidi="ar-IQ"/>
        </w:rPr>
        <w:t>وَأُولَٰئِكَ</w:t>
      </w:r>
      <w:r w:rsidRPr="00590A1A">
        <w:rPr>
          <w:rtl/>
          <w:lang w:bidi="ar-IQ"/>
        </w:rPr>
        <w:t xml:space="preserve"> </w:t>
      </w:r>
      <w:r w:rsidRPr="00590A1A">
        <w:rPr>
          <w:rFonts w:hint="cs"/>
          <w:rtl/>
          <w:lang w:bidi="ar-IQ"/>
        </w:rPr>
        <w:t>هُمُ</w:t>
      </w:r>
      <w:r w:rsidRPr="00590A1A">
        <w:rPr>
          <w:rtl/>
          <w:lang w:bidi="ar-IQ"/>
        </w:rPr>
        <w:t xml:space="preserve"> </w:t>
      </w:r>
      <w:r w:rsidRPr="00590A1A">
        <w:rPr>
          <w:rFonts w:hint="cs"/>
          <w:rtl/>
          <w:lang w:bidi="ar-IQ"/>
        </w:rPr>
        <w:t>الْمُفْلِحُونَ</w:t>
      </w:r>
      <w:r w:rsidRPr="00590A1A">
        <w:rPr>
          <w:rtl/>
          <w:lang w:bidi="ar-IQ"/>
        </w:rPr>
        <w:t xml:space="preserve">). </w:t>
      </w:r>
      <w:r w:rsidRPr="00590A1A">
        <w:rPr>
          <w:rFonts w:hint="cs"/>
          <w:rtl/>
          <w:lang w:bidi="ar-IQ"/>
        </w:rPr>
        <w:t>فهذه</w:t>
      </w:r>
      <w:r w:rsidRPr="00590A1A">
        <w:rPr>
          <w:rtl/>
          <w:lang w:bidi="ar-IQ"/>
        </w:rPr>
        <w:t xml:space="preserve"> </w:t>
      </w:r>
      <w:r w:rsidRPr="00590A1A">
        <w:rPr>
          <w:rFonts w:hint="cs"/>
          <w:rtl/>
          <w:lang w:bidi="ar-IQ"/>
        </w:rPr>
        <w:t>الوظيفة</w:t>
      </w:r>
      <w:r w:rsidRPr="00590A1A">
        <w:rPr>
          <w:rtl/>
          <w:lang w:bidi="ar-IQ"/>
        </w:rPr>
        <w:t xml:space="preserve"> </w:t>
      </w:r>
      <w:r w:rsidRPr="00590A1A">
        <w:rPr>
          <w:rFonts w:hint="cs"/>
          <w:rtl/>
          <w:lang w:bidi="ar-IQ"/>
        </w:rPr>
        <w:t>بمثابة</w:t>
      </w:r>
      <w:r w:rsidRPr="00590A1A">
        <w:rPr>
          <w:rtl/>
          <w:lang w:bidi="ar-IQ"/>
        </w:rPr>
        <w:t xml:space="preserve"> </w:t>
      </w:r>
      <w:r w:rsidRPr="00590A1A">
        <w:rPr>
          <w:rFonts w:hint="cs"/>
          <w:rtl/>
          <w:lang w:bidi="ar-IQ"/>
        </w:rPr>
        <w:t>غطاء</w:t>
      </w:r>
      <w:r w:rsidRPr="00590A1A">
        <w:rPr>
          <w:rtl/>
          <w:lang w:bidi="ar-IQ"/>
        </w:rPr>
        <w:t xml:space="preserve"> </w:t>
      </w:r>
      <w:r w:rsidRPr="00590A1A">
        <w:rPr>
          <w:rFonts w:hint="cs"/>
          <w:rtl/>
          <w:lang w:bidi="ar-IQ"/>
        </w:rPr>
        <w:t>وقائي</w:t>
      </w:r>
      <w:r w:rsidRPr="00590A1A">
        <w:rPr>
          <w:rtl/>
          <w:lang w:bidi="ar-IQ"/>
        </w:rPr>
        <w:t xml:space="preserve"> </w:t>
      </w:r>
      <w:r w:rsidRPr="00590A1A">
        <w:rPr>
          <w:rFonts w:hint="cs"/>
          <w:rtl/>
          <w:lang w:bidi="ar-IQ"/>
        </w:rPr>
        <w:t>اجتماعي</w:t>
      </w:r>
      <w:r w:rsidRPr="00590A1A">
        <w:rPr>
          <w:rtl/>
          <w:lang w:bidi="ar-IQ"/>
        </w:rPr>
        <w:t xml:space="preserve"> </w:t>
      </w:r>
      <w:r w:rsidRPr="00590A1A">
        <w:rPr>
          <w:rFonts w:hint="cs"/>
          <w:rtl/>
          <w:lang w:bidi="ar-IQ"/>
        </w:rPr>
        <w:t>لحماية</w:t>
      </w:r>
      <w:r w:rsidRPr="00590A1A">
        <w:rPr>
          <w:rtl/>
          <w:lang w:bidi="ar-IQ"/>
        </w:rPr>
        <w:t xml:space="preserve"> </w:t>
      </w:r>
      <w:r w:rsidRPr="00590A1A">
        <w:rPr>
          <w:rFonts w:hint="cs"/>
          <w:rtl/>
          <w:lang w:bidi="ar-IQ"/>
        </w:rPr>
        <w:t>الجماعة</w:t>
      </w:r>
      <w:r w:rsidRPr="00590A1A">
        <w:rPr>
          <w:rtl/>
          <w:lang w:bidi="ar-IQ"/>
        </w:rPr>
        <w:t xml:space="preserve"> </w:t>
      </w:r>
      <w:r w:rsidRPr="00590A1A">
        <w:rPr>
          <w:rFonts w:hint="cs"/>
          <w:rtl/>
          <w:lang w:bidi="ar-IQ"/>
        </w:rPr>
        <w:t>وصيانتها</w:t>
      </w:r>
      <w:r w:rsidRPr="00590A1A">
        <w:rPr>
          <w:rtl/>
          <w:lang w:bidi="ar-IQ"/>
        </w:rPr>
        <w:t>.</w:t>
      </w:r>
    </w:p>
    <w:p w14:paraId="770AC85F" w14:textId="51B5C769" w:rsidR="00075734" w:rsidRPr="00590A1A" w:rsidRDefault="00075734" w:rsidP="00260A2D">
      <w:pPr>
        <w:numPr>
          <w:ilvl w:val="0"/>
          <w:numId w:val="24"/>
        </w:numPr>
      </w:pPr>
      <w:r w:rsidRPr="00590A1A">
        <w:rPr>
          <w:rtl/>
          <w:lang w:bidi="ar-IQ"/>
        </w:rPr>
        <w:t>لا يمكن اغفال العلاقة التي ربطت العالم بطلبة العلم في خراسان، حيث كانت هذه العلاقة كعلاقة الأب الحنون بابنه البار</w:t>
      </w:r>
      <w:r w:rsidR="009825A9" w:rsidRPr="00590A1A">
        <w:rPr>
          <w:rtl/>
          <w:lang w:bidi="ar-IQ"/>
        </w:rPr>
        <w:t xml:space="preserve">، </w:t>
      </w:r>
      <w:r w:rsidRPr="00590A1A">
        <w:rPr>
          <w:rtl/>
          <w:lang w:bidi="ar-IQ"/>
        </w:rPr>
        <w:t>لذلك نجد أنّ علماء خراسان دائما يفتخرون بطلبتهم الأجلاء، ويذكرون فضائلهم أمام الناس</w:t>
      </w:r>
      <w:r w:rsidR="009825A9" w:rsidRPr="00590A1A">
        <w:rPr>
          <w:rtl/>
          <w:lang w:bidi="ar-IQ"/>
        </w:rPr>
        <w:t xml:space="preserve">، </w:t>
      </w:r>
      <w:r w:rsidRPr="00590A1A">
        <w:rPr>
          <w:rtl/>
          <w:lang w:bidi="ar-IQ"/>
        </w:rPr>
        <w:t>كما أنّ علاقة العلماء بعامة الناس لا يمكن انكارها واغفالها</w:t>
      </w:r>
      <w:r w:rsidR="009825A9" w:rsidRPr="00590A1A">
        <w:rPr>
          <w:rtl/>
          <w:lang w:bidi="ar-IQ"/>
        </w:rPr>
        <w:t xml:space="preserve">، </w:t>
      </w:r>
      <w:r w:rsidRPr="00590A1A">
        <w:rPr>
          <w:rtl/>
          <w:lang w:bidi="ar-IQ"/>
        </w:rPr>
        <w:t>فقد حرص هؤلاء العلماء في اقليم خراسان على تفقد حاجات العامة وتلمس همومهم</w:t>
      </w:r>
      <w:r w:rsidR="009825A9" w:rsidRPr="00590A1A">
        <w:rPr>
          <w:rtl/>
          <w:lang w:bidi="ar-IQ"/>
        </w:rPr>
        <w:t xml:space="preserve">، </w:t>
      </w:r>
      <w:r w:rsidRPr="00590A1A">
        <w:rPr>
          <w:rtl/>
          <w:lang w:bidi="ar-IQ"/>
        </w:rPr>
        <w:t>ولا يمكن اغفال ما بذله العلماء من الأعمال الكبيرة في خدمة المجتمع الخراساني، مثل التعليم وبناء المنشآت والصدقات وغيرها، حتى أصبح هؤلاء على مكانة عالية لدى عامة الناس.</w:t>
      </w:r>
    </w:p>
    <w:p w14:paraId="25C83AE4" w14:textId="77777777" w:rsidR="00625520" w:rsidRPr="00590A1A" w:rsidRDefault="00625520" w:rsidP="000F0F0F">
      <w:pPr>
        <w:numPr>
          <w:ilvl w:val="0"/>
          <w:numId w:val="24"/>
        </w:numPr>
      </w:pPr>
      <w:r w:rsidRPr="00590A1A">
        <w:rPr>
          <w:rtl/>
          <w:lang w:bidi="ar-IQ"/>
        </w:rPr>
        <w:t>للرحلات العلمية أثر كبير في تعزيز الحركة الفكرية والعلمية في مناطق المشرق الإسلامي خلال العصر السلجوقي</w:t>
      </w:r>
      <w:r w:rsidRPr="00590A1A">
        <w:rPr>
          <w:rtl/>
        </w:rPr>
        <w:t xml:space="preserve">. </w:t>
      </w:r>
      <w:r w:rsidRPr="00590A1A">
        <w:rPr>
          <w:rtl/>
          <w:lang w:bidi="ar-IQ"/>
        </w:rPr>
        <w:t>أصبحت عواصم خُراسان والبلدان المجاورة في المشرق الإسلامي وجهات مفتوحة أمام العلماء، مما ساهم في إغناء الحياة الفكرية بشكل ملحوظ</w:t>
      </w:r>
      <w:r w:rsidRPr="00590A1A">
        <w:rPr>
          <w:rtl/>
        </w:rPr>
        <w:t>.</w:t>
      </w:r>
    </w:p>
    <w:p w14:paraId="5A33F3E9" w14:textId="1C5462F8" w:rsidR="00075734" w:rsidRPr="00590A1A" w:rsidRDefault="00625520" w:rsidP="00260A2D">
      <w:pPr>
        <w:numPr>
          <w:ilvl w:val="0"/>
          <w:numId w:val="24"/>
        </w:numPr>
      </w:pPr>
      <w:r w:rsidRPr="00590A1A">
        <w:rPr>
          <w:rtl/>
          <w:lang w:bidi="ar-IQ"/>
        </w:rPr>
        <w:t>أن خراسان كانت أرضا خصبة للدعوة العباسية وكيف أن الخراسانيين كانوا يعدون العدة للثورة على الأمويين يفهم من الدور الذي قام به الدعاة في نشر الدعوة العباسية في خراسان والدور الذي قام به الدعاة بقيادة أبي مسلم الخراساني يفهم من الدور الذي قام به الخراسانيون بقيادة أبي مسلم الخراساني.</w:t>
      </w:r>
      <w:r w:rsidR="00075734" w:rsidRPr="00590A1A">
        <w:rPr>
          <w:rtl/>
          <w:lang w:bidi="ar-IQ"/>
        </w:rPr>
        <w:t xml:space="preserve">نلاحظ أنّ إقليم خراسان وما وراء النهر ومنذ القدم تتميّز بصناعتها الجيدة من خلال مؤسساتها الصناعية الكثيرة والمنتشرة في العديد من </w:t>
      </w:r>
      <w:r w:rsidR="00075734" w:rsidRPr="00590A1A">
        <w:rPr>
          <w:rtl/>
          <w:lang w:bidi="ar-IQ"/>
        </w:rPr>
        <w:lastRenderedPageBreak/>
        <w:t>مدنها وأقاليمها. وكانت تلك المؤسسات الصناعية من المراكز الانتاجية المهمة التي حافظ عليها العرب بعد فتوحهم لاقليم خراسان وما وراء النهر وعملوا على نموها وتطورها.</w:t>
      </w:r>
    </w:p>
    <w:p w14:paraId="16212A6F" w14:textId="77777777" w:rsidR="00075734" w:rsidRPr="00590A1A" w:rsidRDefault="00075734" w:rsidP="00260A2D">
      <w:pPr>
        <w:numPr>
          <w:ilvl w:val="0"/>
          <w:numId w:val="24"/>
        </w:numPr>
        <w:rPr>
          <w:rtl/>
          <w:lang w:bidi="ar-IQ"/>
        </w:rPr>
      </w:pPr>
      <w:r w:rsidRPr="00590A1A">
        <w:rPr>
          <w:rtl/>
          <w:lang w:bidi="ar-IQ"/>
        </w:rPr>
        <w:t>اتضح لنا في هذه الدراسة الدور الذي قام به الخراسانيون في الدولة العباسية على امتداد قرنين من الزمان بدءا من قيام الدعوة العباسية في خراسان في بداية القرن الثاني الهجري وانتهاء بنهاية القرن الثالث الهجري، بسقوط إمارتهم في خراسان في يد الصفاريين، وحتى انتهاء عهدهم بأمر شرطة بغداد.</w:t>
      </w:r>
    </w:p>
    <w:p w14:paraId="4ABC9C0A" w14:textId="77777777" w:rsidR="00103F26" w:rsidRPr="00590A1A" w:rsidRDefault="00103F26" w:rsidP="00C056AF">
      <w:pPr>
        <w:pStyle w:val="10"/>
        <w:rPr>
          <w:rStyle w:val="1Char"/>
          <w:b/>
          <w:bCs/>
          <w:rtl/>
          <w:lang w:bidi="ar-IQ"/>
        </w:rPr>
        <w:sectPr w:rsidR="00103F26" w:rsidRPr="00590A1A" w:rsidSect="00121AA2">
          <w:headerReference w:type="default" r:id="rId22"/>
          <w:footnotePr>
            <w:numRestart w:val="eachPage"/>
          </w:footnotePr>
          <w:type w:val="oddPage"/>
          <w:pgSz w:w="11906" w:h="16838" w:code="9"/>
          <w:pgMar w:top="1985" w:right="1418" w:bottom="1418" w:left="1418" w:header="1418" w:footer="851" w:gutter="0"/>
          <w:cols w:space="708"/>
          <w:titlePg/>
          <w:bidi/>
          <w:rtlGutter/>
          <w:docGrid w:linePitch="360"/>
        </w:sectPr>
      </w:pPr>
      <w:bookmarkStart w:id="153" w:name="_Toc120701750"/>
      <w:bookmarkStart w:id="154" w:name="_Toc132274855"/>
      <w:bookmarkStart w:id="155" w:name="_Toc141045785"/>
      <w:bookmarkStart w:id="156" w:name="_Toc141089482"/>
      <w:bookmarkStart w:id="157" w:name="_Toc141089771"/>
      <w:bookmarkStart w:id="158" w:name="_Toc147081793"/>
      <w:bookmarkStart w:id="159" w:name="_Toc147237078"/>
      <w:bookmarkStart w:id="160" w:name="_Toc148863528"/>
      <w:bookmarkStart w:id="161" w:name="_Toc149817318"/>
      <w:bookmarkStart w:id="162" w:name="_Toc141089772"/>
      <w:bookmarkStart w:id="163" w:name="_Toc148863529"/>
      <w:bookmarkEnd w:id="153"/>
      <w:bookmarkEnd w:id="154"/>
      <w:bookmarkEnd w:id="155"/>
      <w:bookmarkEnd w:id="156"/>
      <w:bookmarkEnd w:id="157"/>
      <w:bookmarkEnd w:id="158"/>
      <w:bookmarkEnd w:id="159"/>
      <w:bookmarkEnd w:id="160"/>
      <w:bookmarkEnd w:id="161"/>
    </w:p>
    <w:p w14:paraId="54E0513B" w14:textId="4FC1FA68" w:rsidR="00A3485A" w:rsidRPr="00590A1A" w:rsidRDefault="0002395F" w:rsidP="00C056AF">
      <w:pPr>
        <w:pStyle w:val="10"/>
        <w:rPr>
          <w:rStyle w:val="1Char"/>
          <w:b/>
          <w:bCs/>
          <w:rtl/>
        </w:rPr>
      </w:pPr>
      <w:bookmarkStart w:id="164" w:name="_Toc191099140"/>
      <w:r w:rsidRPr="00590A1A">
        <w:rPr>
          <w:rStyle w:val="1Char"/>
          <w:rFonts w:hint="cs"/>
          <w:b/>
          <w:bCs/>
          <w:rtl/>
        </w:rPr>
        <w:lastRenderedPageBreak/>
        <w:t xml:space="preserve">قائمة </w:t>
      </w:r>
      <w:r w:rsidR="008D7436" w:rsidRPr="00590A1A">
        <w:rPr>
          <w:rStyle w:val="1Char"/>
          <w:b/>
          <w:bCs/>
          <w:rtl/>
        </w:rPr>
        <w:t>المصاد</w:t>
      </w:r>
      <w:r w:rsidR="00C86F13" w:rsidRPr="00590A1A">
        <w:rPr>
          <w:rStyle w:val="1Char"/>
          <w:b/>
          <w:bCs/>
          <w:rtl/>
        </w:rPr>
        <w:t>ر</w:t>
      </w:r>
      <w:r w:rsidR="008D7436" w:rsidRPr="00590A1A">
        <w:rPr>
          <w:rStyle w:val="1Char"/>
          <w:b/>
          <w:bCs/>
          <w:rtl/>
        </w:rPr>
        <w:t>والمراجع</w:t>
      </w:r>
      <w:bookmarkEnd w:id="162"/>
      <w:bookmarkEnd w:id="163"/>
      <w:bookmarkEnd w:id="164"/>
    </w:p>
    <w:p w14:paraId="58156ABC" w14:textId="77777777" w:rsidR="00CB7D36" w:rsidRPr="00590A1A" w:rsidRDefault="00CB7D36" w:rsidP="00C056AF">
      <w:pPr>
        <w:ind w:left="284" w:firstLine="0"/>
        <w:rPr>
          <w:b/>
          <w:bCs/>
          <w:rtl/>
        </w:rPr>
      </w:pPr>
      <w:bookmarkStart w:id="165" w:name="_Toc141045787"/>
      <w:r w:rsidRPr="00590A1A">
        <w:rPr>
          <w:b/>
          <w:bCs/>
          <w:rtl/>
        </w:rPr>
        <w:br w:type="page"/>
      </w:r>
    </w:p>
    <w:p w14:paraId="15216695" w14:textId="775D79C5" w:rsidR="00C26ABD" w:rsidRPr="00590A1A" w:rsidRDefault="00C26ABD" w:rsidP="00C056AF">
      <w:pPr>
        <w:ind w:left="284" w:firstLine="0"/>
        <w:rPr>
          <w:b/>
          <w:bCs/>
          <w:rtl/>
        </w:rPr>
      </w:pPr>
      <w:r w:rsidRPr="00590A1A">
        <w:rPr>
          <w:rFonts w:hint="cs"/>
          <w:b/>
          <w:bCs/>
          <w:rtl/>
        </w:rPr>
        <w:lastRenderedPageBreak/>
        <w:t xml:space="preserve">* </w:t>
      </w:r>
      <w:r w:rsidRPr="00590A1A">
        <w:rPr>
          <w:b/>
          <w:bCs/>
          <w:rtl/>
        </w:rPr>
        <w:t>القران الكريم</w:t>
      </w:r>
    </w:p>
    <w:p w14:paraId="4B397DE7" w14:textId="77777777" w:rsidR="00FE3680" w:rsidRPr="00590A1A" w:rsidRDefault="006F57D2" w:rsidP="00D14FAA">
      <w:pPr>
        <w:spacing w:before="360" w:after="160" w:line="259" w:lineRule="auto"/>
        <w:ind w:firstLine="0"/>
        <w:rPr>
          <w:rFonts w:ascii="Traditional Arabic" w:eastAsia="Calibri" w:hAnsi="Traditional Arabic"/>
          <w:b/>
          <w:bCs/>
          <w:sz w:val="30"/>
          <w:rtl/>
          <w:lang w:bidi="fa-IR"/>
        </w:rPr>
      </w:pPr>
      <w:r w:rsidRPr="00590A1A">
        <w:rPr>
          <w:rFonts w:ascii="Traditional Arabic" w:eastAsia="Calibri" w:hAnsi="Traditional Arabic" w:hint="cs"/>
          <w:b/>
          <w:bCs/>
          <w:sz w:val="30"/>
          <w:rtl/>
          <w:lang w:bidi="fa-IR"/>
        </w:rPr>
        <w:t>كتب</w:t>
      </w:r>
      <w:r w:rsidR="009825A9" w:rsidRPr="00590A1A">
        <w:rPr>
          <w:rFonts w:ascii="Traditional Arabic" w:eastAsia="Calibri" w:hAnsi="Traditional Arabic" w:hint="cs"/>
          <w:b/>
          <w:bCs/>
          <w:sz w:val="30"/>
          <w:rtl/>
          <w:lang w:bidi="fa-IR"/>
        </w:rPr>
        <w:t xml:space="preserve">: </w:t>
      </w:r>
      <w:bookmarkEnd w:id="152"/>
      <w:bookmarkEnd w:id="165"/>
    </w:p>
    <w:p w14:paraId="4662606F" w14:textId="077FC1C6" w:rsidR="00D14FAA" w:rsidRPr="00590A1A" w:rsidRDefault="00D14FAA" w:rsidP="00D14FAA">
      <w:pPr>
        <w:pStyle w:val="a7"/>
        <w:numPr>
          <w:ilvl w:val="0"/>
          <w:numId w:val="30"/>
        </w:numPr>
        <w:spacing w:after="160" w:line="259" w:lineRule="auto"/>
        <w:rPr>
          <w:rFonts w:ascii="Traditional Arabic" w:eastAsia="Calibri" w:hAnsi="Traditional Arabic"/>
          <w:sz w:val="30"/>
        </w:rPr>
      </w:pPr>
      <w:r w:rsidRPr="00590A1A">
        <w:rPr>
          <w:rFonts w:ascii="Traditional Arabic" w:eastAsia="Calibri" w:hAnsi="Traditional Arabic"/>
          <w:sz w:val="30"/>
          <w:rtl/>
          <w:lang w:bidi="fa-IR"/>
        </w:rPr>
        <w:t xml:space="preserve">ابراهيم. سفيان ياسين.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2017م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سياسة تعيين ولاة الشام والجزيرة في العصر العباسي الأول.</w:t>
      </w:r>
      <w:r w:rsidRPr="00590A1A">
        <w:rPr>
          <w:rFonts w:ascii="Traditional Arabic" w:eastAsia="Calibri" w:hAnsi="Traditional Arabic"/>
          <w:sz w:val="30"/>
          <w:rtl/>
          <w:lang w:bidi="fa-IR"/>
        </w:rPr>
        <w:t xml:space="preserve"> عمّان. الأرد</w:t>
      </w:r>
      <w:r w:rsidRPr="00590A1A">
        <w:rPr>
          <w:rFonts w:ascii="Traditional Arabic" w:eastAsia="Calibri" w:hAnsi="Traditional Arabic" w:hint="cs"/>
          <w:sz w:val="30"/>
          <w:rtl/>
          <w:lang w:bidi="fa-IR"/>
        </w:rPr>
        <w:t xml:space="preserve">ن: </w:t>
      </w:r>
      <w:r w:rsidRPr="00590A1A">
        <w:rPr>
          <w:rFonts w:ascii="Traditional Arabic" w:eastAsia="Calibri" w:hAnsi="Traditional Arabic"/>
          <w:sz w:val="30"/>
          <w:rtl/>
          <w:lang w:bidi="fa-IR"/>
        </w:rPr>
        <w:t>دار المعتز للنشر والتوزيع.</w:t>
      </w:r>
    </w:p>
    <w:p w14:paraId="471A4F9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ابن أبيك الصفدي. صلاح الدين خليل. (1٤2٠ه‍).</w:t>
      </w:r>
      <w:r w:rsidRPr="00590A1A">
        <w:rPr>
          <w:rFonts w:ascii="Traditional Arabic" w:eastAsia="Calibri" w:hAnsi="Traditional Arabic"/>
          <w:i/>
          <w:iCs/>
          <w:sz w:val="30"/>
          <w:rtl/>
          <w:lang w:bidi="fa-IR"/>
        </w:rPr>
        <w:t xml:space="preserve"> كتاب الوافي بالوفيات.</w:t>
      </w:r>
      <w:r w:rsidRPr="00590A1A">
        <w:rPr>
          <w:rFonts w:ascii="Traditional Arabic" w:eastAsia="Calibri" w:hAnsi="Traditional Arabic"/>
          <w:sz w:val="30"/>
          <w:rtl/>
          <w:lang w:bidi="fa-IR"/>
        </w:rPr>
        <w:t xml:space="preserve"> تحقيق: أحمد الارناووط وتركي مصطفى. بيروت: دار الأحياء للتراث العربي.</w:t>
      </w:r>
    </w:p>
    <w:p w14:paraId="576B9EA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ابن الاثير. عز الدين أبو الحسن علي بن أبي الكرم. (1997م).</w:t>
      </w:r>
      <w:r w:rsidRPr="00590A1A">
        <w:rPr>
          <w:rFonts w:ascii="Traditional Arabic" w:eastAsia="Calibri" w:hAnsi="Traditional Arabic"/>
          <w:i/>
          <w:iCs/>
          <w:sz w:val="30"/>
          <w:rtl/>
          <w:lang w:bidi="fa-IR"/>
        </w:rPr>
        <w:t xml:space="preserve"> الكامل في التاريخ.</w:t>
      </w:r>
      <w:r w:rsidRPr="00590A1A">
        <w:rPr>
          <w:rFonts w:ascii="Traditional Arabic" w:eastAsia="Calibri" w:hAnsi="Traditional Arabic"/>
          <w:sz w:val="30"/>
          <w:rtl/>
          <w:lang w:bidi="fa-IR"/>
        </w:rPr>
        <w:t xml:space="preserve"> تحقيق: عمر عبد السلام تدمري. بيروت:  لبنان: دار الكتاب العربي. </w:t>
      </w:r>
    </w:p>
    <w:p w14:paraId="56B26E3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ابن الجوزي. أبو الفرج عبد الرحمن بن علي بن محمد. (1992م).</w:t>
      </w:r>
      <w:r w:rsidRPr="00590A1A">
        <w:rPr>
          <w:rFonts w:ascii="Traditional Arabic" w:eastAsia="Calibri" w:hAnsi="Traditional Arabic"/>
          <w:i/>
          <w:iCs/>
          <w:sz w:val="30"/>
          <w:rtl/>
          <w:lang w:bidi="fa-IR"/>
        </w:rPr>
        <w:t xml:space="preserve"> المنتظم في تاريخ الملوك والأمم.</w:t>
      </w:r>
      <w:r w:rsidRPr="00590A1A">
        <w:rPr>
          <w:rFonts w:ascii="Traditional Arabic" w:eastAsia="Calibri" w:hAnsi="Traditional Arabic"/>
          <w:sz w:val="30"/>
          <w:rtl/>
          <w:lang w:bidi="fa-IR"/>
        </w:rPr>
        <w:t xml:space="preserve"> تحقيق: محمد عبد القادر عطا ومصطفى عبد القادر عطا. راجعه وصححه: نعيم زرزور. بيروت: دار الكتب العلمية. </w:t>
      </w:r>
    </w:p>
    <w:p w14:paraId="163B365C" w14:textId="12E54E49"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ابن الربيع. احمد بن حمد. (١٩٧٨م).</w:t>
      </w:r>
      <w:r w:rsidRPr="00590A1A">
        <w:rPr>
          <w:rFonts w:ascii="Traditional Arabic" w:eastAsia="Calibri" w:hAnsi="Traditional Arabic"/>
          <w:i/>
          <w:iCs/>
          <w:sz w:val="30"/>
          <w:rtl/>
          <w:lang w:bidi="fa-IR"/>
        </w:rPr>
        <w:t xml:space="preserve"> سلوك الممالك في تدبير الممالك.</w:t>
      </w:r>
      <w:r w:rsidRPr="00590A1A">
        <w:rPr>
          <w:rFonts w:ascii="Traditional Arabic" w:eastAsia="Calibri" w:hAnsi="Traditional Arabic"/>
          <w:sz w:val="30"/>
          <w:rtl/>
          <w:lang w:bidi="fa-IR"/>
        </w:rPr>
        <w:t xml:space="preserve"> تحقيق</w:t>
      </w:r>
      <w:r w:rsidR="004976AB" w:rsidRPr="00590A1A">
        <w:rPr>
          <w:rFonts w:ascii="Traditional Arabic" w:eastAsia="Calibri" w:hAnsi="Traditional Arabic"/>
          <w:sz w:val="30"/>
          <w:rtl/>
          <w:lang w:bidi="fa-IR"/>
        </w:rPr>
        <w:t>:</w:t>
      </w:r>
      <w:r w:rsidRPr="00590A1A">
        <w:rPr>
          <w:rFonts w:ascii="Traditional Arabic" w:eastAsia="Calibri" w:hAnsi="Traditional Arabic"/>
          <w:sz w:val="30"/>
          <w:rtl/>
          <w:lang w:bidi="fa-IR"/>
        </w:rPr>
        <w:t xml:space="preserve"> ناجي التكريتي. بيروت</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دار صادر.</w:t>
      </w:r>
    </w:p>
    <w:p w14:paraId="78A11CF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الطقطقي. محمد بن علي بن طباطبا. (1997م).</w:t>
      </w:r>
      <w:r w:rsidRPr="00590A1A">
        <w:rPr>
          <w:rFonts w:ascii="Traditional Arabic" w:eastAsia="Calibri" w:hAnsi="Traditional Arabic"/>
          <w:i/>
          <w:iCs/>
          <w:sz w:val="30"/>
          <w:rtl/>
          <w:lang w:bidi="fa-IR"/>
        </w:rPr>
        <w:t xml:space="preserve"> الفخري في الآداب السلطانية والدولة الإسلامية.</w:t>
      </w:r>
      <w:r w:rsidRPr="00590A1A">
        <w:rPr>
          <w:rFonts w:ascii="Traditional Arabic" w:eastAsia="Calibri" w:hAnsi="Traditional Arabic"/>
          <w:sz w:val="30"/>
          <w:rtl/>
          <w:lang w:bidi="fa-IR"/>
        </w:rPr>
        <w:t xml:space="preserve"> تحقيق. عبد القادر محمد مايو. بيروت: دار القالم العربي. </w:t>
      </w:r>
    </w:p>
    <w:p w14:paraId="57E2379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العماد الحنبلي. عبد الحي بن احمد. (1417ه).</w:t>
      </w:r>
      <w:r w:rsidRPr="00590A1A">
        <w:rPr>
          <w:rFonts w:ascii="Traditional Arabic" w:eastAsia="Calibri" w:hAnsi="Traditional Arabic"/>
          <w:i/>
          <w:iCs/>
          <w:sz w:val="30"/>
          <w:rtl/>
          <w:lang w:bidi="fa-IR"/>
        </w:rPr>
        <w:t xml:space="preserve"> شذرات الذهب في اخبار من ذهب.</w:t>
      </w:r>
      <w:r w:rsidRPr="00590A1A">
        <w:rPr>
          <w:rFonts w:ascii="Traditional Arabic" w:eastAsia="Calibri" w:hAnsi="Traditional Arabic"/>
          <w:sz w:val="30"/>
          <w:rtl/>
          <w:lang w:bidi="fa-IR"/>
        </w:rPr>
        <w:t xml:space="preserve"> بيروت:  ط1</w:t>
      </w:r>
      <w:r w:rsidRPr="00590A1A">
        <w:rPr>
          <w:rFonts w:ascii="Traditional Arabic" w:eastAsia="Calibri" w:hAnsi="Traditional Arabic"/>
          <w:sz w:val="30"/>
          <w:rtl/>
        </w:rPr>
        <w:t xml:space="preserve">. </w:t>
      </w:r>
    </w:p>
    <w:p w14:paraId="1C7C0E8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hint="cs"/>
          <w:sz w:val="30"/>
          <w:rtl/>
          <w:lang w:bidi="fa-IR"/>
        </w:rPr>
        <w:t>ا</w:t>
      </w:r>
      <w:r w:rsidRPr="00590A1A">
        <w:rPr>
          <w:rFonts w:ascii="Traditional Arabic" w:eastAsia="Calibri" w:hAnsi="Traditional Arabic"/>
          <w:sz w:val="30"/>
          <w:rtl/>
          <w:lang w:bidi="fa-IR"/>
        </w:rPr>
        <w:t>بن الفقيه. أبي عبدالله أحمد بن محمد بن إسحاق الهمذاني. (1416ه).</w:t>
      </w:r>
      <w:r w:rsidRPr="00590A1A">
        <w:rPr>
          <w:rFonts w:ascii="Traditional Arabic" w:eastAsia="Calibri" w:hAnsi="Traditional Arabic"/>
          <w:i/>
          <w:iCs/>
          <w:sz w:val="30"/>
          <w:rtl/>
          <w:lang w:bidi="fa-IR"/>
        </w:rPr>
        <w:t xml:space="preserve"> البلدان.</w:t>
      </w:r>
      <w:r w:rsidRPr="00590A1A">
        <w:rPr>
          <w:rFonts w:ascii="Traditional Arabic" w:eastAsia="Calibri" w:hAnsi="Traditional Arabic"/>
          <w:sz w:val="30"/>
          <w:rtl/>
          <w:lang w:bidi="fa-IR"/>
        </w:rPr>
        <w:t xml:space="preserve"> تحقيق: يوسف هادي. بيروت: عالم الكتب. ط١</w:t>
      </w:r>
      <w:r w:rsidRPr="00590A1A">
        <w:rPr>
          <w:rFonts w:ascii="Traditional Arabic" w:eastAsia="Calibri" w:hAnsi="Traditional Arabic"/>
          <w:sz w:val="30"/>
          <w:rtl/>
        </w:rPr>
        <w:t>.</w:t>
      </w:r>
    </w:p>
    <w:p w14:paraId="5E46F782"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أبن الفقيه. أبي عبدالله أحمد بن محمد بن إسحاق الهمذاني. (١٩٨٠</w:t>
      </w:r>
      <w:r w:rsidRPr="00590A1A">
        <w:rPr>
          <w:rFonts w:ascii="Traditional Arabic" w:eastAsia="Calibri" w:hAnsi="Traditional Arabic" w:hint="cs"/>
          <w:sz w:val="30"/>
          <w:rtl/>
          <w:lang w:bidi="fa-IR"/>
        </w:rPr>
        <w:t>م</w:t>
      </w:r>
      <w:r w:rsidRPr="00590A1A">
        <w:rPr>
          <w:rFonts w:ascii="Traditional Arabic" w:eastAsia="Calibri" w:hAnsi="Traditional Arabic"/>
          <w:sz w:val="30"/>
          <w:rtl/>
          <w:lang w:bidi="fa-IR"/>
        </w:rPr>
        <w:t>).</w:t>
      </w:r>
      <w:r w:rsidRPr="00590A1A">
        <w:rPr>
          <w:rFonts w:ascii="Traditional Arabic" w:eastAsia="Calibri" w:hAnsi="Traditional Arabic"/>
          <w:i/>
          <w:iCs/>
          <w:sz w:val="30"/>
          <w:rtl/>
          <w:lang w:bidi="fa-IR"/>
        </w:rPr>
        <w:t xml:space="preserve"> مختصر كتاب البلدان.</w:t>
      </w:r>
      <w:r w:rsidRPr="00590A1A">
        <w:rPr>
          <w:rFonts w:ascii="Traditional Arabic" w:eastAsia="Calibri" w:hAnsi="Traditional Arabic"/>
          <w:sz w:val="30"/>
          <w:rtl/>
          <w:lang w:bidi="fa-IR"/>
        </w:rPr>
        <w:t xml:space="preserve"> بيروت: دار صادر</w:t>
      </w:r>
      <w:r w:rsidRPr="00590A1A">
        <w:rPr>
          <w:rFonts w:ascii="Traditional Arabic" w:eastAsia="Calibri" w:hAnsi="Traditional Arabic"/>
          <w:sz w:val="30"/>
          <w:rtl/>
        </w:rPr>
        <w:t>.</w:t>
      </w:r>
    </w:p>
    <w:p w14:paraId="6392309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hint="cs"/>
          <w:sz w:val="30"/>
          <w:rtl/>
          <w:lang w:bidi="fa-IR"/>
        </w:rPr>
        <w:t>ا</w:t>
      </w:r>
      <w:r w:rsidRPr="00590A1A">
        <w:rPr>
          <w:rFonts w:ascii="Traditional Arabic" w:eastAsia="Calibri" w:hAnsi="Traditional Arabic"/>
          <w:sz w:val="30"/>
          <w:rtl/>
          <w:lang w:bidi="fa-IR"/>
        </w:rPr>
        <w:t>بن النديم. أبي الفرج محمد بن أبي يعقوب إسحاق. (1971م).</w:t>
      </w:r>
      <w:r w:rsidRPr="00590A1A">
        <w:rPr>
          <w:rFonts w:ascii="Traditional Arabic" w:eastAsia="Calibri" w:hAnsi="Traditional Arabic"/>
          <w:i/>
          <w:iCs/>
          <w:sz w:val="30"/>
          <w:rtl/>
          <w:lang w:bidi="fa-IR"/>
        </w:rPr>
        <w:t xml:space="preserve"> الفهرست.</w:t>
      </w:r>
      <w:r w:rsidRPr="00590A1A">
        <w:rPr>
          <w:rFonts w:ascii="Traditional Arabic" w:eastAsia="Calibri" w:hAnsi="Traditional Arabic"/>
          <w:sz w:val="30"/>
          <w:rtl/>
          <w:lang w:bidi="fa-IR"/>
        </w:rPr>
        <w:t xml:space="preserve"> ضبطه و شرحه و علق عليه يوسف علي طويل. وضع فهارسه أحمد شمس الدين. بيروت: دارالكتب العلمية</w:t>
      </w:r>
      <w:r w:rsidRPr="00590A1A">
        <w:rPr>
          <w:rFonts w:ascii="Traditional Arabic" w:eastAsia="Calibri" w:hAnsi="Traditional Arabic"/>
          <w:sz w:val="30"/>
          <w:rtl/>
        </w:rPr>
        <w:t>.</w:t>
      </w:r>
    </w:p>
    <w:p w14:paraId="7A5EB5B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الوردي. زين الدين عمر بن المظفر. (د.ت).</w:t>
      </w:r>
      <w:r w:rsidRPr="00590A1A">
        <w:rPr>
          <w:rFonts w:ascii="Traditional Arabic" w:eastAsia="Calibri" w:hAnsi="Traditional Arabic"/>
          <w:i/>
          <w:iCs/>
          <w:sz w:val="30"/>
          <w:rtl/>
          <w:lang w:bidi="fa-IR"/>
        </w:rPr>
        <w:t xml:space="preserve"> خريدة العجائب وفريدة الغرائب.</w:t>
      </w:r>
      <w:r w:rsidRPr="00590A1A">
        <w:rPr>
          <w:rFonts w:ascii="Traditional Arabic" w:eastAsia="Calibri" w:hAnsi="Traditional Arabic"/>
          <w:sz w:val="30"/>
          <w:rtl/>
          <w:lang w:bidi="fa-IR"/>
        </w:rPr>
        <w:t xml:space="preserve"> القاهرة: مكتبة الثقافة الاسلامية. </w:t>
      </w:r>
    </w:p>
    <w:p w14:paraId="1E6E3BC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بردي. جمال الدين أبو المحاسن. (1963م).</w:t>
      </w:r>
      <w:r w:rsidRPr="00590A1A">
        <w:rPr>
          <w:rFonts w:ascii="Traditional Arabic" w:eastAsia="Calibri" w:hAnsi="Traditional Arabic"/>
          <w:i/>
          <w:iCs/>
          <w:sz w:val="30"/>
          <w:rtl/>
          <w:lang w:bidi="fa-IR"/>
        </w:rPr>
        <w:t xml:space="preserve"> النجوم الزاهرة في ملوك مصر والقاهرة.</w:t>
      </w:r>
      <w:r w:rsidRPr="00590A1A">
        <w:rPr>
          <w:rFonts w:ascii="Traditional Arabic" w:eastAsia="Calibri" w:hAnsi="Traditional Arabic"/>
          <w:sz w:val="30"/>
          <w:rtl/>
          <w:lang w:bidi="fa-IR"/>
        </w:rPr>
        <w:t xml:space="preserve"> مصر: المؤسسة المصرية العامة للتأليف والطباعة والنشر. ط1.</w:t>
      </w:r>
    </w:p>
    <w:p w14:paraId="05F7CC0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lastRenderedPageBreak/>
        <w:t>ابن حوقل، ابي القاسم النصيبي. (1992م).</w:t>
      </w:r>
      <w:r w:rsidRPr="00590A1A">
        <w:rPr>
          <w:rFonts w:ascii="Traditional Arabic" w:eastAsia="Calibri" w:hAnsi="Traditional Arabic"/>
          <w:i/>
          <w:iCs/>
          <w:sz w:val="30"/>
          <w:rtl/>
          <w:lang w:bidi="fa-IR"/>
        </w:rPr>
        <w:t xml:space="preserve"> صورة الأرض.</w:t>
      </w:r>
      <w:r w:rsidRPr="00590A1A">
        <w:rPr>
          <w:rFonts w:ascii="Traditional Arabic" w:eastAsia="Calibri" w:hAnsi="Traditional Arabic"/>
          <w:sz w:val="30"/>
          <w:rtl/>
          <w:lang w:bidi="fa-IR"/>
        </w:rPr>
        <w:t xml:space="preserve"> بيروت: منشورات دار مكتبة الحياة</w:t>
      </w:r>
      <w:r w:rsidRPr="00590A1A">
        <w:rPr>
          <w:rFonts w:ascii="Traditional Arabic" w:eastAsia="Calibri" w:hAnsi="Traditional Arabic"/>
          <w:sz w:val="30"/>
          <w:rtl/>
        </w:rPr>
        <w:t xml:space="preserve">. </w:t>
      </w:r>
    </w:p>
    <w:p w14:paraId="0E5A419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ابن خرداذبة. أبو القاسم عبد الله بن عبد الله. (1889م).</w:t>
      </w:r>
      <w:r w:rsidRPr="00590A1A">
        <w:rPr>
          <w:rFonts w:ascii="Traditional Arabic" w:eastAsia="Calibri" w:hAnsi="Traditional Arabic"/>
          <w:i/>
          <w:iCs/>
          <w:sz w:val="30"/>
          <w:rtl/>
          <w:lang w:bidi="fa-IR"/>
        </w:rPr>
        <w:t xml:space="preserve"> المسالك والممالك.</w:t>
      </w:r>
      <w:r w:rsidRPr="00590A1A">
        <w:rPr>
          <w:rFonts w:ascii="Traditional Arabic" w:eastAsia="Calibri" w:hAnsi="Traditional Arabic"/>
          <w:sz w:val="30"/>
          <w:rtl/>
          <w:lang w:bidi="fa-IR"/>
        </w:rPr>
        <w:t xml:space="preserve"> بيروت: دار صادر أفست ليدن. </w:t>
      </w:r>
    </w:p>
    <w:p w14:paraId="3793280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خلكان. أبو العباس شمس الدين أحمد بن محمد البرمكي. (1900م).</w:t>
      </w:r>
      <w:r w:rsidRPr="00590A1A">
        <w:rPr>
          <w:rFonts w:ascii="Traditional Arabic" w:eastAsia="Calibri" w:hAnsi="Traditional Arabic"/>
          <w:i/>
          <w:iCs/>
          <w:sz w:val="30"/>
          <w:rtl/>
          <w:lang w:bidi="fa-IR"/>
        </w:rPr>
        <w:t xml:space="preserve"> وفيات أعيان.</w:t>
      </w:r>
      <w:r w:rsidRPr="00590A1A">
        <w:rPr>
          <w:rFonts w:ascii="Traditional Arabic" w:eastAsia="Calibri" w:hAnsi="Traditional Arabic"/>
          <w:sz w:val="30"/>
          <w:rtl/>
          <w:lang w:bidi="fa-IR"/>
        </w:rPr>
        <w:t xml:space="preserve"> تحقيق: إحسان عباس. بيروت: دار صادر. </w:t>
      </w:r>
    </w:p>
    <w:p w14:paraId="23737D2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ابن رستة. أحمد بن عمر</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1892م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الاعلاق النفسية.</w:t>
      </w:r>
      <w:r w:rsidRPr="00590A1A">
        <w:rPr>
          <w:rFonts w:ascii="Traditional Arabic" w:eastAsia="Calibri" w:hAnsi="Traditional Arabic"/>
          <w:sz w:val="30"/>
          <w:rtl/>
          <w:lang w:bidi="fa-IR"/>
        </w:rPr>
        <w:t xml:space="preserve"> بيروت</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دار الكتاب اللبناني للطباعة والنشر والتوزيع.</w:t>
      </w:r>
    </w:p>
    <w:p w14:paraId="2094BDC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كثير. أبو الفداء إسماعيل الدمشقي. (1998م).</w:t>
      </w:r>
      <w:r w:rsidRPr="00590A1A">
        <w:rPr>
          <w:rFonts w:ascii="Traditional Arabic" w:eastAsia="Calibri" w:hAnsi="Traditional Arabic"/>
          <w:i/>
          <w:iCs/>
          <w:sz w:val="30"/>
          <w:rtl/>
          <w:lang w:bidi="fa-IR"/>
        </w:rPr>
        <w:t xml:space="preserve"> البداية والنهاية.</w:t>
      </w:r>
      <w:r w:rsidRPr="00590A1A">
        <w:rPr>
          <w:rFonts w:ascii="Traditional Arabic" w:eastAsia="Calibri" w:hAnsi="Traditional Arabic"/>
          <w:sz w:val="30"/>
          <w:rtl/>
          <w:lang w:bidi="fa-IR"/>
        </w:rPr>
        <w:t xml:space="preserve"> تحقيق وتدقيق وتعليق: علي شيري. بيروت: دار إحياء التراث العربي. </w:t>
      </w:r>
    </w:p>
    <w:p w14:paraId="05420E4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ابن منظور، جمال الدين محمد بن مكرم. (1956م).</w:t>
      </w:r>
      <w:r w:rsidRPr="00590A1A">
        <w:rPr>
          <w:rFonts w:ascii="Traditional Arabic" w:eastAsia="Calibri" w:hAnsi="Traditional Arabic"/>
          <w:i/>
          <w:iCs/>
          <w:sz w:val="30"/>
          <w:rtl/>
          <w:lang w:bidi="fa-IR"/>
        </w:rPr>
        <w:t xml:space="preserve"> لسان العرب.</w:t>
      </w:r>
      <w:r w:rsidRPr="00590A1A">
        <w:rPr>
          <w:rFonts w:ascii="Traditional Arabic" w:eastAsia="Calibri" w:hAnsi="Traditional Arabic"/>
          <w:sz w:val="30"/>
          <w:rtl/>
          <w:lang w:bidi="fa-IR"/>
        </w:rPr>
        <w:t xml:space="preserve"> بيروت: دار صادر للطباعة والنشر.</w:t>
      </w:r>
    </w:p>
    <w:p w14:paraId="522AAB7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ابو نعيم. الاصفهاني. احمد عبدالله. (1988م).</w:t>
      </w:r>
      <w:r w:rsidRPr="00590A1A">
        <w:rPr>
          <w:rFonts w:ascii="Traditional Arabic" w:eastAsia="Calibri" w:hAnsi="Traditional Arabic"/>
          <w:i/>
          <w:iCs/>
          <w:sz w:val="30"/>
          <w:rtl/>
          <w:lang w:bidi="fa-IR"/>
        </w:rPr>
        <w:t xml:space="preserve"> حلية الاولياء وطبقات الاصفياء.</w:t>
      </w:r>
      <w:r w:rsidRPr="00590A1A">
        <w:rPr>
          <w:rFonts w:ascii="Traditional Arabic" w:eastAsia="Calibri" w:hAnsi="Traditional Arabic"/>
          <w:sz w:val="30"/>
          <w:rtl/>
          <w:lang w:bidi="fa-IR"/>
        </w:rPr>
        <w:t xml:space="preserve"> دار الكتب العلمي. بيروت: لبنان</w:t>
      </w:r>
    </w:p>
    <w:p w14:paraId="4A00966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ادريس. محمد محمود.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1985م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تاريخ العراق والمشرق الإسلامي.</w:t>
      </w:r>
      <w:r w:rsidRPr="00590A1A">
        <w:rPr>
          <w:rFonts w:ascii="Traditional Arabic" w:eastAsia="Calibri" w:hAnsi="Traditional Arabic"/>
          <w:sz w:val="30"/>
          <w:rtl/>
          <w:lang w:bidi="fa-IR"/>
        </w:rPr>
        <w:t xml:space="preserve"> القاهرة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مكتبة نهضة الشرق. </w:t>
      </w:r>
    </w:p>
    <w:p w14:paraId="13969A4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الإصطخري. أبو إسحاق إبراهيم بن محمد الفارسي. (2004م).</w:t>
      </w:r>
      <w:r w:rsidRPr="00590A1A">
        <w:rPr>
          <w:rFonts w:ascii="Traditional Arabic" w:eastAsia="Calibri" w:hAnsi="Traditional Arabic"/>
          <w:i/>
          <w:iCs/>
          <w:sz w:val="30"/>
          <w:rtl/>
          <w:lang w:bidi="fa-IR"/>
        </w:rPr>
        <w:t xml:space="preserve"> المسالك والممالك.</w:t>
      </w:r>
      <w:r w:rsidRPr="00590A1A">
        <w:rPr>
          <w:rFonts w:ascii="Traditional Arabic" w:eastAsia="Calibri" w:hAnsi="Traditional Arabic"/>
          <w:sz w:val="30"/>
          <w:rtl/>
          <w:lang w:bidi="fa-IR"/>
        </w:rPr>
        <w:t xml:space="preserve"> بيروت: دار النشر.</w:t>
      </w:r>
    </w:p>
    <w:p w14:paraId="13AA4E3F" w14:textId="555A029A"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(1927م).</w:t>
      </w:r>
      <w:r w:rsidR="00D14FAA" w:rsidRPr="00590A1A">
        <w:rPr>
          <w:rFonts w:ascii="Traditional Arabic" w:eastAsia="Calibri" w:hAnsi="Traditional Arabic"/>
          <w:i/>
          <w:iCs/>
          <w:sz w:val="30"/>
          <w:rtl/>
          <w:lang w:bidi="fa-IR"/>
        </w:rPr>
        <w:t xml:space="preserve"> مسالك الممالك.</w:t>
      </w:r>
      <w:r w:rsidR="00D14FAA" w:rsidRPr="00590A1A">
        <w:rPr>
          <w:rFonts w:ascii="Traditional Arabic" w:eastAsia="Calibri" w:hAnsi="Traditional Arabic"/>
          <w:sz w:val="30"/>
          <w:rtl/>
          <w:lang w:bidi="fa-IR"/>
        </w:rPr>
        <w:t xml:space="preserve"> الهيئة العامة لقصور الثقافة</w:t>
      </w:r>
      <w:r w:rsidR="00D14FAA" w:rsidRPr="00590A1A">
        <w:rPr>
          <w:rFonts w:ascii="Traditional Arabic" w:eastAsia="Calibri" w:hAnsi="Traditional Arabic"/>
          <w:sz w:val="30"/>
          <w:rtl/>
        </w:rPr>
        <w:t>.</w:t>
      </w:r>
    </w:p>
    <w:p w14:paraId="07888B4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الأصفهاني. أبيي نعيم.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1988م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حلية الأولياء وطبقات الأصفياء.</w:t>
      </w:r>
      <w:r w:rsidRPr="00590A1A">
        <w:rPr>
          <w:rFonts w:ascii="Traditional Arabic" w:eastAsia="Calibri" w:hAnsi="Traditional Arabic"/>
          <w:sz w:val="30"/>
          <w:rtl/>
          <w:lang w:bidi="fa-IR"/>
        </w:rPr>
        <w:t xml:space="preserve"> بيروت:  دار الكتب العلمية. </w:t>
      </w:r>
    </w:p>
    <w:p w14:paraId="1C54B63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الاصفهاني. حمزة بن الحسن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(١٩٦١</w:t>
      </w:r>
      <w:r w:rsidRPr="00590A1A">
        <w:rPr>
          <w:rFonts w:ascii="Traditional Arabic" w:eastAsia="Calibri" w:hAnsi="Traditional Arabic" w:hint="cs"/>
          <w:sz w:val="30"/>
          <w:rtl/>
          <w:lang w:bidi="fa-IR"/>
        </w:rPr>
        <w:t>م</w:t>
      </w:r>
      <w:r w:rsidRPr="00590A1A">
        <w:rPr>
          <w:rFonts w:ascii="Traditional Arabic" w:eastAsia="Calibri" w:hAnsi="Traditional Arabic"/>
          <w:sz w:val="30"/>
          <w:rtl/>
          <w:lang w:bidi="fa-IR"/>
        </w:rPr>
        <w:t>).</w:t>
      </w:r>
      <w:r w:rsidRPr="00590A1A">
        <w:rPr>
          <w:rFonts w:ascii="Traditional Arabic" w:eastAsia="Calibri" w:hAnsi="Traditional Arabic"/>
          <w:i/>
          <w:iCs/>
          <w:sz w:val="30"/>
          <w:rtl/>
          <w:lang w:bidi="fa-IR"/>
        </w:rPr>
        <w:t xml:space="preserve"> تاريخ سني ملوك الارض والانبياء.</w:t>
      </w:r>
      <w:r w:rsidRPr="00590A1A">
        <w:rPr>
          <w:rFonts w:ascii="Traditional Arabic" w:eastAsia="Calibri" w:hAnsi="Traditional Arabic"/>
          <w:sz w:val="30"/>
          <w:rtl/>
          <w:lang w:bidi="fa-IR"/>
        </w:rPr>
        <w:t xml:space="preserve"> بيروت: مكتبة الحياة.</w:t>
      </w:r>
    </w:p>
    <w:p w14:paraId="78DFC42E" w14:textId="49BDA4BD"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اقبال. عباس.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١٩٨٤م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الوزارة في عهد السلاجقة.</w:t>
      </w:r>
      <w:r w:rsidRPr="00590A1A">
        <w:rPr>
          <w:rFonts w:ascii="Traditional Arabic" w:eastAsia="Calibri" w:hAnsi="Traditional Arabic"/>
          <w:sz w:val="30"/>
          <w:rtl/>
          <w:lang w:bidi="fa-IR"/>
        </w:rPr>
        <w:t xml:space="preserve"> ترجمة</w:t>
      </w:r>
      <w:r w:rsidR="004976AB" w:rsidRPr="00590A1A">
        <w:rPr>
          <w:rFonts w:ascii="Traditional Arabic" w:eastAsia="Calibri" w:hAnsi="Traditional Arabic"/>
          <w:sz w:val="30"/>
          <w:rtl/>
          <w:lang w:bidi="fa-IR"/>
        </w:rPr>
        <w:t>:</w:t>
      </w:r>
      <w:r w:rsidRPr="00590A1A">
        <w:rPr>
          <w:rFonts w:ascii="Traditional Arabic" w:eastAsia="Calibri" w:hAnsi="Traditional Arabic"/>
          <w:sz w:val="30"/>
          <w:rtl/>
          <w:lang w:bidi="fa-IR"/>
        </w:rPr>
        <w:t xml:space="preserve"> أحمد كمال الدين حلمي. الكويت. </w:t>
      </w:r>
    </w:p>
    <w:p w14:paraId="3B76153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الإمام. محمد فاروق.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2008م.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معابر الحضارة الإسلامية إلى أوروبا.</w:t>
      </w:r>
      <w:r w:rsidRPr="00590A1A">
        <w:rPr>
          <w:rFonts w:ascii="Traditional Arabic" w:eastAsia="Calibri" w:hAnsi="Traditional Arabic"/>
          <w:sz w:val="30"/>
          <w:rtl/>
          <w:lang w:bidi="fa-IR"/>
        </w:rPr>
        <w:t xml:space="preserve"> العراق</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المأمون للنشر. </w:t>
      </w:r>
    </w:p>
    <w:p w14:paraId="3C19C12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أمين. أحمد. (2012م).</w:t>
      </w:r>
      <w:r w:rsidRPr="00590A1A">
        <w:rPr>
          <w:rFonts w:ascii="Traditional Arabic" w:eastAsia="Calibri" w:hAnsi="Traditional Arabic"/>
          <w:i/>
          <w:iCs/>
          <w:sz w:val="30"/>
          <w:rtl/>
          <w:lang w:bidi="fa-IR"/>
        </w:rPr>
        <w:t xml:space="preserve"> ظهر الإسلام.</w:t>
      </w:r>
      <w:r w:rsidRPr="00590A1A">
        <w:rPr>
          <w:rFonts w:ascii="Traditional Arabic" w:eastAsia="Calibri" w:hAnsi="Traditional Arabic"/>
          <w:sz w:val="30"/>
          <w:rtl/>
          <w:lang w:bidi="fa-IR"/>
        </w:rPr>
        <w:t xml:space="preserve"> القاهرة: مؤسسة هنداوي للتعليم والثقافة.</w:t>
      </w:r>
    </w:p>
    <w:p w14:paraId="431459B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أمين. حسن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(2001م).</w:t>
      </w:r>
      <w:r w:rsidRPr="00590A1A">
        <w:rPr>
          <w:rFonts w:ascii="Traditional Arabic" w:eastAsia="Calibri" w:hAnsi="Traditional Arabic"/>
          <w:i/>
          <w:iCs/>
          <w:sz w:val="30"/>
          <w:rtl/>
          <w:lang w:bidi="fa-IR"/>
        </w:rPr>
        <w:t xml:space="preserve"> اعيان الشيعة.</w:t>
      </w:r>
      <w:r w:rsidRPr="00590A1A">
        <w:rPr>
          <w:rFonts w:ascii="Traditional Arabic" w:eastAsia="Calibri" w:hAnsi="Traditional Arabic"/>
          <w:sz w:val="30"/>
          <w:rtl/>
          <w:lang w:bidi="fa-IR"/>
        </w:rPr>
        <w:t xml:space="preserve"> دار التعارف. بيروت:  </w:t>
      </w:r>
    </w:p>
    <w:p w14:paraId="7EC20203" w14:textId="42CB644A"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2001م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hint="cs"/>
          <w:i/>
          <w:iCs/>
          <w:sz w:val="30"/>
          <w:rtl/>
          <w:lang w:bidi="fa-IR"/>
        </w:rPr>
        <w:t xml:space="preserve"> </w:t>
      </w:r>
      <w:r w:rsidR="00D14FAA" w:rsidRPr="00590A1A">
        <w:rPr>
          <w:rFonts w:ascii="Traditional Arabic" w:eastAsia="Calibri" w:hAnsi="Traditional Arabic"/>
          <w:i/>
          <w:iCs/>
          <w:sz w:val="30"/>
          <w:rtl/>
          <w:lang w:bidi="fa-IR"/>
        </w:rPr>
        <w:t>من نوافح خراسان: حرم الإمام الرضا.</w:t>
      </w:r>
      <w:r w:rsidR="00D14FAA" w:rsidRPr="00590A1A">
        <w:rPr>
          <w:rFonts w:ascii="Traditional Arabic" w:eastAsia="Calibri" w:hAnsi="Traditional Arabic"/>
          <w:sz w:val="30"/>
          <w:rtl/>
          <w:lang w:bidi="fa-IR"/>
        </w:rPr>
        <w:t xml:space="preserve"> بيروت:  دار التعارف. </w:t>
      </w:r>
    </w:p>
    <w:p w14:paraId="73D4330F"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الباخرزي. علي بن الحسن بن علي بن أبي الطيب.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٢٠٠٣م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دمية القصر وعصرة أهل العصر.</w:t>
      </w:r>
      <w:r w:rsidRPr="00590A1A">
        <w:rPr>
          <w:rFonts w:ascii="Traditional Arabic" w:eastAsia="Calibri" w:hAnsi="Traditional Arabic"/>
          <w:sz w:val="30"/>
          <w:rtl/>
          <w:lang w:bidi="fa-IR"/>
        </w:rPr>
        <w:t xml:space="preserve"> حلب</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المطبعة العلمية. </w:t>
      </w:r>
    </w:p>
    <w:p w14:paraId="2EB7BDF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بارتولد. </w:t>
      </w:r>
      <w:r w:rsidRPr="00590A1A">
        <w:rPr>
          <w:rFonts w:ascii="Traditional Arabic" w:eastAsia="Calibri" w:hAnsi="Traditional Arabic" w:hint="cs"/>
          <w:sz w:val="30"/>
          <w:rtl/>
          <w:lang w:bidi="fa-IR"/>
        </w:rPr>
        <w:t>ف. (</w:t>
      </w:r>
      <w:r w:rsidRPr="00590A1A">
        <w:rPr>
          <w:rFonts w:ascii="Traditional Arabic" w:eastAsia="Calibri" w:hAnsi="Traditional Arabic"/>
          <w:sz w:val="30"/>
          <w:rtl/>
          <w:lang w:bidi="fa-IR"/>
        </w:rPr>
        <w:t>1985م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تاريخ </w:t>
      </w:r>
      <w:r w:rsidRPr="00590A1A">
        <w:rPr>
          <w:rFonts w:ascii="Traditional Arabic" w:eastAsia="Calibri" w:hAnsi="Traditional Arabic"/>
          <w:i/>
          <w:iCs/>
          <w:sz w:val="30"/>
          <w:rtl/>
          <w:lang w:bidi="fa-IR"/>
        </w:rPr>
        <w:t>الحضارة الاسلامية.</w:t>
      </w:r>
      <w:r w:rsidRPr="00590A1A">
        <w:rPr>
          <w:rFonts w:ascii="Traditional Arabic" w:eastAsia="Calibri" w:hAnsi="Traditional Arabic"/>
          <w:sz w:val="30"/>
          <w:rtl/>
          <w:lang w:bidi="fa-IR"/>
        </w:rPr>
        <w:t xml:space="preserve"> بيروت:  دار المعارف.</w:t>
      </w:r>
    </w:p>
    <w:p w14:paraId="59FF556A"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بدوى</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عبد المجيد</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١٩٨٨م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التاريخ السياسي والفكري.</w:t>
      </w:r>
      <w:r w:rsidRPr="00590A1A">
        <w:rPr>
          <w:rFonts w:ascii="Traditional Arabic" w:eastAsia="Calibri" w:hAnsi="Traditional Arabic"/>
          <w:sz w:val="30"/>
          <w:rtl/>
          <w:lang w:bidi="fa-IR"/>
        </w:rPr>
        <w:t xml:space="preserve"> بيروت:  دار الوفاء للطباعة والنشر. </w:t>
      </w:r>
    </w:p>
    <w:p w14:paraId="337CB58D" w14:textId="37D7D52E"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1988م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hint="cs"/>
          <w:i/>
          <w:iCs/>
          <w:sz w:val="30"/>
          <w:rtl/>
          <w:lang w:bidi="fa-IR"/>
        </w:rPr>
        <w:t xml:space="preserve"> </w:t>
      </w:r>
      <w:r w:rsidR="00D14FAA" w:rsidRPr="00590A1A">
        <w:rPr>
          <w:rFonts w:ascii="Traditional Arabic" w:eastAsia="Calibri" w:hAnsi="Traditional Arabic"/>
          <w:i/>
          <w:iCs/>
          <w:sz w:val="30"/>
          <w:rtl/>
          <w:lang w:bidi="fa-IR"/>
        </w:rPr>
        <w:t>التاريخ السياسي والفكري.</w:t>
      </w:r>
      <w:r w:rsidR="00D14FAA" w:rsidRPr="00590A1A">
        <w:rPr>
          <w:rFonts w:ascii="Traditional Arabic" w:eastAsia="Calibri" w:hAnsi="Traditional Arabic"/>
          <w:sz w:val="30"/>
          <w:rtl/>
          <w:lang w:bidi="fa-IR"/>
        </w:rPr>
        <w:t xml:space="preserve"> مصر</w:t>
      </w:r>
      <w:r w:rsidR="00D14FAA" w:rsidRPr="00590A1A">
        <w:rPr>
          <w:rFonts w:ascii="Traditional Arabic" w:eastAsia="Calibri" w:hAnsi="Traditional Arabic" w:hint="cs"/>
          <w:sz w:val="30"/>
          <w:rtl/>
          <w:lang w:bidi="fa-IR"/>
        </w:rPr>
        <w:t xml:space="preserve">: </w:t>
      </w:r>
      <w:r w:rsidR="00D14FAA" w:rsidRPr="00590A1A">
        <w:rPr>
          <w:rFonts w:ascii="Traditional Arabic" w:eastAsia="Calibri" w:hAnsi="Traditional Arabic"/>
          <w:sz w:val="30"/>
          <w:rtl/>
          <w:lang w:bidi="fa-IR"/>
        </w:rPr>
        <w:t xml:space="preserve">دار الوفاء للطباعة والنشر والتوزيع. </w:t>
      </w:r>
    </w:p>
    <w:p w14:paraId="524DA73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 xml:space="preserve">بركات. محمد السعيد محمد.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2021م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علماء الأتراك وأثرهم في النهضة الفكرية فى العصرالعباسي الثاني.</w:t>
      </w:r>
      <w:r w:rsidRPr="00590A1A">
        <w:rPr>
          <w:rFonts w:ascii="Traditional Arabic" w:eastAsia="Calibri" w:hAnsi="Traditional Arabic"/>
          <w:sz w:val="30"/>
          <w:rtl/>
          <w:lang w:bidi="fa-IR"/>
        </w:rPr>
        <w:t xml:space="preserve"> الإسكندرية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التعليم الجامعي. </w:t>
      </w:r>
    </w:p>
    <w:p w14:paraId="08156771" w14:textId="27DA7DF6" w:rsidR="00D14FAA" w:rsidRPr="00590A1A" w:rsidRDefault="00D14FAA" w:rsidP="00FA46B8">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البصري. أبو مصعب.</w:t>
      </w:r>
      <w:r w:rsidR="00FA46B8" w:rsidRPr="00590A1A">
        <w:rPr>
          <w:rFonts w:ascii="Traditional Arabic" w:eastAsia="Calibri" w:hAnsi="Traditional Arabic" w:hint="cs"/>
          <w:sz w:val="30"/>
          <w:rtl/>
          <w:lang w:bidi="fa-IR"/>
        </w:rPr>
        <w:t xml:space="preserve"> (</w:t>
      </w:r>
      <w:r w:rsidR="00FA46B8" w:rsidRPr="00590A1A">
        <w:rPr>
          <w:rFonts w:ascii="Traditional Arabic" w:eastAsia="Calibri" w:hAnsi="Traditional Arabic"/>
          <w:sz w:val="30"/>
          <w:rtl/>
          <w:lang w:bidi="fa-IR"/>
        </w:rPr>
        <w:t>1998م</w:t>
      </w:r>
      <w:r w:rsidR="00FA46B8"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w:t>
      </w:r>
      <w:r w:rsidRPr="00590A1A">
        <w:rPr>
          <w:rFonts w:ascii="Traditional Arabic" w:eastAsia="Calibri" w:hAnsi="Traditional Arabic"/>
          <w:i/>
          <w:iCs/>
          <w:sz w:val="30"/>
          <w:rtl/>
          <w:lang w:bidi="fa-IR"/>
        </w:rPr>
        <w:t>أضواء على الفرق والمذاهب الإسلامية</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ﺍﻧﺘﺸﺎﺭﺍﺕ</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ﺍﻟﺸﺮﻳﻒ</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ﺍﻟﺮﺿﻲ</w:t>
      </w:r>
      <w:r w:rsidRPr="00590A1A">
        <w:rPr>
          <w:rFonts w:ascii="Traditional Arabic" w:eastAsia="Calibri" w:hAnsi="Traditional Arabic" w:hint="eastAsia"/>
          <w:sz w:val="30"/>
          <w:rtl/>
          <w:lang w:bidi="fa-IR"/>
        </w:rPr>
        <w:t xml:space="preserve">. </w:t>
      </w:r>
      <w:r w:rsidRPr="00590A1A">
        <w:rPr>
          <w:rFonts w:ascii="Traditional Arabic" w:eastAsia="Calibri" w:hAnsi="Traditional Arabic"/>
          <w:sz w:val="30"/>
          <w:rtl/>
          <w:lang w:bidi="fa-IR"/>
        </w:rPr>
        <w:t>قم المقدسة</w:t>
      </w:r>
      <w:r w:rsidR="00FA46B8"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الجمهورية الاسلامية الايرانية. </w:t>
      </w:r>
    </w:p>
    <w:p w14:paraId="382E07D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البغدادي: أبو بكر أحمد بن على (ت ٤٦٢ه).</w:t>
      </w:r>
      <w:r w:rsidRPr="00590A1A">
        <w:rPr>
          <w:rFonts w:ascii="Traditional Arabic" w:eastAsia="Calibri" w:hAnsi="Traditional Arabic"/>
          <w:i/>
          <w:iCs/>
          <w:sz w:val="30"/>
          <w:rtl/>
          <w:lang w:bidi="fa-IR"/>
        </w:rPr>
        <w:t xml:space="preserve"> تاريخ بغداد.</w:t>
      </w:r>
      <w:r w:rsidRPr="00590A1A">
        <w:rPr>
          <w:rFonts w:ascii="Traditional Arabic" w:eastAsia="Calibri" w:hAnsi="Traditional Arabic"/>
          <w:sz w:val="30"/>
          <w:rtl/>
          <w:lang w:bidi="fa-IR"/>
        </w:rPr>
        <w:t xml:space="preserve"> دار الكتب العلمية. بيروت:  ۱۹۹۲م.</w:t>
      </w:r>
    </w:p>
    <w:p w14:paraId="58EF4F8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بكار. عبد الرحمن صالح.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٢٠١٦م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تاريخ المسلمين وحضارتهم في خراسان من فتح الإسلامي حتى الغزو المغولي.</w:t>
      </w:r>
      <w:r w:rsidRPr="00590A1A">
        <w:rPr>
          <w:rFonts w:ascii="Traditional Arabic" w:eastAsia="Calibri" w:hAnsi="Traditional Arabic"/>
          <w:sz w:val="30"/>
          <w:rtl/>
          <w:lang w:bidi="fa-IR"/>
        </w:rPr>
        <w:t xml:space="preserve"> القاهرة:  مكتبة الثقافية الدينية. </w:t>
      </w:r>
    </w:p>
    <w:p w14:paraId="6FCB672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البلاذري. أحمد بن يحيى بن جابر بن داود. (1978م).</w:t>
      </w:r>
      <w:r w:rsidRPr="00590A1A">
        <w:rPr>
          <w:rFonts w:ascii="Traditional Arabic" w:eastAsia="Calibri" w:hAnsi="Traditional Arabic"/>
          <w:i/>
          <w:iCs/>
          <w:sz w:val="30"/>
          <w:rtl/>
          <w:lang w:bidi="fa-IR"/>
        </w:rPr>
        <w:t xml:space="preserve"> أنساب الأشراف.</w:t>
      </w:r>
      <w:r w:rsidRPr="00590A1A">
        <w:rPr>
          <w:rFonts w:ascii="Traditional Arabic" w:eastAsia="Calibri" w:hAnsi="Traditional Arabic"/>
          <w:sz w:val="30"/>
          <w:rtl/>
          <w:lang w:bidi="fa-IR"/>
        </w:rPr>
        <w:t xml:space="preserve"> تحقيق: عبد العزيز الدوري. بيروت: جمعية المستشرقين الالمانية.</w:t>
      </w:r>
    </w:p>
    <w:p w14:paraId="694227D3" w14:textId="7AD49A6B"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(1988م).</w:t>
      </w:r>
      <w:r w:rsidR="00D14FAA" w:rsidRPr="00590A1A">
        <w:rPr>
          <w:rFonts w:ascii="Traditional Arabic" w:eastAsia="Calibri" w:hAnsi="Traditional Arabic"/>
          <w:i/>
          <w:iCs/>
          <w:sz w:val="30"/>
          <w:rtl/>
          <w:lang w:bidi="fa-IR"/>
        </w:rPr>
        <w:t xml:space="preserve"> فتوح البلدان.</w:t>
      </w:r>
      <w:r w:rsidR="00D14FAA" w:rsidRPr="00590A1A">
        <w:rPr>
          <w:rFonts w:ascii="Traditional Arabic" w:eastAsia="Calibri" w:hAnsi="Traditional Arabic"/>
          <w:sz w:val="30"/>
          <w:rtl/>
          <w:lang w:bidi="fa-IR"/>
        </w:rPr>
        <w:t xml:space="preserve"> بيروت: مكتبة الهلال. </w:t>
      </w:r>
    </w:p>
    <w:p w14:paraId="29FEBADF"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البنداري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الفتح بن على بن محمد</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(۱۹۸۰م)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تاريخ دولة آل سلجوق.</w:t>
      </w:r>
      <w:r w:rsidRPr="00590A1A">
        <w:rPr>
          <w:rFonts w:ascii="Traditional Arabic" w:eastAsia="Calibri" w:hAnsi="Traditional Arabic"/>
          <w:sz w:val="30"/>
          <w:rtl/>
          <w:lang w:bidi="fa-IR"/>
        </w:rPr>
        <w:t xml:space="preserve"> بيروت:  دار الآفاق الجديدة.</w:t>
      </w:r>
    </w:p>
    <w:p w14:paraId="2C53C21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البهيجي. ايناس.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2017م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تاريخ الدولة العباسية.</w:t>
      </w:r>
      <w:r w:rsidRPr="00590A1A">
        <w:rPr>
          <w:rFonts w:ascii="Traditional Arabic" w:eastAsia="Calibri" w:hAnsi="Traditional Arabic"/>
          <w:sz w:val="30"/>
          <w:rtl/>
          <w:lang w:bidi="fa-IR"/>
        </w:rPr>
        <w:t xml:space="preserve"> عمان. الأردن</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‏مركز الكتاب الاكاديمي.  </w:t>
      </w:r>
    </w:p>
    <w:p w14:paraId="2449FEB1"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بولو. ماركو</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(١٩٧٧م).</w:t>
      </w:r>
      <w:r w:rsidRPr="00590A1A">
        <w:rPr>
          <w:rFonts w:ascii="Traditional Arabic" w:eastAsia="Calibri" w:hAnsi="Traditional Arabic"/>
          <w:i/>
          <w:iCs/>
          <w:sz w:val="30"/>
          <w:rtl/>
          <w:lang w:bidi="fa-IR"/>
        </w:rPr>
        <w:t xml:space="preserve"> رحلات ماركو بولو.</w:t>
      </w:r>
      <w:r w:rsidRPr="00590A1A">
        <w:rPr>
          <w:rFonts w:ascii="Traditional Arabic" w:eastAsia="Calibri" w:hAnsi="Traditional Arabic"/>
          <w:sz w:val="30"/>
          <w:rtl/>
          <w:lang w:bidi="fa-IR"/>
        </w:rPr>
        <w:t xml:space="preserve"> ترجمة: إلى العربية. عبد العزيز جاويد. القاهرة:  الهيئة المصرية العامة للكتاب. </w:t>
      </w:r>
    </w:p>
    <w:p w14:paraId="45BC9C5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البيروني، ابوالريحان. (1955م).</w:t>
      </w:r>
      <w:r w:rsidRPr="00590A1A">
        <w:rPr>
          <w:rFonts w:ascii="Traditional Arabic" w:eastAsia="Calibri" w:hAnsi="Traditional Arabic"/>
          <w:i/>
          <w:iCs/>
          <w:sz w:val="30"/>
          <w:rtl/>
          <w:lang w:bidi="fa-IR"/>
        </w:rPr>
        <w:t xml:space="preserve"> الجماهر في معرفة الجواهر.</w:t>
      </w:r>
      <w:r w:rsidRPr="00590A1A">
        <w:rPr>
          <w:rFonts w:ascii="Traditional Arabic" w:eastAsia="Calibri" w:hAnsi="Traditional Arabic"/>
          <w:sz w:val="30"/>
          <w:rtl/>
          <w:lang w:bidi="fa-IR"/>
        </w:rPr>
        <w:t xml:space="preserve"> تحقيق: سالم الكرنكوي الألماني. القاهرة: مكتبة المتنبي.</w:t>
      </w:r>
      <w:r w:rsidRPr="00590A1A">
        <w:rPr>
          <w:rFonts w:ascii="Traditional Arabic" w:eastAsia="Calibri" w:hAnsi="Traditional Arabic"/>
          <w:sz w:val="30"/>
          <w:rtl/>
        </w:rPr>
        <w:t xml:space="preserve"> </w:t>
      </w:r>
    </w:p>
    <w:p w14:paraId="6FC5F5B0"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الترمانيني. عبد السلام.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2013م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أحداث التاريخ الإسلامي بترتيب السنين.</w:t>
      </w:r>
      <w:r w:rsidRPr="00590A1A">
        <w:rPr>
          <w:rFonts w:ascii="Traditional Arabic" w:eastAsia="Calibri" w:hAnsi="Traditional Arabic"/>
          <w:sz w:val="30"/>
          <w:rtl/>
          <w:lang w:bidi="fa-IR"/>
        </w:rPr>
        <w:t xml:space="preserve"> دمشق</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طلاس. </w:t>
      </w:r>
    </w:p>
    <w:p w14:paraId="186F637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الثعالبي. أبو منصور عبد الملك بن محمد النسابوري (١٩٦٥م).</w:t>
      </w:r>
      <w:r w:rsidRPr="00590A1A">
        <w:rPr>
          <w:rFonts w:ascii="Traditional Arabic" w:eastAsia="Calibri" w:hAnsi="Traditional Arabic"/>
          <w:i/>
          <w:iCs/>
          <w:sz w:val="30"/>
          <w:rtl/>
          <w:lang w:bidi="fa-IR"/>
        </w:rPr>
        <w:t xml:space="preserve"> ثمار القلوب.</w:t>
      </w:r>
      <w:r w:rsidRPr="00590A1A">
        <w:rPr>
          <w:rFonts w:ascii="Traditional Arabic" w:eastAsia="Calibri" w:hAnsi="Traditional Arabic"/>
          <w:sz w:val="30"/>
          <w:rtl/>
          <w:lang w:bidi="fa-IR"/>
        </w:rPr>
        <w:t xml:space="preserve"> تحقيق: إبراهيم الايباري. القاهرة:  دار النهضة. </w:t>
      </w:r>
    </w:p>
    <w:p w14:paraId="04478FE5" w14:textId="0F20EA35"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(1960م).</w:t>
      </w:r>
      <w:r w:rsidR="00D14FAA" w:rsidRPr="00590A1A">
        <w:rPr>
          <w:rFonts w:ascii="Traditional Arabic" w:eastAsia="Calibri" w:hAnsi="Traditional Arabic"/>
          <w:i/>
          <w:iCs/>
          <w:sz w:val="30"/>
          <w:rtl/>
          <w:lang w:bidi="fa-IR"/>
        </w:rPr>
        <w:t xml:space="preserve"> لطائف المعارف.</w:t>
      </w:r>
      <w:r w:rsidR="00D14FAA" w:rsidRPr="00590A1A">
        <w:rPr>
          <w:rFonts w:ascii="Traditional Arabic" w:eastAsia="Calibri" w:hAnsi="Traditional Arabic"/>
          <w:sz w:val="30"/>
          <w:rtl/>
          <w:lang w:bidi="fa-IR"/>
        </w:rPr>
        <w:t xml:space="preserve"> تحقيق: ابراهيم الابياري وحسن كامل الصيرفي. القاهرة: دار احياء التراث العربية</w:t>
      </w:r>
      <w:r w:rsidR="00D14FAA" w:rsidRPr="00590A1A">
        <w:rPr>
          <w:rFonts w:ascii="Traditional Arabic" w:eastAsia="Calibri" w:hAnsi="Traditional Arabic"/>
          <w:sz w:val="30"/>
          <w:rtl/>
        </w:rPr>
        <w:t>.</w:t>
      </w:r>
    </w:p>
    <w:p w14:paraId="4867F87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جمال الدين. محمد السعيد.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1999م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دولة الاسماعيلية في إيران.</w:t>
      </w:r>
      <w:r w:rsidRPr="00590A1A">
        <w:rPr>
          <w:rFonts w:ascii="Traditional Arabic" w:eastAsia="Calibri" w:hAnsi="Traditional Arabic"/>
          <w:sz w:val="30"/>
          <w:rtl/>
          <w:lang w:bidi="fa-IR"/>
        </w:rPr>
        <w:t xml:space="preserve"> القاهرة:  الدار الثقافية للنشر.</w:t>
      </w:r>
    </w:p>
    <w:p w14:paraId="57B4CB5F"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الجهشياري، أبوعبدالله محمد بن عبدو. (1938م).</w:t>
      </w:r>
      <w:r w:rsidRPr="00590A1A">
        <w:rPr>
          <w:rFonts w:ascii="Traditional Arabic" w:eastAsia="Calibri" w:hAnsi="Traditional Arabic"/>
          <w:i/>
          <w:iCs/>
          <w:sz w:val="30"/>
          <w:rtl/>
          <w:lang w:bidi="fa-IR"/>
        </w:rPr>
        <w:t xml:space="preserve"> الوزراء والكتاب.</w:t>
      </w:r>
      <w:r w:rsidRPr="00590A1A">
        <w:rPr>
          <w:rFonts w:ascii="Traditional Arabic" w:eastAsia="Calibri" w:hAnsi="Traditional Arabic"/>
          <w:sz w:val="30"/>
          <w:rtl/>
          <w:lang w:bidi="fa-IR"/>
        </w:rPr>
        <w:t xml:space="preserve"> تحقيق: مصطفى السقا وإبراهيم الأبياري. القاهرة:مطبعة مصطفى البابي الحلبي.</w:t>
      </w:r>
      <w:r w:rsidRPr="00590A1A">
        <w:rPr>
          <w:rFonts w:ascii="Traditional Arabic" w:eastAsia="Calibri" w:hAnsi="Traditional Arabic"/>
          <w:sz w:val="30"/>
          <w:rtl/>
        </w:rPr>
        <w:t xml:space="preserve"> </w:t>
      </w:r>
    </w:p>
    <w:p w14:paraId="4DEACDEF"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الجوهري، ابو نصر اسماعيل بن حماد الجوهري الفارابي. (1987 م).</w:t>
      </w:r>
      <w:r w:rsidRPr="00590A1A">
        <w:rPr>
          <w:rFonts w:ascii="Traditional Arabic" w:eastAsia="Calibri" w:hAnsi="Traditional Arabic"/>
          <w:i/>
          <w:iCs/>
          <w:sz w:val="30"/>
          <w:rtl/>
          <w:lang w:bidi="fa-IR"/>
        </w:rPr>
        <w:t xml:space="preserve"> الصحاح تاج اللغة وصحاح العربية.</w:t>
      </w:r>
      <w:r w:rsidRPr="00590A1A">
        <w:rPr>
          <w:rFonts w:ascii="Traditional Arabic" w:eastAsia="Calibri" w:hAnsi="Traditional Arabic"/>
          <w:sz w:val="30"/>
          <w:rtl/>
          <w:lang w:bidi="fa-IR"/>
        </w:rPr>
        <w:t xml:space="preserve"> تحقيق: احمد عبد الغفور عطار. بيروت: دار العلم للملايين</w:t>
      </w:r>
      <w:r w:rsidRPr="00590A1A">
        <w:rPr>
          <w:rFonts w:ascii="Traditional Arabic" w:eastAsia="Calibri" w:hAnsi="Traditional Arabic" w:hint="cs"/>
          <w:sz w:val="30"/>
          <w:rtl/>
          <w:lang w:bidi="fa-IR"/>
        </w:rPr>
        <w:t>.</w:t>
      </w:r>
    </w:p>
    <w:p w14:paraId="43EB1C2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 xml:space="preserve">الجويني. أبي المعالي عبد الملك ابن يوسف.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2010م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نهاية المطلب في دراية المذهب في فروع المذهب الشافعي.</w:t>
      </w:r>
      <w:r w:rsidRPr="00590A1A">
        <w:rPr>
          <w:rFonts w:ascii="Traditional Arabic" w:eastAsia="Calibri" w:hAnsi="Traditional Arabic"/>
          <w:sz w:val="30"/>
          <w:rtl/>
          <w:lang w:bidi="fa-IR"/>
        </w:rPr>
        <w:t xml:space="preserve"> بيروت: دار الكتب العلمية.</w:t>
      </w:r>
    </w:p>
    <w:p w14:paraId="2DA48F5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الحاكم النيسابوري. محمد بن عبد الله بن حمدويه بن نعيم.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1980م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معرفة علوم الحديث.</w:t>
      </w:r>
      <w:r w:rsidRPr="00590A1A">
        <w:rPr>
          <w:rFonts w:ascii="Traditional Arabic" w:eastAsia="Calibri" w:hAnsi="Traditional Arabic"/>
          <w:sz w:val="30"/>
          <w:rtl/>
          <w:lang w:bidi="fa-IR"/>
        </w:rPr>
        <w:t xml:space="preserve"> بيروت:  دار الآفاق الحديث. </w:t>
      </w:r>
    </w:p>
    <w:p w14:paraId="1D1CB24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حسن. على ابراهيم.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٢٠٠٣م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التاريخ الإسلا</w:t>
      </w:r>
      <w:r w:rsidRPr="00590A1A">
        <w:rPr>
          <w:rFonts w:ascii="Traditional Arabic" w:eastAsia="Calibri" w:hAnsi="Traditional Arabic" w:hint="cs"/>
          <w:i/>
          <w:iCs/>
          <w:sz w:val="30"/>
          <w:rtl/>
          <w:lang w:bidi="fa-IR"/>
        </w:rPr>
        <w:t>مي</w:t>
      </w:r>
      <w:r w:rsidRPr="00590A1A">
        <w:rPr>
          <w:rFonts w:ascii="Traditional Arabic" w:eastAsia="Calibri" w:hAnsi="Traditional Arabic"/>
          <w:i/>
          <w:iCs/>
          <w:sz w:val="30"/>
          <w:rtl/>
          <w:lang w:bidi="fa-IR"/>
        </w:rPr>
        <w:t xml:space="preserve"> العام: الجاهلية.</w:t>
      </w:r>
      <w:r w:rsidRPr="00590A1A">
        <w:rPr>
          <w:rFonts w:ascii="Traditional Arabic" w:eastAsia="Calibri" w:hAnsi="Traditional Arabic"/>
          <w:sz w:val="30"/>
          <w:rtl/>
          <w:lang w:bidi="fa-IR"/>
        </w:rPr>
        <w:t xml:space="preserve"> الدولة العربية. الدولة العباسية. القاهرة:  مكتبة النهضة المصرية. </w:t>
      </w:r>
    </w:p>
    <w:p w14:paraId="70F069A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حسن، إبراهيم حسن. (1996م).</w:t>
      </w:r>
      <w:r w:rsidRPr="00590A1A">
        <w:rPr>
          <w:rFonts w:ascii="Traditional Arabic" w:eastAsia="Calibri" w:hAnsi="Traditional Arabic"/>
          <w:i/>
          <w:iCs/>
          <w:sz w:val="30"/>
          <w:rtl/>
          <w:lang w:bidi="fa-IR"/>
        </w:rPr>
        <w:t xml:space="preserve"> تاريخ الإسلام السياسي والديني والاجتماعي والثقافي.</w:t>
      </w:r>
      <w:r w:rsidRPr="00590A1A">
        <w:rPr>
          <w:rFonts w:ascii="Traditional Arabic" w:eastAsia="Calibri" w:hAnsi="Traditional Arabic"/>
          <w:sz w:val="30"/>
          <w:rtl/>
          <w:lang w:bidi="fa-IR"/>
        </w:rPr>
        <w:t xml:space="preserve"> القاهرة: مكتبة النهضة المصرية</w:t>
      </w:r>
      <w:r w:rsidRPr="00590A1A">
        <w:rPr>
          <w:rFonts w:ascii="Traditional Arabic" w:eastAsia="Calibri" w:hAnsi="Traditional Arabic"/>
          <w:sz w:val="30"/>
          <w:rtl/>
        </w:rPr>
        <w:t>.</w:t>
      </w:r>
    </w:p>
    <w:p w14:paraId="5211B19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الحسني. نبيل.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٢٠١٥م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الامن الفكري في نهج البلاغة.</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 xml:space="preserve">عراق: </w:t>
      </w:r>
      <w:r w:rsidRPr="00590A1A">
        <w:rPr>
          <w:rFonts w:ascii="Traditional Arabic" w:eastAsia="Calibri" w:hAnsi="Traditional Arabic"/>
          <w:sz w:val="30"/>
          <w:rtl/>
          <w:lang w:bidi="fa-IR"/>
        </w:rPr>
        <w:t>مؤسسة علوم نهج البلاغة. العتبة الحسينية.</w:t>
      </w:r>
    </w:p>
    <w:p w14:paraId="0BD6AED2"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حسنين. عبد النعيم محمد.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١٩٨٢م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إيران والعراق في العصر السلجوقي.</w:t>
      </w:r>
      <w:r w:rsidRPr="00590A1A">
        <w:rPr>
          <w:rFonts w:ascii="Traditional Arabic" w:eastAsia="Calibri" w:hAnsi="Traditional Arabic"/>
          <w:sz w:val="30"/>
          <w:rtl/>
          <w:lang w:bidi="fa-IR"/>
        </w:rPr>
        <w:t xml:space="preserve"> بيروت: </w:t>
      </w:r>
      <w:r w:rsidRPr="00590A1A">
        <w:rPr>
          <w:rFonts w:ascii="Traditional Arabic" w:eastAsia="Calibri" w:hAnsi="Traditional Arabic" w:hint="cs"/>
          <w:sz w:val="30"/>
          <w:rtl/>
          <w:lang w:bidi="fa-IR"/>
        </w:rPr>
        <w:t>د</w:t>
      </w:r>
      <w:r w:rsidRPr="00590A1A">
        <w:rPr>
          <w:rFonts w:ascii="Traditional Arabic" w:eastAsia="Calibri" w:hAnsi="Traditional Arabic"/>
          <w:sz w:val="30"/>
          <w:rtl/>
          <w:lang w:bidi="fa-IR"/>
        </w:rPr>
        <w:t xml:space="preserve">ار الكتاب اللبناني.  </w:t>
      </w:r>
    </w:p>
    <w:p w14:paraId="45FD7446" w14:textId="45244AE8"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١٩٧٥م.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hint="cs"/>
          <w:i/>
          <w:iCs/>
          <w:sz w:val="30"/>
          <w:rtl/>
          <w:lang w:bidi="fa-IR"/>
        </w:rPr>
        <w:t xml:space="preserve"> </w:t>
      </w:r>
      <w:r w:rsidR="00D14FAA" w:rsidRPr="00590A1A">
        <w:rPr>
          <w:rFonts w:ascii="Traditional Arabic" w:eastAsia="Calibri" w:hAnsi="Traditional Arabic"/>
          <w:i/>
          <w:iCs/>
          <w:sz w:val="30"/>
          <w:rtl/>
          <w:lang w:bidi="fa-IR"/>
        </w:rPr>
        <w:t>دولة السلاجقة.</w:t>
      </w:r>
      <w:r w:rsidR="00D14FAA" w:rsidRPr="00590A1A">
        <w:rPr>
          <w:rFonts w:ascii="Traditional Arabic" w:eastAsia="Calibri" w:hAnsi="Traditional Arabic"/>
          <w:sz w:val="30"/>
          <w:rtl/>
          <w:lang w:bidi="fa-IR"/>
        </w:rPr>
        <w:t xml:space="preserve"> القاهرة: مكتبة الأنجلو المصرية. </w:t>
      </w:r>
    </w:p>
    <w:p w14:paraId="27626DEF" w14:textId="59369CCF"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hint="cs"/>
          <w:sz w:val="30"/>
          <w:rtl/>
          <w:lang w:bidi="fa-IR"/>
        </w:rPr>
        <w:t>. (</w:t>
      </w:r>
      <w:r w:rsidR="00D14FAA" w:rsidRPr="00590A1A">
        <w:rPr>
          <w:rFonts w:ascii="Traditional Arabic" w:eastAsia="Calibri" w:hAnsi="Traditional Arabic"/>
          <w:sz w:val="30"/>
          <w:rtl/>
          <w:lang w:bidi="fa-IR"/>
        </w:rPr>
        <w:t>1982م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i/>
          <w:iCs/>
          <w:sz w:val="30"/>
          <w:rtl/>
          <w:lang w:bidi="fa-IR"/>
        </w:rPr>
        <w:t xml:space="preserve"> إيران والعراق في العصر السلجوقي.</w:t>
      </w:r>
      <w:r w:rsidR="00D14FAA" w:rsidRPr="00590A1A">
        <w:rPr>
          <w:rFonts w:ascii="Traditional Arabic" w:eastAsia="Calibri" w:hAnsi="Traditional Arabic"/>
          <w:sz w:val="30"/>
          <w:rtl/>
          <w:lang w:bidi="fa-IR"/>
        </w:rPr>
        <w:t xml:space="preserve"> القاهرة:  دار الكتب الإسلامية. </w:t>
      </w:r>
    </w:p>
    <w:p w14:paraId="06202EC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 xml:space="preserve">حسين. محمد كامل.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1959م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طائفة الإسماعيلية.</w:t>
      </w:r>
      <w:r w:rsidRPr="00590A1A">
        <w:rPr>
          <w:rFonts w:ascii="Traditional Arabic" w:eastAsia="Calibri" w:hAnsi="Traditional Arabic"/>
          <w:sz w:val="30"/>
          <w:rtl/>
          <w:lang w:bidi="fa-IR"/>
        </w:rPr>
        <w:t xml:space="preserve"> تاريخها. نظمها. عقائدها. القاهرة: مكتبه النهضة المصرية.</w:t>
      </w:r>
    </w:p>
    <w:p w14:paraId="1BAEA68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حلمي. أحمد كمال الدين.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١٩٧٥م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السلاجقة في التاريخ والحضارة.</w:t>
      </w:r>
      <w:r w:rsidRPr="00590A1A">
        <w:rPr>
          <w:rFonts w:ascii="Traditional Arabic" w:eastAsia="Calibri" w:hAnsi="Traditional Arabic"/>
          <w:sz w:val="30"/>
          <w:rtl/>
          <w:lang w:bidi="fa-IR"/>
        </w:rPr>
        <w:t xml:space="preserve"> بيروت:  دار البحوث العلمية. </w:t>
      </w:r>
    </w:p>
    <w:p w14:paraId="1636C7D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حمادة. محمد ماهر.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١٩٩٤م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المكتبات في الإسلام.</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 xml:space="preserve">بيروت: </w:t>
      </w:r>
      <w:r w:rsidRPr="00590A1A">
        <w:rPr>
          <w:rFonts w:ascii="Traditional Arabic" w:eastAsia="Calibri" w:hAnsi="Traditional Arabic"/>
          <w:sz w:val="30"/>
          <w:rtl/>
          <w:lang w:bidi="fa-IR"/>
        </w:rPr>
        <w:t xml:space="preserve">مؤسسة الرسالة. </w:t>
      </w:r>
    </w:p>
    <w:p w14:paraId="4E9DF55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الحموي</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شهاب الدين أبو عبد الله ياقوت بن عبد الله</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(١٩٨١م.).</w:t>
      </w:r>
      <w:r w:rsidRPr="00590A1A">
        <w:rPr>
          <w:rFonts w:ascii="Traditional Arabic" w:eastAsia="Calibri" w:hAnsi="Traditional Arabic"/>
          <w:i/>
          <w:iCs/>
          <w:sz w:val="30"/>
          <w:rtl/>
          <w:lang w:bidi="fa-IR"/>
        </w:rPr>
        <w:t xml:space="preserve"> معجم البلدان.</w:t>
      </w:r>
      <w:r w:rsidRPr="00590A1A">
        <w:rPr>
          <w:rFonts w:ascii="Traditional Arabic" w:eastAsia="Calibri" w:hAnsi="Traditional Arabic"/>
          <w:sz w:val="30"/>
          <w:rtl/>
          <w:lang w:bidi="fa-IR"/>
        </w:rPr>
        <w:t xml:space="preserve"> بيروت:  دار صادر. </w:t>
      </w:r>
    </w:p>
    <w:p w14:paraId="1CDA3A8A" w14:textId="3FCE3D2A"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(1993م).</w:t>
      </w:r>
      <w:r w:rsidR="00D14FAA" w:rsidRPr="00590A1A">
        <w:rPr>
          <w:rFonts w:ascii="Traditional Arabic" w:eastAsia="Calibri" w:hAnsi="Traditional Arabic"/>
          <w:i/>
          <w:iCs/>
          <w:sz w:val="30"/>
          <w:rtl/>
          <w:lang w:bidi="fa-IR"/>
        </w:rPr>
        <w:t xml:space="preserve"> معجم الادباء.</w:t>
      </w:r>
      <w:r w:rsidR="00D14FAA" w:rsidRPr="00590A1A">
        <w:rPr>
          <w:rFonts w:ascii="Traditional Arabic" w:eastAsia="Calibri" w:hAnsi="Traditional Arabic"/>
          <w:sz w:val="30"/>
          <w:rtl/>
          <w:lang w:bidi="fa-IR"/>
        </w:rPr>
        <w:t xml:space="preserve"> بيروت: دار الغرب الاسلامي.</w:t>
      </w:r>
    </w:p>
    <w:p w14:paraId="7B04867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حمیری، محمد بن عبدالمنعم. (١٩٧٥م).</w:t>
      </w:r>
      <w:r w:rsidRPr="00590A1A">
        <w:rPr>
          <w:rFonts w:ascii="Traditional Arabic" w:eastAsia="Calibri" w:hAnsi="Traditional Arabic"/>
          <w:i/>
          <w:iCs/>
          <w:sz w:val="30"/>
          <w:rtl/>
          <w:lang w:bidi="fa-IR"/>
        </w:rPr>
        <w:t xml:space="preserve"> الروض المعطار في خبر الأقطار.</w:t>
      </w:r>
      <w:r w:rsidRPr="00590A1A">
        <w:rPr>
          <w:rFonts w:ascii="Traditional Arabic" w:eastAsia="Calibri" w:hAnsi="Traditional Arabic"/>
          <w:sz w:val="30"/>
          <w:rtl/>
          <w:lang w:bidi="fa-IR"/>
        </w:rPr>
        <w:t xml:space="preserve"> تحقيق: إحسان عباس. بیروت: مكتبة.</w:t>
      </w:r>
      <w:r w:rsidRPr="00590A1A">
        <w:rPr>
          <w:rFonts w:ascii="Traditional Arabic" w:eastAsia="Calibri" w:hAnsi="Traditional Arabic"/>
          <w:sz w:val="30"/>
          <w:rtl/>
        </w:rPr>
        <w:t xml:space="preserve"> </w:t>
      </w:r>
    </w:p>
    <w:p w14:paraId="77A858C0"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الحنبلي. ابن رجب. زين الدين أبي الفرج عبد الرحمن (2017م).</w:t>
      </w:r>
      <w:r w:rsidRPr="00590A1A">
        <w:rPr>
          <w:rFonts w:ascii="Traditional Arabic" w:eastAsia="Calibri" w:hAnsi="Traditional Arabic"/>
          <w:i/>
          <w:iCs/>
          <w:sz w:val="30"/>
          <w:rtl/>
          <w:lang w:bidi="fa-IR"/>
        </w:rPr>
        <w:t xml:space="preserve"> طبقات الحنابلة.</w:t>
      </w:r>
      <w:r w:rsidRPr="00590A1A">
        <w:rPr>
          <w:rFonts w:ascii="Traditional Arabic" w:eastAsia="Calibri" w:hAnsi="Traditional Arabic"/>
          <w:sz w:val="30"/>
          <w:rtl/>
          <w:lang w:bidi="fa-IR"/>
        </w:rPr>
        <w:t xml:space="preserve"> بيروت: دار احياء الكتب العربية.</w:t>
      </w:r>
    </w:p>
    <w:p w14:paraId="1061BAF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حواوسة. جمال.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٢٠١٨م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دور الأسرة في تحقيق الأمن الاجتماعي (رؤية اجتماعية تحليلية</w:t>
      </w:r>
      <w:r w:rsidRPr="00590A1A">
        <w:rPr>
          <w:rFonts w:ascii="Traditional Arabic" w:eastAsia="Calibri" w:hAnsi="Traditional Arabic"/>
          <w:sz w:val="30"/>
          <w:rtl/>
          <w:lang w:bidi="fa-IR"/>
        </w:rPr>
        <w:t>). الجزائر</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قالمة.  </w:t>
      </w:r>
    </w:p>
    <w:p w14:paraId="104E1090"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الحياني. محمود خليف خضير.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2013م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الاستشراق والاستغراب: السلطة.</w:t>
      </w:r>
      <w:r w:rsidRPr="00590A1A">
        <w:rPr>
          <w:rFonts w:ascii="Traditional Arabic" w:eastAsia="Calibri" w:hAnsi="Traditional Arabic"/>
          <w:sz w:val="30"/>
          <w:rtl/>
          <w:lang w:bidi="fa-IR"/>
        </w:rPr>
        <w:t xml:space="preserve"> المعرفة. السرد. التأويل. المرجعيات. الأردن</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غيداء للنشر والتوزيع.  </w:t>
      </w:r>
    </w:p>
    <w:p w14:paraId="1DDE29B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الخربوطلي. على حسني.</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2016م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الحضارة العربية والإسلامية.</w:t>
      </w:r>
      <w:r w:rsidRPr="00590A1A">
        <w:rPr>
          <w:rFonts w:ascii="Traditional Arabic" w:eastAsia="Calibri" w:hAnsi="Traditional Arabic"/>
          <w:sz w:val="30"/>
          <w:rtl/>
          <w:lang w:bidi="fa-IR"/>
        </w:rPr>
        <w:t xml:space="preserve"> القاهرة:  نشر مكتبة الخانجي. </w:t>
      </w:r>
    </w:p>
    <w:p w14:paraId="6EF2732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الخطيب البغدادي. ابو بكر احمد بن عمر (1996م).</w:t>
      </w:r>
      <w:r w:rsidRPr="00590A1A">
        <w:rPr>
          <w:rFonts w:ascii="Traditional Arabic" w:eastAsia="Calibri" w:hAnsi="Traditional Arabic"/>
          <w:i/>
          <w:iCs/>
          <w:sz w:val="30"/>
          <w:rtl/>
          <w:lang w:bidi="fa-IR"/>
        </w:rPr>
        <w:t xml:space="preserve"> تاريخ بغداد.</w:t>
      </w:r>
      <w:r w:rsidRPr="00590A1A">
        <w:rPr>
          <w:rFonts w:ascii="Traditional Arabic" w:eastAsia="Calibri" w:hAnsi="Traditional Arabic"/>
          <w:sz w:val="30"/>
          <w:rtl/>
          <w:lang w:bidi="fa-IR"/>
        </w:rPr>
        <w:t xml:space="preserve"> بيروت:  دار الكتاب العربي.</w:t>
      </w:r>
    </w:p>
    <w:p w14:paraId="6638385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 xml:space="preserve">خطيب. عبد القادر هيثم.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2010م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موسوعة فتوحات وأعلام التاريخ الإسلامي.</w:t>
      </w:r>
      <w:r w:rsidRPr="00590A1A">
        <w:rPr>
          <w:rFonts w:ascii="Traditional Arabic" w:eastAsia="Calibri" w:hAnsi="Traditional Arabic"/>
          <w:sz w:val="30"/>
          <w:rtl/>
          <w:lang w:bidi="fa-IR"/>
        </w:rPr>
        <w:t xml:space="preserve"> القاهرة:  نشر مكتبة الخانجي.</w:t>
      </w:r>
    </w:p>
    <w:p w14:paraId="15D66302"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الداودي، محمد بن علي بن احمد. (1983م).</w:t>
      </w:r>
      <w:r w:rsidRPr="00590A1A">
        <w:rPr>
          <w:rFonts w:ascii="Traditional Arabic" w:eastAsia="Calibri" w:hAnsi="Traditional Arabic"/>
          <w:i/>
          <w:iCs/>
          <w:sz w:val="30"/>
          <w:rtl/>
          <w:lang w:bidi="fa-IR"/>
        </w:rPr>
        <w:t xml:space="preserve"> طبقات المفسرين.</w:t>
      </w:r>
      <w:r w:rsidRPr="00590A1A">
        <w:rPr>
          <w:rFonts w:ascii="Traditional Arabic" w:eastAsia="Calibri" w:hAnsi="Traditional Arabic"/>
          <w:sz w:val="30"/>
          <w:rtl/>
          <w:lang w:bidi="fa-IR"/>
        </w:rPr>
        <w:t xml:space="preserve"> بيروت: دار الكتب العلمية</w:t>
      </w:r>
      <w:r w:rsidRPr="00590A1A">
        <w:rPr>
          <w:rFonts w:ascii="Traditional Arabic" w:eastAsia="Calibri" w:hAnsi="Traditional Arabic"/>
          <w:sz w:val="30"/>
          <w:rtl/>
        </w:rPr>
        <w:t>.</w:t>
      </w:r>
    </w:p>
    <w:p w14:paraId="5CA111C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الدفاع. علي عبد الله.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١٩٨٣م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العلوم البحتة في الحضارة العربية الإسلامية.</w:t>
      </w:r>
      <w:r w:rsidRPr="00590A1A">
        <w:rPr>
          <w:rFonts w:ascii="Traditional Arabic" w:eastAsia="Calibri" w:hAnsi="Traditional Arabic"/>
          <w:sz w:val="30"/>
          <w:rtl/>
          <w:lang w:bidi="fa-IR"/>
        </w:rPr>
        <w:t xml:space="preserve"> بيروت:  مؤسسة الرسالة. </w:t>
      </w:r>
    </w:p>
    <w:p w14:paraId="2A34C9A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الدمشقي. علي بن علي بن أبي العز</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(1992م).</w:t>
      </w:r>
      <w:r w:rsidRPr="00590A1A">
        <w:rPr>
          <w:rFonts w:ascii="Traditional Arabic" w:eastAsia="Calibri" w:hAnsi="Traditional Arabic"/>
          <w:i/>
          <w:iCs/>
          <w:sz w:val="30"/>
          <w:rtl/>
          <w:lang w:bidi="fa-IR"/>
        </w:rPr>
        <w:t xml:space="preserve"> شرح العقيدة الطحاوية.</w:t>
      </w:r>
      <w:r w:rsidRPr="00590A1A">
        <w:rPr>
          <w:rFonts w:ascii="Traditional Arabic" w:eastAsia="Calibri" w:hAnsi="Traditional Arabic"/>
          <w:sz w:val="30"/>
          <w:rtl/>
          <w:lang w:bidi="fa-IR"/>
        </w:rPr>
        <w:t xml:space="preserve"> بيروت:  مؤسسة الرسالة.</w:t>
      </w:r>
    </w:p>
    <w:p w14:paraId="4628DFE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الدوري. عبد العزيز.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١٩٤٥م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دراسات في العصور العباسية المتأخرة.</w:t>
      </w:r>
      <w:r w:rsidRPr="00590A1A">
        <w:rPr>
          <w:rFonts w:ascii="Traditional Arabic" w:eastAsia="Calibri" w:hAnsi="Traditional Arabic"/>
          <w:sz w:val="30"/>
          <w:rtl/>
          <w:lang w:bidi="fa-IR"/>
        </w:rPr>
        <w:t xml:space="preserve"> بغداد</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مطبعة السريان.</w:t>
      </w:r>
    </w:p>
    <w:p w14:paraId="2921E799" w14:textId="27FE20CF"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1974م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hint="cs"/>
          <w:i/>
          <w:iCs/>
          <w:sz w:val="30"/>
          <w:rtl/>
          <w:lang w:bidi="fa-IR"/>
        </w:rPr>
        <w:t xml:space="preserve"> </w:t>
      </w:r>
      <w:r w:rsidR="00D14FAA" w:rsidRPr="00590A1A">
        <w:rPr>
          <w:rFonts w:ascii="Traditional Arabic" w:eastAsia="Calibri" w:hAnsi="Traditional Arabic"/>
          <w:i/>
          <w:iCs/>
          <w:sz w:val="30"/>
          <w:rtl/>
          <w:lang w:bidi="fa-IR"/>
        </w:rPr>
        <w:t>تاريخ العراق الاقتصادي في القرن الرابع الهجري.</w:t>
      </w:r>
      <w:r w:rsidR="00D14FAA" w:rsidRPr="00590A1A">
        <w:rPr>
          <w:rFonts w:ascii="Traditional Arabic" w:eastAsia="Calibri" w:hAnsi="Traditional Arabic"/>
          <w:sz w:val="30"/>
          <w:rtl/>
          <w:lang w:bidi="fa-IR"/>
        </w:rPr>
        <w:t xml:space="preserve"> بيروت:  دار المشرق.</w:t>
      </w:r>
    </w:p>
    <w:p w14:paraId="14BEB42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الذهبي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شمس الدين محمد بن أحمد بن عثمان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(1995م).</w:t>
      </w:r>
      <w:r w:rsidRPr="00590A1A">
        <w:rPr>
          <w:rFonts w:ascii="Traditional Arabic" w:eastAsia="Calibri" w:hAnsi="Traditional Arabic"/>
          <w:i/>
          <w:iCs/>
          <w:sz w:val="30"/>
          <w:rtl/>
          <w:lang w:bidi="fa-IR"/>
        </w:rPr>
        <w:t xml:space="preserve"> تذكرة الحفاظ.</w:t>
      </w:r>
      <w:r w:rsidRPr="00590A1A">
        <w:rPr>
          <w:rFonts w:ascii="Traditional Arabic" w:eastAsia="Calibri" w:hAnsi="Traditional Arabic"/>
          <w:sz w:val="30"/>
          <w:rtl/>
          <w:lang w:bidi="fa-IR"/>
        </w:rPr>
        <w:t xml:space="preserve"> بيروت: دار احياء التراث العربي.  </w:t>
      </w:r>
    </w:p>
    <w:p w14:paraId="7311C7EE" w14:textId="5BC4B36A"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 xml:space="preserve"> (2016م).</w:t>
      </w:r>
      <w:r w:rsidR="00D14FAA" w:rsidRPr="00590A1A">
        <w:rPr>
          <w:rFonts w:ascii="Traditional Arabic" w:eastAsia="Calibri" w:hAnsi="Traditional Arabic"/>
          <w:i/>
          <w:iCs/>
          <w:sz w:val="30"/>
          <w:rtl/>
          <w:lang w:bidi="fa-IR"/>
        </w:rPr>
        <w:t xml:space="preserve"> سير أعلام النبلاء.</w:t>
      </w:r>
      <w:r w:rsidR="00D14FAA" w:rsidRPr="00590A1A">
        <w:rPr>
          <w:rFonts w:ascii="Traditional Arabic" w:eastAsia="Calibri" w:hAnsi="Traditional Arabic"/>
          <w:sz w:val="30"/>
          <w:rtl/>
          <w:lang w:bidi="fa-IR"/>
        </w:rPr>
        <w:t xml:space="preserve"> تحقيق: حسين أسد. الأردن</w:t>
      </w:r>
      <w:r w:rsidR="00D14FAA" w:rsidRPr="00590A1A">
        <w:rPr>
          <w:rFonts w:ascii="Traditional Arabic" w:eastAsia="Calibri" w:hAnsi="Traditional Arabic" w:hint="cs"/>
          <w:sz w:val="30"/>
          <w:rtl/>
          <w:lang w:bidi="fa-IR"/>
        </w:rPr>
        <w:t xml:space="preserve">: </w:t>
      </w:r>
      <w:r w:rsidR="00D14FAA" w:rsidRPr="00590A1A">
        <w:rPr>
          <w:rFonts w:ascii="Traditional Arabic" w:eastAsia="Calibri" w:hAnsi="Traditional Arabic"/>
          <w:sz w:val="30"/>
          <w:rtl/>
          <w:lang w:bidi="fa-IR"/>
        </w:rPr>
        <w:t xml:space="preserve">بيت الأفكار الدولية للنشر والتوزيع.  </w:t>
      </w:r>
    </w:p>
    <w:p w14:paraId="0C2FE32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الرافعي. مصطفى.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١٩٨١م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حضارة العرب.</w:t>
      </w:r>
      <w:r w:rsidRPr="00590A1A">
        <w:rPr>
          <w:rFonts w:ascii="Traditional Arabic" w:eastAsia="Calibri" w:hAnsi="Traditional Arabic"/>
          <w:sz w:val="30"/>
          <w:rtl/>
          <w:lang w:bidi="fa-IR"/>
        </w:rPr>
        <w:t xml:space="preserve"> بيروت:  دار الكتاب اللبناني.</w:t>
      </w:r>
    </w:p>
    <w:p w14:paraId="242A4C60"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الراواندي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محمد بن على بن سليمان بن محمد</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(٢٠٠٥م)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راحة الصدور وآية السرور.</w:t>
      </w:r>
      <w:r w:rsidRPr="00590A1A">
        <w:rPr>
          <w:rFonts w:ascii="Traditional Arabic" w:eastAsia="Calibri" w:hAnsi="Traditional Arabic"/>
          <w:sz w:val="30"/>
          <w:rtl/>
          <w:lang w:bidi="fa-IR"/>
        </w:rPr>
        <w:t xml:space="preserve"> تاريخ الدولة السلجوقية. ترجمة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إبراهيم أمين الشواربي. القاهرة: المجلس الأعلى للثقافة.</w:t>
      </w:r>
    </w:p>
    <w:p w14:paraId="05C0C65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الريس. محمد ضياء الدين.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1977م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الخراج والنظم المالية.</w:t>
      </w:r>
      <w:r w:rsidRPr="00590A1A">
        <w:rPr>
          <w:rFonts w:ascii="Traditional Arabic" w:eastAsia="Calibri" w:hAnsi="Traditional Arabic"/>
          <w:sz w:val="30"/>
          <w:rtl/>
          <w:lang w:bidi="fa-IR"/>
        </w:rPr>
        <w:t xml:space="preserve"> القاهرة: دار الانصار.  </w:t>
      </w:r>
    </w:p>
    <w:p w14:paraId="4F8675D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زايد. مقابلة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(2021).</w:t>
      </w:r>
      <w:r w:rsidRPr="00590A1A">
        <w:rPr>
          <w:rFonts w:ascii="Traditional Arabic" w:eastAsia="Calibri" w:hAnsi="Traditional Arabic"/>
          <w:i/>
          <w:iCs/>
          <w:sz w:val="30"/>
          <w:rtl/>
          <w:lang w:bidi="fa-IR"/>
        </w:rPr>
        <w:t xml:space="preserve"> الشعر العباسي في تاريخ الطبري في القرنين الثاني والثالث للهجرة.</w:t>
      </w:r>
      <w:r w:rsidRPr="00590A1A">
        <w:rPr>
          <w:rFonts w:ascii="Traditional Arabic" w:eastAsia="Calibri" w:hAnsi="Traditional Arabic"/>
          <w:sz w:val="30"/>
          <w:rtl/>
          <w:lang w:bidi="fa-IR"/>
        </w:rPr>
        <w:t xml:space="preserve"> عمّان. الأردن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الآن ناشرون وموزعون. </w:t>
      </w:r>
    </w:p>
    <w:p w14:paraId="7463785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الزبيدي. مرتضى أبي الفيض محمد بن محمد الحسيني.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2016م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إتحاف السادة المتقين بشرح إحياء علوم الدين.</w:t>
      </w:r>
      <w:r w:rsidRPr="00590A1A">
        <w:rPr>
          <w:rFonts w:ascii="Traditional Arabic" w:eastAsia="Calibri" w:hAnsi="Traditional Arabic"/>
          <w:sz w:val="30"/>
          <w:rtl/>
          <w:lang w:bidi="fa-IR"/>
        </w:rPr>
        <w:t xml:space="preserve"> بيروت:  دار الكتب العلمية. </w:t>
      </w:r>
    </w:p>
    <w:p w14:paraId="270CAD80"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الزركلي. خير الدين.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2002م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الأعلام: قاموس تراجم لأشهر الرجال والنساء من العرب والمستعربين والمستشرقين.</w:t>
      </w:r>
      <w:r w:rsidRPr="00590A1A">
        <w:rPr>
          <w:rFonts w:ascii="Traditional Arabic" w:eastAsia="Calibri" w:hAnsi="Traditional Arabic"/>
          <w:sz w:val="30"/>
          <w:rtl/>
          <w:lang w:bidi="fa-IR"/>
        </w:rPr>
        <w:t xml:space="preserve"> بيروت:  دار العلم للملايين. </w:t>
      </w:r>
    </w:p>
    <w:p w14:paraId="2C68BFC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السادتي. أحمد محمود.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1979م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تاريخ الدول الإسلامية بآسيا وحضارتها.</w:t>
      </w:r>
      <w:r w:rsidRPr="00590A1A">
        <w:rPr>
          <w:rFonts w:ascii="Traditional Arabic" w:eastAsia="Calibri" w:hAnsi="Traditional Arabic"/>
          <w:sz w:val="30"/>
          <w:rtl/>
          <w:lang w:bidi="fa-IR"/>
        </w:rPr>
        <w:t xml:space="preserve"> عمّان. الأردن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دار الثقافة للطباعة والنشر. </w:t>
      </w:r>
    </w:p>
    <w:p w14:paraId="4991D23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السبكي. تاج الدين ابي نصر عبد الوهاب بن عبد الكافي. (1964م).</w:t>
      </w:r>
      <w:r w:rsidRPr="00590A1A">
        <w:rPr>
          <w:rFonts w:ascii="Traditional Arabic" w:eastAsia="Calibri" w:hAnsi="Traditional Arabic"/>
          <w:i/>
          <w:iCs/>
          <w:sz w:val="30"/>
          <w:rtl/>
          <w:lang w:bidi="fa-IR"/>
        </w:rPr>
        <w:t xml:space="preserve"> طبقات الشافعية.</w:t>
      </w:r>
      <w:r w:rsidRPr="00590A1A">
        <w:rPr>
          <w:rFonts w:ascii="Traditional Arabic" w:eastAsia="Calibri" w:hAnsi="Traditional Arabic"/>
          <w:sz w:val="30"/>
          <w:rtl/>
          <w:lang w:bidi="fa-IR"/>
        </w:rPr>
        <w:t xml:space="preserve"> تحقيق: محمود الطناحي وعبد الفتاح محمد الحلو. القاهرة: مطبعة عيسى البابي الحلبي وشركاه.</w:t>
      </w:r>
    </w:p>
    <w:p w14:paraId="7A3A662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السديس. عبد الرحمن عبد العزيز.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2016م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الأمن الفكري وأثر الشريعة الإسلامية في تعزيزه.</w:t>
      </w:r>
      <w:r w:rsidRPr="00590A1A">
        <w:rPr>
          <w:rFonts w:ascii="Traditional Arabic" w:eastAsia="Calibri" w:hAnsi="Traditional Arabic"/>
          <w:sz w:val="30"/>
          <w:rtl/>
          <w:lang w:bidi="fa-IR"/>
        </w:rPr>
        <w:t xml:space="preserve"> الرياض</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مدار الوطن للنشر.  </w:t>
      </w:r>
    </w:p>
    <w:p w14:paraId="7985626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السمعاني. أبي سعد عبد الكريم بن محمد بن منصور</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(2009م).</w:t>
      </w:r>
      <w:r w:rsidRPr="00590A1A">
        <w:rPr>
          <w:rFonts w:ascii="Traditional Arabic" w:eastAsia="Calibri" w:hAnsi="Traditional Arabic"/>
          <w:i/>
          <w:iCs/>
          <w:sz w:val="30"/>
          <w:rtl/>
          <w:lang w:bidi="fa-IR"/>
        </w:rPr>
        <w:t xml:space="preserve"> المنتخب من معجم شيوخ.</w:t>
      </w:r>
      <w:r w:rsidRPr="00590A1A">
        <w:rPr>
          <w:rFonts w:ascii="Traditional Arabic" w:eastAsia="Calibri" w:hAnsi="Traditional Arabic"/>
          <w:sz w:val="30"/>
          <w:rtl/>
          <w:lang w:bidi="fa-IR"/>
        </w:rPr>
        <w:t xml:space="preserve"> تحقيق: موفق عبد الله عبد القادر. الرياض.</w:t>
      </w:r>
    </w:p>
    <w:p w14:paraId="0D1D607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سيد عاشور أحمد.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2011م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نهر النيل نبع الحياة والحضارة.</w:t>
      </w:r>
      <w:r w:rsidRPr="00590A1A">
        <w:rPr>
          <w:rFonts w:ascii="Traditional Arabic" w:eastAsia="Calibri" w:hAnsi="Traditional Arabic"/>
          <w:sz w:val="30"/>
          <w:rtl/>
          <w:lang w:bidi="fa-IR"/>
        </w:rPr>
        <w:t xml:space="preserve"> القاهرة: مكتبة الأنجلو المصرية.</w:t>
      </w:r>
    </w:p>
    <w:p w14:paraId="3B0A74B2"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السيوطي</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جلال الدين عبد الرحمن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(١٩٩٧م).</w:t>
      </w:r>
      <w:r w:rsidRPr="00590A1A">
        <w:rPr>
          <w:rFonts w:ascii="Traditional Arabic" w:eastAsia="Calibri" w:hAnsi="Traditional Arabic"/>
          <w:i/>
          <w:iCs/>
          <w:sz w:val="30"/>
          <w:rtl/>
          <w:lang w:bidi="fa-IR"/>
        </w:rPr>
        <w:t xml:space="preserve"> تاريخ الخلفاء.</w:t>
      </w:r>
      <w:r w:rsidRPr="00590A1A">
        <w:rPr>
          <w:rFonts w:ascii="Traditional Arabic" w:eastAsia="Calibri" w:hAnsi="Traditional Arabic"/>
          <w:sz w:val="30"/>
          <w:rtl/>
          <w:lang w:bidi="fa-IR"/>
        </w:rPr>
        <w:t xml:space="preserve"> تحقيق: إبراهيم صالح. دمشق</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دار البشائر.</w:t>
      </w:r>
    </w:p>
    <w:p w14:paraId="1B2BA4B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شاكر. محمود</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(١٩٨٧م).</w:t>
      </w:r>
      <w:r w:rsidRPr="00590A1A">
        <w:rPr>
          <w:rFonts w:ascii="Traditional Arabic" w:eastAsia="Calibri" w:hAnsi="Traditional Arabic"/>
          <w:i/>
          <w:iCs/>
          <w:sz w:val="30"/>
          <w:rtl/>
          <w:lang w:bidi="fa-IR"/>
        </w:rPr>
        <w:t xml:space="preserve"> خراسان.</w:t>
      </w:r>
      <w:r w:rsidRPr="00590A1A">
        <w:rPr>
          <w:rFonts w:ascii="Traditional Arabic" w:eastAsia="Calibri" w:hAnsi="Traditional Arabic"/>
          <w:sz w:val="30"/>
          <w:rtl/>
          <w:lang w:bidi="fa-IR"/>
        </w:rPr>
        <w:t xml:space="preserve"> بيروت:  المكتب الاسلامي. </w:t>
      </w:r>
    </w:p>
    <w:p w14:paraId="745B927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شاكر</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مصطفى.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1978م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التاريخ العربي والمؤرخون.</w:t>
      </w:r>
      <w:r w:rsidRPr="00590A1A">
        <w:rPr>
          <w:rFonts w:ascii="Traditional Arabic" w:eastAsia="Calibri" w:hAnsi="Traditional Arabic"/>
          <w:sz w:val="30"/>
          <w:rtl/>
          <w:lang w:bidi="fa-IR"/>
        </w:rPr>
        <w:t xml:space="preserve"> بيروت:  دار العلم للملايين.</w:t>
      </w:r>
    </w:p>
    <w:p w14:paraId="780FCF9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الشاكري. حسين</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1417ه‍</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موسوعة المصطفى والعترة (عليهم السلام</w:t>
      </w:r>
      <w:r w:rsidRPr="00590A1A">
        <w:rPr>
          <w:rFonts w:ascii="Traditional Arabic" w:eastAsia="Calibri" w:hAnsi="Traditional Arabic"/>
          <w:sz w:val="30"/>
          <w:rtl/>
          <w:lang w:bidi="fa-IR"/>
        </w:rPr>
        <w:t>). قم المقدسة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نشر مؤسسة الهادي.</w:t>
      </w:r>
    </w:p>
    <w:p w14:paraId="119B388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الشامي. أحمد.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1983م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الدولة الإسلامية في العصر العباسي الأول.</w:t>
      </w:r>
      <w:r w:rsidRPr="00590A1A">
        <w:rPr>
          <w:rFonts w:ascii="Traditional Arabic" w:eastAsia="Calibri" w:hAnsi="Traditional Arabic"/>
          <w:sz w:val="30"/>
          <w:rtl/>
          <w:lang w:bidi="fa-IR"/>
        </w:rPr>
        <w:t xml:space="preserve"> الدمّام</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دار الإصلاح.</w:t>
      </w:r>
    </w:p>
    <w:p w14:paraId="0AD3A1A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شريف. احمد ابراهيم.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١٩٧٢م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العالم الاسلامي في العصر العباسي.</w:t>
      </w:r>
      <w:r w:rsidRPr="00590A1A">
        <w:rPr>
          <w:rFonts w:ascii="Traditional Arabic" w:eastAsia="Calibri" w:hAnsi="Traditional Arabic"/>
          <w:sz w:val="30"/>
          <w:rtl/>
          <w:lang w:bidi="fa-IR"/>
        </w:rPr>
        <w:t xml:space="preserve"> القاهرة:  دار الفكر العربي.</w:t>
      </w:r>
    </w:p>
    <w:p w14:paraId="73EE4A81"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شعبان. محمد عبد الحي.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1977م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الثورة العبس</w:t>
      </w:r>
      <w:r w:rsidRPr="00590A1A">
        <w:rPr>
          <w:rFonts w:ascii="Traditional Arabic" w:eastAsia="Calibri" w:hAnsi="Traditional Arabic" w:hint="cs"/>
          <w:i/>
          <w:iCs/>
          <w:sz w:val="30"/>
          <w:rtl/>
          <w:lang w:bidi="fa-IR"/>
        </w:rPr>
        <w:t>ي</w:t>
      </w:r>
      <w:r w:rsidRPr="00590A1A">
        <w:rPr>
          <w:rFonts w:ascii="Traditional Arabic" w:eastAsia="Calibri" w:hAnsi="Traditional Arabic" w:hint="eastAsia"/>
          <w:i/>
          <w:iCs/>
          <w:sz w:val="30"/>
          <w:rtl/>
          <w:lang w:bidi="fa-IR"/>
        </w:rPr>
        <w:t>ة.</w:t>
      </w:r>
      <w:r w:rsidRPr="00590A1A">
        <w:rPr>
          <w:rFonts w:ascii="Traditional Arabic" w:eastAsia="Calibri" w:hAnsi="Traditional Arabic" w:hint="eastAsia"/>
          <w:sz w:val="30"/>
          <w:rtl/>
          <w:lang w:bidi="fa-IR"/>
        </w:rPr>
        <w:t xml:space="preserve"> </w:t>
      </w:r>
      <w:r w:rsidRPr="00590A1A">
        <w:rPr>
          <w:rFonts w:ascii="Traditional Arabic" w:eastAsia="Calibri" w:hAnsi="Traditional Arabic"/>
          <w:sz w:val="30"/>
          <w:rtl/>
          <w:lang w:bidi="fa-IR"/>
        </w:rPr>
        <w:t>ترجمة: عبد المج</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د</w:t>
      </w:r>
      <w:r w:rsidRPr="00590A1A">
        <w:rPr>
          <w:rFonts w:ascii="Traditional Arabic" w:eastAsia="Calibri" w:hAnsi="Traditional Arabic"/>
          <w:sz w:val="30"/>
          <w:rtl/>
          <w:lang w:bidi="fa-IR"/>
        </w:rPr>
        <w:t xml:space="preserve"> حس</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ب</w:t>
      </w:r>
      <w:r w:rsidRPr="00590A1A">
        <w:rPr>
          <w:rFonts w:ascii="Traditional Arabic" w:eastAsia="Calibri" w:hAnsi="Traditional Arabic"/>
          <w:sz w:val="30"/>
          <w:rtl/>
          <w:lang w:bidi="fa-IR"/>
        </w:rPr>
        <w:t xml:space="preserve"> القبس. ابو ظبي</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دار الدراسات الخل</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ج</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 xml:space="preserve">ة. </w:t>
      </w:r>
      <w:r w:rsidRPr="00590A1A">
        <w:rPr>
          <w:rFonts w:ascii="Traditional Arabic" w:eastAsia="Calibri" w:hAnsi="Traditional Arabic"/>
          <w:sz w:val="30"/>
          <w:rtl/>
          <w:lang w:bidi="fa-IR"/>
        </w:rPr>
        <w:t xml:space="preserve"> </w:t>
      </w:r>
    </w:p>
    <w:p w14:paraId="17AD1CD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الشعراني. عبد الوهاب.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2011م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الطبقات الكبرى.</w:t>
      </w:r>
      <w:r w:rsidRPr="00590A1A">
        <w:rPr>
          <w:rFonts w:ascii="Traditional Arabic" w:eastAsia="Calibri" w:hAnsi="Traditional Arabic"/>
          <w:sz w:val="30"/>
          <w:rtl/>
          <w:lang w:bidi="fa-IR"/>
        </w:rPr>
        <w:t xml:space="preserve"> القاهرة: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المكتبة التوفيقية.   </w:t>
      </w:r>
    </w:p>
    <w:p w14:paraId="6738462F"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شلبي. أحمد.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1985م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موسوعة التار</w:t>
      </w:r>
      <w:r w:rsidRPr="00590A1A">
        <w:rPr>
          <w:rFonts w:ascii="Traditional Arabic" w:eastAsia="Calibri" w:hAnsi="Traditional Arabic" w:hint="cs"/>
          <w:i/>
          <w:iCs/>
          <w:sz w:val="30"/>
          <w:rtl/>
          <w:lang w:bidi="fa-IR"/>
        </w:rPr>
        <w:t>ي</w:t>
      </w:r>
      <w:r w:rsidRPr="00590A1A">
        <w:rPr>
          <w:rFonts w:ascii="Traditional Arabic" w:eastAsia="Calibri" w:hAnsi="Traditional Arabic" w:hint="eastAsia"/>
          <w:i/>
          <w:iCs/>
          <w:sz w:val="30"/>
          <w:rtl/>
          <w:lang w:bidi="fa-IR"/>
        </w:rPr>
        <w:t>خ</w:t>
      </w:r>
      <w:r w:rsidRPr="00590A1A">
        <w:rPr>
          <w:rFonts w:ascii="Traditional Arabic" w:eastAsia="Calibri" w:hAnsi="Traditional Arabic"/>
          <w:i/>
          <w:iCs/>
          <w:sz w:val="30"/>
          <w:rtl/>
          <w:lang w:bidi="fa-IR"/>
        </w:rPr>
        <w:t xml:space="preserve"> الإس</w:t>
      </w:r>
      <w:r w:rsidRPr="00590A1A">
        <w:rPr>
          <w:rFonts w:ascii="Traditional Arabic" w:eastAsia="Calibri" w:hAnsi="Traditional Arabic" w:hint="cs"/>
          <w:i/>
          <w:iCs/>
          <w:sz w:val="30"/>
          <w:rtl/>
          <w:lang w:bidi="fa-IR"/>
        </w:rPr>
        <w:t>لام</w:t>
      </w:r>
      <w:r w:rsidRPr="00590A1A">
        <w:rPr>
          <w:rFonts w:ascii="Traditional Arabic" w:eastAsia="Calibri" w:hAnsi="Traditional Arabic"/>
          <w:i/>
          <w:iCs/>
          <w:sz w:val="30"/>
          <w:rtl/>
          <w:lang w:bidi="fa-IR"/>
        </w:rPr>
        <w:t>ي والحضارة العرب</w:t>
      </w:r>
      <w:r w:rsidRPr="00590A1A">
        <w:rPr>
          <w:rFonts w:ascii="Traditional Arabic" w:eastAsia="Calibri" w:hAnsi="Traditional Arabic" w:hint="cs"/>
          <w:i/>
          <w:iCs/>
          <w:sz w:val="30"/>
          <w:rtl/>
          <w:lang w:bidi="fa-IR"/>
        </w:rPr>
        <w:t>ي</w:t>
      </w:r>
      <w:r w:rsidRPr="00590A1A">
        <w:rPr>
          <w:rFonts w:ascii="Traditional Arabic" w:eastAsia="Calibri" w:hAnsi="Traditional Arabic" w:hint="eastAsia"/>
          <w:i/>
          <w:iCs/>
          <w:sz w:val="30"/>
          <w:rtl/>
          <w:lang w:bidi="fa-IR"/>
        </w:rPr>
        <w:t>ة</w:t>
      </w:r>
      <w:r w:rsidRPr="00590A1A">
        <w:rPr>
          <w:rFonts w:ascii="Traditional Arabic" w:eastAsia="Calibri" w:hAnsi="Traditional Arabic"/>
          <w:i/>
          <w:iCs/>
          <w:sz w:val="30"/>
          <w:rtl/>
          <w:lang w:bidi="fa-IR"/>
        </w:rPr>
        <w:t>.</w:t>
      </w:r>
      <w:r w:rsidRPr="00590A1A">
        <w:rPr>
          <w:rFonts w:ascii="Traditional Arabic" w:eastAsia="Calibri" w:hAnsi="Traditional Arabic"/>
          <w:sz w:val="30"/>
          <w:rtl/>
          <w:lang w:bidi="fa-IR"/>
        </w:rPr>
        <w:t xml:space="preserve"> القاهرة:  سجل العرب للنشر.</w:t>
      </w:r>
    </w:p>
    <w:p w14:paraId="74E9705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الشهرستاني. أبو الفتح محمد بن عبد الكريم بن أبي بكر. (1983م).</w:t>
      </w:r>
      <w:r w:rsidRPr="00590A1A">
        <w:rPr>
          <w:rFonts w:ascii="Traditional Arabic" w:eastAsia="Calibri" w:hAnsi="Traditional Arabic"/>
          <w:i/>
          <w:iCs/>
          <w:sz w:val="30"/>
          <w:rtl/>
          <w:lang w:bidi="fa-IR"/>
        </w:rPr>
        <w:t xml:space="preserve"> الملل والنحل.</w:t>
      </w:r>
      <w:r w:rsidRPr="00590A1A">
        <w:rPr>
          <w:rFonts w:ascii="Traditional Arabic" w:eastAsia="Calibri" w:hAnsi="Traditional Arabic"/>
          <w:sz w:val="30"/>
          <w:rtl/>
          <w:lang w:bidi="fa-IR"/>
        </w:rPr>
        <w:t xml:space="preserve"> تحقيق: محمد سيد كيلاني. بيروت: دار المعرفة.</w:t>
      </w:r>
    </w:p>
    <w:p w14:paraId="3A8859D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الصولي. أبو بكر محمد بن يحيى بن عبد الله</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(١٩٣٥م).</w:t>
      </w:r>
      <w:r w:rsidRPr="00590A1A">
        <w:rPr>
          <w:rFonts w:ascii="Traditional Arabic" w:eastAsia="Calibri" w:hAnsi="Traditional Arabic"/>
          <w:i/>
          <w:iCs/>
          <w:sz w:val="30"/>
          <w:rtl/>
          <w:lang w:bidi="fa-IR"/>
        </w:rPr>
        <w:t xml:space="preserve"> أخبار الراضي بالله والمتقي الله.</w:t>
      </w:r>
      <w:r w:rsidRPr="00590A1A">
        <w:rPr>
          <w:rFonts w:ascii="Traditional Arabic" w:eastAsia="Calibri" w:hAnsi="Traditional Arabic"/>
          <w:sz w:val="30"/>
          <w:rtl/>
          <w:lang w:bidi="fa-IR"/>
        </w:rPr>
        <w:t xml:space="preserve"> مصر</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مطبعة الصاوي</w:t>
      </w:r>
      <w:r w:rsidRPr="00590A1A">
        <w:rPr>
          <w:rFonts w:ascii="Traditional Arabic" w:eastAsia="Calibri" w:hAnsi="Traditional Arabic" w:hint="cs"/>
          <w:sz w:val="30"/>
          <w:rtl/>
          <w:lang w:bidi="fa-IR"/>
        </w:rPr>
        <w:t>.</w:t>
      </w:r>
    </w:p>
    <w:p w14:paraId="1BEBF7B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الصياد. فؤاد عبد المعطى.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۱۹۷۲م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النوروز وأثره في الأدب العربي.</w:t>
      </w:r>
      <w:r w:rsidRPr="00590A1A">
        <w:rPr>
          <w:rFonts w:ascii="Traditional Arabic" w:eastAsia="Calibri" w:hAnsi="Traditional Arabic"/>
          <w:sz w:val="30"/>
          <w:rtl/>
          <w:lang w:bidi="fa-IR"/>
        </w:rPr>
        <w:t xml:space="preserve"> بيروت: طبعة دار الأحد.</w:t>
      </w:r>
    </w:p>
    <w:p w14:paraId="468AA9BA"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ضيف. شوقي. (2005م).</w:t>
      </w:r>
      <w:r w:rsidRPr="00590A1A">
        <w:rPr>
          <w:rFonts w:ascii="Traditional Arabic" w:eastAsia="Calibri" w:hAnsi="Traditional Arabic"/>
          <w:i/>
          <w:iCs/>
          <w:sz w:val="30"/>
          <w:rtl/>
          <w:lang w:bidi="fa-IR"/>
        </w:rPr>
        <w:t xml:space="preserve"> العصر العباسي الثاني.</w:t>
      </w:r>
      <w:r w:rsidRPr="00590A1A">
        <w:rPr>
          <w:rFonts w:ascii="Traditional Arabic" w:eastAsia="Calibri" w:hAnsi="Traditional Arabic"/>
          <w:sz w:val="30"/>
          <w:rtl/>
          <w:lang w:bidi="fa-IR"/>
        </w:rPr>
        <w:t xml:space="preserve"> بيروت:  دار المعارف. </w:t>
      </w:r>
    </w:p>
    <w:p w14:paraId="509E2FA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الطباطبائي. محمد حسين.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1991م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الميزان في تفسير القرآن.</w:t>
      </w:r>
      <w:r w:rsidRPr="00590A1A">
        <w:rPr>
          <w:rFonts w:ascii="Traditional Arabic" w:eastAsia="Calibri" w:hAnsi="Traditional Arabic"/>
          <w:sz w:val="30"/>
          <w:rtl/>
          <w:lang w:bidi="fa-IR"/>
        </w:rPr>
        <w:t xml:space="preserve"> بيروت:  مؤسسة الأعلمي.</w:t>
      </w:r>
    </w:p>
    <w:p w14:paraId="5F969612" w14:textId="5729F31C"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الطبري. ابو جعفر محمد بن جرير. (١٩٦٦م).</w:t>
      </w:r>
      <w:r w:rsidRPr="00590A1A">
        <w:rPr>
          <w:rFonts w:ascii="Traditional Arabic" w:eastAsia="Calibri" w:hAnsi="Traditional Arabic"/>
          <w:i/>
          <w:iCs/>
          <w:sz w:val="30"/>
          <w:rtl/>
          <w:lang w:bidi="fa-IR"/>
        </w:rPr>
        <w:t xml:space="preserve"> تاريخ الرسل والملوك.</w:t>
      </w:r>
      <w:r w:rsidRPr="00590A1A">
        <w:rPr>
          <w:rFonts w:ascii="Traditional Arabic" w:eastAsia="Calibri" w:hAnsi="Traditional Arabic"/>
          <w:sz w:val="30"/>
          <w:rtl/>
          <w:lang w:bidi="fa-IR"/>
        </w:rPr>
        <w:t xml:space="preserve"> تحقيق</w:t>
      </w:r>
      <w:r w:rsidR="004976AB" w:rsidRPr="00590A1A">
        <w:rPr>
          <w:rFonts w:ascii="Traditional Arabic" w:eastAsia="Calibri" w:hAnsi="Traditional Arabic"/>
          <w:sz w:val="30"/>
          <w:rtl/>
          <w:lang w:bidi="fa-IR"/>
        </w:rPr>
        <w:t>:</w:t>
      </w:r>
      <w:r w:rsidRPr="00590A1A">
        <w:rPr>
          <w:rFonts w:ascii="Traditional Arabic" w:eastAsia="Calibri" w:hAnsi="Traditional Arabic"/>
          <w:sz w:val="30"/>
          <w:rtl/>
          <w:lang w:bidi="fa-IR"/>
        </w:rPr>
        <w:t xml:space="preserve"> محمد ابو الفضل ابراهيم. مصر</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المعارف.  </w:t>
      </w:r>
    </w:p>
    <w:p w14:paraId="2F08152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طرخان. إبراهيم.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١٩٦٨م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النظم الاقطاعية في الشرق الأوسط.</w:t>
      </w:r>
      <w:r w:rsidRPr="00590A1A">
        <w:rPr>
          <w:rFonts w:ascii="Traditional Arabic" w:eastAsia="Calibri" w:hAnsi="Traditional Arabic"/>
          <w:sz w:val="30"/>
          <w:rtl/>
          <w:lang w:bidi="fa-IR"/>
        </w:rPr>
        <w:t xml:space="preserve"> القاهرة: مكتبة التراث الإسلامي</w:t>
      </w:r>
      <w:r w:rsidRPr="00590A1A">
        <w:rPr>
          <w:rFonts w:ascii="Traditional Arabic" w:eastAsia="Calibri" w:hAnsi="Traditional Arabic" w:hint="cs"/>
          <w:sz w:val="30"/>
          <w:rtl/>
          <w:lang w:bidi="fa-IR"/>
        </w:rPr>
        <w:t>.</w:t>
      </w:r>
    </w:p>
    <w:p w14:paraId="6420EA4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طقوش. محمد سهيل.</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2008م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تاريخ الطولونيين والأخشيديين والحمدانيين.</w:t>
      </w:r>
      <w:r w:rsidRPr="00590A1A">
        <w:rPr>
          <w:rFonts w:ascii="Traditional Arabic" w:eastAsia="Calibri" w:hAnsi="Traditional Arabic"/>
          <w:sz w:val="30"/>
          <w:rtl/>
          <w:lang w:bidi="fa-IR"/>
        </w:rPr>
        <w:t xml:space="preserve"> بيروت: دار النفائس.  </w:t>
      </w:r>
    </w:p>
    <w:p w14:paraId="5DC8E04A"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الطوسي. محمد بن الحسن.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1992م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الرسائل العشر.</w:t>
      </w:r>
      <w:r w:rsidRPr="00590A1A">
        <w:rPr>
          <w:rFonts w:ascii="Traditional Arabic" w:eastAsia="Calibri" w:hAnsi="Traditional Arabic"/>
          <w:sz w:val="30"/>
          <w:rtl/>
          <w:lang w:bidi="fa-IR"/>
        </w:rPr>
        <w:t xml:space="preserve"> ايران</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مؤسسة النشر الإسلامي.  </w:t>
      </w:r>
    </w:p>
    <w:p w14:paraId="7E5154B1"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الطويل. توفيق.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2018م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الحضارة الإسلامية والحضارة الأوربية.</w:t>
      </w:r>
      <w:r w:rsidRPr="00590A1A">
        <w:rPr>
          <w:rFonts w:ascii="Traditional Arabic" w:eastAsia="Calibri" w:hAnsi="Traditional Arabic"/>
          <w:sz w:val="30"/>
          <w:rtl/>
          <w:lang w:bidi="fa-IR"/>
        </w:rPr>
        <w:t xml:space="preserve"> القاهرة: مكتبة التراث الإسلامي. </w:t>
      </w:r>
    </w:p>
    <w:p w14:paraId="112AF40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 xml:space="preserve">الظاهر. عبد الباري محمد.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1994م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خراسان وما وراء النهر: بلاد أضاءت العالم بالإسلام.</w:t>
      </w:r>
      <w:r w:rsidRPr="00590A1A">
        <w:rPr>
          <w:rFonts w:ascii="Traditional Arabic" w:eastAsia="Calibri" w:hAnsi="Traditional Arabic"/>
          <w:sz w:val="30"/>
          <w:rtl/>
          <w:lang w:bidi="fa-IR"/>
        </w:rPr>
        <w:t xml:space="preserve"> رياض</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رياض الصالحين المملكة العربية السعودية. </w:t>
      </w:r>
    </w:p>
    <w:p w14:paraId="37E06F69"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عبد الرؤوف. عصام الدين.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١٩٧٦م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الحواضر الإسلامية الكبرى.</w:t>
      </w:r>
      <w:r w:rsidRPr="00590A1A">
        <w:rPr>
          <w:rFonts w:ascii="Traditional Arabic" w:eastAsia="Calibri" w:hAnsi="Traditional Arabic"/>
          <w:sz w:val="30"/>
          <w:rtl/>
          <w:lang w:bidi="fa-IR"/>
        </w:rPr>
        <w:t xml:space="preserve"> بيروت:  دار الفكر العربي.</w:t>
      </w:r>
    </w:p>
    <w:p w14:paraId="381ED1D5" w14:textId="64E4460A"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(1988</w:t>
      </w:r>
      <w:r w:rsidR="00D14FAA" w:rsidRPr="00590A1A">
        <w:rPr>
          <w:rFonts w:ascii="Traditional Arabic" w:eastAsia="Calibri" w:hAnsi="Traditional Arabic"/>
          <w:sz w:val="30"/>
          <w:rtl/>
          <w:lang w:bidi="fa-IR"/>
        </w:rPr>
        <w:t>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hint="cs"/>
          <w:i/>
          <w:iCs/>
          <w:sz w:val="30"/>
          <w:rtl/>
          <w:lang w:bidi="fa-IR"/>
        </w:rPr>
        <w:t xml:space="preserve"> </w:t>
      </w:r>
      <w:r w:rsidR="00D14FAA" w:rsidRPr="00590A1A">
        <w:rPr>
          <w:rFonts w:ascii="Traditional Arabic" w:eastAsia="Calibri" w:hAnsi="Traditional Arabic"/>
          <w:i/>
          <w:iCs/>
          <w:sz w:val="30"/>
          <w:rtl/>
          <w:lang w:bidi="fa-IR"/>
        </w:rPr>
        <w:t>الدول المستقلة في المشرق الإسلام</w:t>
      </w:r>
      <w:r w:rsidR="00D14FAA" w:rsidRPr="00590A1A">
        <w:rPr>
          <w:rFonts w:ascii="Traditional Arabic" w:eastAsia="Calibri" w:hAnsi="Traditional Arabic" w:hint="cs"/>
          <w:i/>
          <w:iCs/>
          <w:sz w:val="30"/>
          <w:rtl/>
          <w:lang w:bidi="fa-IR"/>
        </w:rPr>
        <w:t>ي.</w:t>
      </w:r>
      <w:r w:rsidR="00D14FAA" w:rsidRPr="00590A1A">
        <w:rPr>
          <w:rFonts w:ascii="Traditional Arabic" w:eastAsia="Calibri" w:hAnsi="Traditional Arabic" w:hint="cs"/>
          <w:sz w:val="30"/>
          <w:rtl/>
          <w:lang w:bidi="fa-IR"/>
        </w:rPr>
        <w:t xml:space="preserve"> </w:t>
      </w:r>
      <w:r w:rsidR="00D14FAA" w:rsidRPr="00590A1A">
        <w:rPr>
          <w:rFonts w:ascii="Traditional Arabic" w:eastAsia="Calibri" w:hAnsi="Traditional Arabic"/>
          <w:sz w:val="30"/>
          <w:rtl/>
          <w:lang w:bidi="fa-IR"/>
        </w:rPr>
        <w:t xml:space="preserve">بيروت: </w:t>
      </w:r>
      <w:r w:rsidR="00D14FAA" w:rsidRPr="00590A1A">
        <w:rPr>
          <w:rFonts w:ascii="Traditional Arabic" w:eastAsia="Calibri" w:hAnsi="Traditional Arabic" w:hint="cs"/>
          <w:sz w:val="30"/>
          <w:rtl/>
          <w:lang w:bidi="fa-IR"/>
        </w:rPr>
        <w:t xml:space="preserve"> </w:t>
      </w:r>
      <w:r w:rsidR="00D14FAA" w:rsidRPr="00590A1A">
        <w:rPr>
          <w:rFonts w:ascii="Traditional Arabic" w:eastAsia="Calibri" w:hAnsi="Traditional Arabic"/>
          <w:sz w:val="30"/>
          <w:rtl/>
          <w:lang w:bidi="fa-IR"/>
        </w:rPr>
        <w:t>دار الفكر العربي.</w:t>
      </w:r>
    </w:p>
    <w:p w14:paraId="5D21B68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عرفة. ثريا حافظ.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١٤٠٢ه</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الخراسانيون ودورهم السياسي في العصر العباسي الأول.</w:t>
      </w:r>
      <w:r w:rsidRPr="00590A1A">
        <w:rPr>
          <w:rFonts w:ascii="Traditional Arabic" w:eastAsia="Calibri" w:hAnsi="Traditional Arabic"/>
          <w:sz w:val="30"/>
          <w:rtl/>
          <w:lang w:bidi="fa-IR"/>
        </w:rPr>
        <w:t xml:space="preserve"> المملكة العربية السعودية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مؤسسة تهامة النشر.</w:t>
      </w:r>
    </w:p>
    <w:p w14:paraId="7163D9D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عزب. محمد سعد السيد أحمد.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2009م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الحياة الفكرية في إقليم خوارزم في العصرين السلجوقي.</w:t>
      </w:r>
      <w:r w:rsidRPr="00590A1A">
        <w:rPr>
          <w:rFonts w:ascii="Traditional Arabic" w:eastAsia="Calibri" w:hAnsi="Traditional Arabic"/>
          <w:sz w:val="30"/>
          <w:rtl/>
          <w:lang w:bidi="fa-IR"/>
        </w:rPr>
        <w:t xml:space="preserve"> القاهرة: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شركة نوابغ الفكر. </w:t>
      </w:r>
    </w:p>
    <w:p w14:paraId="1EA9F36A"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عسيري. مر</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زن</w:t>
      </w:r>
      <w:r w:rsidRPr="00590A1A">
        <w:rPr>
          <w:rFonts w:ascii="Traditional Arabic" w:eastAsia="Calibri" w:hAnsi="Traditional Arabic"/>
          <w:sz w:val="30"/>
          <w:rtl/>
          <w:lang w:bidi="fa-IR"/>
        </w:rPr>
        <w:t xml:space="preserve"> سع</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د</w:t>
      </w:r>
      <w:r w:rsidRPr="00590A1A">
        <w:rPr>
          <w:rFonts w:ascii="Traditional Arabic" w:eastAsia="Calibri" w:hAnsi="Traditional Arabic"/>
          <w:sz w:val="30"/>
          <w:rtl/>
          <w:lang w:bidi="fa-IR"/>
        </w:rPr>
        <w:t xml:space="preserve"> مر</w:t>
      </w:r>
      <w:r w:rsidRPr="00590A1A">
        <w:rPr>
          <w:rFonts w:ascii="Traditional Arabic" w:eastAsia="Calibri" w:hAnsi="Traditional Arabic" w:hint="cs"/>
          <w:sz w:val="30"/>
          <w:rtl/>
          <w:lang w:bidi="fa-IR"/>
        </w:rPr>
        <w:t>ي</w:t>
      </w:r>
      <w:r w:rsidRPr="00590A1A">
        <w:rPr>
          <w:rFonts w:ascii="Traditional Arabic" w:eastAsia="Calibri" w:hAnsi="Traditional Arabic" w:hint="eastAsia"/>
          <w:sz w:val="30"/>
          <w:rtl/>
          <w:lang w:bidi="fa-IR"/>
        </w:rPr>
        <w:t xml:space="preserve">زن. </w:t>
      </w:r>
      <w:r w:rsidRPr="00590A1A">
        <w:rPr>
          <w:rFonts w:ascii="Traditional Arabic" w:eastAsia="Calibri" w:hAnsi="Traditional Arabic"/>
          <w:sz w:val="30"/>
          <w:rtl/>
          <w:lang w:bidi="fa-IR"/>
        </w:rPr>
        <w:t>(۱۹۸۷م).</w:t>
      </w:r>
      <w:r w:rsidRPr="00590A1A">
        <w:rPr>
          <w:rFonts w:ascii="Traditional Arabic" w:eastAsia="Calibri" w:hAnsi="Traditional Arabic"/>
          <w:i/>
          <w:iCs/>
          <w:sz w:val="30"/>
          <w:rtl/>
          <w:lang w:bidi="fa-IR"/>
        </w:rPr>
        <w:t xml:space="preserve"> الحياة العلمية في العراق في العصر السلجوقي.</w:t>
      </w:r>
      <w:r w:rsidRPr="00590A1A">
        <w:rPr>
          <w:rFonts w:ascii="Traditional Arabic" w:eastAsia="Calibri" w:hAnsi="Traditional Arabic"/>
          <w:sz w:val="30"/>
          <w:rtl/>
          <w:lang w:bidi="fa-IR"/>
        </w:rPr>
        <w:t xml:space="preserve"> مكة المكرمة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مكتبة الطالب الجامعي. </w:t>
      </w:r>
    </w:p>
    <w:p w14:paraId="78EBF45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عطوان. حسن. (1989م).</w:t>
      </w:r>
      <w:r w:rsidRPr="00590A1A">
        <w:rPr>
          <w:rFonts w:ascii="Traditional Arabic" w:eastAsia="Calibri" w:hAnsi="Traditional Arabic"/>
          <w:i/>
          <w:iCs/>
          <w:sz w:val="30"/>
          <w:rtl/>
          <w:lang w:bidi="fa-IR"/>
        </w:rPr>
        <w:t xml:space="preserve"> الشعر في خراسان من الفتح الى نهاية العصر الأمويّ.</w:t>
      </w:r>
      <w:r w:rsidRPr="00590A1A">
        <w:rPr>
          <w:rFonts w:ascii="Traditional Arabic" w:eastAsia="Calibri" w:hAnsi="Traditional Arabic"/>
          <w:sz w:val="30"/>
          <w:rtl/>
          <w:lang w:bidi="fa-IR"/>
        </w:rPr>
        <w:t xml:space="preserve"> بيروت:  دار الجبل. </w:t>
      </w:r>
    </w:p>
    <w:p w14:paraId="0F0A58DF" w14:textId="215DD0CA"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sz w:val="30"/>
          <w:rtl/>
          <w:lang w:bidi="fa-IR"/>
        </w:rPr>
        <w:t>(٢٠١٢م).</w:t>
      </w:r>
      <w:r w:rsidR="00D14FAA" w:rsidRPr="00590A1A">
        <w:rPr>
          <w:rFonts w:ascii="Traditional Arabic" w:eastAsia="Calibri" w:hAnsi="Traditional Arabic"/>
          <w:i/>
          <w:iCs/>
          <w:sz w:val="30"/>
          <w:rtl/>
          <w:lang w:bidi="fa-IR"/>
        </w:rPr>
        <w:t xml:space="preserve"> الدعوة العباس</w:t>
      </w:r>
      <w:r w:rsidR="00D14FAA" w:rsidRPr="00590A1A">
        <w:rPr>
          <w:rFonts w:ascii="Traditional Arabic" w:eastAsia="Calibri" w:hAnsi="Traditional Arabic" w:hint="cs"/>
          <w:i/>
          <w:iCs/>
          <w:sz w:val="30"/>
          <w:rtl/>
          <w:lang w:bidi="fa-IR"/>
        </w:rPr>
        <w:t>ي</w:t>
      </w:r>
      <w:r w:rsidR="00D14FAA" w:rsidRPr="00590A1A">
        <w:rPr>
          <w:rFonts w:ascii="Traditional Arabic" w:eastAsia="Calibri" w:hAnsi="Traditional Arabic" w:hint="eastAsia"/>
          <w:i/>
          <w:iCs/>
          <w:sz w:val="30"/>
          <w:rtl/>
          <w:lang w:bidi="fa-IR"/>
        </w:rPr>
        <w:t>ة</w:t>
      </w:r>
      <w:r w:rsidR="00D14FAA" w:rsidRPr="00590A1A">
        <w:rPr>
          <w:rFonts w:ascii="Traditional Arabic" w:eastAsia="Calibri" w:hAnsi="Traditional Arabic"/>
          <w:i/>
          <w:iCs/>
          <w:sz w:val="30"/>
          <w:rtl/>
          <w:lang w:bidi="fa-IR"/>
        </w:rPr>
        <w:t xml:space="preserve"> تار</w:t>
      </w:r>
      <w:r w:rsidR="00D14FAA" w:rsidRPr="00590A1A">
        <w:rPr>
          <w:rFonts w:ascii="Traditional Arabic" w:eastAsia="Calibri" w:hAnsi="Traditional Arabic" w:hint="cs"/>
          <w:i/>
          <w:iCs/>
          <w:sz w:val="30"/>
          <w:rtl/>
          <w:lang w:bidi="fa-IR"/>
        </w:rPr>
        <w:t>ي</w:t>
      </w:r>
      <w:r w:rsidR="00D14FAA" w:rsidRPr="00590A1A">
        <w:rPr>
          <w:rFonts w:ascii="Traditional Arabic" w:eastAsia="Calibri" w:hAnsi="Traditional Arabic" w:hint="eastAsia"/>
          <w:i/>
          <w:iCs/>
          <w:sz w:val="30"/>
          <w:rtl/>
          <w:lang w:bidi="fa-IR"/>
        </w:rPr>
        <w:t>خ</w:t>
      </w:r>
      <w:r w:rsidR="00D14FAA" w:rsidRPr="00590A1A">
        <w:rPr>
          <w:rFonts w:ascii="Traditional Arabic" w:eastAsia="Calibri" w:hAnsi="Traditional Arabic"/>
          <w:i/>
          <w:iCs/>
          <w:sz w:val="30"/>
          <w:rtl/>
          <w:lang w:bidi="fa-IR"/>
        </w:rPr>
        <w:t xml:space="preserve"> وتطور.</w:t>
      </w:r>
      <w:r w:rsidR="00D14FAA" w:rsidRPr="00590A1A">
        <w:rPr>
          <w:rFonts w:ascii="Traditional Arabic" w:eastAsia="Calibri" w:hAnsi="Traditional Arabic"/>
          <w:sz w:val="30"/>
          <w:rtl/>
          <w:lang w:bidi="fa-IR"/>
        </w:rPr>
        <w:t xml:space="preserve"> بيروت:</w:t>
      </w:r>
      <w:r w:rsidR="00D14FAA" w:rsidRPr="00590A1A">
        <w:rPr>
          <w:rFonts w:ascii="Traditional Arabic" w:eastAsia="Calibri" w:hAnsi="Traditional Arabic" w:hint="cs"/>
          <w:sz w:val="30"/>
          <w:rtl/>
          <w:lang w:bidi="fa-IR"/>
        </w:rPr>
        <w:t xml:space="preserve"> </w:t>
      </w:r>
      <w:r w:rsidR="00D14FAA" w:rsidRPr="00590A1A">
        <w:rPr>
          <w:rFonts w:ascii="Traditional Arabic" w:eastAsia="Calibri" w:hAnsi="Traditional Arabic"/>
          <w:sz w:val="30"/>
          <w:rtl/>
          <w:lang w:bidi="fa-IR"/>
        </w:rPr>
        <w:t>دار الج</w:t>
      </w:r>
      <w:r w:rsidR="00D14FAA" w:rsidRPr="00590A1A">
        <w:rPr>
          <w:rFonts w:ascii="Traditional Arabic" w:eastAsia="Calibri" w:hAnsi="Traditional Arabic" w:hint="cs"/>
          <w:sz w:val="30"/>
          <w:rtl/>
          <w:lang w:bidi="fa-IR"/>
        </w:rPr>
        <w:t>ي</w:t>
      </w:r>
      <w:r w:rsidR="00D14FAA" w:rsidRPr="00590A1A">
        <w:rPr>
          <w:rFonts w:ascii="Traditional Arabic" w:eastAsia="Calibri" w:hAnsi="Traditional Arabic" w:hint="eastAsia"/>
          <w:sz w:val="30"/>
          <w:rtl/>
          <w:lang w:bidi="fa-IR"/>
        </w:rPr>
        <w:t>ل</w:t>
      </w:r>
      <w:r w:rsidR="00D14FAA" w:rsidRPr="00590A1A">
        <w:rPr>
          <w:rFonts w:ascii="Traditional Arabic" w:eastAsia="Calibri" w:hAnsi="Traditional Arabic"/>
          <w:sz w:val="30"/>
          <w:rtl/>
          <w:lang w:bidi="fa-IR"/>
        </w:rPr>
        <w:t xml:space="preserve"> للنشر. </w:t>
      </w:r>
    </w:p>
    <w:p w14:paraId="1B0028C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عظمة. عزيز. (2001م).</w:t>
      </w:r>
      <w:r w:rsidRPr="00590A1A">
        <w:rPr>
          <w:rFonts w:ascii="Traditional Arabic" w:eastAsia="Calibri" w:hAnsi="Traditional Arabic"/>
          <w:i/>
          <w:iCs/>
          <w:sz w:val="30"/>
          <w:rtl/>
          <w:lang w:bidi="fa-IR"/>
        </w:rPr>
        <w:t xml:space="preserve"> أبو بكر الرازي.</w:t>
      </w:r>
      <w:r w:rsidRPr="00590A1A">
        <w:rPr>
          <w:rFonts w:ascii="Traditional Arabic" w:eastAsia="Calibri" w:hAnsi="Traditional Arabic"/>
          <w:sz w:val="30"/>
          <w:rtl/>
          <w:lang w:bidi="fa-IR"/>
        </w:rPr>
        <w:t xml:space="preserve"> بيروت:  رياض الريس للكتب والنشر. </w:t>
      </w:r>
    </w:p>
    <w:p w14:paraId="7028EB8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عكاشة. شايف. (1994</w:t>
      </w:r>
      <w:r w:rsidRPr="00590A1A">
        <w:rPr>
          <w:rFonts w:ascii="Traditional Arabic" w:eastAsia="Calibri" w:hAnsi="Traditional Arabic" w:hint="cs"/>
          <w:sz w:val="30"/>
          <w:rtl/>
          <w:lang w:bidi="fa-IR"/>
        </w:rPr>
        <w:t>م</w:t>
      </w:r>
      <w:r w:rsidRPr="00590A1A">
        <w:rPr>
          <w:rFonts w:ascii="Traditional Arabic" w:eastAsia="Calibri" w:hAnsi="Traditional Arabic"/>
          <w:sz w:val="30"/>
          <w:rtl/>
          <w:lang w:bidi="fa-IR"/>
        </w:rPr>
        <w:t>).</w:t>
      </w:r>
      <w:r w:rsidRPr="00590A1A">
        <w:rPr>
          <w:rFonts w:ascii="Traditional Arabic" w:eastAsia="Calibri" w:hAnsi="Traditional Arabic"/>
          <w:i/>
          <w:iCs/>
          <w:sz w:val="30"/>
          <w:rtl/>
          <w:lang w:bidi="fa-IR"/>
        </w:rPr>
        <w:t xml:space="preserve"> الحضارة العربية الاسلامية بين التطور والتخلف.</w:t>
      </w:r>
      <w:r w:rsidRPr="00590A1A">
        <w:rPr>
          <w:rFonts w:ascii="Traditional Arabic" w:eastAsia="Calibri" w:hAnsi="Traditional Arabic"/>
          <w:sz w:val="30"/>
          <w:rtl/>
          <w:lang w:bidi="fa-IR"/>
        </w:rPr>
        <w:t xml:space="preserve"> الجزائر</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ديوان المطبوعات الجامعية. </w:t>
      </w:r>
    </w:p>
    <w:p w14:paraId="6CE06B5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علبي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احمد.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1961م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ثورة الزنج وقائدها علي بن محمد (255-270ه/869-883م</w:t>
      </w:r>
      <w:r w:rsidRPr="00590A1A">
        <w:rPr>
          <w:rFonts w:ascii="Traditional Arabic" w:eastAsia="Calibri" w:hAnsi="Traditional Arabic"/>
          <w:sz w:val="30"/>
          <w:rtl/>
          <w:lang w:bidi="fa-IR"/>
        </w:rPr>
        <w:t>). بيروت</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منشورات دار مكتبة الحياة. </w:t>
      </w:r>
    </w:p>
    <w:p w14:paraId="7882C59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عليان. أحمد محمد. (1991م).</w:t>
      </w:r>
      <w:r w:rsidRPr="00590A1A">
        <w:rPr>
          <w:rFonts w:ascii="Traditional Arabic" w:eastAsia="Calibri" w:hAnsi="Traditional Arabic"/>
          <w:i/>
          <w:iCs/>
          <w:sz w:val="30"/>
          <w:rtl/>
          <w:lang w:bidi="fa-IR"/>
        </w:rPr>
        <w:t xml:space="preserve"> أبو العتاهية - حياته وأغراضه الشعرية.</w:t>
      </w:r>
      <w:r w:rsidRPr="00590A1A">
        <w:rPr>
          <w:rFonts w:ascii="Traditional Arabic" w:eastAsia="Calibri" w:hAnsi="Traditional Arabic"/>
          <w:sz w:val="30"/>
          <w:rtl/>
          <w:lang w:bidi="fa-IR"/>
        </w:rPr>
        <w:t xml:space="preserve"> بيروت:  دار الكتب العلمية. </w:t>
      </w:r>
    </w:p>
    <w:p w14:paraId="4BE31BB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عمارة. محمد. (١٩٨٣م).</w:t>
      </w:r>
      <w:r w:rsidRPr="00590A1A">
        <w:rPr>
          <w:rFonts w:ascii="Traditional Arabic" w:eastAsia="Calibri" w:hAnsi="Traditional Arabic"/>
          <w:i/>
          <w:iCs/>
          <w:sz w:val="30"/>
          <w:rtl/>
          <w:lang w:bidi="fa-IR"/>
        </w:rPr>
        <w:t xml:space="preserve"> الخلافة ونشأة الأحزاب.</w:t>
      </w:r>
      <w:r w:rsidRPr="00590A1A">
        <w:rPr>
          <w:rFonts w:ascii="Traditional Arabic" w:eastAsia="Calibri" w:hAnsi="Traditional Arabic"/>
          <w:sz w:val="30"/>
          <w:rtl/>
          <w:lang w:bidi="fa-IR"/>
        </w:rPr>
        <w:t xml:space="preserve"> القاهرة:  دار الهلال للنشر. </w:t>
      </w:r>
    </w:p>
    <w:p w14:paraId="62ABA1B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عمر. فاروق. (1987م).</w:t>
      </w:r>
      <w:r w:rsidRPr="00590A1A">
        <w:rPr>
          <w:rFonts w:ascii="Traditional Arabic" w:eastAsia="Calibri" w:hAnsi="Traditional Arabic"/>
          <w:i/>
          <w:iCs/>
          <w:sz w:val="30"/>
          <w:rtl/>
          <w:lang w:bidi="fa-IR"/>
        </w:rPr>
        <w:t xml:space="preserve"> طب</w:t>
      </w:r>
      <w:r w:rsidRPr="00590A1A">
        <w:rPr>
          <w:rFonts w:ascii="Traditional Arabic" w:eastAsia="Calibri" w:hAnsi="Traditional Arabic" w:hint="cs"/>
          <w:i/>
          <w:iCs/>
          <w:sz w:val="30"/>
          <w:rtl/>
          <w:lang w:bidi="fa-IR"/>
        </w:rPr>
        <w:t>ي</w:t>
      </w:r>
      <w:r w:rsidRPr="00590A1A">
        <w:rPr>
          <w:rFonts w:ascii="Traditional Arabic" w:eastAsia="Calibri" w:hAnsi="Traditional Arabic" w:hint="eastAsia"/>
          <w:i/>
          <w:iCs/>
          <w:sz w:val="30"/>
          <w:rtl/>
          <w:lang w:bidi="fa-IR"/>
        </w:rPr>
        <w:t>عة</w:t>
      </w:r>
      <w:r w:rsidRPr="00590A1A">
        <w:rPr>
          <w:rFonts w:ascii="Traditional Arabic" w:eastAsia="Calibri" w:hAnsi="Traditional Arabic"/>
          <w:i/>
          <w:iCs/>
          <w:sz w:val="30"/>
          <w:rtl/>
          <w:lang w:bidi="fa-IR"/>
        </w:rPr>
        <w:t xml:space="preserve"> الدعوة العباس</w:t>
      </w:r>
      <w:r w:rsidRPr="00590A1A">
        <w:rPr>
          <w:rFonts w:ascii="Traditional Arabic" w:eastAsia="Calibri" w:hAnsi="Traditional Arabic" w:hint="cs"/>
          <w:i/>
          <w:iCs/>
          <w:sz w:val="30"/>
          <w:rtl/>
          <w:lang w:bidi="fa-IR"/>
        </w:rPr>
        <w:t>ي</w:t>
      </w:r>
      <w:r w:rsidRPr="00590A1A">
        <w:rPr>
          <w:rFonts w:ascii="Traditional Arabic" w:eastAsia="Calibri" w:hAnsi="Traditional Arabic" w:hint="eastAsia"/>
          <w:i/>
          <w:iCs/>
          <w:sz w:val="30"/>
          <w:rtl/>
          <w:lang w:bidi="fa-IR"/>
        </w:rPr>
        <w:t>ة.</w:t>
      </w:r>
      <w:r w:rsidRPr="00590A1A">
        <w:rPr>
          <w:rFonts w:ascii="Traditional Arabic" w:eastAsia="Calibri" w:hAnsi="Traditional Arabic" w:hint="eastAsia"/>
          <w:sz w:val="30"/>
          <w:rtl/>
          <w:lang w:bidi="fa-IR"/>
        </w:rPr>
        <w:t xml:space="preserve"> </w:t>
      </w:r>
      <w:r w:rsidRPr="00590A1A">
        <w:rPr>
          <w:rFonts w:ascii="Traditional Arabic" w:eastAsia="Calibri" w:hAnsi="Traditional Arabic"/>
          <w:sz w:val="30"/>
          <w:rtl/>
          <w:lang w:bidi="fa-IR"/>
        </w:rPr>
        <w:t>بغداد</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الشعب للطباعة. </w:t>
      </w:r>
    </w:p>
    <w:p w14:paraId="6D688A1A" w14:textId="0092C8EF"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sz w:val="30"/>
          <w:rtl/>
          <w:lang w:bidi="fa-IR"/>
        </w:rPr>
        <w:t>(1998م).</w:t>
      </w:r>
      <w:r w:rsidR="00D14FAA" w:rsidRPr="00590A1A">
        <w:rPr>
          <w:rFonts w:ascii="Traditional Arabic" w:eastAsia="Calibri" w:hAnsi="Traditional Arabic"/>
          <w:i/>
          <w:iCs/>
          <w:sz w:val="30"/>
          <w:rtl/>
          <w:lang w:bidi="fa-IR"/>
        </w:rPr>
        <w:t xml:space="preserve"> الخلافة العباسية.</w:t>
      </w:r>
      <w:r w:rsidR="00D14FAA" w:rsidRPr="00590A1A">
        <w:rPr>
          <w:rFonts w:ascii="Traditional Arabic" w:eastAsia="Calibri" w:hAnsi="Traditional Arabic"/>
          <w:sz w:val="30"/>
          <w:rtl/>
          <w:lang w:bidi="fa-IR"/>
        </w:rPr>
        <w:t xml:space="preserve"> القاهرة:  دار الشروق للنشر والتوزيع. </w:t>
      </w:r>
    </w:p>
    <w:p w14:paraId="5E86FB5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غالب. مصطفى</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(١٩٦٥م).</w:t>
      </w:r>
      <w:r w:rsidRPr="00590A1A">
        <w:rPr>
          <w:rFonts w:ascii="Traditional Arabic" w:eastAsia="Calibri" w:hAnsi="Traditional Arabic"/>
          <w:i/>
          <w:iCs/>
          <w:sz w:val="30"/>
          <w:rtl/>
          <w:lang w:bidi="fa-IR"/>
        </w:rPr>
        <w:t xml:space="preserve"> تاريخ الدعوة الاسماعيلية.</w:t>
      </w:r>
      <w:r w:rsidRPr="00590A1A">
        <w:rPr>
          <w:rFonts w:ascii="Traditional Arabic" w:eastAsia="Calibri" w:hAnsi="Traditional Arabic"/>
          <w:sz w:val="30"/>
          <w:rtl/>
          <w:lang w:bidi="fa-IR"/>
        </w:rPr>
        <w:t xml:space="preserve"> بيروت:  دار الأندلس. </w:t>
      </w:r>
    </w:p>
    <w:p w14:paraId="7B65D242"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الغزالي. حجة الإسلام أبو حامد محمد بن محمد بن محمد الطوسي. (2003م).</w:t>
      </w:r>
      <w:r w:rsidRPr="00590A1A">
        <w:rPr>
          <w:rFonts w:ascii="Traditional Arabic" w:eastAsia="Calibri" w:hAnsi="Traditional Arabic"/>
          <w:i/>
          <w:iCs/>
          <w:sz w:val="30"/>
          <w:rtl/>
          <w:lang w:bidi="fa-IR"/>
        </w:rPr>
        <w:t xml:space="preserve"> المنقذ من الضلال.</w:t>
      </w:r>
      <w:r w:rsidRPr="00590A1A">
        <w:rPr>
          <w:rFonts w:ascii="Traditional Arabic" w:eastAsia="Calibri" w:hAnsi="Traditional Arabic"/>
          <w:sz w:val="30"/>
          <w:rtl/>
          <w:lang w:bidi="fa-IR"/>
        </w:rPr>
        <w:t xml:space="preserve"> تحقيق: محمود بيجو. دمشق</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التقوى. </w:t>
      </w:r>
    </w:p>
    <w:p w14:paraId="0C40260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الفارسي. عبد الغافر بن إسماعيل. (1989م).</w:t>
      </w:r>
      <w:r w:rsidRPr="00590A1A">
        <w:rPr>
          <w:rFonts w:ascii="Traditional Arabic" w:eastAsia="Calibri" w:hAnsi="Traditional Arabic"/>
          <w:i/>
          <w:iCs/>
          <w:sz w:val="30"/>
          <w:rtl/>
          <w:lang w:bidi="fa-IR"/>
        </w:rPr>
        <w:t xml:space="preserve"> المنتخب من السياق لتاريخ نيسابور.</w:t>
      </w:r>
      <w:r w:rsidRPr="00590A1A">
        <w:rPr>
          <w:rFonts w:ascii="Traditional Arabic" w:eastAsia="Calibri" w:hAnsi="Traditional Arabic"/>
          <w:sz w:val="30"/>
          <w:rtl/>
          <w:lang w:bidi="fa-IR"/>
        </w:rPr>
        <w:t xml:space="preserve"> بيروت:</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الكتب العلمية للنشر. </w:t>
      </w:r>
    </w:p>
    <w:p w14:paraId="13FF1AA2"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فاسيليف</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فيتش.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1934م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العرب والروم.</w:t>
      </w:r>
      <w:r w:rsidRPr="00590A1A">
        <w:rPr>
          <w:rFonts w:ascii="Traditional Arabic" w:eastAsia="Calibri" w:hAnsi="Traditional Arabic"/>
          <w:sz w:val="30"/>
          <w:rtl/>
          <w:lang w:bidi="fa-IR"/>
        </w:rPr>
        <w:t xml:space="preserve"> القاهرة:  دار الفكر العربي. </w:t>
      </w:r>
    </w:p>
    <w:p w14:paraId="3CAD6EA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فتحي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عثمان. (1967م).</w:t>
      </w:r>
      <w:r w:rsidRPr="00590A1A">
        <w:rPr>
          <w:rFonts w:ascii="Traditional Arabic" w:eastAsia="Calibri" w:hAnsi="Traditional Arabic"/>
          <w:i/>
          <w:iCs/>
          <w:sz w:val="30"/>
          <w:rtl/>
          <w:lang w:bidi="fa-IR"/>
        </w:rPr>
        <w:t xml:space="preserve"> الحدود الإسلامية البيزنطية بينة الإحتكاك.</w:t>
      </w:r>
      <w:r w:rsidRPr="00590A1A">
        <w:rPr>
          <w:rFonts w:ascii="Traditional Arabic" w:eastAsia="Calibri" w:hAnsi="Traditional Arabic"/>
          <w:sz w:val="30"/>
          <w:rtl/>
          <w:lang w:bidi="fa-IR"/>
        </w:rPr>
        <w:t xml:space="preserve"> مصر</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الدار القومية للطباعة والنشر. </w:t>
      </w:r>
    </w:p>
    <w:p w14:paraId="647AC02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فوزي. فاروق عمر. (2001 م).</w:t>
      </w:r>
      <w:r w:rsidRPr="00590A1A">
        <w:rPr>
          <w:rFonts w:ascii="Traditional Arabic" w:eastAsia="Calibri" w:hAnsi="Traditional Arabic"/>
          <w:i/>
          <w:iCs/>
          <w:sz w:val="30"/>
          <w:rtl/>
          <w:lang w:bidi="fa-IR"/>
        </w:rPr>
        <w:t xml:space="preserve"> الثورة العباسية دراسة تأريخية لواجهاتها الدينية والسياسية ولدور العرب في نجاحها.</w:t>
      </w:r>
      <w:r w:rsidRPr="00590A1A">
        <w:rPr>
          <w:rFonts w:ascii="Traditional Arabic" w:eastAsia="Calibri" w:hAnsi="Traditional Arabic"/>
          <w:sz w:val="30"/>
          <w:rtl/>
          <w:lang w:bidi="fa-IR"/>
        </w:rPr>
        <w:t xml:space="preserve"> 98-132ه. الأردن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دار الشروق للنشر والتوزيع. </w:t>
      </w:r>
    </w:p>
    <w:p w14:paraId="542B7170"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القزويني. زكريا بن محمد بن محمود. (1960م).</w:t>
      </w:r>
      <w:r w:rsidRPr="00590A1A">
        <w:rPr>
          <w:rFonts w:ascii="Traditional Arabic" w:eastAsia="Calibri" w:hAnsi="Traditional Arabic"/>
          <w:i/>
          <w:iCs/>
          <w:sz w:val="30"/>
          <w:rtl/>
          <w:lang w:bidi="fa-IR"/>
        </w:rPr>
        <w:t xml:space="preserve"> آثار البلاد وأخبار العباد.</w:t>
      </w:r>
      <w:r w:rsidRPr="00590A1A">
        <w:rPr>
          <w:rFonts w:ascii="Traditional Arabic" w:eastAsia="Calibri" w:hAnsi="Traditional Arabic"/>
          <w:sz w:val="30"/>
          <w:rtl/>
          <w:lang w:bidi="fa-IR"/>
        </w:rPr>
        <w:t xml:space="preserve"> بيروت:  دار صادر. </w:t>
      </w:r>
    </w:p>
    <w:p w14:paraId="21ABAF8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لويس</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برنارد.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١٩٨٦م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الحشاشون فرقة ثورية في تاريخ الاسلام.</w:t>
      </w:r>
      <w:r w:rsidRPr="00590A1A">
        <w:rPr>
          <w:rFonts w:ascii="Traditional Arabic" w:eastAsia="Calibri" w:hAnsi="Traditional Arabic"/>
          <w:sz w:val="30"/>
          <w:rtl/>
          <w:lang w:bidi="fa-IR"/>
        </w:rPr>
        <w:t xml:space="preserve"> تعريب</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محمد العزب. بيروت:  دار آزال.</w:t>
      </w:r>
    </w:p>
    <w:p w14:paraId="52799FB7"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ليلة. علي. (2017م).</w:t>
      </w:r>
      <w:r w:rsidRPr="00590A1A">
        <w:rPr>
          <w:rFonts w:ascii="Traditional Arabic" w:eastAsia="Calibri" w:hAnsi="Traditional Arabic"/>
          <w:i/>
          <w:iCs/>
          <w:sz w:val="30"/>
          <w:rtl/>
          <w:lang w:bidi="fa-IR"/>
        </w:rPr>
        <w:t xml:space="preserve"> الأمن القومي العربي في عصر العولمة: اختراق الثقافة وتبديد الهوية.</w:t>
      </w:r>
      <w:r w:rsidRPr="00590A1A">
        <w:rPr>
          <w:rFonts w:ascii="Traditional Arabic" w:eastAsia="Calibri" w:hAnsi="Traditional Arabic"/>
          <w:sz w:val="30"/>
          <w:rtl/>
          <w:lang w:bidi="fa-IR"/>
        </w:rPr>
        <w:t xml:space="preserve"> القاهرة: مكتبة الانجلو المصرية. </w:t>
      </w:r>
    </w:p>
    <w:p w14:paraId="1EF108DF"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ماجد. عبد المنعم</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1988م</w:t>
      </w:r>
      <w:r w:rsidRPr="00590A1A">
        <w:rPr>
          <w:rFonts w:ascii="Traditional Arabic" w:eastAsia="Calibri" w:hAnsi="Traditional Arabic" w:hint="cs"/>
          <w:sz w:val="30"/>
          <w:rtl/>
          <w:lang w:bidi="fa-IR"/>
        </w:rPr>
        <w:t>).</w:t>
      </w:r>
      <w:r w:rsidRPr="00590A1A">
        <w:rPr>
          <w:rFonts w:ascii="Traditional Arabic" w:eastAsia="Calibri" w:hAnsi="Traditional Arabic"/>
          <w:i/>
          <w:iCs/>
          <w:sz w:val="30"/>
          <w:rtl/>
          <w:lang w:bidi="fa-IR"/>
        </w:rPr>
        <w:t xml:space="preserve"> التاريخ السياسي للدولة الأمويّة.</w:t>
      </w:r>
      <w:r w:rsidRPr="00590A1A">
        <w:rPr>
          <w:rFonts w:ascii="Traditional Arabic" w:eastAsia="Calibri" w:hAnsi="Traditional Arabic"/>
          <w:sz w:val="30"/>
          <w:rtl/>
          <w:lang w:bidi="fa-IR"/>
        </w:rPr>
        <w:t xml:space="preserve"> القاهرة:  مكتبة الانجلو المصرية.</w:t>
      </w:r>
    </w:p>
    <w:p w14:paraId="1FEE213D"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مازن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هاشم. (2014م).</w:t>
      </w:r>
      <w:r w:rsidRPr="00590A1A">
        <w:rPr>
          <w:rFonts w:ascii="Traditional Arabic" w:eastAsia="Calibri" w:hAnsi="Traditional Arabic"/>
          <w:i/>
          <w:iCs/>
          <w:sz w:val="30"/>
          <w:rtl/>
          <w:lang w:bidi="fa-IR"/>
        </w:rPr>
        <w:t xml:space="preserve"> مقاصد الشريعة الإسلامية– مدخل عمراني.</w:t>
      </w:r>
      <w:r w:rsidRPr="00590A1A">
        <w:rPr>
          <w:rFonts w:ascii="Traditional Arabic" w:eastAsia="Calibri" w:hAnsi="Traditional Arabic"/>
          <w:sz w:val="30"/>
          <w:rtl/>
          <w:lang w:bidi="fa-IR"/>
        </w:rPr>
        <w:t xml:space="preserve"> فرجينيا. الولايات المتحدة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المعهد العالمي للفكر الإسلامي. </w:t>
      </w:r>
    </w:p>
    <w:p w14:paraId="0D7DECE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المجلسي. محمد باقر. (٢٠٠٤م).</w:t>
      </w:r>
      <w:r w:rsidRPr="00590A1A">
        <w:rPr>
          <w:rFonts w:ascii="Traditional Arabic" w:eastAsia="Calibri" w:hAnsi="Traditional Arabic"/>
          <w:i/>
          <w:iCs/>
          <w:sz w:val="30"/>
          <w:rtl/>
          <w:lang w:bidi="fa-IR"/>
        </w:rPr>
        <w:t xml:space="preserve"> بحار الأنوار.</w:t>
      </w:r>
      <w:r w:rsidRPr="00590A1A">
        <w:rPr>
          <w:rFonts w:ascii="Traditional Arabic" w:eastAsia="Calibri" w:hAnsi="Traditional Arabic"/>
          <w:sz w:val="30"/>
          <w:rtl/>
          <w:lang w:bidi="fa-IR"/>
        </w:rPr>
        <w:t xml:space="preserve"> بيروت: مؤسسة الوفاء. </w:t>
      </w:r>
    </w:p>
    <w:p w14:paraId="32F698FC" w14:textId="1FBC7E2C" w:rsidR="00D14FAA" w:rsidRPr="00590A1A" w:rsidRDefault="00D14FAA" w:rsidP="0058322D">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محبوبة. عبد الهادي. (۱۹۹۹م).</w:t>
      </w:r>
      <w:r w:rsidRPr="00590A1A">
        <w:rPr>
          <w:rFonts w:ascii="Traditional Arabic" w:eastAsia="Calibri" w:hAnsi="Traditional Arabic"/>
          <w:i/>
          <w:iCs/>
          <w:sz w:val="30"/>
          <w:rtl/>
          <w:lang w:bidi="fa-IR"/>
        </w:rPr>
        <w:t xml:space="preserve"> نظام الملك كبير الوزراء في الدولة الإسلامية.</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بيروت:  الدار المصرية اللبنانية. </w:t>
      </w:r>
    </w:p>
    <w:p w14:paraId="3957DC6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محمد السعيد. جمال الدين. (1999م).</w:t>
      </w:r>
      <w:r w:rsidRPr="00590A1A">
        <w:rPr>
          <w:rFonts w:ascii="Traditional Arabic" w:eastAsia="Calibri" w:hAnsi="Traditional Arabic"/>
          <w:i/>
          <w:iCs/>
          <w:sz w:val="30"/>
          <w:rtl/>
          <w:lang w:bidi="fa-IR"/>
        </w:rPr>
        <w:t xml:space="preserve"> دولة الاسماعيلية في إيران.</w:t>
      </w:r>
      <w:r w:rsidRPr="00590A1A">
        <w:rPr>
          <w:rFonts w:ascii="Traditional Arabic" w:eastAsia="Calibri" w:hAnsi="Traditional Arabic"/>
          <w:sz w:val="30"/>
          <w:rtl/>
          <w:lang w:bidi="fa-IR"/>
        </w:rPr>
        <w:t xml:space="preserve"> القاهرة:  الدار الثقافية للنشر. </w:t>
      </w:r>
    </w:p>
    <w:p w14:paraId="7AB03C7A"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محمد</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أبو زهرة. (١٩٩٧م).</w:t>
      </w:r>
      <w:r w:rsidRPr="00590A1A">
        <w:rPr>
          <w:rFonts w:ascii="Traditional Arabic" w:eastAsia="Calibri" w:hAnsi="Traditional Arabic"/>
          <w:i/>
          <w:iCs/>
          <w:sz w:val="30"/>
          <w:rtl/>
          <w:lang w:bidi="fa-IR"/>
        </w:rPr>
        <w:t xml:space="preserve"> تاريخ المذاهب الإسلامية.</w:t>
      </w:r>
      <w:r w:rsidRPr="00590A1A">
        <w:rPr>
          <w:rFonts w:ascii="Traditional Arabic" w:eastAsia="Calibri" w:hAnsi="Traditional Arabic"/>
          <w:sz w:val="30"/>
          <w:rtl/>
          <w:lang w:bidi="fa-IR"/>
        </w:rPr>
        <w:t xml:space="preserve"> القاهرة: دار الفكر العربي. </w:t>
      </w:r>
    </w:p>
    <w:p w14:paraId="560D105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محمود. حسن أحمد. (1968م).</w:t>
      </w:r>
      <w:r w:rsidRPr="00590A1A">
        <w:rPr>
          <w:rFonts w:ascii="Traditional Arabic" w:eastAsia="Calibri" w:hAnsi="Traditional Arabic"/>
          <w:i/>
          <w:iCs/>
          <w:sz w:val="30"/>
          <w:rtl/>
          <w:lang w:bidi="fa-IR"/>
        </w:rPr>
        <w:t xml:space="preserve"> الإسلام والحضارة العربية بين التحين العربي والتركي.</w:t>
      </w:r>
      <w:r w:rsidRPr="00590A1A">
        <w:rPr>
          <w:rFonts w:ascii="Traditional Arabic" w:eastAsia="Calibri" w:hAnsi="Traditional Arabic"/>
          <w:sz w:val="30"/>
          <w:rtl/>
          <w:lang w:bidi="fa-IR"/>
        </w:rPr>
        <w:t xml:space="preserve"> القاهرة:  دار النهضة العربية. </w:t>
      </w:r>
    </w:p>
    <w:p w14:paraId="4E3831AB" w14:textId="3703C57C" w:rsidR="00D14FAA" w:rsidRPr="00590A1A" w:rsidRDefault="0058322D"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sz w:val="30"/>
          <w:rtl/>
          <w:lang w:bidi="fa-IR"/>
        </w:rPr>
        <w:t>(١٩٦٨م).</w:t>
      </w:r>
      <w:r w:rsidR="00D14FAA" w:rsidRPr="00590A1A">
        <w:rPr>
          <w:rFonts w:ascii="Traditional Arabic" w:eastAsia="Calibri" w:hAnsi="Traditional Arabic"/>
          <w:i/>
          <w:iCs/>
          <w:sz w:val="30"/>
          <w:rtl/>
          <w:lang w:bidi="fa-IR"/>
        </w:rPr>
        <w:t xml:space="preserve"> الاسلام والحضارة العربية في اسيا الوسطى.</w:t>
      </w:r>
      <w:r w:rsidR="00D14FAA" w:rsidRPr="00590A1A">
        <w:rPr>
          <w:rFonts w:ascii="Traditional Arabic" w:eastAsia="Calibri" w:hAnsi="Traditional Arabic"/>
          <w:sz w:val="30"/>
          <w:rtl/>
          <w:lang w:bidi="fa-IR"/>
        </w:rPr>
        <w:t xml:space="preserve"> القاهرة:  دار الفكر العربي للطباعة والنشر. </w:t>
      </w:r>
    </w:p>
    <w:p w14:paraId="1D413428" w14:textId="77777777" w:rsidR="0058322D" w:rsidRPr="00590A1A" w:rsidRDefault="0058322D" w:rsidP="0058322D">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hint="cs"/>
          <w:sz w:val="30"/>
          <w:rtl/>
          <w:lang w:bidi="fa-IR"/>
        </w:rPr>
        <w:t xml:space="preserve">محمود. </w:t>
      </w:r>
      <w:r w:rsidRPr="00590A1A">
        <w:rPr>
          <w:rFonts w:ascii="Traditional Arabic" w:eastAsia="Calibri" w:hAnsi="Traditional Arabic"/>
          <w:sz w:val="30"/>
          <w:rtl/>
          <w:lang w:bidi="fa-IR"/>
        </w:rPr>
        <w:t xml:space="preserve">عبد الكريم.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١٩٦١م</w:t>
      </w:r>
      <w:r w:rsidRPr="00590A1A">
        <w:rPr>
          <w:rFonts w:ascii="Traditional Arabic" w:eastAsia="Calibri" w:hAnsi="Traditional Arabic" w:hint="cs"/>
          <w:sz w:val="30"/>
          <w:rtl/>
          <w:lang w:bidi="fa-IR"/>
        </w:rPr>
        <w:t>).</w:t>
      </w:r>
      <w:r w:rsidRPr="00590A1A">
        <w:rPr>
          <w:rFonts w:ascii="Traditional Arabic" w:eastAsia="Calibri" w:hAnsi="Traditional Arabic" w:hint="cs"/>
          <w:i/>
          <w:iCs/>
          <w:sz w:val="30"/>
          <w:rtl/>
          <w:lang w:bidi="fa-IR"/>
        </w:rPr>
        <w:t xml:space="preserve"> </w:t>
      </w:r>
      <w:r w:rsidRPr="00590A1A">
        <w:rPr>
          <w:rFonts w:ascii="Traditional Arabic" w:eastAsia="Calibri" w:hAnsi="Traditional Arabic"/>
          <w:i/>
          <w:iCs/>
          <w:sz w:val="30"/>
          <w:rtl/>
          <w:lang w:bidi="fa-IR"/>
        </w:rPr>
        <w:t>عرابية العرب والاتراك.</w:t>
      </w:r>
      <w:r w:rsidRPr="00590A1A">
        <w:rPr>
          <w:rFonts w:ascii="Traditional Arabic" w:eastAsia="Calibri" w:hAnsi="Traditional Arabic"/>
          <w:sz w:val="30"/>
          <w:rtl/>
          <w:lang w:bidi="fa-IR"/>
        </w:rPr>
        <w:t xml:space="preserve"> دمشق</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دار البشائر.</w:t>
      </w:r>
    </w:p>
    <w:p w14:paraId="5CD64E1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المسعودي. أبو الحسن علي بن الحسين بن علي. (1973م).</w:t>
      </w:r>
      <w:r w:rsidRPr="00590A1A">
        <w:rPr>
          <w:rFonts w:ascii="Traditional Arabic" w:eastAsia="Calibri" w:hAnsi="Traditional Arabic"/>
          <w:i/>
          <w:iCs/>
          <w:sz w:val="30"/>
          <w:rtl/>
          <w:lang w:bidi="fa-IR"/>
        </w:rPr>
        <w:t xml:space="preserve"> مروج الذهب ومعادن الجوهر.</w:t>
      </w:r>
      <w:r w:rsidRPr="00590A1A">
        <w:rPr>
          <w:rFonts w:ascii="Traditional Arabic" w:eastAsia="Calibri" w:hAnsi="Traditional Arabic"/>
          <w:sz w:val="30"/>
          <w:rtl/>
          <w:lang w:bidi="fa-IR"/>
        </w:rPr>
        <w:t xml:space="preserve"> تحقيق: محمد محيي الدين عبد الحميد. بيروت: دار الفكر.</w:t>
      </w:r>
    </w:p>
    <w:p w14:paraId="247E30C1"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معروف. ناجي. (2004م).</w:t>
      </w:r>
      <w:r w:rsidRPr="00590A1A">
        <w:rPr>
          <w:rFonts w:ascii="Traditional Arabic" w:eastAsia="Calibri" w:hAnsi="Traditional Arabic"/>
          <w:i/>
          <w:iCs/>
          <w:sz w:val="30"/>
          <w:rtl/>
          <w:lang w:bidi="fa-IR"/>
        </w:rPr>
        <w:t xml:space="preserve"> علماء النظاميات ومدارس المشرق الإسلامي.</w:t>
      </w:r>
      <w:r w:rsidRPr="00590A1A">
        <w:rPr>
          <w:rFonts w:ascii="Traditional Arabic" w:eastAsia="Calibri" w:hAnsi="Traditional Arabic"/>
          <w:sz w:val="30"/>
          <w:rtl/>
          <w:lang w:bidi="fa-IR"/>
        </w:rPr>
        <w:t xml:space="preserve"> العراق</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مطبعة الإرشاد. </w:t>
      </w:r>
    </w:p>
    <w:p w14:paraId="18212DA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المقدسي البشاري. أبو عبد الله محمد بن أحمد. (١٩٩١م).</w:t>
      </w:r>
      <w:r w:rsidRPr="00590A1A">
        <w:rPr>
          <w:rFonts w:ascii="Traditional Arabic" w:eastAsia="Calibri" w:hAnsi="Traditional Arabic"/>
          <w:i/>
          <w:iCs/>
          <w:sz w:val="30"/>
          <w:rtl/>
          <w:lang w:bidi="fa-IR"/>
        </w:rPr>
        <w:t xml:space="preserve">  أحسن التقاسيم في معرفة الأقاليم.</w:t>
      </w:r>
      <w:r w:rsidRPr="00590A1A">
        <w:rPr>
          <w:rFonts w:ascii="Traditional Arabic" w:eastAsia="Calibri" w:hAnsi="Traditional Arabic"/>
          <w:sz w:val="30"/>
          <w:rtl/>
          <w:lang w:bidi="fa-IR"/>
        </w:rPr>
        <w:t xml:space="preserve"> بيروت:  دار صادر. </w:t>
      </w:r>
    </w:p>
    <w:p w14:paraId="4BE091A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المقريزي. تقي الدين أحمد بن علي بن عبد القادر</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(١٤١٨ه).</w:t>
      </w:r>
      <w:r w:rsidRPr="00590A1A">
        <w:rPr>
          <w:rFonts w:ascii="Traditional Arabic" w:eastAsia="Calibri" w:hAnsi="Traditional Arabic"/>
          <w:i/>
          <w:iCs/>
          <w:sz w:val="30"/>
          <w:rtl/>
          <w:lang w:bidi="fa-IR"/>
        </w:rPr>
        <w:t xml:space="preserve"> كتاب المواعظ والاعتبار بذكر الخطط والآثار.</w:t>
      </w:r>
      <w:r w:rsidRPr="00590A1A">
        <w:rPr>
          <w:rFonts w:ascii="Traditional Arabic" w:eastAsia="Calibri" w:hAnsi="Traditional Arabic"/>
          <w:sz w:val="30"/>
          <w:rtl/>
          <w:lang w:bidi="fa-IR"/>
        </w:rPr>
        <w:t xml:space="preserve"> بيروت:  دار الكتب العلمية. </w:t>
      </w:r>
    </w:p>
    <w:p w14:paraId="01412398"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sz w:val="30"/>
          <w:rtl/>
          <w:lang w:bidi="fa-IR"/>
        </w:rPr>
        <w:t>مكارم الشيرازي، ناصر. (1384ه).</w:t>
      </w:r>
      <w:r w:rsidRPr="00590A1A">
        <w:rPr>
          <w:rFonts w:ascii="Traditional Arabic" w:eastAsia="Calibri" w:hAnsi="Traditional Arabic"/>
          <w:i/>
          <w:iCs/>
          <w:sz w:val="30"/>
          <w:rtl/>
          <w:lang w:bidi="fa-IR"/>
        </w:rPr>
        <w:t xml:space="preserve"> الأمثل في تفسير كتاب الله المنزل.</w:t>
      </w:r>
      <w:r w:rsidRPr="00590A1A">
        <w:rPr>
          <w:rFonts w:ascii="Traditional Arabic" w:eastAsia="Calibri" w:hAnsi="Traditional Arabic"/>
          <w:sz w:val="30"/>
          <w:rtl/>
          <w:lang w:bidi="fa-IR"/>
        </w:rPr>
        <w:t xml:space="preserve"> قم: مدرسة الإمام علي(عليه السلام).</w:t>
      </w:r>
    </w:p>
    <w:p w14:paraId="3AFF22D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مهنا. محمد نصر. (1990م).</w:t>
      </w:r>
      <w:r w:rsidRPr="00590A1A">
        <w:rPr>
          <w:rFonts w:ascii="Traditional Arabic" w:eastAsia="Calibri" w:hAnsi="Traditional Arabic"/>
          <w:i/>
          <w:iCs/>
          <w:sz w:val="30"/>
          <w:rtl/>
          <w:lang w:bidi="fa-IR"/>
        </w:rPr>
        <w:t xml:space="preserve"> الفتوحات الإسلامية والعلاقات السياسية في آسيا.</w:t>
      </w:r>
      <w:r w:rsidRPr="00590A1A">
        <w:rPr>
          <w:rFonts w:ascii="Traditional Arabic" w:eastAsia="Calibri" w:hAnsi="Traditional Arabic"/>
          <w:sz w:val="30"/>
          <w:rtl/>
          <w:lang w:bidi="fa-IR"/>
        </w:rPr>
        <w:t xml:space="preserve"> مصر</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منشأة المعارف. </w:t>
      </w:r>
    </w:p>
    <w:p w14:paraId="68E924F1" w14:textId="2D1B4EBD"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النرشخي. أبو بكر محمد بن جعفر</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١٩٦٥م).</w:t>
      </w:r>
      <w:r w:rsidRPr="00590A1A">
        <w:rPr>
          <w:rFonts w:ascii="Traditional Arabic" w:eastAsia="Calibri" w:hAnsi="Traditional Arabic"/>
          <w:i/>
          <w:iCs/>
          <w:sz w:val="30"/>
          <w:rtl/>
          <w:lang w:bidi="fa-IR"/>
        </w:rPr>
        <w:t xml:space="preserve">  تاريخ بخاري.</w:t>
      </w:r>
      <w:r w:rsidRPr="00590A1A">
        <w:rPr>
          <w:rFonts w:ascii="Traditional Arabic" w:eastAsia="Calibri" w:hAnsi="Traditional Arabic"/>
          <w:sz w:val="30"/>
          <w:rtl/>
          <w:lang w:bidi="fa-IR"/>
        </w:rPr>
        <w:t xml:space="preserve"> ترجمة</w:t>
      </w:r>
      <w:r w:rsidR="004976AB" w:rsidRPr="00590A1A">
        <w:rPr>
          <w:rFonts w:ascii="Traditional Arabic" w:eastAsia="Calibri" w:hAnsi="Traditional Arabic"/>
          <w:sz w:val="30"/>
          <w:rtl/>
          <w:lang w:bidi="fa-IR"/>
        </w:rPr>
        <w:t>:</w:t>
      </w:r>
      <w:r w:rsidRPr="00590A1A">
        <w:rPr>
          <w:rFonts w:ascii="Traditional Arabic" w:eastAsia="Calibri" w:hAnsi="Traditional Arabic"/>
          <w:sz w:val="30"/>
          <w:rtl/>
          <w:lang w:bidi="fa-IR"/>
        </w:rPr>
        <w:t xml:space="preserve"> عبد المجيد بدوي. القاهرة:  منشأة المعارف.</w:t>
      </w:r>
    </w:p>
    <w:p w14:paraId="533B20BE"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نسيسة. فاطمة الزهراء. (2021م).</w:t>
      </w:r>
      <w:r w:rsidRPr="00590A1A">
        <w:rPr>
          <w:rFonts w:ascii="Traditional Arabic" w:eastAsia="Calibri" w:hAnsi="Traditional Arabic"/>
          <w:i/>
          <w:iCs/>
          <w:sz w:val="30"/>
          <w:rtl/>
          <w:lang w:bidi="fa-IR"/>
        </w:rPr>
        <w:t xml:space="preserve"> جدليات التضامن والعمل التطوعي لتحقيق الامن الاجتماعي.</w:t>
      </w:r>
      <w:r w:rsidRPr="00590A1A">
        <w:rPr>
          <w:rFonts w:ascii="Traditional Arabic" w:eastAsia="Calibri" w:hAnsi="Traditional Arabic"/>
          <w:sz w:val="30"/>
          <w:rtl/>
          <w:lang w:bidi="fa-IR"/>
        </w:rPr>
        <w:t xml:space="preserve"> الجزائر</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ألفا للوثائق للنشر والتوزيع. </w:t>
      </w:r>
    </w:p>
    <w:p w14:paraId="1E640825"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النصولي. أنيس زكريا. (2022م).</w:t>
      </w:r>
      <w:r w:rsidRPr="00590A1A">
        <w:rPr>
          <w:rFonts w:ascii="Traditional Arabic" w:eastAsia="Calibri" w:hAnsi="Traditional Arabic"/>
          <w:i/>
          <w:iCs/>
          <w:sz w:val="30"/>
          <w:rtl/>
          <w:lang w:bidi="fa-IR"/>
        </w:rPr>
        <w:t xml:space="preserve"> الدولة الأموية في الشام.</w:t>
      </w:r>
      <w:r w:rsidRPr="00590A1A">
        <w:rPr>
          <w:rFonts w:ascii="Traditional Arabic" w:eastAsia="Calibri" w:hAnsi="Traditional Arabic"/>
          <w:sz w:val="30"/>
          <w:rtl/>
          <w:lang w:bidi="fa-IR"/>
        </w:rPr>
        <w:t xml:space="preserve"> دمشق</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دار التنوع الثقافي. </w:t>
      </w:r>
    </w:p>
    <w:p w14:paraId="7E99353A"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نصير الدين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أبو الرشيد عبد الجليل. (۱۳۱۱ه).</w:t>
      </w:r>
      <w:r w:rsidRPr="00590A1A">
        <w:rPr>
          <w:rFonts w:ascii="Traditional Arabic" w:eastAsia="Calibri" w:hAnsi="Traditional Arabic"/>
          <w:i/>
          <w:iCs/>
          <w:sz w:val="30"/>
          <w:rtl/>
          <w:lang w:bidi="fa-IR"/>
        </w:rPr>
        <w:t xml:space="preserve"> بعض مثال النواصب في نقض بعض فضائح الروافض.</w:t>
      </w:r>
      <w:r w:rsidRPr="00590A1A">
        <w:rPr>
          <w:rFonts w:ascii="Traditional Arabic" w:eastAsia="Calibri" w:hAnsi="Traditional Arabic"/>
          <w:sz w:val="30"/>
          <w:rtl/>
          <w:lang w:bidi="fa-IR"/>
        </w:rPr>
        <w:t xml:space="preserve"> طهران</w:t>
      </w:r>
      <w:r w:rsidRPr="00590A1A">
        <w:rPr>
          <w:rFonts w:ascii="Traditional Arabic" w:eastAsia="Calibri" w:hAnsi="Traditional Arabic" w:hint="cs"/>
          <w:sz w:val="30"/>
          <w:rtl/>
          <w:lang w:bidi="fa-IR"/>
        </w:rPr>
        <w:t>: أميركبير.</w:t>
      </w:r>
      <w:r w:rsidRPr="00590A1A">
        <w:rPr>
          <w:rFonts w:ascii="Traditional Arabic" w:eastAsia="Calibri" w:hAnsi="Traditional Arabic"/>
          <w:sz w:val="30"/>
          <w:rtl/>
          <w:lang w:bidi="fa-IR"/>
        </w:rPr>
        <w:t xml:space="preserve"> </w:t>
      </w:r>
    </w:p>
    <w:p w14:paraId="569BDE57" w14:textId="5D0B7E5C"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النظامي</w:t>
      </w:r>
      <w:r w:rsidR="00BB1413"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العروضي</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(١٩٤٩م).</w:t>
      </w:r>
      <w:r w:rsidRPr="00590A1A">
        <w:rPr>
          <w:rFonts w:ascii="Traditional Arabic" w:eastAsia="Calibri" w:hAnsi="Traditional Arabic"/>
          <w:i/>
          <w:iCs/>
          <w:sz w:val="30"/>
          <w:rtl/>
          <w:lang w:bidi="fa-IR"/>
        </w:rPr>
        <w:t xml:space="preserve"> جهار مقالة المقالات الأربع في الكتابة والشعر والنجوم والطب.</w:t>
      </w:r>
      <w:r w:rsidRPr="00590A1A">
        <w:rPr>
          <w:rFonts w:ascii="Traditional Arabic" w:eastAsia="Calibri" w:hAnsi="Traditional Arabic"/>
          <w:sz w:val="30"/>
          <w:rtl/>
          <w:lang w:bidi="fa-IR"/>
        </w:rPr>
        <w:t xml:space="preserve"> القاهرة:  مطبعة لجنة التأليف والترجمة والنشر. </w:t>
      </w:r>
    </w:p>
    <w:p w14:paraId="34AD9B94"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نقر. محمد الحافظ. (2002</w:t>
      </w:r>
      <w:r w:rsidRPr="00590A1A">
        <w:rPr>
          <w:rFonts w:ascii="Traditional Arabic" w:eastAsia="Calibri" w:hAnsi="Traditional Arabic" w:hint="cs"/>
          <w:sz w:val="30"/>
          <w:rtl/>
          <w:lang w:bidi="fa-IR"/>
        </w:rPr>
        <w:t>م.</w:t>
      </w:r>
      <w:r w:rsidRPr="00590A1A">
        <w:rPr>
          <w:rFonts w:ascii="Traditional Arabic" w:eastAsia="Calibri" w:hAnsi="Traditional Arabic"/>
          <w:sz w:val="30"/>
          <w:rtl/>
          <w:lang w:bidi="fa-IR"/>
        </w:rPr>
        <w:t xml:space="preserve"> ).</w:t>
      </w:r>
      <w:r w:rsidRPr="00590A1A">
        <w:rPr>
          <w:rFonts w:ascii="Traditional Arabic" w:eastAsia="Calibri" w:hAnsi="Traditional Arabic"/>
          <w:i/>
          <w:iCs/>
          <w:sz w:val="30"/>
          <w:rtl/>
          <w:lang w:bidi="fa-IR"/>
        </w:rPr>
        <w:t xml:space="preserve"> التجارة الداخلية والخارجية للعالم الإسلامي في العصر الوسيط.</w:t>
      </w:r>
      <w:r w:rsidRPr="00590A1A">
        <w:rPr>
          <w:rFonts w:ascii="Traditional Arabic" w:eastAsia="Calibri" w:hAnsi="Traditional Arabic"/>
          <w:sz w:val="30"/>
          <w:rtl/>
          <w:lang w:bidi="fa-IR"/>
        </w:rPr>
        <w:t xml:space="preserve"> القاهرة:  دار المسار للنشر والتوزيع. </w:t>
      </w:r>
    </w:p>
    <w:p w14:paraId="03364CC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نقولا. زيادة. (١٩٦٢م).</w:t>
      </w:r>
      <w:r w:rsidRPr="00590A1A">
        <w:rPr>
          <w:rFonts w:ascii="Traditional Arabic" w:eastAsia="Calibri" w:hAnsi="Traditional Arabic"/>
          <w:i/>
          <w:iCs/>
          <w:sz w:val="30"/>
          <w:rtl/>
          <w:lang w:bidi="fa-IR"/>
        </w:rPr>
        <w:t xml:space="preserve"> الجغرافية والرحلات عند العرب</w:t>
      </w:r>
      <w:r w:rsidRPr="00590A1A">
        <w:rPr>
          <w:rFonts w:ascii="Traditional Arabic" w:eastAsia="Calibri" w:hAnsi="Traditional Arabic" w:hint="cs"/>
          <w:i/>
          <w:iCs/>
          <w:sz w:val="30"/>
          <w:rtl/>
          <w:lang w:bidi="fa-IR"/>
        </w:rPr>
        <w:t>.</w:t>
      </w:r>
      <w:r w:rsidRPr="00590A1A">
        <w:rPr>
          <w:rFonts w:ascii="Traditional Arabic" w:eastAsia="Calibri" w:hAnsi="Traditional Arabic"/>
          <w:sz w:val="30"/>
          <w:rtl/>
          <w:lang w:bidi="fa-IR"/>
        </w:rPr>
        <w:t xml:space="preserve"> بيروت:  مكتبة المدارس ودار الكتب. </w:t>
      </w:r>
    </w:p>
    <w:p w14:paraId="552CBAEC"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النويري. شهاب الدين. (2005م).</w:t>
      </w:r>
      <w:r w:rsidRPr="00590A1A">
        <w:rPr>
          <w:rFonts w:ascii="Traditional Arabic" w:eastAsia="Calibri" w:hAnsi="Traditional Arabic"/>
          <w:i/>
          <w:iCs/>
          <w:sz w:val="30"/>
          <w:rtl/>
          <w:lang w:bidi="fa-IR"/>
        </w:rPr>
        <w:t xml:space="preserve"> نهاية الأرب في فنون الأدب.</w:t>
      </w:r>
      <w:r w:rsidRPr="00590A1A">
        <w:rPr>
          <w:rFonts w:ascii="Traditional Arabic" w:eastAsia="Calibri" w:hAnsi="Traditional Arabic"/>
          <w:sz w:val="30"/>
          <w:rtl/>
          <w:lang w:bidi="fa-IR"/>
        </w:rPr>
        <w:t xml:space="preserve"> بيروت:  دار الكتب العلمية. </w:t>
      </w:r>
    </w:p>
    <w:p w14:paraId="300BCBE6" w14:textId="5789DDDD"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الهاشمي. سعدي. (1989).</w:t>
      </w:r>
      <w:r w:rsidRPr="00590A1A">
        <w:rPr>
          <w:rFonts w:ascii="Traditional Arabic" w:eastAsia="Calibri" w:hAnsi="Traditional Arabic"/>
          <w:i/>
          <w:iCs/>
          <w:sz w:val="30"/>
          <w:rtl/>
          <w:lang w:bidi="fa-IR"/>
        </w:rPr>
        <w:t xml:space="preserve"> ابو زرعة الراز</w:t>
      </w:r>
      <w:r w:rsidRPr="00590A1A">
        <w:rPr>
          <w:rFonts w:ascii="Traditional Arabic" w:eastAsia="Calibri" w:hAnsi="Traditional Arabic" w:hint="cs"/>
          <w:i/>
          <w:iCs/>
          <w:sz w:val="30"/>
          <w:rtl/>
          <w:lang w:bidi="fa-IR"/>
        </w:rPr>
        <w:t>ي</w:t>
      </w:r>
      <w:r w:rsidR="004976AB" w:rsidRPr="00590A1A">
        <w:rPr>
          <w:rFonts w:ascii="Traditional Arabic" w:eastAsia="Calibri" w:hAnsi="Traditional Arabic"/>
          <w:i/>
          <w:iCs/>
          <w:sz w:val="30"/>
          <w:rtl/>
          <w:lang w:bidi="fa-IR"/>
        </w:rPr>
        <w:t>:</w:t>
      </w:r>
      <w:r w:rsidRPr="00590A1A">
        <w:rPr>
          <w:rFonts w:ascii="Traditional Arabic" w:eastAsia="Calibri" w:hAnsi="Traditional Arabic"/>
          <w:i/>
          <w:iCs/>
          <w:sz w:val="30"/>
          <w:rtl/>
          <w:lang w:bidi="fa-IR"/>
        </w:rPr>
        <w:t xml:space="preserve"> وجوده ف</w:t>
      </w:r>
      <w:r w:rsidRPr="00590A1A">
        <w:rPr>
          <w:rFonts w:ascii="Traditional Arabic" w:eastAsia="Calibri" w:hAnsi="Traditional Arabic" w:hint="cs"/>
          <w:i/>
          <w:iCs/>
          <w:sz w:val="30"/>
          <w:rtl/>
          <w:lang w:bidi="fa-IR"/>
        </w:rPr>
        <w:t>ي</w:t>
      </w:r>
      <w:r w:rsidRPr="00590A1A">
        <w:rPr>
          <w:rFonts w:ascii="Traditional Arabic" w:eastAsia="Calibri" w:hAnsi="Traditional Arabic"/>
          <w:i/>
          <w:iCs/>
          <w:sz w:val="30"/>
          <w:rtl/>
          <w:lang w:bidi="fa-IR"/>
        </w:rPr>
        <w:t xml:space="preserve"> السنة النبوية.</w:t>
      </w:r>
      <w:r w:rsidRPr="00590A1A">
        <w:rPr>
          <w:rFonts w:ascii="Traditional Arabic" w:eastAsia="Calibri" w:hAnsi="Traditional Arabic"/>
          <w:sz w:val="30"/>
          <w:rtl/>
          <w:lang w:bidi="fa-IR"/>
        </w:rPr>
        <w:t xml:space="preserve"> السعودية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دار بن القيّم للطباعة. </w:t>
      </w:r>
    </w:p>
    <w:p w14:paraId="4F9A1111"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 xml:space="preserve">هايد. </w:t>
      </w:r>
      <w:r w:rsidRPr="00590A1A">
        <w:rPr>
          <w:rFonts w:ascii="Traditional Arabic" w:eastAsia="Calibri" w:hAnsi="Traditional Arabic" w:hint="cs"/>
          <w:sz w:val="30"/>
          <w:rtl/>
          <w:lang w:bidi="fa-IR"/>
        </w:rPr>
        <w:t xml:space="preserve">ف. </w:t>
      </w:r>
      <w:r w:rsidRPr="00590A1A">
        <w:rPr>
          <w:rFonts w:ascii="Traditional Arabic" w:eastAsia="Calibri" w:hAnsi="Traditional Arabic"/>
          <w:sz w:val="30"/>
          <w:rtl/>
          <w:lang w:bidi="fa-IR"/>
        </w:rPr>
        <w:t>(١٩٨٥م).</w:t>
      </w:r>
      <w:r w:rsidRPr="00590A1A">
        <w:rPr>
          <w:rFonts w:ascii="Traditional Arabic" w:eastAsia="Calibri" w:hAnsi="Traditional Arabic"/>
          <w:i/>
          <w:iCs/>
          <w:sz w:val="30"/>
          <w:rtl/>
          <w:lang w:bidi="fa-IR"/>
        </w:rPr>
        <w:t xml:space="preserve"> تاريخ التجارة في الشرق الأدنى في العصور الوسطى.</w:t>
      </w:r>
      <w:r w:rsidRPr="00590A1A">
        <w:rPr>
          <w:rFonts w:ascii="Traditional Arabic" w:eastAsia="Calibri" w:hAnsi="Traditional Arabic"/>
          <w:sz w:val="30"/>
          <w:rtl/>
          <w:lang w:bidi="fa-IR"/>
        </w:rPr>
        <w:t xml:space="preserve"> ترجمة أحمد محمد رضا. القاهرة:  الهيئة المصرية للكتاب. </w:t>
      </w:r>
    </w:p>
    <w:p w14:paraId="648DA333"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الوزنة. يحيى حمزة عبد القادر. (٢٠٠٤م).</w:t>
      </w:r>
      <w:r w:rsidRPr="00590A1A">
        <w:rPr>
          <w:rFonts w:ascii="Traditional Arabic" w:eastAsia="Calibri" w:hAnsi="Traditional Arabic"/>
          <w:i/>
          <w:iCs/>
          <w:sz w:val="30"/>
          <w:rtl/>
          <w:lang w:bidi="fa-IR"/>
        </w:rPr>
        <w:t xml:space="preserve"> الدولة السلجوقية.</w:t>
      </w:r>
      <w:r w:rsidRPr="00590A1A">
        <w:rPr>
          <w:rFonts w:ascii="Traditional Arabic" w:eastAsia="Calibri" w:hAnsi="Traditional Arabic"/>
          <w:sz w:val="30"/>
          <w:rtl/>
          <w:lang w:bidi="fa-IR"/>
        </w:rPr>
        <w:t xml:space="preserve"> القاهرة:  مكتبة الثقافة الدينية. </w:t>
      </w:r>
    </w:p>
    <w:p w14:paraId="28BAB631"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وهيبي. أديل سليمان محمود. (2003 م).</w:t>
      </w:r>
      <w:r w:rsidRPr="00590A1A">
        <w:rPr>
          <w:rFonts w:ascii="Traditional Arabic" w:eastAsia="Calibri" w:hAnsi="Traditional Arabic"/>
          <w:i/>
          <w:iCs/>
          <w:sz w:val="30"/>
          <w:rtl/>
          <w:lang w:bidi="fa-IR"/>
        </w:rPr>
        <w:t xml:space="preserve"> الحركة العلمية في نيسابور: من القرن الثالث الهجري الى القرن.</w:t>
      </w:r>
      <w:r w:rsidRPr="00590A1A">
        <w:rPr>
          <w:rFonts w:ascii="Traditional Arabic" w:eastAsia="Calibri" w:hAnsi="Traditional Arabic"/>
          <w:sz w:val="30"/>
          <w:rtl/>
          <w:lang w:bidi="fa-IR"/>
        </w:rPr>
        <w:t xml:space="preserve"> الأردن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مؤسسة حمادة للدراسات الجامعية والنشر والتوزيع. أربد. </w:t>
      </w:r>
    </w:p>
    <w:p w14:paraId="1DEC4766"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t>اليافعي اليمني. أبي السعادات عبد الله بن أسعد. (1997م).</w:t>
      </w:r>
      <w:r w:rsidRPr="00590A1A">
        <w:rPr>
          <w:rFonts w:ascii="Traditional Arabic" w:eastAsia="Calibri" w:hAnsi="Traditional Arabic"/>
          <w:i/>
          <w:iCs/>
          <w:sz w:val="30"/>
          <w:rtl/>
          <w:lang w:bidi="fa-IR"/>
        </w:rPr>
        <w:t xml:space="preserve"> مرآة الجنان وعبرة اليقظان في معرفة ما يعتبر من حوادث الزمان.</w:t>
      </w:r>
      <w:r w:rsidRPr="00590A1A">
        <w:rPr>
          <w:rFonts w:ascii="Traditional Arabic" w:eastAsia="Calibri" w:hAnsi="Traditional Arabic"/>
          <w:sz w:val="30"/>
          <w:rtl/>
          <w:lang w:bidi="fa-IR"/>
        </w:rPr>
        <w:t xml:space="preserve"> بيروت:</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دار الكتب العلمية. </w:t>
      </w:r>
    </w:p>
    <w:p w14:paraId="0C7BE67B" w14:textId="77777777" w:rsidR="00D14FAA" w:rsidRPr="00590A1A" w:rsidRDefault="00D14FAA" w:rsidP="00D14FAA">
      <w:pPr>
        <w:numPr>
          <w:ilvl w:val="0"/>
          <w:numId w:val="30"/>
        </w:numPr>
        <w:spacing w:after="160" w:line="259" w:lineRule="auto"/>
        <w:contextualSpacing/>
        <w:jc w:val="left"/>
        <w:rPr>
          <w:rFonts w:ascii="Traditional Arabic" w:eastAsia="Calibri" w:hAnsi="Traditional Arabic"/>
          <w:sz w:val="30"/>
        </w:rPr>
      </w:pPr>
      <w:r w:rsidRPr="00590A1A">
        <w:rPr>
          <w:rFonts w:ascii="Traditional Arabic" w:eastAsia="Calibri" w:hAnsi="Traditional Arabic"/>
          <w:sz w:val="30"/>
          <w:rtl/>
          <w:lang w:bidi="fa-IR"/>
        </w:rPr>
        <w:lastRenderedPageBreak/>
        <w:t>اليعقوبي. احمد ابن ابي يعقوب. (1918م).</w:t>
      </w:r>
      <w:r w:rsidRPr="00590A1A">
        <w:rPr>
          <w:rFonts w:ascii="Traditional Arabic" w:eastAsia="Calibri" w:hAnsi="Traditional Arabic"/>
          <w:i/>
          <w:iCs/>
          <w:sz w:val="30"/>
          <w:rtl/>
          <w:lang w:bidi="fa-IR"/>
        </w:rPr>
        <w:t xml:space="preserve"> البلدان.</w:t>
      </w:r>
      <w:r w:rsidRPr="00590A1A">
        <w:rPr>
          <w:rFonts w:ascii="Traditional Arabic" w:eastAsia="Calibri" w:hAnsi="Traditional Arabic"/>
          <w:sz w:val="30"/>
          <w:rtl/>
          <w:lang w:bidi="fa-IR"/>
        </w:rPr>
        <w:t xml:space="preserve"> النجف الأشرف</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منشورات المكتبة الحيدرية ومطبعتها. </w:t>
      </w:r>
    </w:p>
    <w:p w14:paraId="0845A8AC" w14:textId="74F09646" w:rsidR="00D14FAA" w:rsidRPr="00590A1A" w:rsidRDefault="00BB1413" w:rsidP="00D14FAA">
      <w:pPr>
        <w:numPr>
          <w:ilvl w:val="0"/>
          <w:numId w:val="30"/>
        </w:numPr>
        <w:spacing w:after="160" w:line="259" w:lineRule="auto"/>
        <w:contextualSpacing/>
        <w:jc w:val="left"/>
        <w:rPr>
          <w:rFonts w:ascii="Traditional Arabic" w:eastAsia="Calibri" w:hAnsi="Traditional Arabic"/>
          <w:sz w:val="30"/>
          <w:rtl/>
          <w:lang w:bidi="fa-IR"/>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sz w:val="30"/>
          <w:rtl/>
          <w:lang w:bidi="fa-IR"/>
        </w:rPr>
        <w:t>(2010م).</w:t>
      </w:r>
      <w:r w:rsidR="00D14FAA" w:rsidRPr="00590A1A">
        <w:rPr>
          <w:rFonts w:ascii="Traditional Arabic" w:eastAsia="Calibri" w:hAnsi="Traditional Arabic"/>
          <w:i/>
          <w:iCs/>
          <w:sz w:val="30"/>
          <w:rtl/>
          <w:lang w:bidi="fa-IR"/>
        </w:rPr>
        <w:t xml:space="preserve"> البلدان.</w:t>
      </w:r>
      <w:r w:rsidR="00D14FAA" w:rsidRPr="00590A1A">
        <w:rPr>
          <w:rFonts w:ascii="Traditional Arabic" w:eastAsia="Calibri" w:hAnsi="Traditional Arabic"/>
          <w:sz w:val="30"/>
          <w:rtl/>
          <w:lang w:bidi="fa-IR"/>
        </w:rPr>
        <w:t xml:space="preserve"> بيروت: دار الكتب العلمية. </w:t>
      </w:r>
    </w:p>
    <w:p w14:paraId="7364737F" w14:textId="77777777" w:rsidR="00D14FAA" w:rsidRPr="00590A1A" w:rsidRDefault="00D14FAA" w:rsidP="00D14FAA">
      <w:pPr>
        <w:spacing w:before="360" w:after="160" w:line="259" w:lineRule="auto"/>
        <w:ind w:firstLine="0"/>
        <w:rPr>
          <w:rFonts w:ascii="Traditional Arabic" w:eastAsia="Calibri" w:hAnsi="Traditional Arabic"/>
          <w:b/>
          <w:bCs/>
          <w:sz w:val="30"/>
          <w:rtl/>
          <w:lang w:bidi="fa-IR"/>
        </w:rPr>
      </w:pPr>
      <w:r w:rsidRPr="00590A1A">
        <w:rPr>
          <w:rFonts w:ascii="Traditional Arabic" w:eastAsia="Calibri" w:hAnsi="Traditional Arabic" w:hint="cs"/>
          <w:b/>
          <w:bCs/>
          <w:sz w:val="30"/>
          <w:rtl/>
          <w:lang w:bidi="fa-IR"/>
        </w:rPr>
        <w:t>الرسائل و</w:t>
      </w:r>
      <w:r w:rsidRPr="00590A1A">
        <w:rPr>
          <w:rFonts w:ascii="Traditional Arabic" w:eastAsia="Calibri" w:hAnsi="Traditional Arabic" w:hint="eastAsia"/>
          <w:b/>
          <w:bCs/>
          <w:sz w:val="30"/>
          <w:rtl/>
          <w:lang w:bidi="fa-IR"/>
        </w:rPr>
        <w:t>المجلات</w:t>
      </w:r>
    </w:p>
    <w:p w14:paraId="6FAFC4FF"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ابراهيم. علي البهى علي. </w:t>
      </w:r>
      <w:r w:rsidRPr="00590A1A">
        <w:rPr>
          <w:rFonts w:ascii="Traditional Arabic" w:eastAsia="Calibri" w:hAnsi="Traditional Arabic" w:hint="cs"/>
          <w:sz w:val="30"/>
          <w:rtl/>
          <w:lang w:bidi="fa-IR"/>
        </w:rPr>
        <w:t>(د.ت). «</w:t>
      </w:r>
      <w:r w:rsidRPr="00590A1A">
        <w:rPr>
          <w:rFonts w:ascii="Traditional Arabic" w:eastAsia="Calibri" w:hAnsi="Traditional Arabic"/>
          <w:sz w:val="30"/>
          <w:rtl/>
          <w:lang w:bidi="fa-IR"/>
        </w:rPr>
        <w:t>التطورات الحضارية في خراسان في العصر السلجوقي الثاني (٤٨٥ - ٥٩٠ه /۱۰۹۲ - ۱۱۹۳م)</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رسالة دكتوراة غير منشورة. جامعة الزقازيق. كلية الآداب. فرع بنها.</w:t>
      </w:r>
    </w:p>
    <w:p w14:paraId="45256033" w14:textId="4949A2BD" w:rsidR="00D14FAA" w:rsidRPr="00590A1A" w:rsidRDefault="00BB1413"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١٩٨٩م</w:t>
      </w:r>
      <w:r w:rsidR="00D14FAA" w:rsidRPr="00590A1A">
        <w:rPr>
          <w:rFonts w:ascii="Traditional Arabic" w:eastAsia="Calibri" w:hAnsi="Traditional Arabic" w:hint="cs"/>
          <w:sz w:val="30"/>
          <w:rtl/>
          <w:lang w:bidi="fa-IR"/>
        </w:rPr>
        <w:t>). «</w:t>
      </w:r>
      <w:r w:rsidR="00D14FAA" w:rsidRPr="00590A1A">
        <w:rPr>
          <w:rFonts w:ascii="Traditional Arabic" w:eastAsia="Calibri" w:hAnsi="Traditional Arabic"/>
          <w:sz w:val="30"/>
          <w:rtl/>
          <w:lang w:bidi="fa-IR"/>
        </w:rPr>
        <w:t>الحركة الثقافية في بلاد المشرق عصري السامانيين والبويهين</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 xml:space="preserve">. رسالة ماجستير غير منشورة. جامعة المنيا. كلية الآداب. </w:t>
      </w:r>
    </w:p>
    <w:p w14:paraId="45E85E37"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إسماعيل صديق عثمان. </w:t>
      </w:r>
      <w:r w:rsidRPr="00590A1A">
        <w:rPr>
          <w:rFonts w:ascii="Traditional Arabic" w:eastAsia="Calibri" w:hAnsi="Traditional Arabic" w:hint="cs"/>
          <w:sz w:val="30"/>
          <w:rtl/>
          <w:lang w:bidi="fa-IR"/>
        </w:rPr>
        <w:t>(د.ت). «</w:t>
      </w:r>
      <w:r w:rsidRPr="00590A1A">
        <w:rPr>
          <w:rFonts w:ascii="Traditional Arabic" w:eastAsia="Calibri" w:hAnsi="Traditional Arabic"/>
          <w:sz w:val="30"/>
          <w:rtl/>
          <w:lang w:bidi="fa-IR"/>
        </w:rPr>
        <w:t>الأمن الفكري؛ أهميته ومهدداته وطرق ووسائل تعزيزه من المنظور الإسلامي.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مجلة جيل الدراسات المقارنة. جامعة بحري. السودان. العدد 14.</w:t>
      </w:r>
    </w:p>
    <w:p w14:paraId="7E734E13"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بودائة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وليد.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محاصيل الزراعة بخراسان ودورها في النشاط الاقتصادي.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مجلة المعارف للبحوث والدراسات التاريخية. جامعة ابو القاسم سعد الله. جامعة الجزائر. العدد ۷. </w:t>
      </w:r>
    </w:p>
    <w:p w14:paraId="288736E6"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جاسم. عبد الستار نصيف</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٢٠١٧م</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إقليم خراسان دراسة في نشاطه التجاري من خلال كتب البلدانيين.</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مجلة مركز بابل للدراسات الانسانية. المجلد: ٧. العدد: ١. </w:t>
      </w:r>
    </w:p>
    <w:p w14:paraId="6651E31A"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الجحني. على فايز.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1999م</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رؤية للأمن الفكري وسبل مواجهة الفكر المنحرف.</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المجلة العربية للدراسات الأمنية. جامعة نايف العربية للعلوم. مجلد 14. </w:t>
      </w:r>
    </w:p>
    <w:p w14:paraId="6E825C92"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الحديثي. قحطان.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١٩٨٠م</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خراسان في العهد الساساني.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أطروحة دكتوراه. بغداد. </w:t>
      </w:r>
    </w:p>
    <w:p w14:paraId="1A263E1C"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حمزة. محمد جاسم</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(٢٠١٩م).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خراسان وأثرها في نشاط الدعوة العباسية.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مجلة كلية التربية الأساسية للعلوم التربوية والانسانية. بابل. العراق. العدد 45. </w:t>
      </w:r>
    </w:p>
    <w:p w14:paraId="48296F65"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خربوطلي. شكران. (۲۰۱۲م).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الحياة الفكرية في إقليم خراسان في ظل السلاطين و وزراء العصر السلجوقي.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مجلة دراسات تاريخية جامعة دمشق. العددان ۱۱۷-۱۱۸. </w:t>
      </w:r>
    </w:p>
    <w:p w14:paraId="78A34A82"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زوير. علي فرحان. (۲۰۲۰).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التجارة في المشرق (خراسان) واثرها في نشاط الأسواق. مجلة مركز بابل للدراسات الإنسانية.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العراق. المجلد ١٠. العدد ۱. ص ٥٠٢-٥٠٣.</w:t>
      </w:r>
    </w:p>
    <w:p w14:paraId="2B6E4EBF" w14:textId="5B1B4D44" w:rsidR="00D14FAA" w:rsidRPr="00590A1A" w:rsidRDefault="00BB1413"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hint="cs"/>
          <w:sz w:val="30"/>
          <w:rtl/>
          <w:lang w:bidi="fa-IR"/>
        </w:rPr>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٢٠٢٠م</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التجارة في المشرق (خراسان وما وراء النهر) واثرها على نشاط الاسواق (٢٠٥ه- ٣٩٥ه).</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 xml:space="preserve"> مجلة مركز بابل للدراسات الانسانية. المجلد:١٠. العدد:١. </w:t>
      </w:r>
    </w:p>
    <w:p w14:paraId="41CFB00E" w14:textId="40AB067F" w:rsidR="00D14FAA" w:rsidRPr="00590A1A" w:rsidRDefault="00BB1413" w:rsidP="00BB1413">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hint="cs"/>
          <w:sz w:val="30"/>
          <w:rtl/>
          <w:lang w:bidi="fa-IR"/>
        </w:rPr>
        <w:lastRenderedPageBreak/>
        <w:t>"___________".</w:t>
      </w:r>
      <w:r w:rsidRPr="00590A1A">
        <w:rPr>
          <w:rFonts w:ascii="Traditional Arabic" w:eastAsia="Calibri" w:hAnsi="Traditional Arabic"/>
          <w:sz w:val="30"/>
          <w:rtl/>
          <w:lang w:bidi="fa-IR"/>
        </w:rPr>
        <w:t xml:space="preserve"> </w:t>
      </w:r>
      <w:r w:rsidR="00D14FAA" w:rsidRPr="00590A1A">
        <w:rPr>
          <w:rFonts w:ascii="Traditional Arabic" w:eastAsia="Calibri" w:hAnsi="Traditional Arabic" w:hint="cs"/>
          <w:sz w:val="30"/>
          <w:rtl/>
          <w:lang w:bidi="fa-IR"/>
        </w:rPr>
        <w:t>(</w:t>
      </w:r>
      <w:r w:rsidRPr="00590A1A">
        <w:rPr>
          <w:rFonts w:ascii="Traditional Arabic" w:eastAsia="Calibri" w:hAnsi="Traditional Arabic" w:hint="cs"/>
          <w:sz w:val="30"/>
          <w:rtl/>
          <w:lang w:bidi="fa-IR"/>
        </w:rPr>
        <w:t>2020م</w:t>
      </w:r>
      <w:r w:rsidR="00D14FAA" w:rsidRPr="00590A1A">
        <w:rPr>
          <w:rFonts w:ascii="Traditional Arabic" w:eastAsia="Calibri" w:hAnsi="Traditional Arabic" w:hint="cs"/>
          <w:sz w:val="30"/>
          <w:rtl/>
          <w:lang w:bidi="fa-IR"/>
        </w:rPr>
        <w:t>). «</w:t>
      </w:r>
      <w:r w:rsidR="00D14FAA" w:rsidRPr="00590A1A">
        <w:rPr>
          <w:rFonts w:ascii="Traditional Arabic" w:eastAsia="Calibri" w:hAnsi="Traditional Arabic"/>
          <w:sz w:val="30"/>
          <w:rtl/>
          <w:lang w:bidi="fa-IR"/>
        </w:rPr>
        <w:t>التجارة في المشرق (خراسان وما</w:t>
      </w:r>
      <w:r w:rsidR="00D14FAA" w:rsidRPr="00590A1A">
        <w:rPr>
          <w:rFonts w:ascii="Traditional Arabic" w:eastAsia="Calibri" w:hAnsi="Traditional Arabic" w:hint="cs"/>
          <w:sz w:val="30"/>
          <w:rtl/>
          <w:lang w:bidi="fa-IR"/>
        </w:rPr>
        <w:t xml:space="preserve"> </w:t>
      </w:r>
      <w:r w:rsidR="00D14FAA" w:rsidRPr="00590A1A">
        <w:rPr>
          <w:rFonts w:ascii="Traditional Arabic" w:eastAsia="Calibri" w:hAnsi="Traditional Arabic"/>
          <w:sz w:val="30"/>
          <w:rtl/>
          <w:lang w:bidi="fa-IR"/>
        </w:rPr>
        <w:t>وراء النهر) واثرها على نشاط الاسواق.</w:t>
      </w:r>
      <w:r w:rsidR="00D14FAA" w:rsidRPr="00590A1A">
        <w:rPr>
          <w:rFonts w:ascii="Traditional Arabic" w:eastAsia="Calibri" w:hAnsi="Traditional Arabic" w:hint="cs"/>
          <w:sz w:val="30"/>
          <w:rtl/>
          <w:lang w:bidi="fa-IR"/>
        </w:rPr>
        <w:t>»</w:t>
      </w:r>
      <w:r w:rsidR="00D14FAA" w:rsidRPr="00590A1A">
        <w:rPr>
          <w:rFonts w:ascii="Traditional Arabic" w:eastAsia="Calibri" w:hAnsi="Traditional Arabic"/>
          <w:sz w:val="30"/>
          <w:rtl/>
          <w:lang w:bidi="fa-IR"/>
        </w:rPr>
        <w:t xml:space="preserve"> مجلة مركز بابل للدراسات الانسانية. تربية بابل. </w:t>
      </w:r>
    </w:p>
    <w:p w14:paraId="7D8C11AC" w14:textId="77777777" w:rsidR="0058322D" w:rsidRPr="00590A1A" w:rsidRDefault="0058322D"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السعيد. خالد بن عبد الله. </w:t>
      </w:r>
      <w:r w:rsidRPr="00590A1A">
        <w:rPr>
          <w:rFonts w:ascii="Traditional Arabic" w:eastAsia="Calibri" w:hAnsi="Traditional Arabic" w:hint="cs"/>
          <w:sz w:val="30"/>
          <w:rtl/>
          <w:lang w:bidi="fa-IR"/>
        </w:rPr>
        <w:t>(د.ت). «</w:t>
      </w:r>
      <w:r w:rsidRPr="00590A1A">
        <w:rPr>
          <w:rFonts w:ascii="Traditional Arabic" w:eastAsia="Calibri" w:hAnsi="Traditional Arabic"/>
          <w:sz w:val="30"/>
          <w:rtl/>
          <w:lang w:bidi="fa-IR"/>
        </w:rPr>
        <w:t>العلم والعلماء في مدينة أبيورد من الفتح الإسلامي حتى سقوط الخلافة العباسية من (٣ - ٦٥٦ه).</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كلية الآداب. جامعة الملك سعود. الرياض</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 xml:space="preserve">المملكة العربية السعودية. </w:t>
      </w:r>
    </w:p>
    <w:p w14:paraId="57A1EB8A"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عابد. رغدة سعدي.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٢٠١٥م</w:t>
      </w:r>
      <w:r w:rsidRPr="00590A1A">
        <w:rPr>
          <w:rFonts w:ascii="Traditional Arabic" w:eastAsia="Calibri" w:hAnsi="Traditional Arabic" w:hint="cs"/>
          <w:sz w:val="30"/>
          <w:rtl/>
          <w:lang w:bidi="fa-IR"/>
        </w:rPr>
        <w:t>). «</w:t>
      </w:r>
      <w:r w:rsidRPr="00590A1A">
        <w:rPr>
          <w:rFonts w:ascii="Traditional Arabic" w:eastAsia="Calibri" w:hAnsi="Traditional Arabic"/>
          <w:sz w:val="30"/>
          <w:rtl/>
          <w:lang w:bidi="fa-IR"/>
        </w:rPr>
        <w:t>أبو مسلم الخرساني ودورة في قيام الدولة العباسية.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رسالة غير منشورة. جامعة الخليل. الدراسات العليا. </w:t>
      </w:r>
    </w:p>
    <w:p w14:paraId="79D600E5"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عدو. بناز إسماعيل ومحمود. احمد عبد العزيز. (٢٠١٩م).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عوامل ازدهار الحركة العلمية في خراسان وبلاد ما وراء الدير في العصر العباسي.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رسالة منشوره. جامعة صلاح الدين. كلية التربية الأساسية. </w:t>
      </w:r>
    </w:p>
    <w:p w14:paraId="21ED4362"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عطية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ريان و بوسبسي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ميساء. (۲۰۲۲م).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الاحداث والأزمات الاقتصادية في العصر العباسي الثاني.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رسالة ماجستير غير منشوره. كلية العلوم الإنسانية والاجتماعية. جامعة قالمة. الجزائر. </w:t>
      </w:r>
    </w:p>
    <w:p w14:paraId="263ED98D"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عمار. محمد احمد</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(۲۰۲۱م).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الصناعة في إقليم خراسان من الفتح الإسلامي حتى قيام الدولة الطاهرية. مجلة البحوث العلمية والاجتماعية والإنسانية.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جامعة عين شمس. العدد ١. </w:t>
      </w:r>
    </w:p>
    <w:p w14:paraId="542CAC9F"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فالح. جمال الدين. (۱۹۹۸).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خراسان التاريخية في ضوء المصادر العربية الإسلامية.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رسالة غير منشورة. جامعة الموصل. كليه التربية</w:t>
      </w:r>
      <w:r w:rsidRPr="00590A1A">
        <w:rPr>
          <w:rFonts w:ascii="Traditional Arabic" w:eastAsia="Calibri" w:hAnsi="Traditional Arabic" w:hint="cs"/>
          <w:sz w:val="30"/>
          <w:rtl/>
          <w:lang w:bidi="fa-IR"/>
        </w:rPr>
        <w:t>.</w:t>
      </w:r>
    </w:p>
    <w:p w14:paraId="50E724A8"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فالح. جمال الدين.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۱۹۹۸م</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w:t>
      </w:r>
      <w:r w:rsidRPr="00590A1A">
        <w:rPr>
          <w:rFonts w:ascii="Traditional Arabic" w:eastAsia="Calibri" w:hAnsi="Traditional Arabic" w:hint="cs"/>
          <w:sz w:val="30"/>
          <w:rtl/>
          <w:lang w:bidi="fa-IR"/>
        </w:rPr>
        <w:t xml:space="preserve"> «</w:t>
      </w:r>
      <w:r w:rsidRPr="00590A1A">
        <w:rPr>
          <w:rFonts w:ascii="Traditional Arabic" w:eastAsia="Calibri" w:hAnsi="Traditional Arabic"/>
          <w:sz w:val="30"/>
          <w:rtl/>
          <w:lang w:bidi="fa-IR"/>
        </w:rPr>
        <w:t>خراسان التاريخية في ضوء المصادر العربية الإسلامية.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رسالة غير منشورة. جامعة الموصل. كليه التربية. </w:t>
      </w:r>
    </w:p>
    <w:p w14:paraId="4E761327"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فوزي. فاروق عمر. (2001 ).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الثورة العباسية دراسة تأريخية لواجهاتها الدينية والسياسية ولدور العرب في نجاحها. 98-132ه.</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دار الشروق للنشر والتوزيع. الأردن. </w:t>
      </w:r>
    </w:p>
    <w:p w14:paraId="22C99C02"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tl/>
          <w:lang w:bidi="fa-IR"/>
        </w:rPr>
      </w:pPr>
      <w:r w:rsidRPr="00590A1A">
        <w:rPr>
          <w:rFonts w:ascii="Traditional Arabic" w:eastAsia="Calibri" w:hAnsi="Traditional Arabic"/>
          <w:sz w:val="30"/>
          <w:rtl/>
          <w:lang w:bidi="fa-IR"/>
        </w:rPr>
        <w:t xml:space="preserve">كردي. محمود فهمي.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2002م</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تأثير أنماط العمران على تشكيل بعض عناصر الثقافة الشعبية.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مركز البحوث والدراسات </w:t>
      </w:r>
      <w:r w:rsidRPr="00590A1A">
        <w:rPr>
          <w:rFonts w:ascii="Traditional Arabic" w:eastAsia="Calibri" w:hAnsi="Traditional Arabic" w:hint="cs"/>
          <w:sz w:val="30"/>
          <w:rtl/>
          <w:lang w:bidi="fa-IR"/>
        </w:rPr>
        <w:t>الاجتماعية</w:t>
      </w:r>
      <w:r w:rsidRPr="00590A1A">
        <w:rPr>
          <w:rFonts w:ascii="Traditional Arabic" w:eastAsia="Calibri" w:hAnsi="Traditional Arabic"/>
          <w:sz w:val="30"/>
          <w:rtl/>
          <w:lang w:bidi="fa-IR"/>
        </w:rPr>
        <w:t xml:space="preserve">. كلية الآداب. جامعة القاهرة. </w:t>
      </w:r>
    </w:p>
    <w:p w14:paraId="2B72AE3A"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مريزى. عسيرى. (1985م).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الحياة العلمية في العراق في العصر السلجوقي.</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عسيري. مريزن بن سعيد الحياة العلمية في العراق في العصر السلجوقي. اطروحة دكتوراه. السعودية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جامعة أم القرى. </w:t>
      </w:r>
    </w:p>
    <w:p w14:paraId="6992B512"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المغربي. أميرة عمر. (٢٠١٣م). </w:t>
      </w:r>
      <w:r w:rsidRPr="00590A1A">
        <w:rPr>
          <w:rFonts w:ascii="Traditional Arabic" w:eastAsia="Calibri" w:hAnsi="Traditional Arabic" w:hint="cs"/>
          <w:sz w:val="30"/>
          <w:rtl/>
          <w:lang w:bidi="fa-IR"/>
        </w:rPr>
        <w:t>«ﺍﻧﺘﺸﺎﺭ</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ﺍﻹﺳﻼﻡ</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ﻭﺃﺛﺮﻩ</w:t>
      </w:r>
      <w:r w:rsidRPr="00590A1A">
        <w:rPr>
          <w:rFonts w:ascii="Traditional Arabic" w:eastAsia="Calibri" w:hAnsi="Traditional Arabic"/>
          <w:sz w:val="30"/>
          <w:rtl/>
          <w:lang w:bidi="fa-IR"/>
        </w:rPr>
        <w:t xml:space="preserve"> </w:t>
      </w:r>
      <w:r w:rsidRPr="00590A1A">
        <w:rPr>
          <w:rFonts w:ascii="Traditional Arabic" w:eastAsia="Calibri" w:hAnsi="Traditional Arabic" w:hint="cs"/>
          <w:sz w:val="30"/>
          <w:rtl/>
          <w:lang w:bidi="fa-IR"/>
        </w:rPr>
        <w:t>ﺍ</w:t>
      </w:r>
      <w:r w:rsidRPr="00590A1A">
        <w:rPr>
          <w:rFonts w:ascii="Traditional Arabic" w:eastAsia="Calibri" w:hAnsi="Traditional Arabic" w:hint="eastAsia"/>
          <w:sz w:val="30"/>
          <w:rtl/>
          <w:lang w:bidi="fa-IR"/>
        </w:rPr>
        <w:t>لحضاري</w:t>
      </w:r>
      <w:r w:rsidRPr="00590A1A">
        <w:rPr>
          <w:rFonts w:ascii="Traditional Arabic" w:eastAsia="Calibri" w:hAnsi="Traditional Arabic"/>
          <w:sz w:val="30"/>
          <w:rtl/>
          <w:lang w:bidi="fa-IR"/>
        </w:rPr>
        <w:t xml:space="preserve"> في الهند (٣٦٦- ٦٨٩ه/ ٧٩٦- ١٢٩٠م).</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اطروحة دكتوراه. كلية الآداب. ليبيا</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جامعة بنغازي. </w:t>
      </w:r>
    </w:p>
    <w:p w14:paraId="3C3950C0"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t xml:space="preserve">نور. أمل محمد. (1428ه).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مفهوم الأمن الفكري في الإسلام وتطبيقاته التربوية.</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رسالة ماجستير. جامعة أم القرى. </w:t>
      </w:r>
    </w:p>
    <w:p w14:paraId="7DDBAE16" w14:textId="77777777" w:rsidR="00D14FAA" w:rsidRPr="00590A1A" w:rsidRDefault="00D14FAA" w:rsidP="0058322D">
      <w:pPr>
        <w:numPr>
          <w:ilvl w:val="0"/>
          <w:numId w:val="31"/>
        </w:numPr>
        <w:spacing w:after="160" w:line="259" w:lineRule="auto"/>
        <w:contextualSpacing/>
        <w:rPr>
          <w:rFonts w:ascii="Traditional Arabic" w:eastAsia="Calibri" w:hAnsi="Traditional Arabic"/>
          <w:sz w:val="30"/>
        </w:rPr>
      </w:pPr>
      <w:r w:rsidRPr="00590A1A">
        <w:rPr>
          <w:rFonts w:ascii="Traditional Arabic" w:eastAsia="Calibri" w:hAnsi="Traditional Arabic"/>
          <w:sz w:val="30"/>
          <w:rtl/>
          <w:lang w:bidi="fa-IR"/>
        </w:rPr>
        <w:lastRenderedPageBreak/>
        <w:t xml:space="preserve">الودعاني. هند بنت مطلق. (2017م). </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الدور الاجتماعي للعلماء في إقليم خراسان إبان العصر السلجوقي (429 ه -552 ه)</w:t>
      </w:r>
      <w:r w:rsidRPr="00590A1A">
        <w:rPr>
          <w:rFonts w:ascii="Traditional Arabic" w:eastAsia="Calibri" w:hAnsi="Traditional Arabic"/>
          <w:sz w:val="30"/>
          <w:cs/>
          <w:lang w:bidi="fa-IR"/>
        </w:rPr>
        <w:t>‎</w:t>
      </w:r>
      <w:r w:rsidRPr="00590A1A">
        <w:rPr>
          <w:rFonts w:ascii="Traditional Arabic" w:eastAsia="Calibri" w:hAnsi="Traditional Arabic"/>
          <w:sz w:val="30"/>
          <w:rtl/>
          <w:lang w:bidi="fa-IR"/>
        </w:rPr>
        <w:t>.</w:t>
      </w:r>
      <w:r w:rsidRPr="00590A1A">
        <w:rPr>
          <w:rFonts w:ascii="Traditional Arabic" w:eastAsia="Calibri" w:hAnsi="Traditional Arabic" w:hint="cs"/>
          <w:sz w:val="30"/>
          <w:rtl/>
          <w:lang w:bidi="fa-IR"/>
        </w:rPr>
        <w:t>»</w:t>
      </w:r>
      <w:r w:rsidRPr="00590A1A">
        <w:rPr>
          <w:rFonts w:ascii="Traditional Arabic" w:eastAsia="Calibri" w:hAnsi="Traditional Arabic"/>
          <w:sz w:val="30"/>
          <w:rtl/>
          <w:lang w:bidi="fa-IR"/>
        </w:rPr>
        <w:t xml:space="preserve"> مجلة الدراسات التاريخية و الاجتماعية. جامعة نواكشوط. موريتانيا. العدد: 23. </w:t>
      </w:r>
    </w:p>
    <w:p w14:paraId="5599E466" w14:textId="77777777" w:rsidR="00011F36" w:rsidRPr="00590A1A" w:rsidRDefault="00011F36" w:rsidP="00011F36">
      <w:pPr>
        <w:spacing w:after="0"/>
        <w:rPr>
          <w:rFonts w:ascii="Traditional Arabic" w:eastAsia="Times New Roman" w:hAnsi="Traditional Arabic"/>
          <w:color w:val="000000"/>
          <w:kern w:val="2"/>
          <w:sz w:val="30"/>
          <w:rtl/>
          <w:lang w:bidi="ar-IQ"/>
          <w14:ligatures w14:val="standardContextual"/>
        </w:rPr>
      </w:pPr>
    </w:p>
    <w:p w14:paraId="0F66B508" w14:textId="77777777" w:rsidR="00011F36" w:rsidRPr="00590A1A" w:rsidRDefault="00011F36" w:rsidP="00011F36">
      <w:pPr>
        <w:spacing w:after="0"/>
        <w:rPr>
          <w:rFonts w:ascii="Traditional Arabic" w:eastAsia="Times New Roman" w:hAnsi="Traditional Arabic"/>
          <w:color w:val="000000"/>
          <w:kern w:val="2"/>
          <w:sz w:val="30"/>
          <w:rtl/>
          <w14:ligatures w14:val="standardContextual"/>
        </w:rPr>
        <w:sectPr w:rsidR="00011F36" w:rsidRPr="00590A1A" w:rsidSect="00121AA2">
          <w:headerReference w:type="default" r:id="rId23"/>
          <w:footnotePr>
            <w:numRestart w:val="eachPage"/>
          </w:footnotePr>
          <w:type w:val="oddPage"/>
          <w:pgSz w:w="11906" w:h="16838" w:code="9"/>
          <w:pgMar w:top="1985" w:right="1418" w:bottom="1418" w:left="1418" w:header="1418" w:footer="851" w:gutter="0"/>
          <w:cols w:space="708"/>
          <w:titlePg/>
          <w:bidi/>
          <w:rtlGutter/>
          <w:docGrid w:linePitch="360"/>
        </w:sectPr>
      </w:pPr>
    </w:p>
    <w:p w14:paraId="7EB4854B" w14:textId="3D87049B" w:rsidR="0025463B" w:rsidRPr="00590A1A" w:rsidRDefault="0025463B" w:rsidP="00C056AF">
      <w:pPr>
        <w:bidi w:val="0"/>
        <w:spacing w:after="80"/>
        <w:ind w:firstLine="0"/>
        <w:jc w:val="left"/>
        <w:rPr>
          <w:b/>
          <w:bCs/>
          <w:sz w:val="28"/>
        </w:rPr>
      </w:pPr>
      <w:r w:rsidRPr="00590A1A">
        <w:rPr>
          <w:b/>
          <w:bCs/>
          <w:sz w:val="28"/>
        </w:rPr>
        <w:lastRenderedPageBreak/>
        <w:t>Abstract</w:t>
      </w:r>
    </w:p>
    <w:p w14:paraId="7D1575A6" w14:textId="58362316" w:rsidR="007004B5" w:rsidRPr="00590A1A" w:rsidRDefault="00A933B0" w:rsidP="00A933B0">
      <w:pPr>
        <w:bidi w:val="0"/>
        <w:spacing w:before="120" w:after="0"/>
        <w:ind w:firstLine="0"/>
        <w:rPr>
          <w:rFonts w:asciiTheme="majorBidi" w:hAnsiTheme="majorBidi" w:cstheme="majorBidi"/>
          <w:iCs/>
          <w:spacing w:val="-8"/>
        </w:rPr>
      </w:pP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played a crucial role in the developments of Islamic history during the second Abbasid era and until the decline of the Abbasid Caliphate. This region was a strategic center of economic, military and cultural importance, and formed a basic support base for the Abbasid movement since its beginnings, as it was the starting point of the Abbasid call against the Umayyads. After the establishment of the Abbasid state,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continued to play its vital role as a major center for armies and Islamic expansion in the East. With the advent of the second Abbasid era, signs of the decline of the central control of the Caliphate in Baghdad appeared, and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emerged as a stage for important political transformations. The region witnessed major revolutions such as the </w:t>
      </w:r>
      <w:proofErr w:type="spellStart"/>
      <w:r w:rsidRPr="00590A1A">
        <w:rPr>
          <w:rFonts w:asciiTheme="majorBidi" w:hAnsiTheme="majorBidi" w:cstheme="majorBidi"/>
          <w:iCs/>
          <w:spacing w:val="-8"/>
        </w:rPr>
        <w:t>Muqanna</w:t>
      </w:r>
      <w:proofErr w:type="spellEnd"/>
      <w:r w:rsidRPr="00590A1A">
        <w:rPr>
          <w:rFonts w:asciiTheme="majorBidi" w:hAnsiTheme="majorBidi" w:cstheme="majorBidi"/>
          <w:iCs/>
          <w:spacing w:val="-8"/>
        </w:rPr>
        <w:t xml:space="preserve">’ Revolution and the </w:t>
      </w:r>
      <w:proofErr w:type="spellStart"/>
      <w:r w:rsidRPr="00590A1A">
        <w:rPr>
          <w:rFonts w:asciiTheme="majorBidi" w:hAnsiTheme="majorBidi" w:cstheme="majorBidi"/>
          <w:iCs/>
          <w:spacing w:val="-8"/>
        </w:rPr>
        <w:t>Shu’ubiyya</w:t>
      </w:r>
      <w:proofErr w:type="spellEnd"/>
      <w:r w:rsidRPr="00590A1A">
        <w:rPr>
          <w:rFonts w:asciiTheme="majorBidi" w:hAnsiTheme="majorBidi" w:cstheme="majorBidi"/>
          <w:iCs/>
          <w:spacing w:val="-8"/>
        </w:rPr>
        <w:t xml:space="preserve"> movements, which revealed the ethnic and social tensions in the region. At the administrative level, the appointment of the </w:t>
      </w:r>
      <w:proofErr w:type="spellStart"/>
      <w:r w:rsidRPr="00590A1A">
        <w:rPr>
          <w:rFonts w:asciiTheme="majorBidi" w:hAnsiTheme="majorBidi" w:cstheme="majorBidi"/>
          <w:iCs/>
          <w:spacing w:val="-8"/>
        </w:rPr>
        <w:t>Tahirids</w:t>
      </w:r>
      <w:proofErr w:type="spellEnd"/>
      <w:r w:rsidRPr="00590A1A">
        <w:rPr>
          <w:rFonts w:asciiTheme="majorBidi" w:hAnsiTheme="majorBidi" w:cstheme="majorBidi"/>
          <w:iCs/>
          <w:spacing w:val="-8"/>
        </w:rPr>
        <w:t xml:space="preserve"> as governors of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strengthened its independence, as the </w:t>
      </w:r>
      <w:proofErr w:type="spellStart"/>
      <w:r w:rsidRPr="00590A1A">
        <w:rPr>
          <w:rFonts w:asciiTheme="majorBidi" w:hAnsiTheme="majorBidi" w:cstheme="majorBidi"/>
          <w:iCs/>
          <w:spacing w:val="-8"/>
        </w:rPr>
        <w:t>Tahirid</w:t>
      </w:r>
      <w:proofErr w:type="spellEnd"/>
      <w:r w:rsidRPr="00590A1A">
        <w:rPr>
          <w:rFonts w:asciiTheme="majorBidi" w:hAnsiTheme="majorBidi" w:cstheme="majorBidi"/>
          <w:iCs/>
          <w:spacing w:val="-8"/>
        </w:rPr>
        <w:t xml:space="preserve"> state became semi-independent, and this trend continued with the emergence of the </w:t>
      </w:r>
      <w:proofErr w:type="spellStart"/>
      <w:r w:rsidRPr="00590A1A">
        <w:rPr>
          <w:rFonts w:asciiTheme="majorBidi" w:hAnsiTheme="majorBidi" w:cstheme="majorBidi"/>
          <w:iCs/>
          <w:spacing w:val="-8"/>
        </w:rPr>
        <w:t>Samanids</w:t>
      </w:r>
      <w:proofErr w:type="spellEnd"/>
      <w:r w:rsidRPr="00590A1A">
        <w:rPr>
          <w:rFonts w:asciiTheme="majorBidi" w:hAnsiTheme="majorBidi" w:cstheme="majorBidi"/>
          <w:iCs/>
          <w:spacing w:val="-8"/>
        </w:rPr>
        <w:t xml:space="preserve"> later, who made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a base for their cultural and political influence. Economically and culturally,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flourished as one of the most important centers of the Islamic world, producing prominent figures in science and thought such as Imam </w:t>
      </w:r>
      <w:proofErr w:type="spellStart"/>
      <w:r w:rsidRPr="00590A1A">
        <w:rPr>
          <w:rFonts w:asciiTheme="majorBidi" w:hAnsiTheme="majorBidi" w:cstheme="majorBidi"/>
          <w:iCs/>
          <w:spacing w:val="-8"/>
        </w:rPr>
        <w:t>Bukhari</w:t>
      </w:r>
      <w:proofErr w:type="spellEnd"/>
      <w:r w:rsidRPr="00590A1A">
        <w:rPr>
          <w:rFonts w:asciiTheme="majorBidi" w:hAnsiTheme="majorBidi" w:cstheme="majorBidi"/>
          <w:iCs/>
          <w:spacing w:val="-8"/>
        </w:rPr>
        <w:t xml:space="preserve"> and </w:t>
      </w:r>
      <w:proofErr w:type="spellStart"/>
      <w:r w:rsidRPr="00590A1A">
        <w:rPr>
          <w:rFonts w:asciiTheme="majorBidi" w:hAnsiTheme="majorBidi" w:cstheme="majorBidi"/>
          <w:iCs/>
          <w:spacing w:val="-8"/>
        </w:rPr>
        <w:t>Al-Farabi</w:t>
      </w:r>
      <w:proofErr w:type="spellEnd"/>
      <w:r w:rsidRPr="00590A1A">
        <w:rPr>
          <w:rFonts w:asciiTheme="majorBidi" w:hAnsiTheme="majorBidi" w:cstheme="majorBidi"/>
          <w:iCs/>
          <w:spacing w:val="-8"/>
        </w:rPr>
        <w:t xml:space="preserve">, making it an incubator for the Islamic scientific renaissance. However, this prosperity was accompanied by increasing regionalism, as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began to transform into an area that followed successive regional powers such as the </w:t>
      </w:r>
      <w:proofErr w:type="spellStart"/>
      <w:r w:rsidRPr="00590A1A">
        <w:rPr>
          <w:rFonts w:asciiTheme="majorBidi" w:hAnsiTheme="majorBidi" w:cstheme="majorBidi"/>
          <w:iCs/>
          <w:spacing w:val="-8"/>
        </w:rPr>
        <w:t>Ghaznavids</w:t>
      </w:r>
      <w:proofErr w:type="spellEnd"/>
      <w:r w:rsidRPr="00590A1A">
        <w:rPr>
          <w:rFonts w:asciiTheme="majorBidi" w:hAnsiTheme="majorBidi" w:cstheme="majorBidi"/>
          <w:iCs/>
          <w:spacing w:val="-8"/>
        </w:rPr>
        <w:t xml:space="preserve"> and Seljuks, who contributed to undermining the Abbasid influence. With the rise of the Seljuks,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entered a new phase of subordination to their rule, which led to the erosion of the actual authority of the Abbasids. By the fifth century AH,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had come under the control of regional powers, which contributed to the decline of the Abbasid Caliphate to a mere symbolic authority. Thus, </w:t>
      </w:r>
      <w:proofErr w:type="spellStart"/>
      <w:r w:rsidRPr="00590A1A">
        <w:rPr>
          <w:rFonts w:asciiTheme="majorBidi" w:hAnsiTheme="majorBidi" w:cstheme="majorBidi"/>
          <w:iCs/>
          <w:spacing w:val="-8"/>
        </w:rPr>
        <w:t>Khorasan</w:t>
      </w:r>
      <w:proofErr w:type="spellEnd"/>
      <w:r w:rsidRPr="00590A1A">
        <w:rPr>
          <w:rFonts w:asciiTheme="majorBidi" w:hAnsiTheme="majorBidi" w:cstheme="majorBidi"/>
          <w:iCs/>
          <w:spacing w:val="-8"/>
        </w:rPr>
        <w:t xml:space="preserve"> reflected the rise and decline of the Abbasids, as it transformed from a center of support for the Caliphate to a symbol of the separation of regions and the control of regional</w:t>
      </w:r>
      <w:r w:rsidR="00992948" w:rsidRPr="00590A1A">
        <w:rPr>
          <w:rFonts w:asciiTheme="majorBidi" w:hAnsiTheme="majorBidi" w:cstheme="majorBidi"/>
          <w:iCs/>
          <w:spacing w:val="-8"/>
        </w:rPr>
        <w:t xml:space="preserve"> </w:t>
      </w:r>
      <w:r w:rsidRPr="00590A1A">
        <w:rPr>
          <w:rFonts w:asciiTheme="majorBidi" w:hAnsiTheme="majorBidi" w:cstheme="majorBidi"/>
          <w:iCs/>
          <w:spacing w:val="-8"/>
        </w:rPr>
        <w:t>powers.</w:t>
      </w:r>
    </w:p>
    <w:p w14:paraId="68408B2F" w14:textId="7250B7BB" w:rsidR="00A933B0" w:rsidRPr="00590A1A" w:rsidRDefault="00FD21B7" w:rsidP="008034D2">
      <w:pPr>
        <w:bidi w:val="0"/>
        <w:spacing w:before="120" w:after="0"/>
        <w:ind w:firstLine="0"/>
        <w:rPr>
          <w:b/>
          <w:bCs/>
          <w:iCs/>
          <w:spacing w:val="-8"/>
          <w:szCs w:val="26"/>
        </w:rPr>
      </w:pPr>
      <w:r w:rsidRPr="00590A1A">
        <w:rPr>
          <w:b/>
          <w:bCs/>
          <w:sz w:val="28"/>
          <w:szCs w:val="32"/>
        </w:rPr>
        <w:t>Key</w:t>
      </w:r>
      <w:r w:rsidR="00AE3F9B" w:rsidRPr="00590A1A">
        <w:rPr>
          <w:b/>
          <w:bCs/>
          <w:sz w:val="28"/>
          <w:szCs w:val="32"/>
        </w:rPr>
        <w:t>w</w:t>
      </w:r>
      <w:r w:rsidRPr="00590A1A">
        <w:rPr>
          <w:b/>
          <w:bCs/>
          <w:sz w:val="28"/>
          <w:szCs w:val="32"/>
        </w:rPr>
        <w:t>or</w:t>
      </w:r>
      <w:r w:rsidR="00F43D61" w:rsidRPr="00590A1A">
        <w:rPr>
          <w:b/>
          <w:bCs/>
          <w:sz w:val="28"/>
          <w:szCs w:val="32"/>
        </w:rPr>
        <w:t>ds</w:t>
      </w:r>
      <w:r w:rsidR="009825A9" w:rsidRPr="00590A1A">
        <w:rPr>
          <w:b/>
          <w:bCs/>
          <w:sz w:val="28"/>
          <w:szCs w:val="32"/>
        </w:rPr>
        <w:t>:</w:t>
      </w:r>
      <w:r w:rsidR="009825A9" w:rsidRPr="00590A1A">
        <w:rPr>
          <w:b/>
          <w:bCs/>
          <w:szCs w:val="26"/>
        </w:rPr>
        <w:t xml:space="preserve"> </w:t>
      </w:r>
      <w:r w:rsidR="008034D2" w:rsidRPr="00590A1A">
        <w:rPr>
          <w:rFonts w:asciiTheme="majorBidi" w:hAnsiTheme="majorBidi" w:cstheme="majorBidi"/>
          <w:iCs/>
          <w:spacing w:val="-8"/>
        </w:rPr>
        <w:t xml:space="preserve">Classification, role of </w:t>
      </w:r>
      <w:proofErr w:type="spellStart"/>
      <w:r w:rsidR="008034D2" w:rsidRPr="00590A1A">
        <w:rPr>
          <w:rFonts w:asciiTheme="majorBidi" w:hAnsiTheme="majorBidi" w:cstheme="majorBidi"/>
          <w:iCs/>
          <w:spacing w:val="-8"/>
        </w:rPr>
        <w:t>Khorasan</w:t>
      </w:r>
      <w:proofErr w:type="spellEnd"/>
      <w:r w:rsidR="008034D2" w:rsidRPr="00590A1A">
        <w:rPr>
          <w:rFonts w:asciiTheme="majorBidi" w:hAnsiTheme="majorBidi" w:cstheme="majorBidi"/>
          <w:iCs/>
          <w:spacing w:val="-8"/>
        </w:rPr>
        <w:t>, development, history, decline, Abbasid era second</w:t>
      </w:r>
      <w:r w:rsidR="00A933B0" w:rsidRPr="00590A1A">
        <w:rPr>
          <w:rFonts w:asciiTheme="majorBidi" w:hAnsiTheme="majorBidi" w:cstheme="majorBidi"/>
          <w:iCs/>
          <w:spacing w:val="-8"/>
        </w:rPr>
        <w:t>.</w:t>
      </w:r>
    </w:p>
    <w:p w14:paraId="157B0A9F" w14:textId="1731B02E" w:rsidR="007004B5" w:rsidRPr="00590A1A" w:rsidRDefault="007004B5" w:rsidP="00A933B0">
      <w:pPr>
        <w:bidi w:val="0"/>
        <w:spacing w:before="120" w:after="0"/>
        <w:ind w:firstLine="0"/>
        <w:jc w:val="left"/>
        <w:rPr>
          <w:b/>
          <w:bCs/>
          <w:szCs w:val="26"/>
        </w:rPr>
      </w:pPr>
    </w:p>
    <w:p w14:paraId="3F07EB02" w14:textId="7D0EEE25" w:rsidR="004B7DA1" w:rsidRPr="00590A1A" w:rsidRDefault="004B7DA1" w:rsidP="007004B5">
      <w:pPr>
        <w:bidi w:val="0"/>
        <w:spacing w:before="120" w:after="0"/>
        <w:ind w:firstLine="0"/>
        <w:jc w:val="left"/>
        <w:rPr>
          <w:rFonts w:asciiTheme="majorBidi" w:hAnsiTheme="majorBidi" w:cstheme="majorBidi"/>
          <w:iCs/>
          <w:lang w:val="en"/>
        </w:rPr>
      </w:pPr>
      <w:r w:rsidRPr="00590A1A">
        <w:rPr>
          <w:rFonts w:asciiTheme="majorBidi" w:hAnsiTheme="majorBidi" w:cstheme="majorBidi"/>
          <w:iCs/>
          <w:lang w:val="en"/>
        </w:rPr>
        <w:br w:type="page"/>
      </w:r>
    </w:p>
    <w:p w14:paraId="329AD5D7" w14:textId="77777777" w:rsidR="0057302D" w:rsidRPr="00590A1A" w:rsidRDefault="0057302D" w:rsidP="0057302D">
      <w:pPr>
        <w:widowControl w:val="0"/>
        <w:bidi w:val="0"/>
        <w:spacing w:after="80"/>
        <w:ind w:firstLine="0"/>
        <w:jc w:val="center"/>
        <w:rPr>
          <w:rFonts w:eastAsia="Times New Roman"/>
          <w:b/>
          <w:bCs/>
          <w:sz w:val="28"/>
        </w:rPr>
      </w:pPr>
      <w:r w:rsidRPr="00590A1A">
        <w:rPr>
          <w:rFonts w:eastAsia="Times New Roman" w:cs="B Zar"/>
          <w:bCs/>
          <w:noProof/>
          <w:szCs w:val="24"/>
          <w:rtl/>
          <w:lang w:bidi="fa-IR"/>
        </w:rPr>
        <w:lastRenderedPageBreak/>
        <w:drawing>
          <wp:inline distT="0" distB="0" distL="0" distR="0" wp14:anchorId="332ADAA3" wp14:editId="0E1264C0">
            <wp:extent cx="877570" cy="890270"/>
            <wp:effectExtent l="0" t="0" r="0" b="5080"/>
            <wp:docPr id="1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
                    <pic:cNvPicPr>
                      <a:picLocks noChangeAspect="1" noChangeArrowheads="1"/>
                    </pic:cNvPicPr>
                  </pic:nvPicPr>
                  <pic:blipFill>
                    <a:blip r:embed="rId8">
                      <a:extLst>
                        <a:ext uri="{28A0092B-C50C-407E-A947-70E740481C1C}">
                          <a14:useLocalDpi xmlns:a14="http://schemas.microsoft.com/office/drawing/2010/main" val="0"/>
                        </a:ext>
                      </a:extLst>
                    </a:blip>
                    <a:srcRect l="15726" r="14386" b="48038"/>
                    <a:stretch>
                      <a:fillRect/>
                    </a:stretch>
                  </pic:blipFill>
                  <pic:spPr bwMode="auto">
                    <a:xfrm>
                      <a:off x="0" y="0"/>
                      <a:ext cx="877570" cy="890270"/>
                    </a:xfrm>
                    <a:prstGeom prst="rect">
                      <a:avLst/>
                    </a:prstGeom>
                    <a:noFill/>
                    <a:ln>
                      <a:noFill/>
                    </a:ln>
                  </pic:spPr>
                </pic:pic>
              </a:graphicData>
            </a:graphic>
          </wp:inline>
        </w:drawing>
      </w:r>
    </w:p>
    <w:p w14:paraId="790A6D3F" w14:textId="77777777" w:rsidR="0057302D" w:rsidRPr="00590A1A" w:rsidRDefault="0057302D" w:rsidP="0057302D">
      <w:pPr>
        <w:widowControl w:val="0"/>
        <w:bidi w:val="0"/>
        <w:spacing w:line="312" w:lineRule="auto"/>
        <w:ind w:firstLine="0"/>
        <w:jc w:val="center"/>
        <w:rPr>
          <w:rFonts w:eastAsia="Times New Roman" w:cs="Times New Roman"/>
          <w:b/>
          <w:bCs/>
          <w:szCs w:val="26"/>
        </w:rPr>
      </w:pPr>
      <w:r w:rsidRPr="00590A1A">
        <w:rPr>
          <w:rFonts w:eastAsia="Times New Roman" w:cs="Times New Roman"/>
          <w:b/>
          <w:bCs/>
          <w:szCs w:val="26"/>
        </w:rPr>
        <w:t>University of Religions and Denominations</w:t>
      </w:r>
    </w:p>
    <w:p w14:paraId="200E096B" w14:textId="77777777" w:rsidR="0057302D" w:rsidRPr="00590A1A" w:rsidRDefault="0057302D" w:rsidP="006F0047">
      <w:pPr>
        <w:widowControl w:val="0"/>
        <w:bidi w:val="0"/>
        <w:spacing w:after="480"/>
        <w:ind w:firstLine="0"/>
        <w:jc w:val="center"/>
        <w:rPr>
          <w:rFonts w:eastAsia="Times New Roman" w:cs="Times New Roman"/>
          <w:b/>
          <w:bCs/>
          <w:sz w:val="28"/>
        </w:rPr>
      </w:pPr>
      <w:r w:rsidRPr="00590A1A">
        <w:rPr>
          <w:rFonts w:eastAsia="Times New Roman" w:cs="Times New Roman"/>
          <w:b/>
          <w:bCs/>
          <w:sz w:val="28"/>
          <w:szCs w:val="28"/>
        </w:rPr>
        <w:t>Faculty of</w:t>
      </w:r>
      <w:r w:rsidRPr="00590A1A">
        <w:rPr>
          <w:rFonts w:eastAsia="Times New Roman" w:cs="Times New Roman"/>
          <w:b/>
          <w:bCs/>
          <w:sz w:val="28"/>
          <w:szCs w:val="28"/>
          <w:rtl/>
        </w:rPr>
        <w:t xml:space="preserve"> </w:t>
      </w:r>
      <w:r w:rsidRPr="00590A1A">
        <w:rPr>
          <w:rFonts w:eastAsia="Times New Roman" w:cs="Times New Roman"/>
          <w:b/>
          <w:bCs/>
          <w:sz w:val="28"/>
          <w:lang w:val="en"/>
        </w:rPr>
        <w:t>History</w:t>
      </w:r>
    </w:p>
    <w:p w14:paraId="558C0757" w14:textId="0E319E38" w:rsidR="0057302D" w:rsidRPr="00590A1A" w:rsidRDefault="0057302D" w:rsidP="006F0047">
      <w:pPr>
        <w:widowControl w:val="0"/>
        <w:bidi w:val="0"/>
        <w:ind w:firstLine="0"/>
        <w:jc w:val="center"/>
        <w:rPr>
          <w:rFonts w:eastAsia="Times New Roman" w:cs="Times New Roman"/>
          <w:b/>
          <w:bCs/>
          <w:sz w:val="28"/>
        </w:rPr>
      </w:pPr>
      <w:r w:rsidRPr="00590A1A">
        <w:rPr>
          <w:rFonts w:eastAsia="Times New Roman" w:cs="Times New Roman"/>
          <w:b/>
          <w:bCs/>
          <w:sz w:val="28"/>
        </w:rPr>
        <w:t xml:space="preserve">Ph.D. </w:t>
      </w:r>
      <w:r w:rsidR="006F0047" w:rsidRPr="00590A1A">
        <w:rPr>
          <w:rFonts w:eastAsia="Times New Roman" w:cs="Times New Roman"/>
          <w:b/>
          <w:bCs/>
          <w:sz w:val="28"/>
        </w:rPr>
        <w:t>Dissertation</w:t>
      </w:r>
    </w:p>
    <w:p w14:paraId="78027AA8" w14:textId="5AABEE2F" w:rsidR="0057302D" w:rsidRPr="00590A1A" w:rsidRDefault="0057302D" w:rsidP="0057302D">
      <w:pPr>
        <w:widowControl w:val="0"/>
        <w:bidi w:val="0"/>
        <w:spacing w:after="80"/>
        <w:ind w:firstLine="0"/>
        <w:jc w:val="center"/>
        <w:rPr>
          <w:rFonts w:eastAsia="Times New Roman" w:cs="Times New Roman"/>
          <w:b/>
          <w:bCs/>
          <w:szCs w:val="26"/>
        </w:rPr>
      </w:pPr>
      <w:r w:rsidRPr="00590A1A">
        <w:rPr>
          <w:rFonts w:eastAsia="Times New Roman" w:cs="Times New Roman"/>
          <w:b/>
          <w:bCs/>
          <w:sz w:val="28"/>
        </w:rPr>
        <w:t>Major</w:t>
      </w:r>
      <w:r w:rsidR="009825A9" w:rsidRPr="00590A1A">
        <w:rPr>
          <w:rFonts w:eastAsia="Times New Roman" w:cs="Times New Roman"/>
          <w:b/>
          <w:bCs/>
          <w:sz w:val="28"/>
        </w:rPr>
        <w:t xml:space="preserve">: </w:t>
      </w:r>
      <w:r w:rsidR="006F0047" w:rsidRPr="00590A1A">
        <w:rPr>
          <w:rFonts w:eastAsia="Times New Roman" w:cs="Times New Roman"/>
          <w:b/>
          <w:bCs/>
          <w:sz w:val="28"/>
        </w:rPr>
        <w:t>Islamic</w:t>
      </w:r>
      <w:r w:rsidR="00AF540C" w:rsidRPr="00590A1A">
        <w:rPr>
          <w:rFonts w:eastAsia="Times New Roman" w:cs="Times New Roman"/>
          <w:b/>
          <w:bCs/>
          <w:sz w:val="28"/>
        </w:rPr>
        <w:t xml:space="preserve"> </w:t>
      </w:r>
      <w:r w:rsidRPr="00590A1A">
        <w:rPr>
          <w:rFonts w:eastAsia="Times New Roman" w:cs="Times New Roman"/>
          <w:b/>
          <w:bCs/>
          <w:sz w:val="28"/>
        </w:rPr>
        <w:t>History</w:t>
      </w:r>
    </w:p>
    <w:p w14:paraId="609CD67F" w14:textId="77777777" w:rsidR="0057302D" w:rsidRPr="00590A1A" w:rsidRDefault="0057302D" w:rsidP="003836D9">
      <w:pPr>
        <w:bidi w:val="0"/>
        <w:spacing w:after="80"/>
        <w:ind w:firstLine="0"/>
        <w:jc w:val="center"/>
        <w:rPr>
          <w:rFonts w:asciiTheme="majorBidi" w:hAnsiTheme="majorBidi" w:cstheme="majorBidi"/>
          <w:b/>
          <w:bCs/>
          <w:sz w:val="26"/>
          <w:szCs w:val="28"/>
        </w:rPr>
      </w:pPr>
    </w:p>
    <w:p w14:paraId="378B84C2" w14:textId="77777777" w:rsidR="00257E13" w:rsidRPr="00590A1A" w:rsidRDefault="00257E13" w:rsidP="003836D9">
      <w:pPr>
        <w:bidi w:val="0"/>
        <w:spacing w:after="80"/>
        <w:ind w:firstLine="0"/>
        <w:jc w:val="center"/>
        <w:rPr>
          <w:rFonts w:asciiTheme="majorBidi" w:hAnsiTheme="majorBidi" w:cstheme="majorBidi"/>
          <w:b/>
          <w:bCs/>
          <w:sz w:val="26"/>
          <w:szCs w:val="28"/>
          <w:rtl/>
        </w:rPr>
      </w:pPr>
    </w:p>
    <w:p w14:paraId="43281444" w14:textId="0D143645" w:rsidR="00CA2741" w:rsidRPr="00590A1A" w:rsidRDefault="003836D9" w:rsidP="00975E0D">
      <w:pPr>
        <w:bidi w:val="0"/>
        <w:spacing w:line="312" w:lineRule="auto"/>
        <w:ind w:firstLine="0"/>
        <w:jc w:val="center"/>
        <w:rPr>
          <w:rFonts w:asciiTheme="majorBidi" w:hAnsiTheme="majorBidi" w:cstheme="majorBidi"/>
          <w:b/>
          <w:bCs/>
          <w:szCs w:val="26"/>
        </w:rPr>
      </w:pPr>
      <w:r w:rsidRPr="00590A1A">
        <w:rPr>
          <w:rFonts w:asciiTheme="majorBidi" w:hAnsiTheme="majorBidi" w:cstheme="majorBidi"/>
          <w:b/>
          <w:bCs/>
          <w:sz w:val="44"/>
          <w:szCs w:val="44"/>
        </w:rPr>
        <w:t xml:space="preserve">Classification of the role of </w:t>
      </w:r>
      <w:proofErr w:type="spellStart"/>
      <w:r w:rsidRPr="00590A1A">
        <w:rPr>
          <w:rFonts w:asciiTheme="majorBidi" w:hAnsiTheme="majorBidi" w:cstheme="majorBidi"/>
          <w:b/>
          <w:bCs/>
          <w:sz w:val="44"/>
          <w:szCs w:val="44"/>
        </w:rPr>
        <w:t>Khurasan</w:t>
      </w:r>
      <w:proofErr w:type="spellEnd"/>
      <w:r w:rsidRPr="00590A1A">
        <w:rPr>
          <w:rFonts w:asciiTheme="majorBidi" w:hAnsiTheme="majorBidi" w:cstheme="majorBidi"/>
          <w:b/>
          <w:bCs/>
          <w:sz w:val="44"/>
          <w:szCs w:val="44"/>
        </w:rPr>
        <w:t xml:space="preserve"> in the developments of Islamic history from the second Abbasid era until the decline of the Abbasids</w:t>
      </w:r>
    </w:p>
    <w:p w14:paraId="7A064C55" w14:textId="4CC37C20" w:rsidR="009D4AFB" w:rsidRPr="00590A1A" w:rsidRDefault="009D4AFB" w:rsidP="00A77156">
      <w:pPr>
        <w:bidi w:val="0"/>
        <w:spacing w:after="80"/>
        <w:ind w:firstLine="0"/>
        <w:jc w:val="center"/>
        <w:rPr>
          <w:rFonts w:asciiTheme="majorBidi" w:hAnsiTheme="majorBidi" w:cstheme="majorBidi"/>
          <w:b/>
          <w:bCs/>
          <w:sz w:val="26"/>
          <w:szCs w:val="28"/>
        </w:rPr>
      </w:pPr>
    </w:p>
    <w:p w14:paraId="027DBD4F" w14:textId="77777777" w:rsidR="00337F23" w:rsidRPr="00590A1A" w:rsidRDefault="00337F23" w:rsidP="00A77156">
      <w:pPr>
        <w:bidi w:val="0"/>
        <w:spacing w:after="80"/>
        <w:ind w:firstLine="0"/>
        <w:jc w:val="center"/>
        <w:rPr>
          <w:rFonts w:asciiTheme="majorBidi" w:hAnsiTheme="majorBidi" w:cstheme="majorBidi"/>
          <w:b/>
          <w:bCs/>
          <w:sz w:val="26"/>
          <w:szCs w:val="28"/>
        </w:rPr>
      </w:pPr>
    </w:p>
    <w:p w14:paraId="05531519" w14:textId="77777777" w:rsidR="00975E0D" w:rsidRPr="00590A1A" w:rsidRDefault="00975E0D" w:rsidP="00975E0D">
      <w:pPr>
        <w:bidi w:val="0"/>
        <w:spacing w:after="80"/>
        <w:ind w:firstLine="0"/>
        <w:jc w:val="center"/>
        <w:rPr>
          <w:rFonts w:asciiTheme="majorBidi" w:hAnsiTheme="majorBidi" w:cstheme="majorBidi"/>
          <w:b/>
          <w:bCs/>
          <w:sz w:val="28"/>
        </w:rPr>
      </w:pPr>
      <w:r w:rsidRPr="00590A1A">
        <w:rPr>
          <w:rFonts w:asciiTheme="majorBidi" w:hAnsiTheme="majorBidi" w:cstheme="majorBidi"/>
          <w:b/>
          <w:bCs/>
          <w:sz w:val="28"/>
        </w:rPr>
        <w:t>Student</w:t>
      </w:r>
    </w:p>
    <w:p w14:paraId="5F5D1248" w14:textId="2FDFDB1E" w:rsidR="00975E0D" w:rsidRPr="00590A1A" w:rsidRDefault="003836D9" w:rsidP="008736AF">
      <w:pPr>
        <w:bidi w:val="0"/>
        <w:spacing w:after="80"/>
        <w:ind w:firstLine="0"/>
        <w:jc w:val="center"/>
        <w:rPr>
          <w:rFonts w:asciiTheme="majorBidi" w:hAnsiTheme="majorBidi" w:cstheme="majorBidi"/>
          <w:b/>
          <w:bCs/>
          <w:sz w:val="32"/>
          <w:szCs w:val="32"/>
          <w:rtl/>
          <w:lang w:bidi="ar-IQ"/>
        </w:rPr>
      </w:pPr>
      <w:proofErr w:type="spellStart"/>
      <w:r w:rsidRPr="00590A1A">
        <w:rPr>
          <w:rFonts w:asciiTheme="majorBidi" w:hAnsiTheme="majorBidi" w:cstheme="majorBidi"/>
          <w:b/>
          <w:bCs/>
          <w:sz w:val="32"/>
          <w:szCs w:val="32"/>
        </w:rPr>
        <w:t>Karrar</w:t>
      </w:r>
      <w:proofErr w:type="spellEnd"/>
      <w:r w:rsidRPr="00590A1A">
        <w:rPr>
          <w:rFonts w:asciiTheme="majorBidi" w:hAnsiTheme="majorBidi" w:cstheme="majorBidi"/>
          <w:b/>
          <w:bCs/>
          <w:sz w:val="32"/>
          <w:szCs w:val="32"/>
        </w:rPr>
        <w:t xml:space="preserve"> </w:t>
      </w:r>
      <w:proofErr w:type="spellStart"/>
      <w:r w:rsidRPr="00590A1A">
        <w:rPr>
          <w:rFonts w:asciiTheme="majorBidi" w:hAnsiTheme="majorBidi" w:cstheme="majorBidi"/>
          <w:b/>
          <w:bCs/>
          <w:sz w:val="32"/>
          <w:szCs w:val="32"/>
        </w:rPr>
        <w:t>Wael</w:t>
      </w:r>
      <w:proofErr w:type="spellEnd"/>
      <w:r w:rsidRPr="00590A1A">
        <w:rPr>
          <w:rFonts w:asciiTheme="majorBidi" w:hAnsiTheme="majorBidi" w:cstheme="majorBidi"/>
          <w:b/>
          <w:bCs/>
          <w:sz w:val="32"/>
          <w:szCs w:val="32"/>
        </w:rPr>
        <w:t xml:space="preserve"> Salman </w:t>
      </w:r>
      <w:proofErr w:type="spellStart"/>
      <w:r w:rsidRPr="00590A1A">
        <w:rPr>
          <w:rFonts w:asciiTheme="majorBidi" w:hAnsiTheme="majorBidi" w:cstheme="majorBidi"/>
          <w:b/>
          <w:bCs/>
          <w:sz w:val="32"/>
          <w:szCs w:val="32"/>
        </w:rPr>
        <w:t>Al-Sharea</w:t>
      </w:r>
      <w:proofErr w:type="spellEnd"/>
    </w:p>
    <w:p w14:paraId="109348D3" w14:textId="77777777" w:rsidR="00975E0D" w:rsidRPr="00590A1A" w:rsidRDefault="00975E0D" w:rsidP="00975E0D">
      <w:pPr>
        <w:bidi w:val="0"/>
        <w:spacing w:after="80"/>
        <w:ind w:firstLine="0"/>
        <w:jc w:val="center"/>
        <w:rPr>
          <w:rFonts w:asciiTheme="majorBidi" w:hAnsiTheme="majorBidi" w:cstheme="majorBidi"/>
          <w:b/>
          <w:bCs/>
          <w:sz w:val="26"/>
          <w:szCs w:val="28"/>
        </w:rPr>
      </w:pPr>
    </w:p>
    <w:p w14:paraId="2F5EA6A4" w14:textId="77777777" w:rsidR="00975E0D" w:rsidRPr="00590A1A" w:rsidRDefault="00975E0D" w:rsidP="00975E0D">
      <w:pPr>
        <w:bidi w:val="0"/>
        <w:spacing w:after="80"/>
        <w:ind w:firstLine="0"/>
        <w:jc w:val="center"/>
        <w:rPr>
          <w:rFonts w:asciiTheme="majorBidi" w:hAnsiTheme="majorBidi" w:cstheme="majorBidi"/>
          <w:b/>
          <w:bCs/>
          <w:sz w:val="26"/>
          <w:szCs w:val="28"/>
        </w:rPr>
      </w:pPr>
    </w:p>
    <w:p w14:paraId="7D5D7302" w14:textId="77777777" w:rsidR="00975E0D" w:rsidRPr="00590A1A" w:rsidRDefault="00975E0D" w:rsidP="00975E0D">
      <w:pPr>
        <w:bidi w:val="0"/>
        <w:spacing w:after="80"/>
        <w:ind w:firstLine="0"/>
        <w:jc w:val="center"/>
        <w:rPr>
          <w:rFonts w:asciiTheme="majorBidi" w:hAnsiTheme="majorBidi" w:cstheme="majorBidi"/>
          <w:b/>
          <w:bCs/>
          <w:sz w:val="28"/>
        </w:rPr>
      </w:pPr>
      <w:r w:rsidRPr="00590A1A">
        <w:rPr>
          <w:rFonts w:asciiTheme="majorBidi" w:hAnsiTheme="majorBidi" w:cstheme="majorBidi"/>
          <w:b/>
          <w:bCs/>
          <w:sz w:val="28"/>
        </w:rPr>
        <w:t>Supervisor</w:t>
      </w:r>
    </w:p>
    <w:p w14:paraId="051201F3" w14:textId="1481D22D" w:rsidR="00975E0D" w:rsidRPr="00590A1A" w:rsidRDefault="00975E0D" w:rsidP="004976AB">
      <w:pPr>
        <w:bidi w:val="0"/>
        <w:spacing w:after="80"/>
        <w:ind w:firstLine="0"/>
        <w:jc w:val="center"/>
        <w:rPr>
          <w:rFonts w:asciiTheme="majorBidi" w:hAnsiTheme="majorBidi" w:cstheme="majorBidi"/>
          <w:b/>
          <w:bCs/>
          <w:sz w:val="32"/>
          <w:szCs w:val="32"/>
        </w:rPr>
      </w:pPr>
      <w:r w:rsidRPr="00590A1A">
        <w:rPr>
          <w:rFonts w:asciiTheme="majorBidi" w:hAnsiTheme="majorBidi" w:cstheme="majorBidi"/>
          <w:b/>
          <w:bCs/>
          <w:sz w:val="32"/>
          <w:szCs w:val="32"/>
        </w:rPr>
        <w:t xml:space="preserve">Dr. </w:t>
      </w:r>
      <w:r w:rsidR="004976AB" w:rsidRPr="00590A1A">
        <w:rPr>
          <w:rFonts w:asciiTheme="majorBidi" w:hAnsiTheme="majorBidi" w:cstheme="majorBidi"/>
          <w:b/>
          <w:bCs/>
          <w:sz w:val="32"/>
          <w:szCs w:val="32"/>
        </w:rPr>
        <w:t xml:space="preserve">Mohammad </w:t>
      </w:r>
      <w:proofErr w:type="spellStart"/>
      <w:r w:rsidR="004976AB" w:rsidRPr="00590A1A">
        <w:rPr>
          <w:rFonts w:asciiTheme="majorBidi" w:hAnsiTheme="majorBidi" w:cstheme="majorBidi"/>
          <w:b/>
          <w:bCs/>
          <w:sz w:val="32"/>
          <w:szCs w:val="32"/>
        </w:rPr>
        <w:t>Zaree</w:t>
      </w:r>
      <w:proofErr w:type="spellEnd"/>
      <w:r w:rsidR="004976AB" w:rsidRPr="00590A1A">
        <w:rPr>
          <w:rFonts w:asciiTheme="majorBidi" w:hAnsiTheme="majorBidi" w:cstheme="majorBidi"/>
          <w:b/>
          <w:bCs/>
          <w:sz w:val="32"/>
          <w:szCs w:val="32"/>
        </w:rPr>
        <w:t xml:space="preserve"> </w:t>
      </w:r>
      <w:proofErr w:type="spellStart"/>
      <w:r w:rsidR="004976AB" w:rsidRPr="00590A1A">
        <w:rPr>
          <w:rFonts w:asciiTheme="majorBidi" w:hAnsiTheme="majorBidi" w:cstheme="majorBidi"/>
          <w:b/>
          <w:bCs/>
          <w:sz w:val="32"/>
          <w:szCs w:val="32"/>
        </w:rPr>
        <w:t>Boshehri</w:t>
      </w:r>
      <w:proofErr w:type="spellEnd"/>
    </w:p>
    <w:p w14:paraId="1EE18240" w14:textId="77777777" w:rsidR="00975E0D" w:rsidRPr="00590A1A" w:rsidRDefault="00975E0D" w:rsidP="00975E0D">
      <w:pPr>
        <w:bidi w:val="0"/>
        <w:spacing w:after="80"/>
        <w:ind w:firstLine="0"/>
        <w:jc w:val="center"/>
        <w:rPr>
          <w:rFonts w:asciiTheme="majorBidi" w:hAnsiTheme="majorBidi" w:cstheme="majorBidi"/>
          <w:b/>
          <w:bCs/>
          <w:sz w:val="26"/>
          <w:szCs w:val="28"/>
        </w:rPr>
      </w:pPr>
    </w:p>
    <w:p w14:paraId="5D2B9F18" w14:textId="77777777" w:rsidR="00975E0D" w:rsidRPr="00590A1A" w:rsidRDefault="00975E0D" w:rsidP="00975E0D">
      <w:pPr>
        <w:bidi w:val="0"/>
        <w:spacing w:after="80"/>
        <w:ind w:firstLine="0"/>
        <w:jc w:val="center"/>
        <w:rPr>
          <w:rFonts w:asciiTheme="majorBidi" w:hAnsiTheme="majorBidi" w:cstheme="majorBidi"/>
          <w:b/>
          <w:bCs/>
          <w:sz w:val="26"/>
          <w:szCs w:val="28"/>
        </w:rPr>
      </w:pPr>
    </w:p>
    <w:p w14:paraId="4C4E82DA" w14:textId="3E310B06" w:rsidR="00975E0D" w:rsidRPr="00590A1A" w:rsidRDefault="00DB4066" w:rsidP="00975E0D">
      <w:pPr>
        <w:bidi w:val="0"/>
        <w:spacing w:after="80"/>
        <w:ind w:firstLine="0"/>
        <w:jc w:val="center"/>
        <w:rPr>
          <w:rFonts w:asciiTheme="majorBidi" w:hAnsiTheme="majorBidi" w:cstheme="majorBidi"/>
          <w:b/>
          <w:bCs/>
          <w:sz w:val="28"/>
        </w:rPr>
      </w:pPr>
      <w:r w:rsidRPr="00590A1A">
        <w:rPr>
          <w:rFonts w:asciiTheme="majorBidi" w:hAnsiTheme="majorBidi" w:cstheme="majorBidi"/>
          <w:b/>
          <w:bCs/>
          <w:sz w:val="28"/>
        </w:rPr>
        <w:t>Advisor</w:t>
      </w:r>
    </w:p>
    <w:p w14:paraId="7AFEC879" w14:textId="1CDE09B1" w:rsidR="00975E0D" w:rsidRPr="00590A1A" w:rsidRDefault="00975E0D" w:rsidP="004976AB">
      <w:pPr>
        <w:bidi w:val="0"/>
        <w:spacing w:after="80"/>
        <w:ind w:firstLine="0"/>
        <w:jc w:val="center"/>
        <w:rPr>
          <w:rFonts w:asciiTheme="majorBidi" w:hAnsiTheme="majorBidi" w:cstheme="majorBidi"/>
          <w:b/>
          <w:bCs/>
          <w:sz w:val="32"/>
          <w:szCs w:val="32"/>
          <w:rtl/>
          <w:lang w:bidi="fa-IR"/>
        </w:rPr>
      </w:pPr>
      <w:r w:rsidRPr="00590A1A">
        <w:rPr>
          <w:rFonts w:asciiTheme="majorBidi" w:hAnsiTheme="majorBidi" w:cstheme="majorBidi"/>
          <w:b/>
          <w:bCs/>
          <w:sz w:val="32"/>
          <w:szCs w:val="32"/>
        </w:rPr>
        <w:t xml:space="preserve">Dr. </w:t>
      </w:r>
      <w:r w:rsidR="004976AB" w:rsidRPr="00590A1A">
        <w:rPr>
          <w:rFonts w:asciiTheme="majorBidi" w:hAnsiTheme="majorBidi" w:cstheme="majorBidi"/>
          <w:b/>
          <w:bCs/>
          <w:sz w:val="32"/>
          <w:szCs w:val="32"/>
        </w:rPr>
        <w:t xml:space="preserve">Ali </w:t>
      </w:r>
      <w:proofErr w:type="spellStart"/>
      <w:r w:rsidR="004976AB" w:rsidRPr="00590A1A">
        <w:rPr>
          <w:rFonts w:asciiTheme="majorBidi" w:hAnsiTheme="majorBidi" w:cstheme="majorBidi"/>
          <w:b/>
          <w:bCs/>
          <w:sz w:val="32"/>
          <w:szCs w:val="32"/>
        </w:rPr>
        <w:t>AghaNuri</w:t>
      </w:r>
      <w:proofErr w:type="spellEnd"/>
    </w:p>
    <w:p w14:paraId="23930BE0" w14:textId="77777777" w:rsidR="00656F96" w:rsidRPr="00590A1A" w:rsidRDefault="00656F96" w:rsidP="00A77156">
      <w:pPr>
        <w:bidi w:val="0"/>
        <w:spacing w:after="80"/>
        <w:ind w:firstLine="0"/>
        <w:jc w:val="center"/>
        <w:rPr>
          <w:rFonts w:asciiTheme="majorBidi" w:hAnsiTheme="majorBidi" w:cstheme="majorBidi"/>
          <w:b/>
          <w:bCs/>
          <w:sz w:val="28"/>
        </w:rPr>
      </w:pPr>
    </w:p>
    <w:p w14:paraId="5B3B5156" w14:textId="26DD884F" w:rsidR="00656F96" w:rsidRPr="00FA46B8" w:rsidRDefault="00602434" w:rsidP="00574D79">
      <w:pPr>
        <w:bidi w:val="0"/>
        <w:spacing w:after="80"/>
        <w:ind w:firstLine="0"/>
        <w:jc w:val="center"/>
        <w:rPr>
          <w:rFonts w:asciiTheme="majorBidi" w:hAnsiTheme="majorBidi" w:cstheme="minorBidi"/>
          <w:lang w:val="en-GB"/>
        </w:rPr>
      </w:pPr>
      <w:r w:rsidRPr="00590A1A">
        <w:rPr>
          <w:rFonts w:asciiTheme="majorBidi" w:hAnsiTheme="majorBidi" w:cstheme="majorBidi"/>
          <w:b/>
          <w:bCs/>
          <w:sz w:val="28"/>
          <w:lang w:val="en-GB"/>
        </w:rPr>
        <w:t>Dec</w:t>
      </w:r>
      <w:r w:rsidR="00412E2D" w:rsidRPr="00590A1A">
        <w:rPr>
          <w:rFonts w:asciiTheme="majorBidi" w:hAnsiTheme="majorBidi" w:cstheme="majorBidi"/>
          <w:b/>
          <w:bCs/>
          <w:sz w:val="28"/>
          <w:lang w:val="en-GB"/>
        </w:rPr>
        <w:t xml:space="preserve">ember </w:t>
      </w:r>
      <w:r w:rsidR="004C13FB" w:rsidRPr="00590A1A">
        <w:rPr>
          <w:rFonts w:ascii="Shonar Bangla" w:hAnsi="Shonar Bangla" w:cs="Shonar Bangla"/>
          <w:b/>
          <w:bCs/>
          <w:sz w:val="28"/>
          <w:lang w:val="en-GB"/>
        </w:rPr>
        <w:t>202</w:t>
      </w:r>
      <w:r w:rsidR="00574D79" w:rsidRPr="00590A1A">
        <w:rPr>
          <w:rFonts w:ascii="Shonar Bangla" w:hAnsi="Shonar Bangla" w:cs="Shonar Bangla"/>
          <w:b/>
          <w:bCs/>
          <w:sz w:val="28"/>
          <w:lang w:val="en-GB"/>
        </w:rPr>
        <w:t>4</w:t>
      </w:r>
    </w:p>
    <w:sectPr w:rsidR="00656F96" w:rsidRPr="00FA46B8" w:rsidSect="00544001">
      <w:headerReference w:type="even" r:id="rId24"/>
      <w:headerReference w:type="default" r:id="rId25"/>
      <w:footnotePr>
        <w:numRestart w:val="eachPage"/>
      </w:footnotePr>
      <w:pgSz w:w="11906" w:h="16838" w:code="9"/>
      <w:pgMar w:top="1985" w:right="1418" w:bottom="1418" w:left="1418" w:header="1418" w:footer="85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CA05" w14:textId="77777777" w:rsidR="008412E8" w:rsidRDefault="008412E8" w:rsidP="007D63F7">
      <w:pPr>
        <w:spacing w:line="240" w:lineRule="auto"/>
      </w:pPr>
      <w:r>
        <w:separator/>
      </w:r>
    </w:p>
  </w:endnote>
  <w:endnote w:type="continuationSeparator" w:id="0">
    <w:p w14:paraId="7B3D15D9" w14:textId="77777777" w:rsidR="008412E8" w:rsidRDefault="008412E8" w:rsidP="007D6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dr_Edited">
    <w:altName w:val="Arial"/>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20B0604020202020204"/>
    <w:charset w:val="B2"/>
    <w:family w:val="auto"/>
    <w:pitch w:val="variable"/>
    <w:sig w:usb0="00002001" w:usb1="80000000" w:usb2="00000008" w:usb3="00000000" w:csb0="00000040" w:csb1="00000000"/>
  </w:font>
  <w:font w:name="B Nazanin">
    <w:altName w:val="Arial"/>
    <w:panose1 w:val="020B0604020202020204"/>
    <w:charset w:val="B2"/>
    <w:family w:val="auto"/>
    <w:pitch w:val="variable"/>
    <w:sig w:usb0="00002001" w:usb1="80000000" w:usb2="00000008" w:usb3="00000000" w:csb0="00000040" w:csb1="00000000"/>
  </w:font>
  <w:font w:name="B Badr">
    <w:panose1 w:val="020B0604020202020204"/>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20B0604020202020204"/>
    <w:charset w:val="B2"/>
    <w:family w:val="auto"/>
    <w:pitch w:val="variable"/>
    <w:sig w:usb0="00002001" w:usb1="80000000" w:usb2="00000008" w:usb3="00000000" w:csb0="00000040" w:csb1="00000000"/>
  </w:font>
  <w:font w:name="BZarBold">
    <w:panose1 w:val="020B0604020202020204"/>
    <w:charset w:val="00"/>
    <w:family w:val="roman"/>
    <w:notTrueType/>
    <w:pitch w:val="default"/>
  </w:font>
  <w:font w:name="BZar">
    <w:panose1 w:val="020B0604020202020204"/>
    <w:charset w:val="00"/>
    <w:family w:val="roman"/>
    <w:notTrueType/>
    <w:pitch w:val="default"/>
  </w:font>
  <w:font w:name="BNazanin">
    <w:altName w:val="B Nazanin"/>
    <w:panose1 w:val="020B0604020202020204"/>
    <w:charset w:val="B2"/>
    <w:family w:val="auto"/>
    <w:pitch w:val="default"/>
    <w:sig w:usb0="00002001" w:usb1="00000000" w:usb2="00000000" w:usb3="00000000" w:csb0="00000040" w:csb1="00000000"/>
  </w:font>
  <w:font w:name="ArialMT">
    <w:panose1 w:val="020B0604020202020204"/>
    <w:charset w:val="00"/>
    <w:family w:val="roman"/>
    <w:notTrueType/>
    <w:pitch w:val="default"/>
  </w:font>
  <w:font w:name="Arial-ItalicMT">
    <w:panose1 w:val="020B0604020202020204"/>
    <w:charset w:val="00"/>
    <w:family w:val="roman"/>
    <w:notTrueType/>
    <w:pitch w:val="default"/>
  </w:font>
  <w:font w:name="IRLotus">
    <w:panose1 w:val="020B0604020202020204"/>
    <w:charset w:val="00"/>
    <w:family w:val="auto"/>
    <w:pitch w:val="variable"/>
    <w:sig w:usb0="00002003" w:usb1="00000000" w:usb2="00000000" w:usb3="00000000" w:csb0="00000041" w:csb1="00000000"/>
  </w:font>
  <w:font w:name="time new roman">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 Zar">
    <w:altName w:val="Arial"/>
    <w:panose1 w:val="020B0604020202020204"/>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Lotus Linotype">
    <w:altName w:val="Arial"/>
    <w:panose1 w:val="020B0604020202020204"/>
    <w:charset w:val="00"/>
    <w:family w:val="auto"/>
    <w:pitch w:val="variable"/>
    <w:sig w:usb0="00002007" w:usb1="80000000" w:usb2="00000008" w:usb3="00000000" w:csb0="00000043" w:csb1="00000000"/>
  </w:font>
  <w:font w:name="Sultan Medium">
    <w:altName w:val="Times New Roman"/>
    <w:panose1 w:val="020B0604020202020204"/>
    <w:charset w:val="B2"/>
    <w:family w:val="auto"/>
    <w:pitch w:val="variable"/>
    <w:sig w:usb0="00002000" w:usb1="00000000" w:usb2="00000000" w:usb3="00000000" w:csb0="00000040" w:csb1="00000000"/>
  </w:font>
  <w:font w:name="Taher">
    <w:altName w:val="Arial"/>
    <w:panose1 w:val="020B0604020202020204"/>
    <w:charset w:val="B2"/>
    <w:family w:val="auto"/>
    <w:pitch w:val="variable"/>
    <w:sig w:usb0="00002001" w:usb1="00000000" w:usb2="00000000" w:usb3="00000000" w:csb0="00000040" w:csb1="00000000"/>
  </w:font>
  <w:font w:name="Lotus">
    <w:panose1 w:val="020B0604020202020204"/>
    <w:charset w:val="B2"/>
    <w:family w:val="auto"/>
    <w:pitch w:val="variable"/>
    <w:sig w:usb0="00002001" w:usb1="00000000" w:usb2="00000000" w:usb3="00000000" w:csb0="00000040" w:csb1="00000000"/>
  </w:font>
  <w:font w:name="AL-Mohanad">
    <w:panose1 w:val="020B0604020202020204"/>
    <w:charset w:val="B2"/>
    <w:family w:val="auto"/>
    <w:pitch w:val="variable"/>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BoutrosNewsH1">
    <w:altName w:val="Arial"/>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 w:name="Noor_Mitra">
    <w:altName w:val="Times New Roman"/>
    <w:panose1 w:val="020B0604020202020204"/>
    <w:charset w:val="00"/>
    <w:family w:val="auto"/>
    <w:pitch w:val="variable"/>
    <w:sig w:usb0="80002007" w:usb1="80002000" w:usb2="00000008" w:usb3="00000000" w:csb0="00000043" w:csb1="00000000"/>
  </w:font>
  <w:font w:name="Saihat">
    <w:altName w:val="Times New Roman"/>
    <w:panose1 w:val="020B0604020202020204"/>
    <w:charset w:val="00"/>
    <w:family w:val="auto"/>
    <w:pitch w:val="variable"/>
    <w:sig w:usb0="00002007" w:usb1="80000000" w:usb2="00000008" w:usb3="00000000" w:csb0="00000043" w:csb1="00000000"/>
  </w:font>
  <w:font w:name="ALAEM">
    <w:altName w:val="Times New Roman"/>
    <w:panose1 w:val="020B0604020202020204"/>
    <w:charset w:val="B2"/>
    <w:family w:val="auto"/>
    <w:pitch w:val="variable"/>
    <w:sig w:usb0="00002001" w:usb1="90000000" w:usb2="00000008" w:usb3="00000000" w:csb0="80000040" w:csb1="00000000"/>
  </w:font>
  <w:font w:name="Shonar Bangla">
    <w:panose1 w:val="02020603050405020304"/>
    <w:charset w:val="00"/>
    <w:family w:val="roman"/>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3AB3" w14:textId="77777777" w:rsidR="00D4557C" w:rsidRDefault="00D455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67E6" w14:textId="77777777" w:rsidR="00D4557C" w:rsidRDefault="00D4557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9D10" w14:textId="77777777" w:rsidR="00D4557C" w:rsidRDefault="00D455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E2E6" w14:textId="77777777" w:rsidR="008412E8" w:rsidRDefault="008412E8" w:rsidP="00CF74C3">
      <w:pPr>
        <w:spacing w:line="240" w:lineRule="auto"/>
        <w:ind w:firstLine="0"/>
      </w:pPr>
      <w:r>
        <w:separator/>
      </w:r>
    </w:p>
  </w:footnote>
  <w:footnote w:type="continuationSeparator" w:id="0">
    <w:p w14:paraId="4469570A" w14:textId="77777777" w:rsidR="008412E8" w:rsidRDefault="008412E8" w:rsidP="00F351D3">
      <w:pPr>
        <w:spacing w:line="240" w:lineRule="auto"/>
        <w:ind w:firstLine="0"/>
      </w:pPr>
      <w:r>
        <w:continuationSeparator/>
      </w:r>
    </w:p>
  </w:footnote>
  <w:footnote w:type="continuationNotice" w:id="1">
    <w:p w14:paraId="7824D8FA" w14:textId="77777777" w:rsidR="008412E8" w:rsidRDefault="008412E8">
      <w:pPr>
        <w:spacing w:line="240" w:lineRule="auto"/>
      </w:pPr>
    </w:p>
  </w:footnote>
  <w:footnote w:id="2">
    <w:p w14:paraId="2A1DBED8" w14:textId="77777777" w:rsidR="007F6C33" w:rsidRPr="007F6C33" w:rsidRDefault="007F6C33" w:rsidP="00E1395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الغزي الحنفي، </w:t>
      </w:r>
      <w:r w:rsidRPr="007F6C33">
        <w:rPr>
          <w:rFonts w:ascii="Traditional Arabic" w:hAnsi="Traditional Arabic"/>
          <w:i/>
          <w:iCs/>
          <w:sz w:val="26"/>
          <w:szCs w:val="26"/>
          <w:rtl/>
        </w:rPr>
        <w:t>هذه رسالة في الساعة وأشراطها</w:t>
      </w:r>
      <w:r w:rsidRPr="007F6C33">
        <w:rPr>
          <w:rFonts w:ascii="Traditional Arabic" w:hAnsi="Traditional Arabic"/>
          <w:sz w:val="26"/>
          <w:szCs w:val="26"/>
          <w:rtl/>
        </w:rPr>
        <w:t>: ص41</w:t>
      </w:r>
    </w:p>
  </w:footnote>
  <w:footnote w:id="3">
    <w:p w14:paraId="2AD0411A" w14:textId="410FA68E" w:rsidR="007F6C33" w:rsidRPr="007F6C33" w:rsidRDefault="007F6C33" w:rsidP="00E1395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الهمداني، </w:t>
      </w:r>
      <w:r w:rsidRPr="007F6C33">
        <w:rPr>
          <w:rFonts w:ascii="Traditional Arabic" w:hAnsi="Traditional Arabic"/>
          <w:i/>
          <w:iCs/>
          <w:sz w:val="26"/>
          <w:szCs w:val="26"/>
          <w:rtl/>
        </w:rPr>
        <w:t>مختصر كتاب البلدان</w:t>
      </w:r>
      <w:r w:rsidRPr="007F6C33">
        <w:rPr>
          <w:rFonts w:ascii="Traditional Arabic" w:hAnsi="Traditional Arabic" w:hint="cs"/>
          <w:sz w:val="26"/>
          <w:szCs w:val="26"/>
          <w:rtl/>
        </w:rPr>
        <w:t>: ص</w:t>
      </w:r>
      <w:r w:rsidRPr="007F6C33">
        <w:rPr>
          <w:rFonts w:ascii="Traditional Arabic" w:hAnsi="Traditional Arabic"/>
          <w:sz w:val="26"/>
          <w:szCs w:val="26"/>
          <w:rtl/>
        </w:rPr>
        <w:t>601</w:t>
      </w:r>
    </w:p>
  </w:footnote>
  <w:footnote w:id="4">
    <w:p w14:paraId="0498D12F" w14:textId="77777777" w:rsidR="007F6C33" w:rsidRPr="007F6C33" w:rsidRDefault="007F6C33" w:rsidP="00E1395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السمعاني، </w:t>
      </w:r>
      <w:r w:rsidRPr="007F6C33">
        <w:rPr>
          <w:rFonts w:ascii="Traditional Arabic" w:hAnsi="Traditional Arabic"/>
          <w:i/>
          <w:iCs/>
          <w:sz w:val="26"/>
          <w:szCs w:val="26"/>
          <w:rtl/>
        </w:rPr>
        <w:t>الأنساب</w:t>
      </w:r>
      <w:r w:rsidRPr="007F6C33">
        <w:rPr>
          <w:rFonts w:ascii="Traditional Arabic" w:hAnsi="Traditional Arabic"/>
          <w:sz w:val="26"/>
          <w:szCs w:val="26"/>
          <w:rtl/>
        </w:rPr>
        <w:t>: ج</w:t>
      </w:r>
      <w:r w:rsidRPr="007F6C33">
        <w:rPr>
          <w:rFonts w:ascii="Traditional Arabic" w:hAnsi="Traditional Arabic"/>
          <w:sz w:val="26"/>
          <w:szCs w:val="26"/>
          <w:rtl/>
          <w:lang w:bidi="fa-IR"/>
        </w:rPr>
        <w:t>2</w:t>
      </w:r>
      <w:r w:rsidRPr="007F6C33">
        <w:rPr>
          <w:rFonts w:ascii="Traditional Arabic" w:hAnsi="Traditional Arabic"/>
          <w:sz w:val="26"/>
          <w:szCs w:val="26"/>
          <w:rtl/>
        </w:rPr>
        <w:t>، ص</w:t>
      </w:r>
      <w:r w:rsidRPr="007F6C33">
        <w:rPr>
          <w:rFonts w:ascii="Traditional Arabic" w:hAnsi="Traditional Arabic"/>
          <w:sz w:val="26"/>
          <w:szCs w:val="26"/>
          <w:rtl/>
          <w:lang w:bidi="fa-IR"/>
        </w:rPr>
        <w:t>337</w:t>
      </w:r>
    </w:p>
  </w:footnote>
  <w:footnote w:id="5">
    <w:p w14:paraId="54636EF5" w14:textId="03210735" w:rsidR="007F6C33" w:rsidRPr="007F6C33" w:rsidRDefault="007F6C33" w:rsidP="00E1395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lang w:bidi="ar-IQ"/>
        </w:rPr>
        <w:t>الحموي</w:t>
      </w:r>
      <w:r w:rsidRPr="007F6C33">
        <w:rPr>
          <w:rFonts w:ascii="Traditional Arabic" w:hAnsi="Traditional Arabic"/>
          <w:sz w:val="26"/>
          <w:szCs w:val="26"/>
          <w:rtl/>
        </w:rPr>
        <w:t xml:space="preserve">،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w:t>
      </w:r>
      <w:r w:rsidRPr="007F6C33">
        <w:rPr>
          <w:rFonts w:ascii="Traditional Arabic" w:hAnsi="Traditional Arabic"/>
          <w:sz w:val="26"/>
          <w:szCs w:val="26"/>
          <w:rtl/>
          <w:lang w:bidi="fa-IR"/>
        </w:rPr>
        <w:t>2</w:t>
      </w:r>
      <w:r w:rsidRPr="007F6C33">
        <w:rPr>
          <w:rFonts w:ascii="Traditional Arabic" w:hAnsi="Traditional Arabic"/>
          <w:sz w:val="26"/>
          <w:szCs w:val="26"/>
          <w:rtl/>
        </w:rPr>
        <w:t>، ص350</w:t>
      </w:r>
    </w:p>
  </w:footnote>
  <w:footnote w:id="6">
    <w:p w14:paraId="24809B09" w14:textId="77777777" w:rsidR="007F6C33" w:rsidRPr="007F6C33" w:rsidRDefault="007F6C33" w:rsidP="00E1395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الحميري، </w:t>
      </w:r>
      <w:r w:rsidRPr="007F6C33">
        <w:rPr>
          <w:rFonts w:ascii="Traditional Arabic" w:hAnsi="Traditional Arabic"/>
          <w:i/>
          <w:iCs/>
          <w:sz w:val="26"/>
          <w:szCs w:val="26"/>
          <w:rtl/>
        </w:rPr>
        <w:t>الروض المعطار في خبر الأقطار</w:t>
      </w:r>
      <w:r w:rsidRPr="007F6C33">
        <w:rPr>
          <w:rFonts w:ascii="Traditional Arabic" w:hAnsi="Traditional Arabic" w:hint="cs"/>
          <w:sz w:val="26"/>
          <w:szCs w:val="26"/>
          <w:rtl/>
        </w:rPr>
        <w:t>: ص</w:t>
      </w:r>
      <w:r w:rsidRPr="007F6C33">
        <w:rPr>
          <w:rFonts w:ascii="Traditional Arabic" w:hAnsi="Traditional Arabic"/>
          <w:sz w:val="26"/>
          <w:szCs w:val="26"/>
          <w:rtl/>
        </w:rPr>
        <w:t>214</w:t>
      </w:r>
    </w:p>
  </w:footnote>
  <w:footnote w:id="7">
    <w:p w14:paraId="6C88F5BB" w14:textId="7777777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الحميري، </w:t>
      </w:r>
      <w:r w:rsidRPr="007F6C33">
        <w:rPr>
          <w:rFonts w:ascii="Traditional Arabic" w:hAnsi="Traditional Arabic"/>
          <w:i/>
          <w:iCs/>
          <w:sz w:val="26"/>
          <w:szCs w:val="26"/>
          <w:rtl/>
        </w:rPr>
        <w:t>الروض المعطار في خبر الأقطار</w:t>
      </w:r>
      <w:r w:rsidRPr="007F6C33">
        <w:rPr>
          <w:rFonts w:ascii="Traditional Arabic" w:hAnsi="Traditional Arabic" w:hint="cs"/>
          <w:sz w:val="26"/>
          <w:szCs w:val="26"/>
          <w:rtl/>
        </w:rPr>
        <w:t>: ص</w:t>
      </w:r>
      <w:r w:rsidRPr="007F6C33">
        <w:rPr>
          <w:rFonts w:ascii="Traditional Arabic" w:hAnsi="Traditional Arabic"/>
          <w:sz w:val="26"/>
          <w:szCs w:val="26"/>
          <w:rtl/>
        </w:rPr>
        <w:t>214</w:t>
      </w:r>
    </w:p>
  </w:footnote>
  <w:footnote w:id="8">
    <w:p w14:paraId="5B9CF541" w14:textId="108D3C75"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قتيبة، </w:t>
      </w:r>
      <w:r w:rsidRPr="007F6C33">
        <w:rPr>
          <w:rFonts w:ascii="Traditional Arabic" w:hAnsi="Traditional Arabic"/>
          <w:i/>
          <w:iCs/>
          <w:sz w:val="26"/>
          <w:szCs w:val="26"/>
          <w:rtl/>
        </w:rPr>
        <w:t>فضل العرب والتنبيه على علومها</w:t>
      </w:r>
      <w:r w:rsidRPr="007F6C33">
        <w:rPr>
          <w:rFonts w:ascii="Traditional Arabic" w:hAnsi="Traditional Arabic"/>
          <w:sz w:val="26"/>
          <w:szCs w:val="26"/>
          <w:rtl/>
        </w:rPr>
        <w:t>: ص105</w:t>
      </w:r>
    </w:p>
  </w:footnote>
  <w:footnote w:id="9">
    <w:p w14:paraId="4578ABAC" w14:textId="7C7E7E90"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الفقيه، </w:t>
      </w:r>
      <w:r w:rsidRPr="007F6C33">
        <w:rPr>
          <w:rFonts w:ascii="Traditional Arabic" w:hAnsi="Traditional Arabic"/>
          <w:i/>
          <w:iCs/>
          <w:sz w:val="26"/>
          <w:szCs w:val="26"/>
          <w:rtl/>
        </w:rPr>
        <w:t>مختصر كتاب البلدان</w:t>
      </w:r>
      <w:r w:rsidRPr="007F6C33">
        <w:rPr>
          <w:rFonts w:ascii="Traditional Arabic" w:hAnsi="Traditional Arabic" w:hint="cs"/>
          <w:sz w:val="26"/>
          <w:szCs w:val="26"/>
          <w:rtl/>
        </w:rPr>
        <w:t>: ص</w:t>
      </w:r>
      <w:r w:rsidRPr="007F6C33">
        <w:rPr>
          <w:rFonts w:ascii="Traditional Arabic" w:hAnsi="Traditional Arabic"/>
          <w:sz w:val="26"/>
          <w:szCs w:val="26"/>
          <w:rtl/>
        </w:rPr>
        <w:t>601</w:t>
      </w:r>
    </w:p>
  </w:footnote>
  <w:footnote w:id="10">
    <w:p w14:paraId="41E47C96" w14:textId="3ED99649"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الحميري، </w:t>
      </w:r>
      <w:r w:rsidRPr="007F6C33">
        <w:rPr>
          <w:rFonts w:ascii="Traditional Arabic" w:hAnsi="Traditional Arabic"/>
          <w:i/>
          <w:iCs/>
          <w:sz w:val="26"/>
          <w:szCs w:val="26"/>
          <w:rtl/>
        </w:rPr>
        <w:t>الروض المعطار في خبر الأقطار</w:t>
      </w:r>
      <w:r w:rsidRPr="007F6C33">
        <w:rPr>
          <w:rFonts w:ascii="Traditional Arabic" w:hAnsi="Traditional Arabic"/>
          <w:sz w:val="26"/>
          <w:szCs w:val="26"/>
          <w:rtl/>
        </w:rPr>
        <w:t>: ص</w:t>
      </w:r>
      <w:r w:rsidRPr="007F6C33">
        <w:rPr>
          <w:rFonts w:ascii="Traditional Arabic" w:hAnsi="Traditional Arabic"/>
          <w:sz w:val="26"/>
          <w:szCs w:val="26"/>
          <w:rtl/>
          <w:lang w:bidi="fa-IR"/>
        </w:rPr>
        <w:t>210</w:t>
      </w:r>
    </w:p>
  </w:footnote>
  <w:footnote w:id="11">
    <w:p w14:paraId="7451F370"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السمعاني، </w:t>
      </w:r>
      <w:r w:rsidRPr="007F6C33">
        <w:rPr>
          <w:rFonts w:ascii="Traditional Arabic" w:hAnsi="Traditional Arabic"/>
          <w:i/>
          <w:iCs/>
          <w:sz w:val="26"/>
          <w:szCs w:val="26"/>
          <w:rtl/>
        </w:rPr>
        <w:t>الأنساب</w:t>
      </w:r>
      <w:r w:rsidRPr="007F6C33">
        <w:rPr>
          <w:rFonts w:ascii="Traditional Arabic" w:hAnsi="Traditional Arabic"/>
          <w:sz w:val="26"/>
          <w:szCs w:val="26"/>
          <w:rtl/>
        </w:rPr>
        <w:t>: ص</w:t>
      </w:r>
      <w:r w:rsidRPr="007F6C33">
        <w:rPr>
          <w:rFonts w:ascii="Traditional Arabic" w:hAnsi="Traditional Arabic"/>
          <w:sz w:val="26"/>
          <w:szCs w:val="26"/>
          <w:rtl/>
          <w:lang w:bidi="fa-IR"/>
        </w:rPr>
        <w:t>337</w:t>
      </w:r>
    </w:p>
  </w:footnote>
  <w:footnote w:id="12">
    <w:p w14:paraId="52D595D4" w14:textId="7777777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الفقيه، </w:t>
      </w:r>
      <w:r w:rsidRPr="007F6C33">
        <w:rPr>
          <w:rFonts w:ascii="Traditional Arabic" w:hAnsi="Traditional Arabic"/>
          <w:i/>
          <w:iCs/>
          <w:sz w:val="26"/>
          <w:szCs w:val="26"/>
          <w:rtl/>
        </w:rPr>
        <w:t>مختصر كتاب البلدان</w:t>
      </w:r>
      <w:r w:rsidRPr="007F6C33">
        <w:rPr>
          <w:rFonts w:ascii="Traditional Arabic" w:hAnsi="Traditional Arabic"/>
          <w:sz w:val="26"/>
          <w:szCs w:val="26"/>
          <w:rtl/>
        </w:rPr>
        <w:t xml:space="preserve">: </w:t>
      </w:r>
      <w:r w:rsidRPr="007F6C33">
        <w:rPr>
          <w:rFonts w:ascii="Traditional Arabic" w:hAnsi="Traditional Arabic" w:hint="cs"/>
          <w:sz w:val="26"/>
          <w:szCs w:val="26"/>
          <w:rtl/>
        </w:rPr>
        <w:t>صص</w:t>
      </w:r>
      <w:r w:rsidRPr="007F6C33">
        <w:rPr>
          <w:rFonts w:ascii="Traditional Arabic" w:hAnsi="Traditional Arabic"/>
          <w:sz w:val="26"/>
          <w:szCs w:val="26"/>
          <w:rtl/>
          <w:lang w:bidi="fa-IR"/>
        </w:rPr>
        <w:t>321-322</w:t>
      </w:r>
      <w:r w:rsidRPr="007F6C33">
        <w:rPr>
          <w:rFonts w:ascii="Traditional Arabic" w:hAnsi="Traditional Arabic"/>
          <w:sz w:val="26"/>
          <w:szCs w:val="26"/>
          <w:rtl/>
        </w:rPr>
        <w:t xml:space="preserve"> </w:t>
      </w:r>
    </w:p>
  </w:footnote>
  <w:footnote w:id="13">
    <w:p w14:paraId="300BF602" w14:textId="62D3D1A2"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w:t>
      </w:r>
      <w:r w:rsidRPr="007F6C33">
        <w:rPr>
          <w:rFonts w:ascii="Traditional Arabic" w:hAnsi="Traditional Arabic"/>
          <w:sz w:val="26"/>
          <w:szCs w:val="26"/>
          <w:rtl/>
        </w:rPr>
        <w:t xml:space="preserve">، </w:t>
      </w:r>
      <w:r w:rsidRPr="007F6C33">
        <w:rPr>
          <w:rFonts w:ascii="Traditional Arabic" w:hAnsi="Traditional Arabic" w:hint="cs"/>
          <w:sz w:val="26"/>
          <w:szCs w:val="26"/>
          <w:rtl/>
        </w:rPr>
        <w:t>ص</w:t>
      </w:r>
      <w:r w:rsidRPr="007F6C33">
        <w:rPr>
          <w:rFonts w:ascii="Traditional Arabic" w:hAnsi="Traditional Arabic"/>
          <w:sz w:val="26"/>
          <w:szCs w:val="26"/>
          <w:rtl/>
        </w:rPr>
        <w:t>ص350-351</w:t>
      </w:r>
    </w:p>
  </w:footnote>
  <w:footnote w:id="14">
    <w:p w14:paraId="30D43AAC" w14:textId="77777777"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الحديثي، </w:t>
      </w:r>
      <w:r w:rsidRPr="007F6C33">
        <w:rPr>
          <w:rFonts w:ascii="Traditional Arabic" w:hAnsi="Traditional Arabic"/>
          <w:i/>
          <w:iCs/>
          <w:sz w:val="26"/>
          <w:szCs w:val="26"/>
          <w:rtl/>
        </w:rPr>
        <w:t>أرباع خراسان</w:t>
      </w:r>
      <w:r w:rsidRPr="007F6C33">
        <w:rPr>
          <w:rFonts w:ascii="Traditional Arabic" w:hAnsi="Traditional Arabic" w:hint="cs"/>
          <w:sz w:val="26"/>
          <w:szCs w:val="26"/>
          <w:rtl/>
        </w:rPr>
        <w:t xml:space="preserve">: </w:t>
      </w:r>
      <w:r w:rsidRPr="007F6C33">
        <w:rPr>
          <w:rFonts w:ascii="Traditional Arabic" w:hAnsi="Traditional Arabic" w:hint="eastAsia"/>
          <w:sz w:val="26"/>
          <w:szCs w:val="26"/>
          <w:rtl/>
        </w:rPr>
        <w:t>ص</w:t>
      </w:r>
      <w:r w:rsidRPr="007F6C33">
        <w:rPr>
          <w:rFonts w:ascii="Traditional Arabic" w:hAnsi="Traditional Arabic" w:hint="cs"/>
          <w:sz w:val="26"/>
          <w:szCs w:val="26"/>
          <w:rtl/>
        </w:rPr>
        <w:t>ص</w:t>
      </w:r>
      <w:r w:rsidRPr="007F6C33">
        <w:rPr>
          <w:rFonts w:ascii="Traditional Arabic" w:hAnsi="Traditional Arabic"/>
          <w:sz w:val="26"/>
          <w:szCs w:val="26"/>
          <w:rtl/>
          <w:lang w:bidi="fa-IR"/>
        </w:rPr>
        <w:t>21-22</w:t>
      </w:r>
    </w:p>
  </w:footnote>
  <w:footnote w:id="15">
    <w:p w14:paraId="7DD67F94" w14:textId="65CBD0C5"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lang w:bidi="ar-IQ"/>
        </w:rPr>
        <w:t>البلاذري</w:t>
      </w:r>
      <w:r w:rsidRPr="007F6C33">
        <w:rPr>
          <w:rFonts w:ascii="Traditional Arabic" w:hAnsi="Traditional Arabic"/>
          <w:sz w:val="26"/>
          <w:szCs w:val="26"/>
          <w:rtl/>
        </w:rPr>
        <w:t xml:space="preserve">، </w:t>
      </w:r>
      <w:r w:rsidRPr="007F6C33">
        <w:rPr>
          <w:rFonts w:ascii="Traditional Arabic" w:hAnsi="Traditional Arabic"/>
          <w:i/>
          <w:iCs/>
          <w:sz w:val="26"/>
          <w:szCs w:val="26"/>
          <w:rtl/>
        </w:rPr>
        <w:t>فتوح البلدان</w:t>
      </w:r>
      <w:r w:rsidRPr="007F6C33">
        <w:rPr>
          <w:rFonts w:ascii="Traditional Arabic" w:hAnsi="Traditional Arabic"/>
          <w:sz w:val="26"/>
          <w:szCs w:val="26"/>
          <w:rtl/>
        </w:rPr>
        <w:t>: صص410-414</w:t>
      </w:r>
    </w:p>
  </w:footnote>
  <w:footnote w:id="16">
    <w:p w14:paraId="60FF8D66"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الحديثي، </w:t>
      </w:r>
      <w:r w:rsidRPr="007F6C33">
        <w:rPr>
          <w:rFonts w:ascii="Traditional Arabic" w:hAnsi="Traditional Arabic"/>
          <w:i/>
          <w:iCs/>
          <w:sz w:val="26"/>
          <w:szCs w:val="26"/>
          <w:rtl/>
        </w:rPr>
        <w:t>ارباع خراسان</w:t>
      </w:r>
      <w:r w:rsidRPr="007F6C33">
        <w:rPr>
          <w:rFonts w:ascii="Traditional Arabic" w:hAnsi="Traditional Arabic"/>
          <w:sz w:val="26"/>
          <w:szCs w:val="26"/>
          <w:rtl/>
        </w:rPr>
        <w:t>: ص</w:t>
      </w:r>
      <w:r w:rsidRPr="007F6C33">
        <w:rPr>
          <w:rFonts w:ascii="Traditional Arabic" w:hAnsi="Traditional Arabic"/>
          <w:sz w:val="26"/>
          <w:szCs w:val="26"/>
          <w:rtl/>
          <w:lang w:bidi="fa-IR"/>
        </w:rPr>
        <w:t>22</w:t>
      </w:r>
    </w:p>
  </w:footnote>
  <w:footnote w:id="17">
    <w:p w14:paraId="675DC5E7" w14:textId="5A95AA6A"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ج4، ص105</w:t>
      </w:r>
    </w:p>
  </w:footnote>
  <w:footnote w:id="18">
    <w:p w14:paraId="6C0AB347" w14:textId="77777777"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lang w:bidi="ar-IQ"/>
        </w:rPr>
        <w:t>مسالك الممالك</w:t>
      </w:r>
      <w:r w:rsidRPr="007F6C33">
        <w:rPr>
          <w:rFonts w:ascii="Traditional Arabic" w:hAnsi="Traditional Arabic"/>
          <w:sz w:val="26"/>
          <w:szCs w:val="26"/>
          <w:rtl/>
        </w:rPr>
        <w:t>: ص253</w:t>
      </w:r>
    </w:p>
  </w:footnote>
  <w:footnote w:id="19">
    <w:p w14:paraId="6F9424EF" w14:textId="77777777" w:rsidR="007F6C33" w:rsidRPr="007F6C33" w:rsidRDefault="007F6C33" w:rsidP="00E255C0">
      <w:pPr>
        <w:pStyle w:val="a9"/>
        <w:bidi/>
        <w:rPr>
          <w:rFonts w:ascii="Traditional Arabic" w:hAnsi="Traditional Arabic"/>
          <w:b/>
          <w:bCs/>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lang w:bidi="ar-IQ"/>
        </w:rPr>
        <w:t>ابن حوقل</w:t>
      </w:r>
      <w:r w:rsidRPr="007F6C33">
        <w:rPr>
          <w:rFonts w:ascii="Traditional Arabic" w:hAnsi="Traditional Arabic" w:hint="cs"/>
          <w:sz w:val="26"/>
          <w:szCs w:val="26"/>
          <w:rtl/>
          <w:lang w:bidi="ar-IQ"/>
        </w:rPr>
        <w:t>،</w:t>
      </w:r>
      <w:r w:rsidRPr="007F6C33">
        <w:rPr>
          <w:rFonts w:ascii="Traditional Arabic" w:hAnsi="Traditional Arabic" w:hint="cs"/>
          <w:sz w:val="26"/>
          <w:szCs w:val="26"/>
          <w:rtl/>
        </w:rPr>
        <w:t xml:space="preserve"> </w:t>
      </w:r>
      <w:r w:rsidRPr="007F6C33">
        <w:rPr>
          <w:rFonts w:ascii="Traditional Arabic" w:hAnsi="Traditional Arabic"/>
          <w:i/>
          <w:iCs/>
          <w:sz w:val="26"/>
          <w:szCs w:val="26"/>
          <w:rtl/>
        </w:rPr>
        <w:t>صورة الأرض</w:t>
      </w:r>
      <w:r w:rsidRPr="007F6C33">
        <w:rPr>
          <w:rFonts w:ascii="Traditional Arabic" w:hAnsi="Traditional Arabic"/>
          <w:sz w:val="26"/>
          <w:szCs w:val="26"/>
          <w:rtl/>
        </w:rPr>
        <w:t>: ص358</w:t>
      </w:r>
    </w:p>
  </w:footnote>
  <w:footnote w:id="20">
    <w:p w14:paraId="5C1D211A" w14:textId="77777777"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w:t>
      </w:r>
      <w:r w:rsidRPr="007F6C33">
        <w:rPr>
          <w:rFonts w:ascii="Traditional Arabic" w:hAnsi="Traditional Arabic" w:hint="cs"/>
          <w:sz w:val="26"/>
          <w:szCs w:val="26"/>
          <w:rtl/>
        </w:rPr>
        <w:t>ی</w:t>
      </w:r>
      <w:r w:rsidRPr="007F6C33">
        <w:rPr>
          <w:rFonts w:ascii="Traditional Arabic" w:hAnsi="Traditional Arabic" w:hint="eastAsia"/>
          <w:sz w:val="26"/>
          <w:szCs w:val="26"/>
          <w:rtl/>
        </w:rPr>
        <w:t>وب</w:t>
      </w:r>
      <w:r w:rsidRPr="007F6C33">
        <w:rPr>
          <w:rFonts w:ascii="Traditional Arabic" w:hAnsi="Traditional Arabic" w:hint="cs"/>
          <w:sz w:val="26"/>
          <w:szCs w:val="26"/>
          <w:rtl/>
        </w:rPr>
        <w:t>ي</w:t>
      </w:r>
      <w:r w:rsidRPr="007F6C33">
        <w:rPr>
          <w:rFonts w:ascii="Traditional Arabic" w:hAnsi="Traditional Arabic"/>
          <w:sz w:val="26"/>
          <w:szCs w:val="26"/>
          <w:rtl/>
        </w:rPr>
        <w:t xml:space="preserve">، </w:t>
      </w:r>
      <w:r w:rsidRPr="007F6C33">
        <w:rPr>
          <w:rFonts w:ascii="Traditional Arabic" w:hAnsi="Traditional Arabic"/>
          <w:i/>
          <w:iCs/>
          <w:sz w:val="26"/>
          <w:szCs w:val="26"/>
          <w:rtl/>
        </w:rPr>
        <w:t>تقويم البلدان</w:t>
      </w:r>
      <w:r w:rsidRPr="007F6C33">
        <w:rPr>
          <w:rFonts w:ascii="Traditional Arabic" w:hAnsi="Traditional Arabic"/>
          <w:sz w:val="26"/>
          <w:szCs w:val="26"/>
          <w:rtl/>
        </w:rPr>
        <w:t>: ص441</w:t>
      </w:r>
    </w:p>
  </w:footnote>
  <w:footnote w:id="21">
    <w:p w14:paraId="5AC3A734" w14:textId="77777777" w:rsidR="007F6C33" w:rsidRPr="007F6C33" w:rsidRDefault="007F6C33" w:rsidP="00FE39C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 2، ص351</w:t>
      </w:r>
    </w:p>
  </w:footnote>
  <w:footnote w:id="22">
    <w:p w14:paraId="32D646E6" w14:textId="304E01C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w:t>
      </w:r>
      <w:r w:rsidRPr="007F6C33">
        <w:rPr>
          <w:rFonts w:ascii="Traditional Arabic" w:hAnsi="Traditional Arabic"/>
          <w:sz w:val="26"/>
          <w:szCs w:val="26"/>
          <w:rtl/>
        </w:rPr>
        <w:t>، صص350-351</w:t>
      </w:r>
    </w:p>
  </w:footnote>
  <w:footnote w:id="23">
    <w:p w14:paraId="51148679" w14:textId="0DC660B0"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rPr>
        <w:t>مسالك الممالك</w:t>
      </w:r>
      <w:r w:rsidRPr="007F6C33">
        <w:rPr>
          <w:rFonts w:ascii="Traditional Arabic" w:hAnsi="Traditional Arabic"/>
          <w:sz w:val="26"/>
          <w:szCs w:val="26"/>
          <w:rtl/>
        </w:rPr>
        <w:t>: صص22٧-0253</w:t>
      </w:r>
    </w:p>
  </w:footnote>
  <w:footnote w:id="24">
    <w:p w14:paraId="17783330" w14:textId="77777777" w:rsidR="007F6C33" w:rsidRPr="007F6C33" w:rsidRDefault="007F6C33" w:rsidP="00A0182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lang w:bidi="ar-IQ"/>
        </w:rPr>
        <w:t>ابن حوقل</w:t>
      </w:r>
      <w:r w:rsidRPr="007F6C33">
        <w:rPr>
          <w:rFonts w:ascii="Traditional Arabic" w:hAnsi="Traditional Arabic" w:hint="cs"/>
          <w:sz w:val="26"/>
          <w:szCs w:val="26"/>
          <w:rtl/>
          <w:lang w:bidi="ar-IQ"/>
        </w:rPr>
        <w:t>،</w:t>
      </w:r>
      <w:r w:rsidRPr="007F6C33">
        <w:rPr>
          <w:rFonts w:ascii="Traditional Arabic" w:hAnsi="Traditional Arabic"/>
          <w:sz w:val="26"/>
          <w:szCs w:val="26"/>
          <w:rtl/>
          <w:lang w:bidi="ar-IQ"/>
        </w:rPr>
        <w:t xml:space="preserve"> </w:t>
      </w:r>
      <w:r w:rsidRPr="007F6C33">
        <w:rPr>
          <w:rFonts w:ascii="Traditional Arabic" w:hAnsi="Traditional Arabic"/>
          <w:i/>
          <w:iCs/>
          <w:sz w:val="26"/>
          <w:szCs w:val="26"/>
          <w:rtl/>
        </w:rPr>
        <w:t>صورة الأرض</w:t>
      </w:r>
      <w:r w:rsidRPr="007F6C33">
        <w:rPr>
          <w:rFonts w:ascii="Traditional Arabic" w:hAnsi="Traditional Arabic"/>
          <w:sz w:val="26"/>
          <w:szCs w:val="26"/>
          <w:rtl/>
        </w:rPr>
        <w:t>: ص358</w:t>
      </w:r>
    </w:p>
  </w:footnote>
  <w:footnote w:id="25">
    <w:p w14:paraId="7E512C39" w14:textId="7777777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ج2، ص351</w:t>
      </w:r>
    </w:p>
  </w:footnote>
  <w:footnote w:id="26">
    <w:p w14:paraId="580524F8" w14:textId="7777777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ج2، ص351</w:t>
      </w:r>
    </w:p>
  </w:footnote>
  <w:footnote w:id="27">
    <w:p w14:paraId="61181EC4" w14:textId="7777777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فرنسيس وعواد، </w:t>
      </w:r>
      <w:r w:rsidRPr="007F6C33">
        <w:rPr>
          <w:rFonts w:ascii="Traditional Arabic" w:hAnsi="Traditional Arabic"/>
          <w:i/>
          <w:iCs/>
          <w:sz w:val="26"/>
          <w:szCs w:val="26"/>
          <w:rtl/>
        </w:rPr>
        <w:t>بلدان الخلافة الشرقية</w:t>
      </w:r>
      <w:r w:rsidRPr="007F6C33">
        <w:rPr>
          <w:rFonts w:ascii="Traditional Arabic" w:hAnsi="Traditional Arabic"/>
          <w:sz w:val="26"/>
          <w:szCs w:val="26"/>
          <w:rtl/>
        </w:rPr>
        <w:t>: ص423</w:t>
      </w:r>
    </w:p>
  </w:footnote>
  <w:footnote w:id="28">
    <w:p w14:paraId="3BA02F06" w14:textId="77777777"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الحديثي، </w:t>
      </w:r>
      <w:r w:rsidRPr="007F6C33">
        <w:rPr>
          <w:rFonts w:ascii="Traditional Arabic" w:hAnsi="Traditional Arabic"/>
          <w:i/>
          <w:iCs/>
          <w:sz w:val="26"/>
          <w:szCs w:val="26"/>
          <w:rtl/>
        </w:rPr>
        <w:t>أرباع خراسان</w:t>
      </w:r>
      <w:r w:rsidRPr="007F6C33">
        <w:rPr>
          <w:rFonts w:ascii="Traditional Arabic" w:hAnsi="Traditional Arabic"/>
          <w:sz w:val="26"/>
          <w:szCs w:val="26"/>
          <w:rtl/>
        </w:rPr>
        <w:t xml:space="preserve">: </w:t>
      </w:r>
      <w:r w:rsidRPr="007F6C33">
        <w:rPr>
          <w:rFonts w:ascii="Traditional Arabic" w:hAnsi="Traditional Arabic" w:hint="cs"/>
          <w:sz w:val="26"/>
          <w:szCs w:val="26"/>
          <w:rtl/>
        </w:rPr>
        <w:t>صص</w:t>
      </w:r>
      <w:r w:rsidRPr="007F6C33">
        <w:rPr>
          <w:rFonts w:ascii="Traditional Arabic" w:hAnsi="Traditional Arabic"/>
          <w:sz w:val="26"/>
          <w:szCs w:val="26"/>
          <w:rtl/>
        </w:rPr>
        <w:t>22-37</w:t>
      </w:r>
    </w:p>
  </w:footnote>
  <w:footnote w:id="29">
    <w:p w14:paraId="6B87F4C4" w14:textId="0C0E69D2" w:rsidR="007F6C33" w:rsidRPr="007F6C33" w:rsidRDefault="007F6C33" w:rsidP="00FE39C8">
      <w:pPr>
        <w:pStyle w:val="a9"/>
        <w:bidi/>
        <w:rPr>
          <w:rFonts w:ascii="Traditional Arabic" w:hAnsi="Traditional Arabic"/>
          <w:sz w:val="26"/>
          <w:szCs w:val="26"/>
          <w:lang w:val="fr-F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cs"/>
          <w:sz w:val="26"/>
          <w:szCs w:val="26"/>
          <w:rtl/>
        </w:rPr>
        <w:t>ال</w:t>
      </w:r>
      <w:r w:rsidRPr="007F6C33">
        <w:rPr>
          <w:rFonts w:ascii="Traditional Arabic" w:hAnsi="Traditional Arabic"/>
          <w:sz w:val="26"/>
          <w:szCs w:val="26"/>
          <w:rtl/>
        </w:rPr>
        <w:t xml:space="preserve">شيخ، </w:t>
      </w:r>
      <w:r w:rsidRPr="007F6C33">
        <w:rPr>
          <w:rFonts w:ascii="Traditional Arabic" w:hAnsi="Traditional Arabic"/>
          <w:i/>
          <w:iCs/>
          <w:sz w:val="26"/>
          <w:szCs w:val="26"/>
          <w:rtl/>
        </w:rPr>
        <w:t>تاريخ آسيا الحديث والمعاصر</w:t>
      </w:r>
      <w:r w:rsidRPr="007F6C33">
        <w:rPr>
          <w:rFonts w:ascii="Traditional Arabic" w:hAnsi="Traditional Arabic"/>
          <w:sz w:val="26"/>
          <w:szCs w:val="26"/>
          <w:rtl/>
        </w:rPr>
        <w:t>: ص175</w:t>
      </w:r>
    </w:p>
  </w:footnote>
  <w:footnote w:id="30">
    <w:p w14:paraId="0E67977E" w14:textId="77777777" w:rsidR="007F6C33" w:rsidRPr="007F6C33" w:rsidRDefault="007F6C33" w:rsidP="00E255C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الحاكم النيسابوري، </w:t>
      </w:r>
      <w:r w:rsidRPr="007F6C33">
        <w:rPr>
          <w:rFonts w:ascii="Traditional Arabic" w:hAnsi="Traditional Arabic"/>
          <w:i/>
          <w:iCs/>
          <w:sz w:val="26"/>
          <w:szCs w:val="26"/>
          <w:rtl/>
        </w:rPr>
        <w:t>معرفة علوم الحديث</w:t>
      </w:r>
      <w:r w:rsidRPr="007F6C33">
        <w:rPr>
          <w:rFonts w:ascii="Traditional Arabic" w:hAnsi="Traditional Arabic"/>
          <w:sz w:val="26"/>
          <w:szCs w:val="26"/>
          <w:rtl/>
        </w:rPr>
        <w:t>: ص194</w:t>
      </w:r>
    </w:p>
  </w:footnote>
  <w:footnote w:id="31">
    <w:p w14:paraId="1C2D0227" w14:textId="605C87C2"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وهيبي، </w:t>
      </w:r>
      <w:r w:rsidRPr="007F6C33">
        <w:rPr>
          <w:rFonts w:ascii="Traditional Arabic" w:hAnsi="Traditional Arabic"/>
          <w:i/>
          <w:iCs/>
          <w:sz w:val="26"/>
          <w:szCs w:val="26"/>
          <w:rtl/>
        </w:rPr>
        <w:t>الحركة العلمية في نيسابور</w:t>
      </w:r>
      <w:r w:rsidRPr="007F6C33">
        <w:rPr>
          <w:rFonts w:ascii="Traditional Arabic" w:hAnsi="Traditional Arabic" w:hint="cs"/>
          <w:i/>
          <w:iCs/>
          <w:sz w:val="26"/>
          <w:szCs w:val="26"/>
          <w:rtl/>
        </w:rPr>
        <w:t>،</w:t>
      </w:r>
      <w:r w:rsidRPr="007F6C33">
        <w:rPr>
          <w:rFonts w:ascii="Traditional Arabic" w:hAnsi="Traditional Arabic"/>
          <w:i/>
          <w:iCs/>
          <w:sz w:val="26"/>
          <w:szCs w:val="26"/>
          <w:rtl/>
        </w:rPr>
        <w:t xml:space="preserve"> من القرن الثالث الهجري الى القرن</w:t>
      </w:r>
      <w:r w:rsidRPr="007F6C33">
        <w:rPr>
          <w:rFonts w:ascii="Traditional Arabic" w:hAnsi="Traditional Arabic"/>
          <w:sz w:val="26"/>
          <w:szCs w:val="26"/>
          <w:rtl/>
        </w:rPr>
        <w:t>: ص11</w:t>
      </w:r>
    </w:p>
  </w:footnote>
  <w:footnote w:id="32">
    <w:p w14:paraId="05B84C77" w14:textId="621135B9" w:rsidR="007F6C33" w:rsidRPr="007F6C33" w:rsidRDefault="007F6C33" w:rsidP="00E255C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ج4، ص389</w:t>
      </w:r>
    </w:p>
  </w:footnote>
  <w:footnote w:id="33">
    <w:p w14:paraId="0A5A30D9" w14:textId="3DE57AA9"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الحمي</w:t>
      </w:r>
      <w:r w:rsidRPr="007F6C33">
        <w:rPr>
          <w:rFonts w:ascii="Traditional Arabic" w:hAnsi="Traditional Arabic" w:hint="cs"/>
          <w:sz w:val="26"/>
          <w:szCs w:val="26"/>
          <w:rtl/>
        </w:rPr>
        <w:t>ر</w:t>
      </w:r>
      <w:r w:rsidRPr="007F6C33">
        <w:rPr>
          <w:rFonts w:ascii="Traditional Arabic" w:hAnsi="Traditional Arabic"/>
          <w:sz w:val="26"/>
          <w:szCs w:val="26"/>
          <w:rtl/>
        </w:rPr>
        <w:t xml:space="preserve">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ص164</w:t>
      </w:r>
    </w:p>
  </w:footnote>
  <w:footnote w:id="34">
    <w:p w14:paraId="33B38A57" w14:textId="2C20AB6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‏النويري، </w:t>
      </w:r>
      <w:r w:rsidRPr="007F6C33">
        <w:rPr>
          <w:rFonts w:ascii="Traditional Arabic" w:hAnsi="Traditional Arabic"/>
          <w:i/>
          <w:iCs/>
          <w:sz w:val="26"/>
          <w:szCs w:val="26"/>
          <w:rtl/>
        </w:rPr>
        <w:t>نهاية الأرب في فنون الأدب</w:t>
      </w:r>
      <w:r w:rsidRPr="007F6C33">
        <w:rPr>
          <w:rFonts w:ascii="Traditional Arabic" w:hAnsi="Traditional Arabic"/>
          <w:sz w:val="26"/>
          <w:szCs w:val="26"/>
          <w:rtl/>
        </w:rPr>
        <w:t>: ج10، ص13</w:t>
      </w:r>
    </w:p>
  </w:footnote>
  <w:footnote w:id="35">
    <w:p w14:paraId="4B42E608" w14:textId="7F6C0568" w:rsidR="007F6C33" w:rsidRPr="007F6C33" w:rsidRDefault="007F6C33" w:rsidP="001F44A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النويري، ‏ </w:t>
      </w:r>
      <w:r w:rsidRPr="007F6C33">
        <w:rPr>
          <w:rFonts w:ascii="Traditional Arabic" w:hAnsi="Traditional Arabic"/>
          <w:i/>
          <w:iCs/>
          <w:sz w:val="26"/>
          <w:szCs w:val="26"/>
          <w:rtl/>
        </w:rPr>
        <w:t>نهاية الأرب في فنون الأدب</w:t>
      </w:r>
      <w:r w:rsidRPr="007F6C33">
        <w:rPr>
          <w:rFonts w:ascii="Traditional Arabic" w:hAnsi="Traditional Arabic"/>
          <w:sz w:val="26"/>
          <w:szCs w:val="26"/>
          <w:rtl/>
        </w:rPr>
        <w:t>: ج10، ص36</w:t>
      </w:r>
    </w:p>
  </w:footnote>
  <w:footnote w:id="36">
    <w:p w14:paraId="4A171BFC" w14:textId="180783E4"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الهاشمي،</w:t>
      </w:r>
      <w:r w:rsidRPr="007F6C33">
        <w:rPr>
          <w:rFonts w:ascii="Traditional Arabic" w:hAnsi="Traditional Arabic"/>
          <w:sz w:val="26"/>
          <w:szCs w:val="26"/>
          <w:rtl/>
          <w:lang w:bidi="ar-IQ"/>
        </w:rPr>
        <w:t xml:space="preserve"> </w:t>
      </w:r>
      <w:r w:rsidRPr="007F6C33">
        <w:rPr>
          <w:rFonts w:ascii="Traditional Arabic" w:hAnsi="Traditional Arabic"/>
          <w:i/>
          <w:iCs/>
          <w:sz w:val="26"/>
          <w:szCs w:val="26"/>
          <w:rtl/>
          <w:lang w:bidi="ar-IQ"/>
        </w:rPr>
        <w:t>ابو زرعة الرازي</w:t>
      </w:r>
      <w:r w:rsidRPr="007F6C33">
        <w:rPr>
          <w:rFonts w:ascii="Traditional Arabic" w:hAnsi="Traditional Arabic" w:hint="cs"/>
          <w:i/>
          <w:iCs/>
          <w:sz w:val="26"/>
          <w:szCs w:val="26"/>
          <w:rtl/>
          <w:lang w:bidi="ar-IQ"/>
        </w:rPr>
        <w:t>،</w:t>
      </w:r>
      <w:r w:rsidRPr="007F6C33">
        <w:rPr>
          <w:rFonts w:ascii="Traditional Arabic" w:hAnsi="Traditional Arabic"/>
          <w:i/>
          <w:iCs/>
          <w:sz w:val="26"/>
          <w:szCs w:val="26"/>
          <w:rtl/>
          <w:lang w:bidi="ar-IQ"/>
        </w:rPr>
        <w:t xml:space="preserve"> وج</w:t>
      </w:r>
      <w:r w:rsidRPr="007F6C33">
        <w:rPr>
          <w:rFonts w:ascii="Traditional Arabic" w:hAnsi="Traditional Arabic" w:hint="cs"/>
          <w:i/>
          <w:iCs/>
          <w:sz w:val="26"/>
          <w:szCs w:val="26"/>
          <w:rtl/>
          <w:lang w:bidi="ar-IQ"/>
        </w:rPr>
        <w:t>ه</w:t>
      </w:r>
      <w:r w:rsidRPr="007F6C33">
        <w:rPr>
          <w:rFonts w:ascii="Traditional Arabic" w:hAnsi="Traditional Arabic"/>
          <w:i/>
          <w:iCs/>
          <w:sz w:val="26"/>
          <w:szCs w:val="26"/>
          <w:rtl/>
          <w:lang w:bidi="ar-IQ"/>
        </w:rPr>
        <w:t>وده في السنة النبوية</w:t>
      </w:r>
      <w:r w:rsidRPr="007F6C33">
        <w:rPr>
          <w:rFonts w:ascii="Traditional Arabic" w:hAnsi="Traditional Arabic"/>
          <w:sz w:val="26"/>
          <w:szCs w:val="26"/>
          <w:rtl/>
        </w:rPr>
        <w:t>: ص21</w:t>
      </w:r>
    </w:p>
  </w:footnote>
  <w:footnote w:id="37">
    <w:p w14:paraId="2D32B651" w14:textId="77777777" w:rsidR="007F6C33" w:rsidRPr="007F6C33" w:rsidRDefault="007F6C33" w:rsidP="006B6F13">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العلي، </w:t>
      </w:r>
      <w:r w:rsidRPr="007F6C33">
        <w:rPr>
          <w:rFonts w:ascii="Traditional Arabic" w:hAnsi="Traditional Arabic"/>
          <w:i/>
          <w:iCs/>
          <w:sz w:val="26"/>
          <w:szCs w:val="26"/>
          <w:rtl/>
        </w:rPr>
        <w:t>علم التاريخ عند المسلمين</w:t>
      </w:r>
      <w:r w:rsidRPr="007F6C33">
        <w:rPr>
          <w:rFonts w:ascii="Traditional Arabic" w:hAnsi="Traditional Arabic"/>
          <w:sz w:val="26"/>
          <w:szCs w:val="26"/>
          <w:rtl/>
        </w:rPr>
        <w:t>: ص667</w:t>
      </w:r>
    </w:p>
  </w:footnote>
  <w:footnote w:id="38">
    <w:p w14:paraId="5E81336A" w14:textId="4AD208F0" w:rsidR="007F6C33" w:rsidRPr="007F6C33" w:rsidRDefault="007F6C33" w:rsidP="001F44A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الهاشمي، </w:t>
      </w:r>
      <w:r w:rsidRPr="007F6C33">
        <w:rPr>
          <w:rFonts w:ascii="Traditional Arabic" w:hAnsi="Traditional Arabic"/>
          <w:i/>
          <w:iCs/>
          <w:sz w:val="26"/>
          <w:szCs w:val="26"/>
          <w:rtl/>
          <w:lang w:bidi="ar-IQ"/>
        </w:rPr>
        <w:t>ابو زرعة الرازي</w:t>
      </w:r>
      <w:r w:rsidRPr="007F6C33">
        <w:rPr>
          <w:rFonts w:ascii="Traditional Arabic" w:hAnsi="Traditional Arabic" w:hint="cs"/>
          <w:i/>
          <w:iCs/>
          <w:sz w:val="26"/>
          <w:szCs w:val="26"/>
          <w:rtl/>
          <w:lang w:bidi="ar-IQ"/>
        </w:rPr>
        <w:t>،</w:t>
      </w:r>
      <w:r w:rsidRPr="007F6C33">
        <w:rPr>
          <w:rFonts w:ascii="Traditional Arabic" w:hAnsi="Traditional Arabic"/>
          <w:i/>
          <w:iCs/>
          <w:sz w:val="26"/>
          <w:szCs w:val="26"/>
          <w:rtl/>
          <w:lang w:bidi="ar-IQ"/>
        </w:rPr>
        <w:t xml:space="preserve"> وج</w:t>
      </w:r>
      <w:r w:rsidRPr="007F6C33">
        <w:rPr>
          <w:rFonts w:ascii="Traditional Arabic" w:hAnsi="Traditional Arabic" w:hint="cs"/>
          <w:i/>
          <w:iCs/>
          <w:sz w:val="26"/>
          <w:szCs w:val="26"/>
          <w:rtl/>
          <w:lang w:bidi="ar-IQ"/>
        </w:rPr>
        <w:t>ه</w:t>
      </w:r>
      <w:r w:rsidRPr="007F6C33">
        <w:rPr>
          <w:rFonts w:ascii="Traditional Arabic" w:hAnsi="Traditional Arabic"/>
          <w:i/>
          <w:iCs/>
          <w:sz w:val="26"/>
          <w:szCs w:val="26"/>
          <w:rtl/>
          <w:lang w:bidi="ar-IQ"/>
        </w:rPr>
        <w:t>وده في السنة النبوية</w:t>
      </w:r>
      <w:r w:rsidRPr="007F6C33">
        <w:rPr>
          <w:rFonts w:ascii="Traditional Arabic" w:hAnsi="Traditional Arabic"/>
          <w:sz w:val="26"/>
          <w:szCs w:val="26"/>
          <w:rtl/>
        </w:rPr>
        <w:t>: ص21</w:t>
      </w:r>
    </w:p>
  </w:footnote>
  <w:footnote w:id="39">
    <w:p w14:paraId="1D9E46F2" w14:textId="4DFB2A44" w:rsidR="007F6C33" w:rsidRPr="007F6C33" w:rsidRDefault="007F6C33" w:rsidP="00B95CF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العلي، </w:t>
      </w:r>
      <w:r w:rsidRPr="007F6C33">
        <w:rPr>
          <w:rFonts w:ascii="Traditional Arabic" w:hAnsi="Traditional Arabic"/>
          <w:i/>
          <w:iCs/>
          <w:sz w:val="26"/>
          <w:szCs w:val="26"/>
          <w:rtl/>
        </w:rPr>
        <w:t>علم التاريخ عند المسلمين</w:t>
      </w:r>
      <w:r w:rsidRPr="007F6C33">
        <w:rPr>
          <w:rFonts w:ascii="Traditional Arabic" w:hAnsi="Traditional Arabic"/>
          <w:sz w:val="26"/>
          <w:szCs w:val="26"/>
          <w:rtl/>
        </w:rPr>
        <w:t>: ص667</w:t>
      </w:r>
    </w:p>
  </w:footnote>
  <w:footnote w:id="40">
    <w:p w14:paraId="4CEA1D58" w14:textId="7777777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العلي، </w:t>
      </w:r>
      <w:r w:rsidRPr="007F6C33">
        <w:rPr>
          <w:rFonts w:ascii="Traditional Arabic" w:hAnsi="Traditional Arabic"/>
          <w:i/>
          <w:iCs/>
          <w:sz w:val="26"/>
          <w:szCs w:val="26"/>
          <w:rtl/>
        </w:rPr>
        <w:t>علم التاريخ عند المسلمين</w:t>
      </w:r>
      <w:r w:rsidRPr="007F6C33">
        <w:rPr>
          <w:rFonts w:ascii="Traditional Arabic" w:hAnsi="Traditional Arabic"/>
          <w:sz w:val="26"/>
          <w:szCs w:val="26"/>
          <w:rtl/>
        </w:rPr>
        <w:t>: ص667</w:t>
      </w:r>
    </w:p>
  </w:footnote>
  <w:footnote w:id="41">
    <w:p w14:paraId="002766EC" w14:textId="7777777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العلي، </w:t>
      </w:r>
      <w:r w:rsidRPr="007F6C33">
        <w:rPr>
          <w:rFonts w:ascii="Traditional Arabic" w:hAnsi="Traditional Arabic"/>
          <w:i/>
          <w:iCs/>
          <w:sz w:val="26"/>
          <w:szCs w:val="26"/>
          <w:rtl/>
        </w:rPr>
        <w:t>علم التاريخ عند المسلمين</w:t>
      </w:r>
      <w:r w:rsidRPr="007F6C33">
        <w:rPr>
          <w:rFonts w:ascii="Traditional Arabic" w:hAnsi="Traditional Arabic"/>
          <w:sz w:val="26"/>
          <w:szCs w:val="26"/>
          <w:rtl/>
        </w:rPr>
        <w:t>: ص667</w:t>
      </w:r>
    </w:p>
  </w:footnote>
  <w:footnote w:id="42">
    <w:p w14:paraId="5C8D0CF5" w14:textId="77777777" w:rsidR="007F6C33" w:rsidRPr="007F6C33" w:rsidRDefault="007F6C33" w:rsidP="006B6F13">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شاكر، </w:t>
      </w:r>
      <w:r w:rsidRPr="007F6C33">
        <w:rPr>
          <w:rFonts w:ascii="Traditional Arabic" w:hAnsi="Traditional Arabic"/>
          <w:i/>
          <w:iCs/>
          <w:sz w:val="26"/>
          <w:szCs w:val="26"/>
          <w:rtl/>
        </w:rPr>
        <w:t>المسلمون تحت السيطرة الشيوعية</w:t>
      </w:r>
      <w:r w:rsidRPr="007F6C33">
        <w:rPr>
          <w:rFonts w:ascii="Traditional Arabic" w:hAnsi="Traditional Arabic"/>
          <w:sz w:val="26"/>
          <w:szCs w:val="26"/>
          <w:rtl/>
        </w:rPr>
        <w:t>: ص45</w:t>
      </w:r>
    </w:p>
  </w:footnote>
  <w:footnote w:id="43">
    <w:p w14:paraId="5BFEA389" w14:textId="7777777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العلي، </w:t>
      </w:r>
      <w:r w:rsidRPr="007F6C33">
        <w:rPr>
          <w:rFonts w:ascii="Traditional Arabic" w:hAnsi="Traditional Arabic"/>
          <w:i/>
          <w:iCs/>
          <w:sz w:val="26"/>
          <w:szCs w:val="26"/>
          <w:rtl/>
        </w:rPr>
        <w:t>علم التاريخ عند المسلمين</w:t>
      </w:r>
      <w:r w:rsidRPr="007F6C33">
        <w:rPr>
          <w:rFonts w:ascii="Traditional Arabic" w:hAnsi="Traditional Arabic"/>
          <w:sz w:val="26"/>
          <w:szCs w:val="26"/>
          <w:rtl/>
        </w:rPr>
        <w:t>: ص667</w:t>
      </w:r>
    </w:p>
  </w:footnote>
  <w:footnote w:id="44">
    <w:p w14:paraId="750035E8" w14:textId="1623DEF4"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الحموي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صص164-165</w:t>
      </w:r>
    </w:p>
  </w:footnote>
  <w:footnote w:id="45">
    <w:p w14:paraId="17852B78" w14:textId="773F2DE2"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w:t>
      </w:r>
      <w:r w:rsidRPr="007F6C33">
        <w:rPr>
          <w:rStyle w:val="af0"/>
          <w:rFonts w:ascii="Traditional Arabic" w:eastAsiaTheme="majorEastAsia" w:hAnsi="Traditional Arabic" w:hint="cs"/>
          <w:sz w:val="26"/>
          <w:szCs w:val="26"/>
          <w:vertAlign w:val="baseline"/>
          <w:rtl/>
        </w:rPr>
        <w:t xml:space="preserve"> </w:t>
      </w:r>
      <w:r w:rsidRPr="007F6C33">
        <w:rPr>
          <w:rFonts w:ascii="Traditional Arabic" w:hAnsi="Traditional Arabic"/>
          <w:sz w:val="26"/>
          <w:szCs w:val="26"/>
          <w:rtl/>
        </w:rPr>
        <w:t xml:space="preserve">الشاكري، </w:t>
      </w:r>
      <w:r w:rsidRPr="007F6C33">
        <w:rPr>
          <w:rFonts w:ascii="Traditional Arabic" w:hAnsi="Traditional Arabic"/>
          <w:i/>
          <w:iCs/>
          <w:sz w:val="26"/>
          <w:szCs w:val="26"/>
          <w:rtl/>
        </w:rPr>
        <w:t>موسوعة المصطفى والعترة (عليهم السلام)</w:t>
      </w:r>
      <w:r w:rsidRPr="007F6C33">
        <w:rPr>
          <w:rFonts w:ascii="Traditional Arabic" w:hAnsi="Traditional Arabic"/>
          <w:sz w:val="26"/>
          <w:szCs w:val="26"/>
          <w:rtl/>
        </w:rPr>
        <w:t>: ج 10، ص1٧0</w:t>
      </w:r>
    </w:p>
  </w:footnote>
  <w:footnote w:id="46">
    <w:p w14:paraId="1DBA4F28" w14:textId="7777777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عكاشة، </w:t>
      </w:r>
      <w:r w:rsidRPr="007F6C33">
        <w:rPr>
          <w:rFonts w:ascii="Traditional Arabic" w:hAnsi="Traditional Arabic"/>
          <w:i/>
          <w:iCs/>
          <w:sz w:val="26"/>
          <w:szCs w:val="26"/>
          <w:rtl/>
        </w:rPr>
        <w:t>الحضارة العربية الاسلامية بين التطور والتخلف</w:t>
      </w:r>
      <w:r w:rsidRPr="007F6C33">
        <w:rPr>
          <w:rFonts w:ascii="Traditional Arabic" w:hAnsi="Traditional Arabic"/>
          <w:sz w:val="26"/>
          <w:szCs w:val="26"/>
          <w:rtl/>
        </w:rPr>
        <w:t>: ص72</w:t>
      </w:r>
    </w:p>
  </w:footnote>
  <w:footnote w:id="47">
    <w:p w14:paraId="6B766E5F" w14:textId="77777777" w:rsidR="007F6C33" w:rsidRPr="007F6C33" w:rsidRDefault="007F6C33" w:rsidP="00B95CF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بركات، </w:t>
      </w:r>
      <w:r w:rsidRPr="007F6C33">
        <w:rPr>
          <w:rFonts w:ascii="Traditional Arabic" w:hAnsi="Traditional Arabic"/>
          <w:i/>
          <w:iCs/>
          <w:sz w:val="26"/>
          <w:szCs w:val="26"/>
          <w:rtl/>
        </w:rPr>
        <w:t>علماء الأتراك وأثرهم في النهضة الفكرية في العصر العباسي الثاني</w:t>
      </w:r>
      <w:r w:rsidRPr="007F6C33">
        <w:rPr>
          <w:rFonts w:ascii="Traditional Arabic" w:hAnsi="Traditional Arabic"/>
          <w:sz w:val="26"/>
          <w:szCs w:val="26"/>
          <w:rtl/>
        </w:rPr>
        <w:t>: ص44</w:t>
      </w:r>
    </w:p>
  </w:footnote>
  <w:footnote w:id="48">
    <w:p w14:paraId="7F2CB279" w14:textId="77777777" w:rsidR="007F6C33" w:rsidRPr="007F6C33" w:rsidRDefault="007F6C33" w:rsidP="00B95CF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سيد عاشور، </w:t>
      </w:r>
      <w:r w:rsidRPr="007F6C33">
        <w:rPr>
          <w:rFonts w:ascii="Traditional Arabic" w:hAnsi="Traditional Arabic"/>
          <w:i/>
          <w:iCs/>
          <w:sz w:val="26"/>
          <w:szCs w:val="26"/>
          <w:rtl/>
        </w:rPr>
        <w:t>نهر النيل نبع الحياة والحضارة</w:t>
      </w:r>
      <w:r w:rsidRPr="007F6C33">
        <w:rPr>
          <w:rFonts w:ascii="Traditional Arabic" w:hAnsi="Traditional Arabic"/>
          <w:sz w:val="26"/>
          <w:szCs w:val="26"/>
          <w:rtl/>
        </w:rPr>
        <w:t>: ص35</w:t>
      </w:r>
    </w:p>
  </w:footnote>
  <w:footnote w:id="49">
    <w:p w14:paraId="3892D53E" w14:textId="77777777" w:rsidR="007F6C33" w:rsidRPr="007F6C33" w:rsidRDefault="007F6C33" w:rsidP="00FC78AC">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خصيفان، </w:t>
      </w:r>
      <w:r w:rsidRPr="007F6C33">
        <w:rPr>
          <w:rFonts w:ascii="Traditional Arabic" w:hAnsi="Traditional Arabic"/>
          <w:i/>
          <w:iCs/>
          <w:sz w:val="26"/>
          <w:szCs w:val="26"/>
          <w:rtl/>
        </w:rPr>
        <w:t>العصر العباسي الثاني</w:t>
      </w:r>
      <w:r w:rsidRPr="007F6C33">
        <w:rPr>
          <w:rFonts w:ascii="Traditional Arabic" w:hAnsi="Traditional Arabic"/>
          <w:sz w:val="26"/>
          <w:szCs w:val="26"/>
          <w:rtl/>
        </w:rPr>
        <w:t>: ص3</w:t>
      </w:r>
    </w:p>
  </w:footnote>
  <w:footnote w:id="50">
    <w:p w14:paraId="512579C5" w14:textId="47C3FEA2" w:rsidR="007F6C33" w:rsidRPr="007F6C33" w:rsidRDefault="007F6C33" w:rsidP="00B95CF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عليان، </w:t>
      </w:r>
      <w:r w:rsidRPr="007F6C33">
        <w:rPr>
          <w:rFonts w:ascii="Traditional Arabic" w:hAnsi="Traditional Arabic"/>
          <w:i/>
          <w:iCs/>
          <w:sz w:val="26"/>
          <w:szCs w:val="26"/>
          <w:rtl/>
        </w:rPr>
        <w:t>أبو العتاهية-حياته وأغراضه الشعرية</w:t>
      </w:r>
      <w:r w:rsidRPr="007F6C33">
        <w:rPr>
          <w:rFonts w:ascii="Traditional Arabic" w:hAnsi="Traditional Arabic"/>
          <w:sz w:val="26"/>
          <w:szCs w:val="26"/>
          <w:rtl/>
        </w:rPr>
        <w:t>: ج 10، ص51</w:t>
      </w:r>
    </w:p>
  </w:footnote>
  <w:footnote w:id="51">
    <w:p w14:paraId="4F7C5C18" w14:textId="0A6FE796"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مقابلة، </w:t>
      </w:r>
      <w:r w:rsidRPr="007F6C33">
        <w:rPr>
          <w:rFonts w:ascii="Traditional Arabic" w:hAnsi="Traditional Arabic"/>
          <w:i/>
          <w:iCs/>
          <w:sz w:val="26"/>
          <w:szCs w:val="26"/>
          <w:rtl/>
        </w:rPr>
        <w:t>الشعر العباسي في تاريخ الطبري في القرنين الثاني والثالث للهجرة</w:t>
      </w:r>
      <w:r w:rsidRPr="007F6C33">
        <w:rPr>
          <w:rFonts w:ascii="Traditional Arabic" w:hAnsi="Traditional Arabic"/>
          <w:sz w:val="26"/>
          <w:szCs w:val="26"/>
          <w:rtl/>
        </w:rPr>
        <w:t>: ص250</w:t>
      </w:r>
    </w:p>
  </w:footnote>
  <w:footnote w:id="52">
    <w:p w14:paraId="5E479CC5" w14:textId="7777777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ضيف، </w:t>
      </w:r>
      <w:r w:rsidRPr="007F6C33">
        <w:rPr>
          <w:rFonts w:ascii="Traditional Arabic" w:hAnsi="Traditional Arabic"/>
          <w:i/>
          <w:iCs/>
          <w:sz w:val="26"/>
          <w:szCs w:val="26"/>
          <w:rtl/>
        </w:rPr>
        <w:t>العصر العباسي الثاني</w:t>
      </w:r>
      <w:r w:rsidRPr="007F6C33">
        <w:rPr>
          <w:rFonts w:ascii="Traditional Arabic" w:hAnsi="Traditional Arabic"/>
          <w:sz w:val="26"/>
          <w:szCs w:val="26"/>
          <w:rtl/>
        </w:rPr>
        <w:t>: ص524</w:t>
      </w:r>
    </w:p>
  </w:footnote>
  <w:footnote w:id="53">
    <w:p w14:paraId="4CE67251" w14:textId="2990046B" w:rsidR="007F6C33" w:rsidRPr="007F6C33" w:rsidRDefault="007F6C33" w:rsidP="002772C8">
      <w:pPr>
        <w:pStyle w:val="a9"/>
        <w:bidi/>
        <w:rPr>
          <w:rFonts w:ascii="Traditional Arabic" w:hAnsi="Traditional Arabic"/>
          <w:sz w:val="26"/>
          <w:szCs w:val="26"/>
          <w:rtl/>
          <w:lang w:bidi="fa-IR"/>
        </w:rPr>
      </w:pPr>
      <w:r w:rsidRPr="007F6C33">
        <w:rPr>
          <w:rStyle w:val="af0"/>
          <w:vertAlign w:val="baseline"/>
        </w:rPr>
        <w:footnoteRef/>
      </w:r>
      <w:r w:rsidRPr="007F6C33">
        <w:rPr>
          <w:rFonts w:hint="cs"/>
          <w:rtl/>
          <w:lang w:bidi="fa-IR"/>
        </w:rPr>
        <w:t xml:space="preserve">. </w:t>
      </w:r>
      <w:r w:rsidRPr="007F6C33">
        <w:rPr>
          <w:rFonts w:ascii="Traditional Arabic" w:hAnsi="Traditional Arabic"/>
          <w:sz w:val="26"/>
          <w:szCs w:val="26"/>
          <w:rtl/>
        </w:rPr>
        <w:t xml:space="preserve">ابن منظور، </w:t>
      </w:r>
      <w:r w:rsidRPr="007F6C33">
        <w:rPr>
          <w:rFonts w:ascii="Traditional Arabic" w:hAnsi="Traditional Arabic"/>
          <w:i/>
          <w:iCs/>
          <w:sz w:val="26"/>
          <w:szCs w:val="26"/>
          <w:rtl/>
        </w:rPr>
        <w:t>لسان العرب</w:t>
      </w:r>
      <w:r w:rsidRPr="007F6C33">
        <w:rPr>
          <w:rFonts w:ascii="Traditional Arabic" w:hAnsi="Traditional Arabic" w:hint="cs"/>
          <w:sz w:val="26"/>
          <w:szCs w:val="26"/>
          <w:rtl/>
        </w:rPr>
        <w:t>:</w:t>
      </w:r>
      <w:r w:rsidRPr="007F6C33">
        <w:rPr>
          <w:rFonts w:ascii="Traditional Arabic" w:hAnsi="Traditional Arabic"/>
          <w:sz w:val="26"/>
          <w:szCs w:val="26"/>
          <w:rtl/>
        </w:rPr>
        <w:t xml:space="preserve"> ج٩</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hint="cs"/>
          <w:sz w:val="26"/>
          <w:szCs w:val="26"/>
          <w:rtl/>
        </w:rPr>
        <w:t>ص</w:t>
      </w:r>
      <w:r w:rsidRPr="007F6C33">
        <w:rPr>
          <w:rFonts w:ascii="Traditional Arabic" w:hAnsi="Traditional Arabic"/>
          <w:sz w:val="26"/>
          <w:szCs w:val="26"/>
          <w:rtl/>
        </w:rPr>
        <w:t>١٩٨</w:t>
      </w:r>
    </w:p>
  </w:footnote>
  <w:footnote w:id="54">
    <w:p w14:paraId="3CCAF458" w14:textId="78E0EC28" w:rsidR="007F6C33" w:rsidRPr="007F6C33" w:rsidRDefault="007F6C33" w:rsidP="002772C8">
      <w:pPr>
        <w:pStyle w:val="a9"/>
        <w:bidi/>
        <w:rPr>
          <w:rFonts w:ascii="Traditional Arabic" w:hAnsi="Traditional Arabic"/>
          <w:sz w:val="26"/>
          <w:szCs w:val="26"/>
          <w:rtl/>
          <w:lang w:bidi="fa-IR"/>
        </w:rPr>
      </w:pPr>
      <w:r w:rsidRPr="007F6C33">
        <w:rPr>
          <w:rStyle w:val="af0"/>
          <w:vertAlign w:val="baseline"/>
        </w:rPr>
        <w:footnoteRef/>
      </w:r>
      <w:r w:rsidRPr="007F6C33">
        <w:rPr>
          <w:rFonts w:hint="cs"/>
          <w:rtl/>
          <w:lang w:bidi="fa-IR"/>
        </w:rPr>
        <w:t xml:space="preserve">. </w:t>
      </w:r>
      <w:r w:rsidRPr="007F6C33">
        <w:rPr>
          <w:rFonts w:ascii="Traditional Arabic" w:hAnsi="Traditional Arabic"/>
          <w:sz w:val="26"/>
          <w:szCs w:val="26"/>
          <w:rtl/>
        </w:rPr>
        <w:t xml:space="preserve">الجرجاني، </w:t>
      </w:r>
      <w:r w:rsidRPr="007F6C33">
        <w:rPr>
          <w:rFonts w:ascii="Traditional Arabic" w:hAnsi="Traditional Arabic"/>
          <w:i/>
          <w:iCs/>
          <w:sz w:val="26"/>
          <w:szCs w:val="26"/>
          <w:rtl/>
        </w:rPr>
        <w:t>التعريفات</w:t>
      </w:r>
      <w:r w:rsidRPr="007F6C33">
        <w:rPr>
          <w:rFonts w:ascii="Traditional Arabic" w:hAnsi="Traditional Arabic"/>
          <w:sz w:val="26"/>
          <w:szCs w:val="26"/>
          <w:rtl/>
        </w:rPr>
        <w:t>: ص ٥</w:t>
      </w:r>
      <w:r w:rsidRPr="007F6C33">
        <w:rPr>
          <w:rFonts w:ascii="Traditional Arabic" w:hAnsi="Traditional Arabic" w:hint="cs"/>
          <w:sz w:val="26"/>
          <w:szCs w:val="26"/>
          <w:rtl/>
        </w:rPr>
        <w:t>2</w:t>
      </w:r>
    </w:p>
  </w:footnote>
  <w:footnote w:id="55">
    <w:p w14:paraId="017054A7" w14:textId="4486E185" w:rsidR="007F6C33" w:rsidRPr="007F6C33" w:rsidRDefault="007F6C33" w:rsidP="002772C8">
      <w:pPr>
        <w:pStyle w:val="a9"/>
        <w:bidi/>
        <w:rPr>
          <w:rFonts w:ascii="Traditional Arabic" w:hAnsi="Traditional Arabic"/>
          <w:sz w:val="26"/>
          <w:szCs w:val="26"/>
          <w:rtl/>
          <w:lang w:bidi="fa-IR"/>
        </w:rPr>
      </w:pPr>
      <w:r w:rsidRPr="007F6C33">
        <w:rPr>
          <w:rStyle w:val="af0"/>
          <w:vertAlign w:val="baseline"/>
        </w:rPr>
        <w:footnoteRef/>
      </w:r>
      <w:r w:rsidRPr="007F6C33">
        <w:rPr>
          <w:rFonts w:hint="cs"/>
          <w:rtl/>
          <w:lang w:bidi="fa-IR"/>
        </w:rPr>
        <w:t xml:space="preserve">. </w:t>
      </w:r>
      <w:r w:rsidRPr="007F6C33">
        <w:rPr>
          <w:rFonts w:ascii="Traditional Arabic" w:hAnsi="Traditional Arabic"/>
          <w:sz w:val="26"/>
          <w:szCs w:val="26"/>
          <w:rtl/>
        </w:rPr>
        <w:t>الجوهري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الصحاح في اللغة والعلوم</w:t>
      </w:r>
      <w:r w:rsidRPr="007F6C33">
        <w:rPr>
          <w:rFonts w:ascii="Traditional Arabic" w:hAnsi="Traditional Arabic" w:hint="cs"/>
          <w:sz w:val="26"/>
          <w:szCs w:val="26"/>
          <w:rtl/>
        </w:rPr>
        <w:t>: ص 738</w:t>
      </w:r>
    </w:p>
  </w:footnote>
  <w:footnote w:id="56">
    <w:p w14:paraId="1ABD5D68" w14:textId="124DBCA0" w:rsidR="007F6C33" w:rsidRPr="007F6C33" w:rsidRDefault="007F6C33" w:rsidP="002772C8">
      <w:pPr>
        <w:pStyle w:val="a9"/>
        <w:bidi/>
        <w:rPr>
          <w:rtl/>
          <w:lang w:bidi="fa-IR"/>
        </w:rPr>
      </w:pPr>
      <w:r w:rsidRPr="007F6C33">
        <w:rPr>
          <w:rStyle w:val="af0"/>
          <w:vertAlign w:val="baseline"/>
        </w:rPr>
        <w:footnoteRef/>
      </w:r>
      <w:r w:rsidRPr="007F6C33">
        <w:rPr>
          <w:rFonts w:hint="cs"/>
          <w:rtl/>
          <w:lang w:bidi="fa-IR"/>
        </w:rPr>
        <w:t xml:space="preserve">. </w:t>
      </w:r>
      <w:r w:rsidRPr="007F6C33">
        <w:rPr>
          <w:rFonts w:ascii="Traditional Arabic" w:hAnsi="Traditional Arabic"/>
          <w:sz w:val="26"/>
          <w:szCs w:val="26"/>
          <w:rtl/>
        </w:rPr>
        <w:t xml:space="preserve">الأحدب، </w:t>
      </w:r>
      <w:r w:rsidRPr="007F6C33">
        <w:rPr>
          <w:rFonts w:ascii="Traditional Arabic" w:hAnsi="Traditional Arabic"/>
          <w:i/>
          <w:iCs/>
          <w:sz w:val="26"/>
          <w:szCs w:val="26"/>
          <w:rtl/>
        </w:rPr>
        <w:t>التصنيف في السنة النبوية</w:t>
      </w:r>
      <w:r w:rsidRPr="007F6C33">
        <w:rPr>
          <w:rFonts w:ascii="Traditional Arabic" w:hAnsi="Traditional Arabic"/>
          <w:sz w:val="26"/>
          <w:szCs w:val="26"/>
          <w:rtl/>
        </w:rPr>
        <w:t>: ص٥</w:t>
      </w:r>
    </w:p>
  </w:footnote>
  <w:footnote w:id="57">
    <w:p w14:paraId="15DE0B26" w14:textId="77777777" w:rsidR="007F6C33" w:rsidRPr="007F6C33" w:rsidRDefault="007F6C33" w:rsidP="005704AB">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حمزة، </w:t>
      </w:r>
      <w:r w:rsidRPr="007F6C33">
        <w:rPr>
          <w:rFonts w:ascii="Traditional Arabic" w:hAnsi="Traditional Arabic" w:hint="cs"/>
          <w:sz w:val="26"/>
          <w:szCs w:val="26"/>
          <w:rtl/>
        </w:rPr>
        <w:t>«</w:t>
      </w:r>
      <w:r w:rsidRPr="007F6C33">
        <w:rPr>
          <w:rFonts w:ascii="Traditional Arabic" w:hAnsi="Traditional Arabic"/>
          <w:i/>
          <w:iCs/>
          <w:sz w:val="26"/>
          <w:szCs w:val="26"/>
          <w:rtl/>
        </w:rPr>
        <w:t>خراسان وأثرها في نشاط الدعوة العباسية</w:t>
      </w:r>
      <w:r w:rsidRPr="007F6C33">
        <w:rPr>
          <w:rFonts w:ascii="Traditional Arabic" w:hAnsi="Traditional Arabic" w:hint="cs"/>
          <w:sz w:val="26"/>
          <w:szCs w:val="26"/>
          <w:rtl/>
        </w:rPr>
        <w:t>»</w:t>
      </w:r>
      <w:r w:rsidRPr="007F6C33">
        <w:rPr>
          <w:rFonts w:ascii="Traditional Arabic" w:hAnsi="Traditional Arabic"/>
          <w:sz w:val="26"/>
          <w:szCs w:val="26"/>
          <w:rtl/>
        </w:rPr>
        <w:t>: ص3٧1</w:t>
      </w:r>
    </w:p>
  </w:footnote>
  <w:footnote w:id="58">
    <w:p w14:paraId="091BFF66" w14:textId="77777777" w:rsidR="007F6C33" w:rsidRPr="007F6C33" w:rsidRDefault="007F6C33" w:rsidP="00B95C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الطقطقي، </w:t>
      </w:r>
      <w:r w:rsidRPr="007F6C33">
        <w:rPr>
          <w:rFonts w:ascii="Traditional Arabic" w:hAnsi="Traditional Arabic"/>
          <w:i/>
          <w:iCs/>
          <w:sz w:val="26"/>
          <w:szCs w:val="26"/>
          <w:rtl/>
        </w:rPr>
        <w:t>الفخري في الآداب السلطانیة والدول الإسلامیة</w:t>
      </w:r>
      <w:r w:rsidRPr="007F6C33">
        <w:rPr>
          <w:rFonts w:ascii="Traditional Arabic" w:hAnsi="Traditional Arabic"/>
          <w:sz w:val="26"/>
          <w:szCs w:val="26"/>
          <w:rtl/>
        </w:rPr>
        <w:t>: ص143</w:t>
      </w:r>
    </w:p>
  </w:footnote>
  <w:footnote w:id="59">
    <w:p w14:paraId="1457AC37"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عطوان، </w:t>
      </w:r>
      <w:r w:rsidRPr="007F6C33">
        <w:rPr>
          <w:rFonts w:ascii="Traditional Arabic" w:hAnsi="Traditional Arabic"/>
          <w:i/>
          <w:iCs/>
          <w:sz w:val="26"/>
          <w:szCs w:val="26"/>
          <w:rtl/>
        </w:rPr>
        <w:t>الدعوة العباسیة تاریخ وتطور</w:t>
      </w:r>
      <w:r w:rsidRPr="007F6C33">
        <w:rPr>
          <w:rFonts w:ascii="Traditional Arabic" w:hAnsi="Traditional Arabic"/>
          <w:sz w:val="26"/>
          <w:szCs w:val="26"/>
          <w:rtl/>
        </w:rPr>
        <w:t>: ص183</w:t>
      </w:r>
    </w:p>
  </w:footnote>
  <w:footnote w:id="60">
    <w:p w14:paraId="1300F3D6"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عطوان، </w:t>
      </w:r>
      <w:r w:rsidRPr="007F6C33">
        <w:rPr>
          <w:rFonts w:ascii="Traditional Arabic" w:hAnsi="Traditional Arabic"/>
          <w:i/>
          <w:iCs/>
          <w:sz w:val="26"/>
          <w:szCs w:val="26"/>
          <w:rtl/>
        </w:rPr>
        <w:t>الدعوة العباسیة تاریخ وتطور</w:t>
      </w:r>
      <w:r w:rsidRPr="007F6C33">
        <w:rPr>
          <w:rFonts w:ascii="Traditional Arabic" w:hAnsi="Traditional Arabic"/>
          <w:sz w:val="26"/>
          <w:szCs w:val="26"/>
          <w:rtl/>
        </w:rPr>
        <w:t>: ص211</w:t>
      </w:r>
    </w:p>
  </w:footnote>
  <w:footnote w:id="61">
    <w:p w14:paraId="05C2AEBF"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شعبان، </w:t>
      </w:r>
      <w:r w:rsidRPr="007F6C33">
        <w:rPr>
          <w:rFonts w:ascii="Traditional Arabic" w:hAnsi="Traditional Arabic"/>
          <w:i/>
          <w:iCs/>
          <w:sz w:val="26"/>
          <w:szCs w:val="26"/>
          <w:rtl/>
        </w:rPr>
        <w:t>الثورة العبسیة</w:t>
      </w:r>
      <w:r w:rsidRPr="007F6C33">
        <w:rPr>
          <w:rFonts w:ascii="Traditional Arabic" w:hAnsi="Traditional Arabic"/>
          <w:sz w:val="26"/>
          <w:szCs w:val="26"/>
          <w:rtl/>
        </w:rPr>
        <w:t>: ص241</w:t>
      </w:r>
    </w:p>
  </w:footnote>
  <w:footnote w:id="62">
    <w:p w14:paraId="6FEF4B4B"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عمر، </w:t>
      </w:r>
      <w:r w:rsidRPr="007F6C33">
        <w:rPr>
          <w:rFonts w:ascii="Traditional Arabic" w:hAnsi="Traditional Arabic"/>
          <w:i/>
          <w:iCs/>
          <w:sz w:val="26"/>
          <w:szCs w:val="26"/>
          <w:rtl/>
        </w:rPr>
        <w:t>طبیعة الدعوة العباسیة</w:t>
      </w:r>
      <w:r w:rsidRPr="007F6C33">
        <w:rPr>
          <w:rFonts w:ascii="Traditional Arabic" w:hAnsi="Traditional Arabic"/>
          <w:sz w:val="26"/>
          <w:szCs w:val="26"/>
          <w:rtl/>
        </w:rPr>
        <w:t>: ص159</w:t>
      </w:r>
    </w:p>
  </w:footnote>
  <w:footnote w:id="63">
    <w:p w14:paraId="45A1E753" w14:textId="569624B5"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عمر، </w:t>
      </w:r>
      <w:r w:rsidRPr="007F6C33">
        <w:rPr>
          <w:rFonts w:ascii="Traditional Arabic" w:hAnsi="Traditional Arabic"/>
          <w:i/>
          <w:iCs/>
          <w:sz w:val="26"/>
          <w:szCs w:val="26"/>
          <w:rtl/>
        </w:rPr>
        <w:t>طبیعة الدعوة العباسیة</w:t>
      </w:r>
      <w:r w:rsidRPr="007F6C33">
        <w:rPr>
          <w:rFonts w:ascii="Traditional Arabic" w:hAnsi="Traditional Arabic" w:hint="cs"/>
          <w:sz w:val="26"/>
          <w:szCs w:val="26"/>
          <w:rtl/>
        </w:rPr>
        <w:t>:</w:t>
      </w:r>
      <w:r w:rsidRPr="007F6C33">
        <w:rPr>
          <w:rFonts w:ascii="Traditional Arabic" w:hAnsi="Traditional Arabic"/>
          <w:sz w:val="26"/>
          <w:szCs w:val="26"/>
          <w:rtl/>
        </w:rPr>
        <w:t xml:space="preserve"> ص160</w:t>
      </w:r>
    </w:p>
  </w:footnote>
  <w:footnote w:id="64">
    <w:p w14:paraId="0B79B617" w14:textId="77777777"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تاریخ الرسل والملوك</w:t>
      </w:r>
      <w:r w:rsidRPr="007F6C33">
        <w:rPr>
          <w:rFonts w:ascii="Traditional Arabic" w:hAnsi="Traditional Arabic"/>
          <w:sz w:val="26"/>
          <w:szCs w:val="26"/>
          <w:rtl/>
        </w:rPr>
        <w:t>: ج7، ص353</w:t>
      </w:r>
    </w:p>
  </w:footnote>
  <w:footnote w:id="65">
    <w:p w14:paraId="38848125" w14:textId="77777777"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عمر، </w:t>
      </w:r>
      <w:r w:rsidRPr="007F6C33">
        <w:rPr>
          <w:rFonts w:ascii="Traditional Arabic" w:hAnsi="Traditional Arabic"/>
          <w:i/>
          <w:iCs/>
          <w:sz w:val="26"/>
          <w:szCs w:val="26"/>
          <w:rtl/>
        </w:rPr>
        <w:t>طبیعة الدعوة العباسیة</w:t>
      </w:r>
      <w:r w:rsidRPr="007F6C33">
        <w:rPr>
          <w:rFonts w:ascii="Traditional Arabic" w:hAnsi="Traditional Arabic"/>
          <w:sz w:val="26"/>
          <w:szCs w:val="26"/>
          <w:rtl/>
        </w:rPr>
        <w:t>: ص182</w:t>
      </w:r>
    </w:p>
  </w:footnote>
  <w:footnote w:id="66">
    <w:p w14:paraId="6F21F828" w14:textId="77777777" w:rsidR="007F6C33" w:rsidRPr="007F6C33" w:rsidRDefault="007F6C33" w:rsidP="005704AB">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تاریخ الرسل والملوك</w:t>
      </w:r>
      <w:r w:rsidRPr="007F6C33">
        <w:rPr>
          <w:rFonts w:ascii="Traditional Arabic" w:hAnsi="Traditional Arabic"/>
          <w:sz w:val="26"/>
          <w:szCs w:val="26"/>
          <w:rtl/>
        </w:rPr>
        <w:t>: ج7، ص355</w:t>
      </w:r>
    </w:p>
  </w:footnote>
  <w:footnote w:id="67">
    <w:p w14:paraId="64A1B3CD" w14:textId="77777777" w:rsidR="007F6C33" w:rsidRPr="007F6C33" w:rsidRDefault="007F6C33" w:rsidP="005704AB">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تاریخ الرسل والملوك</w:t>
      </w:r>
      <w:r w:rsidRPr="007F6C33">
        <w:rPr>
          <w:rFonts w:ascii="Traditional Arabic" w:hAnsi="Traditional Arabic"/>
          <w:sz w:val="26"/>
          <w:szCs w:val="26"/>
          <w:rtl/>
        </w:rPr>
        <w:t>: ج7، ص367</w:t>
      </w:r>
    </w:p>
  </w:footnote>
  <w:footnote w:id="68">
    <w:p w14:paraId="7A2676A7" w14:textId="77777777"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الأثیر،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ج5، ص33</w:t>
      </w:r>
    </w:p>
  </w:footnote>
  <w:footnote w:id="69">
    <w:p w14:paraId="2FAE5549" w14:textId="77777777"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الأثیر،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ج5، ص39</w:t>
      </w:r>
    </w:p>
  </w:footnote>
  <w:footnote w:id="70">
    <w:p w14:paraId="6E0912F5" w14:textId="77777777"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تاریخ الرسل والملوك</w:t>
      </w:r>
      <w:r w:rsidRPr="007F6C33">
        <w:rPr>
          <w:rFonts w:ascii="Traditional Arabic" w:hAnsi="Traditional Arabic"/>
          <w:sz w:val="26"/>
          <w:szCs w:val="26"/>
          <w:rtl/>
        </w:rPr>
        <w:t>: ج7، ص371</w:t>
      </w:r>
    </w:p>
  </w:footnote>
  <w:footnote w:id="71">
    <w:p w14:paraId="6167D7B2" w14:textId="77777777" w:rsidR="007F6C33" w:rsidRPr="007F6C33" w:rsidRDefault="007F6C33" w:rsidP="005704AB">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تاریخ الرسل والملوك</w:t>
      </w:r>
      <w:r w:rsidRPr="007F6C33">
        <w:rPr>
          <w:rFonts w:ascii="Traditional Arabic" w:hAnsi="Traditional Arabic"/>
          <w:sz w:val="26"/>
          <w:szCs w:val="26"/>
          <w:rtl/>
        </w:rPr>
        <w:t>: ج7، ص379</w:t>
      </w:r>
    </w:p>
  </w:footnote>
  <w:footnote w:id="72">
    <w:p w14:paraId="221E0A2D" w14:textId="77777777" w:rsidR="007F6C33" w:rsidRPr="007F6C33" w:rsidRDefault="007F6C33" w:rsidP="005704A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الأثیر،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ج5، صص46-47</w:t>
      </w:r>
    </w:p>
  </w:footnote>
  <w:footnote w:id="73">
    <w:p w14:paraId="34252118" w14:textId="77777777" w:rsidR="007F6C33" w:rsidRPr="007F6C33" w:rsidRDefault="007F6C33" w:rsidP="005704AB">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عمر، </w:t>
      </w:r>
      <w:r w:rsidRPr="007F6C33">
        <w:rPr>
          <w:rFonts w:ascii="Traditional Arabic" w:hAnsi="Traditional Arabic"/>
          <w:i/>
          <w:iCs/>
          <w:sz w:val="26"/>
          <w:szCs w:val="26"/>
          <w:rtl/>
        </w:rPr>
        <w:t>طبیعة الدعوة العباسیة</w:t>
      </w:r>
      <w:r w:rsidRPr="007F6C33">
        <w:rPr>
          <w:rFonts w:ascii="Traditional Arabic" w:hAnsi="Traditional Arabic"/>
          <w:sz w:val="26"/>
          <w:szCs w:val="26"/>
          <w:rtl/>
        </w:rPr>
        <w:t>: ص59</w:t>
      </w:r>
    </w:p>
  </w:footnote>
  <w:footnote w:id="74">
    <w:p w14:paraId="0D713BB2"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عرفة، </w:t>
      </w:r>
      <w:r w:rsidRPr="007F6C33">
        <w:rPr>
          <w:rFonts w:ascii="Traditional Arabic" w:hAnsi="Traditional Arabic"/>
          <w:i/>
          <w:iCs/>
          <w:sz w:val="26"/>
          <w:szCs w:val="26"/>
          <w:rtl/>
        </w:rPr>
        <w:t>الخراسانيون ودورهم السياسي في العصر العباسي الأول</w:t>
      </w:r>
      <w:r w:rsidRPr="007F6C33">
        <w:rPr>
          <w:rFonts w:ascii="Traditional Arabic" w:hAnsi="Traditional Arabic"/>
          <w:sz w:val="26"/>
          <w:szCs w:val="26"/>
          <w:rtl/>
        </w:rPr>
        <w:t>: ج2، صص83-84</w:t>
      </w:r>
    </w:p>
  </w:footnote>
  <w:footnote w:id="75">
    <w:p w14:paraId="796902E0" w14:textId="77777777" w:rsidR="007F6C33" w:rsidRPr="007F6C33" w:rsidRDefault="007F6C33" w:rsidP="003963D4">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اعيان الشيعة</w:t>
      </w:r>
      <w:r w:rsidRPr="007F6C33">
        <w:rPr>
          <w:rFonts w:ascii="Traditional Arabic" w:hAnsi="Traditional Arabic"/>
          <w:sz w:val="26"/>
          <w:szCs w:val="26"/>
          <w:rtl/>
        </w:rPr>
        <w:t>: ج 9، ص465</w:t>
      </w:r>
    </w:p>
  </w:footnote>
  <w:footnote w:id="76">
    <w:p w14:paraId="4C8B8296"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البهيجي، </w:t>
      </w:r>
      <w:r w:rsidRPr="007F6C33">
        <w:rPr>
          <w:rFonts w:ascii="Traditional Arabic" w:hAnsi="Traditional Arabic"/>
          <w:i/>
          <w:iCs/>
          <w:sz w:val="26"/>
          <w:szCs w:val="26"/>
          <w:rtl/>
        </w:rPr>
        <w:t>تاريخ الدولة العباسية</w:t>
      </w:r>
      <w:r w:rsidRPr="007F6C33">
        <w:rPr>
          <w:rFonts w:ascii="Traditional Arabic" w:hAnsi="Traditional Arabic"/>
          <w:sz w:val="26"/>
          <w:szCs w:val="26"/>
          <w:rtl/>
        </w:rPr>
        <w:t>: ج2، ص187</w:t>
      </w:r>
    </w:p>
  </w:footnote>
  <w:footnote w:id="77">
    <w:p w14:paraId="322E26A9"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طقوش، </w:t>
      </w:r>
      <w:r w:rsidRPr="007F6C33">
        <w:rPr>
          <w:rFonts w:ascii="Traditional Arabic" w:hAnsi="Traditional Arabic"/>
          <w:i/>
          <w:iCs/>
          <w:sz w:val="26"/>
          <w:szCs w:val="26"/>
          <w:rtl/>
        </w:rPr>
        <w:t>تاريخ الطولونيين والأخشيديين والحمدانيين</w:t>
      </w:r>
      <w:r w:rsidRPr="007F6C33">
        <w:rPr>
          <w:rFonts w:ascii="Traditional Arabic" w:hAnsi="Traditional Arabic"/>
          <w:sz w:val="26"/>
          <w:szCs w:val="26"/>
          <w:rtl/>
        </w:rPr>
        <w:t>: ص19</w:t>
      </w:r>
    </w:p>
  </w:footnote>
  <w:footnote w:id="78">
    <w:p w14:paraId="7F7725AD"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عيساوي، </w:t>
      </w:r>
      <w:r w:rsidRPr="007F6C33">
        <w:rPr>
          <w:rFonts w:ascii="Traditional Arabic" w:hAnsi="Traditional Arabic" w:hint="cs"/>
          <w:sz w:val="26"/>
          <w:szCs w:val="26"/>
          <w:rtl/>
        </w:rPr>
        <w:t>«</w:t>
      </w:r>
      <w:r w:rsidRPr="007F6C33">
        <w:rPr>
          <w:rFonts w:ascii="Traditional Arabic" w:hAnsi="Traditional Arabic"/>
          <w:sz w:val="26"/>
          <w:szCs w:val="26"/>
          <w:rtl/>
        </w:rPr>
        <w:t>العصر العباسي الثاني بين سلطة النفوذ التركي وزحف الزنجي</w:t>
      </w:r>
      <w:r w:rsidRPr="007F6C33">
        <w:rPr>
          <w:rFonts w:ascii="Traditional Arabic" w:hAnsi="Traditional Arabic" w:hint="cs"/>
          <w:sz w:val="26"/>
          <w:szCs w:val="26"/>
          <w:rtl/>
        </w:rPr>
        <w:t xml:space="preserve">»: </w:t>
      </w:r>
      <w:r w:rsidRPr="007F6C33">
        <w:rPr>
          <w:rFonts w:ascii="Traditional Arabic" w:hAnsi="Traditional Arabic"/>
          <w:sz w:val="26"/>
          <w:szCs w:val="26"/>
          <w:rtl/>
        </w:rPr>
        <w:t>ص26</w:t>
      </w:r>
    </w:p>
  </w:footnote>
  <w:footnote w:id="79">
    <w:p w14:paraId="5A85F744" w14:textId="77777777" w:rsidR="007F6C33" w:rsidRPr="007F6C33" w:rsidRDefault="007F6C33" w:rsidP="003963D4">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ترف وجاسم، </w:t>
      </w:r>
      <w:r w:rsidRPr="007F6C33">
        <w:rPr>
          <w:rFonts w:ascii="Traditional Arabic" w:hAnsi="Traditional Arabic" w:hint="cs"/>
          <w:sz w:val="26"/>
          <w:szCs w:val="26"/>
          <w:rtl/>
        </w:rPr>
        <w:t>«</w:t>
      </w:r>
      <w:r w:rsidRPr="007F6C33">
        <w:rPr>
          <w:rFonts w:ascii="Traditional Arabic" w:hAnsi="Traditional Arabic"/>
          <w:sz w:val="26"/>
          <w:szCs w:val="26"/>
          <w:rtl/>
        </w:rPr>
        <w:t>موقف الإمام الصادق (عليه السلام) من خلافة بني عباس</w:t>
      </w:r>
      <w:r w:rsidRPr="007F6C33">
        <w:rPr>
          <w:rFonts w:ascii="Traditional Arabic" w:hAnsi="Traditional Arabic" w:hint="cs"/>
          <w:sz w:val="26"/>
          <w:szCs w:val="26"/>
          <w:rtl/>
        </w:rPr>
        <w:t>»: ص</w:t>
      </w:r>
      <w:r w:rsidRPr="007F6C33">
        <w:rPr>
          <w:rFonts w:ascii="Traditional Arabic" w:hAnsi="Traditional Arabic"/>
          <w:sz w:val="26"/>
          <w:szCs w:val="26"/>
          <w:rtl/>
        </w:rPr>
        <w:t>234</w:t>
      </w:r>
    </w:p>
  </w:footnote>
  <w:footnote w:id="80">
    <w:p w14:paraId="666F844F"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رفاعي، </w:t>
      </w:r>
      <w:r w:rsidRPr="007F6C33">
        <w:rPr>
          <w:rFonts w:ascii="Traditional Arabic" w:hAnsi="Traditional Arabic"/>
          <w:i/>
          <w:iCs/>
          <w:sz w:val="26"/>
          <w:szCs w:val="26"/>
          <w:rtl/>
        </w:rPr>
        <w:t>عصر المأمون</w:t>
      </w:r>
      <w:r w:rsidRPr="007F6C33">
        <w:rPr>
          <w:rFonts w:ascii="Traditional Arabic" w:hAnsi="Traditional Arabic"/>
          <w:sz w:val="26"/>
          <w:szCs w:val="26"/>
          <w:rtl/>
        </w:rPr>
        <w:t>: ص99</w:t>
      </w:r>
    </w:p>
  </w:footnote>
  <w:footnote w:id="81">
    <w:p w14:paraId="66B50DA5"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الأثير،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ج5</w:t>
      </w:r>
      <w:r w:rsidRPr="007F6C33">
        <w:rPr>
          <w:rFonts w:ascii="Traditional Arabic" w:hAnsi="Traditional Arabic" w:hint="cs"/>
          <w:sz w:val="26"/>
          <w:szCs w:val="26"/>
          <w:rtl/>
        </w:rPr>
        <w:t>،</w:t>
      </w:r>
      <w:r w:rsidRPr="007F6C33">
        <w:rPr>
          <w:rFonts w:ascii="Traditional Arabic" w:hAnsi="Traditional Arabic"/>
          <w:sz w:val="26"/>
          <w:szCs w:val="26"/>
          <w:rtl/>
        </w:rPr>
        <w:t xml:space="preserve"> ص21</w:t>
      </w:r>
    </w:p>
  </w:footnote>
  <w:footnote w:id="82">
    <w:p w14:paraId="6268BB5D"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رفاعي، </w:t>
      </w:r>
      <w:r w:rsidRPr="007F6C33">
        <w:rPr>
          <w:rFonts w:ascii="Traditional Arabic" w:hAnsi="Traditional Arabic"/>
          <w:i/>
          <w:iCs/>
          <w:sz w:val="26"/>
          <w:szCs w:val="26"/>
          <w:rtl/>
        </w:rPr>
        <w:t>عصر المأمون</w:t>
      </w:r>
      <w:r w:rsidRPr="007F6C33">
        <w:rPr>
          <w:rFonts w:ascii="Traditional Arabic" w:hAnsi="Traditional Arabic"/>
          <w:sz w:val="26"/>
          <w:szCs w:val="26"/>
          <w:rtl/>
        </w:rPr>
        <w:t>: ص99</w:t>
      </w:r>
    </w:p>
  </w:footnote>
  <w:footnote w:id="83">
    <w:p w14:paraId="2438E618"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من نوافح خراسان</w:t>
      </w:r>
      <w:r w:rsidRPr="007F6C33">
        <w:rPr>
          <w:rFonts w:ascii="Traditional Arabic" w:hAnsi="Traditional Arabic" w:hint="cs"/>
          <w:i/>
          <w:iCs/>
          <w:sz w:val="26"/>
          <w:szCs w:val="26"/>
          <w:rtl/>
        </w:rPr>
        <w:t>،</w:t>
      </w:r>
      <w:r w:rsidRPr="007F6C33">
        <w:rPr>
          <w:rFonts w:ascii="Traditional Arabic" w:hAnsi="Traditional Arabic"/>
          <w:i/>
          <w:iCs/>
          <w:sz w:val="26"/>
          <w:szCs w:val="26"/>
          <w:rtl/>
        </w:rPr>
        <w:t xml:space="preserve"> حرم الإمام الرضا</w:t>
      </w:r>
      <w:r w:rsidRPr="007F6C33">
        <w:rPr>
          <w:rFonts w:ascii="Traditional Arabic" w:hAnsi="Traditional Arabic"/>
          <w:sz w:val="26"/>
          <w:szCs w:val="26"/>
          <w:rtl/>
        </w:rPr>
        <w:t>: ص165</w:t>
      </w:r>
    </w:p>
  </w:footnote>
  <w:footnote w:id="84">
    <w:p w14:paraId="1CDCC268" w14:textId="77777777" w:rsidR="007F6C33" w:rsidRPr="007F6C33" w:rsidRDefault="007F6C33" w:rsidP="00A917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عمر، </w:t>
      </w:r>
      <w:r w:rsidRPr="007F6C33">
        <w:rPr>
          <w:rFonts w:ascii="Traditional Arabic" w:hAnsi="Traditional Arabic"/>
          <w:i/>
          <w:iCs/>
          <w:sz w:val="26"/>
          <w:szCs w:val="26"/>
          <w:rtl/>
        </w:rPr>
        <w:t>الخلافة العباسية</w:t>
      </w:r>
      <w:r w:rsidRPr="007F6C33">
        <w:rPr>
          <w:rFonts w:ascii="Traditional Arabic" w:hAnsi="Traditional Arabic"/>
          <w:sz w:val="26"/>
          <w:szCs w:val="26"/>
          <w:rtl/>
        </w:rPr>
        <w:t>: ج 1، ص18</w:t>
      </w:r>
    </w:p>
  </w:footnote>
  <w:footnote w:id="85">
    <w:p w14:paraId="732335AC"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عيساوي، </w:t>
      </w:r>
      <w:r w:rsidRPr="007F6C33">
        <w:rPr>
          <w:rFonts w:ascii="Traditional Arabic" w:hAnsi="Traditional Arabic" w:hint="cs"/>
          <w:sz w:val="26"/>
          <w:szCs w:val="26"/>
          <w:rtl/>
        </w:rPr>
        <w:t>«</w:t>
      </w:r>
      <w:r w:rsidRPr="007F6C33">
        <w:rPr>
          <w:rFonts w:ascii="Traditional Arabic" w:hAnsi="Traditional Arabic"/>
          <w:sz w:val="26"/>
          <w:szCs w:val="26"/>
          <w:rtl/>
        </w:rPr>
        <w:t>العصر العباسي الثاني بين سلطة النقود التركي وزحف الزنجي</w:t>
      </w:r>
      <w:r w:rsidRPr="007F6C33">
        <w:rPr>
          <w:rFonts w:ascii="Traditional Arabic" w:hAnsi="Traditional Arabic" w:hint="cs"/>
          <w:sz w:val="26"/>
          <w:szCs w:val="26"/>
          <w:rtl/>
        </w:rPr>
        <w:t>»</w:t>
      </w:r>
      <w:r w:rsidRPr="007F6C33">
        <w:rPr>
          <w:rFonts w:ascii="Traditional Arabic" w:hAnsi="Traditional Arabic"/>
          <w:sz w:val="26"/>
          <w:szCs w:val="26"/>
          <w:rtl/>
        </w:rPr>
        <w:t>: ص26</w:t>
      </w:r>
    </w:p>
  </w:footnote>
  <w:footnote w:id="86">
    <w:p w14:paraId="14B3CD8F" w14:textId="77777777" w:rsidR="007F6C33" w:rsidRPr="007F6C33" w:rsidRDefault="007F6C33" w:rsidP="00A917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حمزة، </w:t>
      </w:r>
      <w:r w:rsidRPr="007F6C33">
        <w:rPr>
          <w:rFonts w:ascii="Traditional Arabic" w:hAnsi="Traditional Arabic" w:hint="cs"/>
          <w:sz w:val="26"/>
          <w:szCs w:val="26"/>
          <w:rtl/>
        </w:rPr>
        <w:t>«</w:t>
      </w:r>
      <w:r w:rsidRPr="007F6C33">
        <w:rPr>
          <w:rFonts w:ascii="Traditional Arabic" w:hAnsi="Traditional Arabic"/>
          <w:i/>
          <w:iCs/>
          <w:sz w:val="26"/>
          <w:szCs w:val="26"/>
          <w:rtl/>
        </w:rPr>
        <w:t>خراسان واثرها في نشاط الدعوة العباسية</w:t>
      </w:r>
      <w:r w:rsidRPr="007F6C33">
        <w:rPr>
          <w:rFonts w:ascii="Traditional Arabic" w:hAnsi="Traditional Arabic" w:hint="cs"/>
          <w:sz w:val="26"/>
          <w:szCs w:val="26"/>
          <w:rtl/>
        </w:rPr>
        <w:t>»</w:t>
      </w:r>
      <w:r w:rsidRPr="007F6C33">
        <w:rPr>
          <w:rFonts w:ascii="Traditional Arabic" w:hAnsi="Traditional Arabic"/>
          <w:sz w:val="26"/>
          <w:szCs w:val="26"/>
          <w:rtl/>
        </w:rPr>
        <w:t>: ص327</w:t>
      </w:r>
    </w:p>
  </w:footnote>
  <w:footnote w:id="87">
    <w:p w14:paraId="7A542540" w14:textId="77777777" w:rsidR="007F6C33" w:rsidRPr="007F6C33" w:rsidRDefault="007F6C33" w:rsidP="0014116A">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حمزة، </w:t>
      </w:r>
      <w:r w:rsidRPr="007F6C33">
        <w:rPr>
          <w:rFonts w:ascii="Traditional Arabic" w:hAnsi="Traditional Arabic" w:hint="cs"/>
          <w:sz w:val="26"/>
          <w:szCs w:val="26"/>
          <w:rtl/>
        </w:rPr>
        <w:t>«</w:t>
      </w:r>
      <w:r w:rsidRPr="007F6C33">
        <w:rPr>
          <w:rFonts w:ascii="Traditional Arabic" w:hAnsi="Traditional Arabic"/>
          <w:i/>
          <w:iCs/>
          <w:sz w:val="26"/>
          <w:szCs w:val="26"/>
          <w:rtl/>
        </w:rPr>
        <w:t>خراسان واثرها في نشاط الدعوة العباسية</w:t>
      </w:r>
      <w:r w:rsidRPr="007F6C33">
        <w:rPr>
          <w:rFonts w:ascii="Traditional Arabic" w:hAnsi="Traditional Arabic" w:hint="cs"/>
          <w:sz w:val="26"/>
          <w:szCs w:val="26"/>
          <w:rtl/>
        </w:rPr>
        <w:t>»</w:t>
      </w:r>
      <w:r w:rsidRPr="007F6C33">
        <w:rPr>
          <w:rFonts w:ascii="Traditional Arabic" w:hAnsi="Traditional Arabic"/>
          <w:sz w:val="26"/>
          <w:szCs w:val="26"/>
          <w:rtl/>
        </w:rPr>
        <w:t>: ص</w:t>
      </w:r>
      <w:r w:rsidRPr="007F6C33">
        <w:rPr>
          <w:rFonts w:ascii="Traditional Arabic" w:hAnsi="Traditional Arabic"/>
          <w:sz w:val="26"/>
          <w:szCs w:val="26"/>
          <w:rtl/>
          <w:lang w:bidi="fa-IR"/>
        </w:rPr>
        <w:t>373</w:t>
      </w:r>
    </w:p>
  </w:footnote>
  <w:footnote w:id="88">
    <w:p w14:paraId="2690B1B0" w14:textId="77777777" w:rsidR="007F6C33" w:rsidRPr="007F6C33" w:rsidRDefault="007F6C33" w:rsidP="00E23847">
      <w:pPr>
        <w:pStyle w:val="a9"/>
        <w:bidi/>
        <w:rPr>
          <w:rFonts w:ascii="Traditional Arabic" w:hAnsi="Traditional Arabic"/>
          <w:sz w:val="26"/>
          <w:szCs w:val="26"/>
          <w:rtl/>
        </w:rPr>
      </w:pPr>
      <w:r w:rsidRPr="007F6C33">
        <w:rPr>
          <w:rFonts w:ascii="Traditional Arabic" w:hAnsi="Traditional Arabic"/>
          <w:sz w:val="26"/>
          <w:szCs w:val="26"/>
          <w:rtl/>
        </w:rPr>
        <w:footnoteRef/>
      </w:r>
      <w:r w:rsidRPr="007F6C33">
        <w:rPr>
          <w:rFonts w:ascii="Traditional Arabic" w:hAnsi="Traditional Arabic"/>
          <w:sz w:val="26"/>
          <w:szCs w:val="26"/>
          <w:rtl/>
        </w:rPr>
        <w:t xml:space="preserve">. </w:t>
      </w:r>
      <w:r w:rsidRPr="007F6C33">
        <w:rPr>
          <w:rFonts w:ascii="Traditional Arabic" w:hAnsi="Traditional Arabic" w:hint="cs"/>
          <w:sz w:val="26"/>
          <w:szCs w:val="26"/>
          <w:rtl/>
        </w:rPr>
        <w:t>ت</w:t>
      </w:r>
      <w:r w:rsidRPr="007F6C33">
        <w:rPr>
          <w:rFonts w:ascii="Traditional Arabic" w:hAnsi="Traditional Arabic"/>
          <w:sz w:val="26"/>
          <w:szCs w:val="26"/>
          <w:rtl/>
        </w:rPr>
        <w:t xml:space="preserve">رف وجاسم، </w:t>
      </w:r>
      <w:r w:rsidRPr="007F6C33">
        <w:rPr>
          <w:rFonts w:ascii="Traditional Arabic" w:hAnsi="Traditional Arabic" w:hint="cs"/>
          <w:sz w:val="26"/>
          <w:szCs w:val="26"/>
          <w:rtl/>
        </w:rPr>
        <w:t>«</w:t>
      </w:r>
      <w:r w:rsidRPr="007F6C33">
        <w:rPr>
          <w:rFonts w:ascii="Traditional Arabic" w:hAnsi="Traditional Arabic"/>
          <w:sz w:val="26"/>
          <w:szCs w:val="26"/>
          <w:rtl/>
        </w:rPr>
        <w:t>موقف الإمام الصادق (عليه السلام) من خلافة بني عباس</w:t>
      </w:r>
      <w:r w:rsidRPr="007F6C33">
        <w:rPr>
          <w:rFonts w:ascii="Traditional Arabic" w:hAnsi="Traditional Arabic" w:hint="cs"/>
          <w:sz w:val="26"/>
          <w:szCs w:val="26"/>
          <w:rtl/>
        </w:rPr>
        <w:t>»: ص</w:t>
      </w:r>
      <w:r w:rsidRPr="007F6C33">
        <w:rPr>
          <w:rFonts w:ascii="Traditional Arabic" w:hAnsi="Traditional Arabic"/>
          <w:sz w:val="26"/>
          <w:szCs w:val="26"/>
          <w:rtl/>
        </w:rPr>
        <w:t>232</w:t>
      </w:r>
    </w:p>
  </w:footnote>
  <w:footnote w:id="89">
    <w:p w14:paraId="766C331D" w14:textId="77777777" w:rsidR="007F6C33" w:rsidRPr="007F6C33" w:rsidRDefault="007F6C33" w:rsidP="00E2384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ترف وجاسم، </w:t>
      </w:r>
      <w:r w:rsidRPr="007F6C33">
        <w:rPr>
          <w:rFonts w:ascii="Traditional Arabic" w:hAnsi="Traditional Arabic" w:hint="cs"/>
          <w:sz w:val="26"/>
          <w:szCs w:val="26"/>
          <w:rtl/>
        </w:rPr>
        <w:t>«</w:t>
      </w:r>
      <w:r w:rsidRPr="007F6C33">
        <w:rPr>
          <w:rFonts w:ascii="Traditional Arabic" w:hAnsi="Traditional Arabic"/>
          <w:sz w:val="26"/>
          <w:szCs w:val="26"/>
          <w:rtl/>
        </w:rPr>
        <w:t>موقف الإمام الصادق (عليه السلام) من خلافة بني عباس</w:t>
      </w:r>
      <w:r w:rsidRPr="007F6C33">
        <w:rPr>
          <w:rFonts w:ascii="Traditional Arabic" w:hAnsi="Traditional Arabic" w:hint="cs"/>
          <w:sz w:val="26"/>
          <w:szCs w:val="26"/>
          <w:rtl/>
        </w:rPr>
        <w:t>»:</w:t>
      </w:r>
      <w:r w:rsidRPr="007F6C33">
        <w:rPr>
          <w:rFonts w:ascii="Traditional Arabic" w:hAnsi="Traditional Arabic"/>
          <w:sz w:val="26"/>
          <w:szCs w:val="26"/>
          <w:rtl/>
        </w:rPr>
        <w:t xml:space="preserve"> ص233</w:t>
      </w:r>
    </w:p>
  </w:footnote>
  <w:footnote w:id="90">
    <w:p w14:paraId="0BE03C69" w14:textId="77777777" w:rsidR="007F6C33" w:rsidRPr="007F6C33" w:rsidRDefault="007F6C33" w:rsidP="00E2384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فوزي</w:t>
      </w:r>
      <w:r w:rsidRPr="007F6C33">
        <w:rPr>
          <w:rFonts w:ascii="Traditional Arabic" w:hAnsi="Traditional Arabic" w:hint="cs"/>
          <w:sz w:val="26"/>
          <w:szCs w:val="26"/>
          <w:rtl/>
        </w:rPr>
        <w:t xml:space="preserve"> و</w:t>
      </w:r>
      <w:r w:rsidRPr="007F6C33">
        <w:rPr>
          <w:rFonts w:ascii="Traditional Arabic" w:hAnsi="Traditional Arabic"/>
          <w:sz w:val="26"/>
          <w:szCs w:val="26"/>
          <w:rtl/>
        </w:rPr>
        <w:t xml:space="preserve">عمر، </w:t>
      </w:r>
      <w:r w:rsidRPr="007F6C33">
        <w:rPr>
          <w:rFonts w:ascii="Traditional Arabic" w:hAnsi="Traditional Arabic" w:hint="cs"/>
          <w:sz w:val="26"/>
          <w:szCs w:val="26"/>
          <w:rtl/>
        </w:rPr>
        <w:t>«</w:t>
      </w:r>
      <w:r w:rsidRPr="007F6C33">
        <w:rPr>
          <w:rFonts w:ascii="Traditional Arabic" w:hAnsi="Traditional Arabic"/>
          <w:sz w:val="26"/>
          <w:szCs w:val="26"/>
          <w:rtl/>
        </w:rPr>
        <w:t>الثورة العباسية دراسة تأريخية لواجهاتها الدينية والسياسية ولدور العرب في نجاحها، 98-132ه</w:t>
      </w:r>
      <w:r w:rsidRPr="007F6C33">
        <w:rPr>
          <w:rFonts w:ascii="Traditional Arabic" w:hAnsi="Traditional Arabic" w:hint="cs"/>
          <w:sz w:val="26"/>
          <w:szCs w:val="26"/>
          <w:rtl/>
        </w:rPr>
        <w:t>»</w:t>
      </w:r>
      <w:r w:rsidRPr="007F6C33">
        <w:rPr>
          <w:rFonts w:ascii="Traditional Arabic" w:hAnsi="Traditional Arabic"/>
          <w:sz w:val="26"/>
          <w:szCs w:val="26"/>
          <w:rtl/>
        </w:rPr>
        <w:t>: ص144</w:t>
      </w:r>
    </w:p>
  </w:footnote>
  <w:footnote w:id="91">
    <w:p w14:paraId="62B9D60C" w14:textId="77777777" w:rsidR="007F6C33" w:rsidRPr="007F6C33" w:rsidRDefault="007F6C33" w:rsidP="0090130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ترف وجاسم، </w:t>
      </w:r>
      <w:r w:rsidRPr="007F6C33">
        <w:rPr>
          <w:rFonts w:ascii="Traditional Arabic" w:hAnsi="Traditional Arabic" w:hint="cs"/>
          <w:sz w:val="26"/>
          <w:szCs w:val="26"/>
          <w:rtl/>
        </w:rPr>
        <w:t>«</w:t>
      </w:r>
      <w:r w:rsidRPr="007F6C33">
        <w:rPr>
          <w:rFonts w:ascii="Traditional Arabic" w:hAnsi="Traditional Arabic"/>
          <w:sz w:val="26"/>
          <w:szCs w:val="26"/>
          <w:rtl/>
        </w:rPr>
        <w:t>موقف الإمام الصادق (عليه السلام) من خلافة بني عباس</w:t>
      </w:r>
      <w:r w:rsidRPr="007F6C33">
        <w:rPr>
          <w:rFonts w:ascii="Traditional Arabic" w:hAnsi="Traditional Arabic" w:hint="cs"/>
          <w:sz w:val="26"/>
          <w:szCs w:val="26"/>
          <w:rtl/>
        </w:rPr>
        <w:t>»: ص</w:t>
      </w:r>
      <w:r w:rsidRPr="007F6C33">
        <w:rPr>
          <w:rFonts w:ascii="Traditional Arabic" w:hAnsi="Traditional Arabic"/>
          <w:sz w:val="26"/>
          <w:szCs w:val="26"/>
          <w:rtl/>
        </w:rPr>
        <w:t>234</w:t>
      </w:r>
    </w:p>
  </w:footnote>
  <w:footnote w:id="92">
    <w:p w14:paraId="2A1F2D8B" w14:textId="77777777" w:rsidR="007F6C33" w:rsidRPr="007F6C33" w:rsidRDefault="007F6C33" w:rsidP="0090130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فالح، </w:t>
      </w:r>
      <w:r w:rsidRPr="007F6C33">
        <w:rPr>
          <w:rFonts w:ascii="Traditional Arabic" w:hAnsi="Traditional Arabic" w:hint="cs"/>
          <w:sz w:val="26"/>
          <w:szCs w:val="26"/>
          <w:rtl/>
        </w:rPr>
        <w:t>«</w:t>
      </w:r>
      <w:r w:rsidRPr="007F6C33">
        <w:rPr>
          <w:rFonts w:ascii="Traditional Arabic" w:hAnsi="Traditional Arabic"/>
          <w:sz w:val="26"/>
          <w:szCs w:val="26"/>
          <w:rtl/>
        </w:rPr>
        <w:t>خراسان التاريخية في ضوء المصادر العربية الإسلامية</w:t>
      </w:r>
      <w:r w:rsidRPr="007F6C33">
        <w:rPr>
          <w:rFonts w:ascii="Traditional Arabic" w:hAnsi="Traditional Arabic" w:hint="cs"/>
          <w:sz w:val="26"/>
          <w:szCs w:val="26"/>
          <w:rtl/>
        </w:rPr>
        <w:t>»</w:t>
      </w:r>
      <w:r w:rsidRPr="007F6C33">
        <w:rPr>
          <w:rFonts w:ascii="Traditional Arabic" w:hAnsi="Traditional Arabic"/>
          <w:sz w:val="26"/>
          <w:szCs w:val="26"/>
          <w:rtl/>
        </w:rPr>
        <w:t>: ص15-16</w:t>
      </w:r>
    </w:p>
  </w:footnote>
  <w:footnote w:id="93">
    <w:p w14:paraId="661C6318" w14:textId="186E84E3"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كثير، </w:t>
      </w:r>
      <w:r w:rsidRPr="007F6C33">
        <w:rPr>
          <w:rFonts w:ascii="Traditional Arabic" w:hAnsi="Traditional Arabic"/>
          <w:i/>
          <w:iCs/>
          <w:sz w:val="26"/>
          <w:szCs w:val="26"/>
          <w:rtl/>
        </w:rPr>
        <w:t>البداية والنهاية</w:t>
      </w:r>
      <w:r w:rsidRPr="007F6C33">
        <w:rPr>
          <w:rFonts w:ascii="Traditional Arabic" w:hAnsi="Traditional Arabic"/>
          <w:sz w:val="26"/>
          <w:szCs w:val="26"/>
          <w:rtl/>
        </w:rPr>
        <w:t>: ج10، ص5</w:t>
      </w:r>
    </w:p>
  </w:footnote>
  <w:footnote w:id="94">
    <w:p w14:paraId="6A4439B8"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الدينوري، </w:t>
      </w:r>
      <w:r w:rsidRPr="007F6C33">
        <w:rPr>
          <w:rFonts w:ascii="Traditional Arabic" w:hAnsi="Traditional Arabic"/>
          <w:i/>
          <w:iCs/>
          <w:sz w:val="26"/>
          <w:szCs w:val="26"/>
          <w:rtl/>
        </w:rPr>
        <w:t>الاخبار الطوال</w:t>
      </w:r>
      <w:r w:rsidRPr="007F6C33">
        <w:rPr>
          <w:rFonts w:ascii="Traditional Arabic" w:hAnsi="Traditional Arabic"/>
          <w:sz w:val="26"/>
          <w:szCs w:val="26"/>
          <w:rtl/>
        </w:rPr>
        <w:t>: ص338</w:t>
      </w:r>
    </w:p>
  </w:footnote>
  <w:footnote w:id="95">
    <w:p w14:paraId="10C76C80" w14:textId="2EF9F24A"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البلاذري، </w:t>
      </w:r>
      <w:r w:rsidRPr="007F6C33">
        <w:rPr>
          <w:rFonts w:ascii="Traditional Arabic" w:hAnsi="Traditional Arabic"/>
          <w:i/>
          <w:iCs/>
          <w:sz w:val="26"/>
          <w:szCs w:val="26"/>
          <w:rtl/>
        </w:rPr>
        <w:t>انساب الاشراف</w:t>
      </w:r>
      <w:r w:rsidRPr="007F6C33">
        <w:rPr>
          <w:rFonts w:ascii="Traditional Arabic" w:hAnsi="Traditional Arabic"/>
          <w:sz w:val="26"/>
          <w:szCs w:val="26"/>
          <w:rtl/>
        </w:rPr>
        <w:t>: ج3، ص120</w:t>
      </w:r>
    </w:p>
  </w:footnote>
  <w:footnote w:id="96">
    <w:p w14:paraId="493CA327" w14:textId="77777777" w:rsidR="007F6C33" w:rsidRPr="007F6C33" w:rsidRDefault="007F6C33" w:rsidP="0090130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البلاذري، </w:t>
      </w:r>
      <w:r w:rsidRPr="007F6C33">
        <w:rPr>
          <w:rFonts w:ascii="Traditional Arabic" w:hAnsi="Traditional Arabic"/>
          <w:i/>
          <w:iCs/>
          <w:sz w:val="26"/>
          <w:szCs w:val="26"/>
          <w:rtl/>
        </w:rPr>
        <w:t>انساب الاشراف</w:t>
      </w:r>
      <w:r w:rsidRPr="007F6C33">
        <w:rPr>
          <w:rFonts w:ascii="Traditional Arabic" w:hAnsi="Traditional Arabic"/>
          <w:sz w:val="26"/>
          <w:szCs w:val="26"/>
          <w:rtl/>
        </w:rPr>
        <w:t>: ج3، ص119</w:t>
      </w:r>
    </w:p>
  </w:footnote>
  <w:footnote w:id="97">
    <w:p w14:paraId="3452B656"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البلاذري، </w:t>
      </w:r>
      <w:r w:rsidRPr="007F6C33">
        <w:rPr>
          <w:rFonts w:ascii="Traditional Arabic" w:hAnsi="Traditional Arabic"/>
          <w:i/>
          <w:iCs/>
          <w:sz w:val="26"/>
          <w:szCs w:val="26"/>
          <w:rtl/>
        </w:rPr>
        <w:t>انساب الاشراف</w:t>
      </w:r>
      <w:r w:rsidRPr="007F6C33">
        <w:rPr>
          <w:rFonts w:ascii="Traditional Arabic" w:hAnsi="Traditional Arabic"/>
          <w:sz w:val="26"/>
          <w:szCs w:val="26"/>
          <w:rtl/>
        </w:rPr>
        <w:t>: ج3، ص316</w:t>
      </w:r>
    </w:p>
  </w:footnote>
  <w:footnote w:id="98">
    <w:p w14:paraId="08A33934" w14:textId="77777777" w:rsidR="007F6C33" w:rsidRPr="007F6C33" w:rsidRDefault="007F6C33" w:rsidP="0090130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ج7، ص344</w:t>
      </w:r>
    </w:p>
  </w:footnote>
  <w:footnote w:id="99">
    <w:p w14:paraId="5B7379E9" w14:textId="77777777" w:rsidR="007F6C33" w:rsidRPr="007F6C33" w:rsidRDefault="007F6C33" w:rsidP="0090130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ج7، ص353</w:t>
      </w:r>
    </w:p>
  </w:footnote>
  <w:footnote w:id="100">
    <w:p w14:paraId="479BF686" w14:textId="77777777" w:rsidR="007F6C33" w:rsidRPr="007F6C33" w:rsidRDefault="007F6C33" w:rsidP="0090130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حمزة، </w:t>
      </w:r>
      <w:r w:rsidRPr="007F6C33">
        <w:rPr>
          <w:rFonts w:ascii="Traditional Arabic" w:hAnsi="Traditional Arabic"/>
          <w:i/>
          <w:iCs/>
          <w:sz w:val="26"/>
          <w:szCs w:val="26"/>
          <w:rtl/>
        </w:rPr>
        <w:t>خراسان واثرها في نشاط الدعوة العباسية</w:t>
      </w:r>
      <w:r w:rsidRPr="007F6C33">
        <w:rPr>
          <w:rFonts w:ascii="Traditional Arabic" w:hAnsi="Traditional Arabic"/>
          <w:sz w:val="26"/>
          <w:szCs w:val="26"/>
          <w:rtl/>
        </w:rPr>
        <w:t>: ص</w:t>
      </w:r>
      <w:r w:rsidRPr="007F6C33">
        <w:rPr>
          <w:rFonts w:ascii="Traditional Arabic" w:hAnsi="Traditional Arabic"/>
          <w:sz w:val="26"/>
          <w:szCs w:val="26"/>
          <w:rtl/>
          <w:lang w:bidi="fa-IR"/>
        </w:rPr>
        <w:t>37</w:t>
      </w:r>
      <w:r w:rsidRPr="007F6C33">
        <w:rPr>
          <w:rFonts w:ascii="Traditional Arabic" w:hAnsi="Traditional Arabic"/>
          <w:sz w:val="26"/>
          <w:szCs w:val="26"/>
          <w:rtl/>
        </w:rPr>
        <w:t>8</w:t>
      </w:r>
    </w:p>
  </w:footnote>
  <w:footnote w:id="101">
    <w:p w14:paraId="0B0B68DF" w14:textId="77777777" w:rsidR="007F6C33" w:rsidRPr="007F6C33" w:rsidRDefault="007F6C33" w:rsidP="00901308">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شاكر، </w:t>
      </w:r>
      <w:r w:rsidRPr="007F6C33">
        <w:rPr>
          <w:rFonts w:ascii="Traditional Arabic" w:hAnsi="Traditional Arabic"/>
          <w:i/>
          <w:iCs/>
          <w:sz w:val="26"/>
          <w:szCs w:val="26"/>
          <w:rtl/>
        </w:rPr>
        <w:t>المسلمون تحت السيطرة الشيوعية</w:t>
      </w:r>
      <w:r w:rsidRPr="007F6C33">
        <w:rPr>
          <w:rFonts w:ascii="Traditional Arabic" w:hAnsi="Traditional Arabic"/>
          <w:sz w:val="26"/>
          <w:szCs w:val="26"/>
          <w:rtl/>
        </w:rPr>
        <w:t>: صص34-35</w:t>
      </w:r>
    </w:p>
  </w:footnote>
  <w:footnote w:id="102">
    <w:p w14:paraId="2FB4CD49" w14:textId="4B49F076" w:rsidR="007F6C33" w:rsidRPr="007F6C33" w:rsidRDefault="007F6C33" w:rsidP="002772C8">
      <w:pPr>
        <w:pStyle w:val="a9"/>
        <w:bidi/>
        <w:rPr>
          <w:rFonts w:ascii="Traditional Arabic" w:hAnsi="Traditional Arabic"/>
          <w:sz w:val="26"/>
          <w:szCs w:val="26"/>
          <w:rtl/>
          <w:lang w:bidi="ar-IQ"/>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عابد، </w:t>
      </w:r>
      <w:r w:rsidRPr="007F6C33">
        <w:rPr>
          <w:rFonts w:ascii="Traditional Arabic" w:hAnsi="Traditional Arabic" w:hint="cs"/>
          <w:sz w:val="26"/>
          <w:szCs w:val="26"/>
          <w:rtl/>
        </w:rPr>
        <w:t>«</w:t>
      </w:r>
      <w:r w:rsidRPr="007F6C33">
        <w:rPr>
          <w:rFonts w:ascii="Traditional Arabic" w:hAnsi="Traditional Arabic"/>
          <w:sz w:val="26"/>
          <w:szCs w:val="26"/>
          <w:rtl/>
        </w:rPr>
        <w:t>أبو مسلم الخر</w:t>
      </w:r>
      <w:r w:rsidRPr="007F6C33">
        <w:rPr>
          <w:rFonts w:ascii="Traditional Arabic" w:hAnsi="Traditional Arabic" w:hint="cs"/>
          <w:sz w:val="26"/>
          <w:szCs w:val="26"/>
          <w:rtl/>
        </w:rPr>
        <w:t>ا</w:t>
      </w:r>
      <w:r w:rsidRPr="007F6C33">
        <w:rPr>
          <w:rFonts w:ascii="Traditional Arabic" w:hAnsi="Traditional Arabic"/>
          <w:sz w:val="26"/>
          <w:szCs w:val="26"/>
          <w:rtl/>
        </w:rPr>
        <w:t>ساني ودورة في قيام الدولة العباسية</w:t>
      </w:r>
      <w:r w:rsidRPr="007F6C33">
        <w:rPr>
          <w:rFonts w:ascii="Traditional Arabic" w:hAnsi="Traditional Arabic" w:hint="cs"/>
          <w:sz w:val="26"/>
          <w:szCs w:val="26"/>
          <w:rtl/>
        </w:rPr>
        <w:t>»</w:t>
      </w:r>
      <w:r w:rsidRPr="007F6C33">
        <w:rPr>
          <w:rFonts w:ascii="Traditional Arabic" w:hAnsi="Traditional Arabic"/>
          <w:sz w:val="26"/>
          <w:szCs w:val="26"/>
          <w:rtl/>
        </w:rPr>
        <w:t>: ص24</w:t>
      </w:r>
    </w:p>
  </w:footnote>
  <w:footnote w:id="103">
    <w:p w14:paraId="6627E546" w14:textId="18BA6C8C" w:rsidR="007F6C33" w:rsidRPr="007F6C33" w:rsidRDefault="007F6C33" w:rsidP="002772C8">
      <w:pPr>
        <w:pStyle w:val="a9"/>
        <w:bidi/>
        <w:ind w:left="0" w:firstLine="0"/>
        <w:rPr>
          <w:rFonts w:ascii="Traditional Arabic" w:hAnsi="Traditional Arabic"/>
          <w:sz w:val="26"/>
          <w:szCs w:val="26"/>
          <w:rtl/>
          <w:lang w:bidi="ar-IQ"/>
        </w:rPr>
      </w:pPr>
      <w:r w:rsidRPr="007F6C33">
        <w:rPr>
          <w:rStyle w:val="af0"/>
        </w:rPr>
        <w:footnoteRef/>
      </w:r>
      <w:r w:rsidRPr="007F6C33">
        <w:rPr>
          <w:rFonts w:hint="cs"/>
          <w:rtl/>
          <w:lang w:bidi="fa-IR"/>
        </w:rPr>
        <w:t xml:space="preserve">. </w:t>
      </w:r>
      <w:r w:rsidRPr="007F6C33">
        <w:rPr>
          <w:rFonts w:ascii="Traditional Arabic" w:hAnsi="Traditional Arabic"/>
          <w:sz w:val="26"/>
          <w:szCs w:val="26"/>
          <w:rtl/>
          <w:lang w:bidi="ar-IQ"/>
        </w:rPr>
        <w:t xml:space="preserve">أحمد، </w:t>
      </w:r>
      <w:r w:rsidRPr="007F6C33">
        <w:rPr>
          <w:rFonts w:ascii="Traditional Arabic" w:hAnsi="Traditional Arabic"/>
          <w:i/>
          <w:iCs/>
          <w:sz w:val="26"/>
          <w:szCs w:val="26"/>
          <w:rtl/>
          <w:lang w:bidi="ar-IQ"/>
        </w:rPr>
        <w:t>الإسلام والحضارة العربية في آسيا الوسطى</w:t>
      </w:r>
      <w:r w:rsidRPr="007F6C33">
        <w:rPr>
          <w:rFonts w:ascii="Traditional Arabic" w:hAnsi="Traditional Arabic"/>
          <w:sz w:val="26"/>
          <w:szCs w:val="26"/>
          <w:rtl/>
          <w:lang w:bidi="ar-IQ"/>
        </w:rPr>
        <w:t>: ص٧</w:t>
      </w:r>
    </w:p>
  </w:footnote>
  <w:footnote w:id="104">
    <w:p w14:paraId="28045E7F" w14:textId="6C5F8D87" w:rsidR="007F6C33" w:rsidRPr="007F6C33" w:rsidRDefault="007F6C33" w:rsidP="002772C8">
      <w:pPr>
        <w:pStyle w:val="a9"/>
        <w:bidi/>
        <w:ind w:left="0" w:firstLine="0"/>
        <w:rPr>
          <w:rFonts w:ascii="Traditional Arabic" w:hAnsi="Traditional Arabic"/>
          <w:sz w:val="26"/>
          <w:szCs w:val="26"/>
          <w:rtl/>
          <w:lang w:bidi="ar-IQ"/>
        </w:rPr>
      </w:pPr>
      <w:r w:rsidRPr="007F6C33">
        <w:rPr>
          <w:rStyle w:val="af0"/>
        </w:rPr>
        <w:footnoteRef/>
      </w:r>
      <w:r w:rsidRPr="007F6C33">
        <w:rPr>
          <w:rFonts w:hint="cs"/>
          <w:rtl/>
          <w:lang w:bidi="fa-IR"/>
        </w:rPr>
        <w:t xml:space="preserve">. </w:t>
      </w:r>
      <w:r w:rsidRPr="007F6C33">
        <w:rPr>
          <w:rFonts w:ascii="Traditional Arabic" w:hAnsi="Traditional Arabic"/>
          <w:sz w:val="26"/>
          <w:szCs w:val="26"/>
          <w:rtl/>
          <w:lang w:bidi="ar-IQ"/>
        </w:rPr>
        <w:t xml:space="preserve">ياقوت الحموي، </w:t>
      </w:r>
      <w:r w:rsidRPr="007F6C33">
        <w:rPr>
          <w:rFonts w:ascii="Traditional Arabic" w:hAnsi="Traditional Arabic"/>
          <w:i/>
          <w:iCs/>
          <w:sz w:val="26"/>
          <w:szCs w:val="26"/>
          <w:rtl/>
          <w:lang w:bidi="ar-IQ"/>
        </w:rPr>
        <w:t>معجم الأدباء</w:t>
      </w:r>
      <w:r w:rsidRPr="007F6C33">
        <w:rPr>
          <w:rFonts w:ascii="Traditional Arabic" w:hAnsi="Traditional Arabic" w:hint="cs"/>
          <w:sz w:val="26"/>
          <w:szCs w:val="26"/>
          <w:rtl/>
          <w:lang w:bidi="ar-IQ"/>
        </w:rPr>
        <w:t>:</w:t>
      </w:r>
      <w:r w:rsidRPr="007F6C33">
        <w:rPr>
          <w:rFonts w:ascii="Traditional Arabic" w:hAnsi="Traditional Arabic"/>
          <w:sz w:val="26"/>
          <w:szCs w:val="26"/>
          <w:rtl/>
          <w:lang w:bidi="ar-IQ"/>
        </w:rPr>
        <w:t xml:space="preserve"> ج ٨، ص١٧٨</w:t>
      </w:r>
    </w:p>
  </w:footnote>
  <w:footnote w:id="105">
    <w:p w14:paraId="109CFA6D" w14:textId="1277712F" w:rsidR="007F6C33" w:rsidRPr="007F6C33" w:rsidRDefault="007F6C33" w:rsidP="002772C8">
      <w:pPr>
        <w:pStyle w:val="a9"/>
        <w:bidi/>
        <w:rPr>
          <w:rtl/>
          <w:lang w:bidi="fa-IR"/>
        </w:rPr>
      </w:pPr>
      <w:r w:rsidRPr="007F6C33">
        <w:rPr>
          <w:rStyle w:val="af0"/>
        </w:rPr>
        <w:footnoteRef/>
      </w:r>
      <w:r w:rsidRPr="007F6C33">
        <w:rPr>
          <w:rFonts w:hint="cs"/>
          <w:rtl/>
          <w:lang w:bidi="fa-IR"/>
        </w:rPr>
        <w:t xml:space="preserve">. </w:t>
      </w:r>
      <w:r w:rsidRPr="007F6C33">
        <w:rPr>
          <w:rFonts w:ascii="Traditional Arabic" w:hAnsi="Traditional Arabic"/>
          <w:sz w:val="26"/>
          <w:szCs w:val="26"/>
          <w:rtl/>
          <w:lang w:bidi="ar-IQ"/>
        </w:rPr>
        <w:t xml:space="preserve">الخطيب البغدادي، </w:t>
      </w:r>
      <w:r w:rsidRPr="007F6C33">
        <w:rPr>
          <w:rFonts w:ascii="Traditional Arabic" w:hAnsi="Traditional Arabic"/>
          <w:i/>
          <w:iCs/>
          <w:sz w:val="26"/>
          <w:szCs w:val="26"/>
          <w:rtl/>
          <w:lang w:bidi="ar-IQ"/>
        </w:rPr>
        <w:t>تاريخ بغداد</w:t>
      </w:r>
      <w:r w:rsidRPr="007F6C33">
        <w:rPr>
          <w:rFonts w:ascii="Traditional Arabic" w:hAnsi="Traditional Arabic" w:hint="cs"/>
          <w:sz w:val="26"/>
          <w:szCs w:val="26"/>
          <w:rtl/>
          <w:lang w:bidi="ar-IQ"/>
        </w:rPr>
        <w:t>:</w:t>
      </w:r>
      <w:r w:rsidRPr="007F6C33">
        <w:rPr>
          <w:rFonts w:ascii="Traditional Arabic" w:hAnsi="Traditional Arabic"/>
          <w:sz w:val="26"/>
          <w:szCs w:val="26"/>
          <w:rtl/>
          <w:lang w:bidi="ar-IQ"/>
        </w:rPr>
        <w:t xml:space="preserve"> ج٩، ص ٣١٥ - ٣١٧</w:t>
      </w:r>
    </w:p>
  </w:footnote>
  <w:footnote w:id="106">
    <w:p w14:paraId="624A11C3" w14:textId="3D8EA929" w:rsidR="007F6C33" w:rsidRPr="007F6C33" w:rsidRDefault="007F6C33" w:rsidP="00004D6E">
      <w:pPr>
        <w:pStyle w:val="a9"/>
        <w:bidi/>
        <w:rPr>
          <w:rtl/>
          <w:lang w:bidi="fa-IR"/>
        </w:rPr>
      </w:pPr>
      <w:r w:rsidRPr="007F6C33">
        <w:rPr>
          <w:rStyle w:val="af0"/>
        </w:rPr>
        <w:footnoteRef/>
      </w:r>
      <w:r w:rsidRPr="007F6C33">
        <w:rPr>
          <w:rFonts w:hint="cs"/>
          <w:rtl/>
          <w:lang w:bidi="fa-IR"/>
        </w:rPr>
        <w:t xml:space="preserve">. </w:t>
      </w:r>
      <w:r w:rsidRPr="007F6C33">
        <w:rPr>
          <w:rFonts w:ascii="Traditional Arabic" w:hAnsi="Traditional Arabic"/>
          <w:sz w:val="26"/>
          <w:szCs w:val="26"/>
          <w:rtl/>
        </w:rPr>
        <w:t xml:space="preserve">ياقوت الحموي، </w:t>
      </w:r>
      <w:r w:rsidRPr="007F6C33">
        <w:rPr>
          <w:rFonts w:ascii="Traditional Arabic" w:hAnsi="Traditional Arabic"/>
          <w:i/>
          <w:iCs/>
          <w:sz w:val="26"/>
          <w:szCs w:val="26"/>
          <w:rtl/>
        </w:rPr>
        <w:t>معجم الأدباء</w:t>
      </w:r>
      <w:r w:rsidRPr="007F6C33">
        <w:rPr>
          <w:rFonts w:ascii="Traditional Arabic" w:hAnsi="Traditional Arabic" w:hint="cs"/>
          <w:sz w:val="26"/>
          <w:szCs w:val="26"/>
          <w:rtl/>
        </w:rPr>
        <w:t>:</w:t>
      </w:r>
      <w:r w:rsidRPr="007F6C33">
        <w:rPr>
          <w:rFonts w:ascii="Traditional Arabic" w:hAnsi="Traditional Arabic"/>
          <w:sz w:val="26"/>
          <w:szCs w:val="26"/>
          <w:rtl/>
        </w:rPr>
        <w:t xml:space="preserve"> ج ١٣، ص٧</w:t>
      </w:r>
    </w:p>
  </w:footnote>
  <w:footnote w:id="107">
    <w:p w14:paraId="52F1600F" w14:textId="77777777" w:rsidR="007F6C33" w:rsidRPr="007F6C33" w:rsidRDefault="007F6C33" w:rsidP="00901308">
      <w:pPr>
        <w:pStyle w:val="a9"/>
        <w:bidi/>
        <w:rPr>
          <w:rFonts w:ascii="Traditional Arabic" w:hAnsi="Traditional Arabic"/>
          <w:sz w:val="26"/>
          <w:szCs w:val="26"/>
          <w:rtl/>
          <w:lang w:bidi="ar-IQ"/>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عثمان، </w:t>
      </w:r>
      <w:r w:rsidRPr="007F6C33">
        <w:rPr>
          <w:rFonts w:ascii="Traditional Arabic" w:hAnsi="Traditional Arabic" w:hint="cs"/>
          <w:sz w:val="26"/>
          <w:szCs w:val="26"/>
          <w:rtl/>
        </w:rPr>
        <w:t>«</w:t>
      </w:r>
      <w:r w:rsidRPr="007F6C33">
        <w:rPr>
          <w:rFonts w:ascii="Traditional Arabic" w:hAnsi="Traditional Arabic"/>
          <w:sz w:val="26"/>
          <w:szCs w:val="26"/>
          <w:rtl/>
        </w:rPr>
        <w:t>الأمن الفكري؛ أهميته ومهدداته وطرق ووسائل تعزيزه من المنظور الإسلامي</w:t>
      </w:r>
      <w:r w:rsidRPr="007F6C33">
        <w:rPr>
          <w:rFonts w:ascii="Traditional Arabic" w:hAnsi="Traditional Arabic" w:hint="cs"/>
          <w:sz w:val="26"/>
          <w:szCs w:val="26"/>
          <w:rtl/>
        </w:rPr>
        <w:t>»: ص</w:t>
      </w:r>
      <w:r w:rsidRPr="007F6C33">
        <w:rPr>
          <w:rFonts w:ascii="Traditional Arabic" w:hAnsi="Traditional Arabic"/>
          <w:sz w:val="26"/>
          <w:szCs w:val="26"/>
          <w:rtl/>
        </w:rPr>
        <w:t>11</w:t>
      </w:r>
    </w:p>
  </w:footnote>
  <w:footnote w:id="108">
    <w:p w14:paraId="75B34852" w14:textId="77777777" w:rsidR="007F6C33" w:rsidRPr="007F6C33" w:rsidRDefault="007F6C33" w:rsidP="00A0517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نور، </w:t>
      </w:r>
      <w:r w:rsidRPr="007F6C33">
        <w:rPr>
          <w:rFonts w:ascii="Traditional Arabic" w:hAnsi="Traditional Arabic" w:hint="cs"/>
          <w:sz w:val="26"/>
          <w:szCs w:val="26"/>
          <w:rtl/>
        </w:rPr>
        <w:t>«</w:t>
      </w:r>
      <w:r w:rsidRPr="007F6C33">
        <w:rPr>
          <w:rFonts w:ascii="Traditional Arabic" w:hAnsi="Traditional Arabic"/>
          <w:sz w:val="26"/>
          <w:szCs w:val="26"/>
          <w:rtl/>
        </w:rPr>
        <w:t>مفهوم الأمن الفكري في الإسلام وتطبيقاته التربوية</w:t>
      </w:r>
      <w:r w:rsidRPr="007F6C33">
        <w:rPr>
          <w:rFonts w:ascii="Traditional Arabic" w:hAnsi="Traditional Arabic" w:hint="cs"/>
          <w:sz w:val="26"/>
          <w:szCs w:val="26"/>
          <w:rtl/>
        </w:rPr>
        <w:t>»</w:t>
      </w:r>
      <w:r w:rsidRPr="007F6C33">
        <w:rPr>
          <w:rFonts w:ascii="Traditional Arabic" w:hAnsi="Traditional Arabic"/>
          <w:sz w:val="26"/>
          <w:szCs w:val="26"/>
          <w:rtl/>
        </w:rPr>
        <w:t>: ص48</w:t>
      </w:r>
    </w:p>
  </w:footnote>
  <w:footnote w:id="109">
    <w:p w14:paraId="358A5675" w14:textId="77278B1A" w:rsidR="007F6C33" w:rsidRPr="007F6C33" w:rsidRDefault="007F6C33" w:rsidP="00A0517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الجحني، </w:t>
      </w:r>
      <w:r w:rsidRPr="007F6C33">
        <w:rPr>
          <w:rFonts w:ascii="Traditional Arabic" w:hAnsi="Traditional Arabic" w:hint="cs"/>
          <w:sz w:val="26"/>
          <w:szCs w:val="26"/>
          <w:rtl/>
        </w:rPr>
        <w:t>«</w:t>
      </w:r>
      <w:r w:rsidRPr="007F6C33">
        <w:rPr>
          <w:rFonts w:ascii="Traditional Arabic" w:hAnsi="Traditional Arabic"/>
          <w:sz w:val="26"/>
          <w:szCs w:val="26"/>
          <w:rtl/>
        </w:rPr>
        <w:t>رؤية للأمن الفكري وسبل مواجهة الفكر المنحرف</w:t>
      </w:r>
      <w:r w:rsidRPr="007F6C33">
        <w:rPr>
          <w:rFonts w:ascii="Traditional Arabic" w:hAnsi="Traditional Arabic" w:hint="cs"/>
          <w:sz w:val="26"/>
          <w:szCs w:val="26"/>
          <w:rtl/>
        </w:rPr>
        <w:t>»</w:t>
      </w:r>
      <w:r w:rsidRPr="007F6C33">
        <w:rPr>
          <w:rFonts w:ascii="Traditional Arabic" w:hAnsi="Traditional Arabic"/>
          <w:sz w:val="26"/>
          <w:szCs w:val="26"/>
          <w:rtl/>
        </w:rPr>
        <w:t>: صص251-250</w:t>
      </w:r>
    </w:p>
  </w:footnote>
  <w:footnote w:id="110">
    <w:p w14:paraId="7FD03B57" w14:textId="77777777"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هاشم، </w:t>
      </w:r>
      <w:r w:rsidRPr="007F6C33">
        <w:rPr>
          <w:rFonts w:ascii="Traditional Arabic" w:hAnsi="Traditional Arabic"/>
          <w:i/>
          <w:iCs/>
          <w:sz w:val="26"/>
          <w:szCs w:val="26"/>
          <w:rtl/>
        </w:rPr>
        <w:t>مقاصد الشريعة الإسلامية</w:t>
      </w:r>
      <w:r w:rsidRPr="007F6C33">
        <w:rPr>
          <w:rFonts w:ascii="Traditional Arabic" w:hAnsi="Traditional Arabic" w:hint="cs"/>
          <w:i/>
          <w:iCs/>
          <w:sz w:val="26"/>
          <w:szCs w:val="26"/>
          <w:rtl/>
        </w:rPr>
        <w:t>-</w:t>
      </w:r>
      <w:r w:rsidRPr="007F6C33">
        <w:rPr>
          <w:rFonts w:ascii="Traditional Arabic" w:hAnsi="Traditional Arabic"/>
          <w:i/>
          <w:iCs/>
          <w:sz w:val="26"/>
          <w:szCs w:val="26"/>
          <w:rtl/>
        </w:rPr>
        <w:t>مدخل عمراني</w:t>
      </w:r>
      <w:r w:rsidRPr="007F6C33">
        <w:rPr>
          <w:rFonts w:ascii="Traditional Arabic" w:hAnsi="Traditional Arabic"/>
          <w:sz w:val="26"/>
          <w:szCs w:val="26"/>
          <w:rtl/>
        </w:rPr>
        <w:t>: ص132</w:t>
      </w:r>
    </w:p>
  </w:footnote>
  <w:footnote w:id="111">
    <w:p w14:paraId="5651FF5D" w14:textId="77777777"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المركز العربي للبحوث التربوية لدول الخليج، </w:t>
      </w:r>
      <w:r w:rsidRPr="007F6C33">
        <w:rPr>
          <w:rFonts w:ascii="Traditional Arabic" w:hAnsi="Traditional Arabic"/>
          <w:i/>
          <w:iCs/>
          <w:sz w:val="26"/>
          <w:szCs w:val="26"/>
          <w:rtl/>
        </w:rPr>
        <w:t>توعية الطلبة بقيم التسامح وقبول الآخر</w:t>
      </w:r>
      <w:r w:rsidRPr="007F6C33">
        <w:rPr>
          <w:rFonts w:ascii="Traditional Arabic" w:hAnsi="Traditional Arabic"/>
          <w:sz w:val="26"/>
          <w:szCs w:val="26"/>
          <w:rtl/>
        </w:rPr>
        <w:t>: ص28</w:t>
      </w:r>
    </w:p>
  </w:footnote>
  <w:footnote w:id="112">
    <w:p w14:paraId="799C169C" w14:textId="65D292FB"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جرمك، </w:t>
      </w:r>
      <w:r w:rsidRPr="007F6C33">
        <w:rPr>
          <w:rFonts w:ascii="Traditional Arabic" w:hAnsi="Traditional Arabic" w:hint="cs"/>
          <w:sz w:val="26"/>
          <w:szCs w:val="26"/>
          <w:rtl/>
        </w:rPr>
        <w:t>«</w:t>
      </w:r>
      <w:r w:rsidRPr="007F6C33">
        <w:rPr>
          <w:rFonts w:ascii="Traditional Arabic" w:hAnsi="Traditional Arabic"/>
          <w:sz w:val="26"/>
          <w:szCs w:val="26"/>
          <w:rtl/>
        </w:rPr>
        <w:t>مفهوم الأمن الفكري ومعالمه وسماته في القرآن الكريم</w:t>
      </w:r>
      <w:r w:rsidRPr="007F6C33">
        <w:rPr>
          <w:rFonts w:ascii="Traditional Arabic" w:hAnsi="Traditional Arabic" w:hint="cs"/>
          <w:sz w:val="26"/>
          <w:szCs w:val="26"/>
          <w:rtl/>
        </w:rPr>
        <w:t>»</w:t>
      </w:r>
      <w:r w:rsidRPr="007F6C33">
        <w:rPr>
          <w:rFonts w:ascii="Traditional Arabic" w:hAnsi="Traditional Arabic"/>
          <w:sz w:val="26"/>
          <w:szCs w:val="26"/>
          <w:rtl/>
        </w:rPr>
        <w:t>: ص160159</w:t>
      </w:r>
    </w:p>
  </w:footnote>
  <w:footnote w:id="113">
    <w:p w14:paraId="163F1449"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الأنعام: 74-81</w:t>
      </w:r>
    </w:p>
  </w:footnote>
  <w:footnote w:id="114">
    <w:p w14:paraId="41EFDBF9"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الأنعام: 82</w:t>
      </w:r>
    </w:p>
  </w:footnote>
  <w:footnote w:id="115">
    <w:p w14:paraId="4CFE26B1" w14:textId="77777777" w:rsidR="007F6C33" w:rsidRPr="007F6C33" w:rsidRDefault="007F6C33" w:rsidP="00AE433D">
      <w:pPr>
        <w:pStyle w:val="a9"/>
        <w:bidi/>
        <w:rPr>
          <w:rFonts w:ascii="Traditional Arabic" w:hAnsi="Traditional Arabic"/>
          <w:sz w:val="26"/>
          <w:szCs w:val="26"/>
          <w:rtl/>
        </w:rPr>
      </w:pPr>
      <w:r w:rsidRPr="007F6C33">
        <w:rPr>
          <w:rFonts w:ascii="Traditional Arabic" w:hAnsi="Traditional Arabic"/>
          <w:sz w:val="26"/>
          <w:szCs w:val="26"/>
          <w:rtl/>
        </w:rPr>
        <w:footnoteRef/>
      </w:r>
      <w:r w:rsidRPr="007F6C33">
        <w:rPr>
          <w:rFonts w:ascii="Traditional Arabic" w:hAnsi="Traditional Arabic"/>
          <w:sz w:val="26"/>
          <w:szCs w:val="26"/>
          <w:rtl/>
        </w:rPr>
        <w:t>. النساء: 8</w:t>
      </w:r>
    </w:p>
  </w:footnote>
  <w:footnote w:id="116">
    <w:p w14:paraId="1470C6AD" w14:textId="77777777" w:rsidR="007F6C33" w:rsidRPr="007F6C33" w:rsidRDefault="007F6C33" w:rsidP="00901308">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شاكر، </w:t>
      </w:r>
      <w:r w:rsidRPr="007F6C33">
        <w:rPr>
          <w:rFonts w:ascii="Traditional Arabic" w:hAnsi="Traditional Arabic"/>
          <w:i/>
          <w:iCs/>
          <w:sz w:val="26"/>
          <w:szCs w:val="26"/>
          <w:rtl/>
        </w:rPr>
        <w:t>التاريخ العربي والمؤرخون</w:t>
      </w:r>
      <w:r w:rsidRPr="007F6C33">
        <w:rPr>
          <w:rFonts w:ascii="Traditional Arabic" w:hAnsi="Traditional Arabic"/>
          <w:sz w:val="26"/>
          <w:szCs w:val="26"/>
          <w:rtl/>
        </w:rPr>
        <w:t>: ص58</w:t>
      </w:r>
    </w:p>
  </w:footnote>
  <w:footnote w:id="117">
    <w:p w14:paraId="23AAAB6B" w14:textId="77777777" w:rsidR="007F6C33" w:rsidRPr="007F6C33" w:rsidRDefault="007F6C33" w:rsidP="0091591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الحسني، </w:t>
      </w:r>
      <w:r w:rsidRPr="007F6C33">
        <w:rPr>
          <w:rFonts w:ascii="Traditional Arabic" w:hAnsi="Traditional Arabic"/>
          <w:i/>
          <w:iCs/>
          <w:sz w:val="26"/>
          <w:szCs w:val="26"/>
          <w:rtl/>
        </w:rPr>
        <w:t>الامن الفكري في نهج البلاغة</w:t>
      </w:r>
      <w:r w:rsidRPr="007F6C33">
        <w:rPr>
          <w:rFonts w:ascii="Traditional Arabic" w:hAnsi="Traditional Arabic"/>
          <w:sz w:val="26"/>
          <w:szCs w:val="26"/>
          <w:rtl/>
        </w:rPr>
        <w:t xml:space="preserve">: ص34 </w:t>
      </w:r>
    </w:p>
  </w:footnote>
  <w:footnote w:id="118">
    <w:p w14:paraId="0E9D62CA"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المجلسي، </w:t>
      </w:r>
      <w:r w:rsidRPr="007F6C33">
        <w:rPr>
          <w:rFonts w:ascii="Traditional Arabic" w:hAnsi="Traditional Arabic"/>
          <w:i/>
          <w:iCs/>
          <w:sz w:val="26"/>
          <w:szCs w:val="26"/>
          <w:rtl/>
        </w:rPr>
        <w:t>بحار الأنوار</w:t>
      </w:r>
      <w:r w:rsidRPr="007F6C33">
        <w:rPr>
          <w:rFonts w:ascii="Traditional Arabic" w:hAnsi="Traditional Arabic"/>
          <w:sz w:val="26"/>
          <w:szCs w:val="26"/>
          <w:rtl/>
        </w:rPr>
        <w:t>: ج 28</w:t>
      </w:r>
      <w:r w:rsidRPr="007F6C33">
        <w:rPr>
          <w:rFonts w:ascii="Traditional Arabic" w:hAnsi="Traditional Arabic" w:hint="cs"/>
          <w:sz w:val="26"/>
          <w:szCs w:val="26"/>
          <w:rtl/>
        </w:rPr>
        <w:t>،</w:t>
      </w:r>
      <w:r w:rsidRPr="007F6C33">
        <w:rPr>
          <w:rFonts w:ascii="Traditional Arabic" w:hAnsi="Traditional Arabic"/>
          <w:sz w:val="26"/>
          <w:szCs w:val="26"/>
          <w:rtl/>
        </w:rPr>
        <w:t xml:space="preserve"> ص8</w:t>
      </w:r>
    </w:p>
  </w:footnote>
  <w:footnote w:id="119">
    <w:p w14:paraId="5D3E3AF2"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العساسفة، </w:t>
      </w:r>
      <w:r w:rsidRPr="007F6C33">
        <w:rPr>
          <w:rFonts w:ascii="Traditional Arabic" w:hAnsi="Traditional Arabic" w:hint="cs"/>
          <w:sz w:val="26"/>
          <w:szCs w:val="26"/>
          <w:rtl/>
        </w:rPr>
        <w:t>«</w:t>
      </w:r>
      <w:r w:rsidRPr="007F6C33">
        <w:rPr>
          <w:rFonts w:ascii="Traditional Arabic" w:hAnsi="Traditional Arabic"/>
          <w:sz w:val="26"/>
          <w:szCs w:val="26"/>
          <w:rtl/>
        </w:rPr>
        <w:t>الأمن الاجتماعي في فكر ابن خلدون "رؤية لحفظ تماسك المجتمعات العربية في الوقت الحاضر"</w:t>
      </w:r>
      <w:r w:rsidRPr="007F6C33">
        <w:rPr>
          <w:rFonts w:ascii="Traditional Arabic" w:hAnsi="Traditional Arabic" w:hint="cs"/>
          <w:sz w:val="26"/>
          <w:szCs w:val="26"/>
          <w:rtl/>
        </w:rPr>
        <w:t>»</w:t>
      </w:r>
      <w:r w:rsidRPr="007F6C33">
        <w:rPr>
          <w:rFonts w:ascii="Traditional Arabic" w:hAnsi="Traditional Arabic"/>
          <w:sz w:val="26"/>
          <w:szCs w:val="26"/>
          <w:rtl/>
        </w:rPr>
        <w:t>: ص292</w:t>
      </w:r>
    </w:p>
  </w:footnote>
  <w:footnote w:id="120">
    <w:p w14:paraId="26D8A7C8" w14:textId="77777777" w:rsidR="007F6C33" w:rsidRPr="007F6C33" w:rsidRDefault="007F6C33" w:rsidP="00A65F96">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كردي، </w:t>
      </w:r>
      <w:r w:rsidRPr="007F6C33">
        <w:rPr>
          <w:rFonts w:ascii="Traditional Arabic" w:hAnsi="Traditional Arabic" w:hint="cs"/>
          <w:sz w:val="26"/>
          <w:szCs w:val="26"/>
          <w:rtl/>
        </w:rPr>
        <w:t>«</w:t>
      </w:r>
      <w:r w:rsidRPr="007F6C33">
        <w:rPr>
          <w:rFonts w:ascii="Traditional Arabic" w:hAnsi="Traditional Arabic"/>
          <w:sz w:val="26"/>
          <w:szCs w:val="26"/>
          <w:rtl/>
        </w:rPr>
        <w:t>تأثير أنماط العمران على تشكيل بعض عناصر الثقافة الشعبية</w:t>
      </w:r>
      <w:r w:rsidRPr="007F6C33">
        <w:rPr>
          <w:rFonts w:ascii="Traditional Arabic" w:hAnsi="Traditional Arabic" w:hint="cs"/>
          <w:sz w:val="26"/>
          <w:szCs w:val="26"/>
          <w:rtl/>
        </w:rPr>
        <w:t>»</w:t>
      </w:r>
      <w:r w:rsidRPr="007F6C33">
        <w:rPr>
          <w:rFonts w:ascii="Traditional Arabic" w:hAnsi="Traditional Arabic"/>
          <w:sz w:val="26"/>
          <w:szCs w:val="26"/>
          <w:rtl/>
        </w:rPr>
        <w:t>: ص225</w:t>
      </w:r>
    </w:p>
  </w:footnote>
  <w:footnote w:id="121">
    <w:p w14:paraId="02E42F4E"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قريش: 4</w:t>
      </w:r>
    </w:p>
  </w:footnote>
  <w:footnote w:id="122">
    <w:p w14:paraId="498AD14F" w14:textId="5569F875" w:rsidR="007F6C33" w:rsidRPr="007F6C33" w:rsidRDefault="007F6C33" w:rsidP="00A65F96">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الطباطبائي، </w:t>
      </w:r>
      <w:r w:rsidRPr="007F6C33">
        <w:rPr>
          <w:rFonts w:ascii="Traditional Arabic" w:hAnsi="Traditional Arabic"/>
          <w:i/>
          <w:iCs/>
          <w:sz w:val="26"/>
          <w:szCs w:val="26"/>
          <w:rtl/>
        </w:rPr>
        <w:t>الميزان في تفسير القرآن</w:t>
      </w:r>
      <w:r w:rsidRPr="007F6C33">
        <w:rPr>
          <w:rFonts w:ascii="Traditional Arabic" w:hAnsi="Traditional Arabic"/>
          <w:sz w:val="26"/>
          <w:szCs w:val="26"/>
          <w:rtl/>
        </w:rPr>
        <w:t>: ج 20، ص424</w:t>
      </w:r>
    </w:p>
  </w:footnote>
  <w:footnote w:id="123">
    <w:p w14:paraId="17922DA2" w14:textId="77777777" w:rsidR="007F6C33" w:rsidRPr="007F6C33" w:rsidRDefault="007F6C33" w:rsidP="00A0517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العساسفة، </w:t>
      </w:r>
      <w:r w:rsidRPr="007F6C33">
        <w:rPr>
          <w:rFonts w:ascii="Traditional Arabic" w:hAnsi="Traditional Arabic" w:hint="cs"/>
          <w:sz w:val="26"/>
          <w:szCs w:val="26"/>
          <w:rtl/>
        </w:rPr>
        <w:t>«</w:t>
      </w:r>
      <w:r w:rsidRPr="007F6C33">
        <w:rPr>
          <w:rFonts w:ascii="Traditional Arabic" w:hAnsi="Traditional Arabic"/>
          <w:sz w:val="26"/>
          <w:szCs w:val="26"/>
          <w:rtl/>
        </w:rPr>
        <w:t>الأمن الاجتماعي في فكر ابن خلدون "رؤية لحفظ تماسك المجتمعات العربية في الوقت الحاضر"</w:t>
      </w:r>
      <w:r w:rsidRPr="007F6C33">
        <w:rPr>
          <w:rFonts w:ascii="Traditional Arabic" w:hAnsi="Traditional Arabic" w:hint="cs"/>
          <w:sz w:val="26"/>
          <w:szCs w:val="26"/>
          <w:rtl/>
        </w:rPr>
        <w:t>»</w:t>
      </w:r>
      <w:r w:rsidRPr="007F6C33">
        <w:rPr>
          <w:rFonts w:ascii="Traditional Arabic" w:hAnsi="Traditional Arabic"/>
          <w:sz w:val="26"/>
          <w:szCs w:val="26"/>
          <w:rtl/>
        </w:rPr>
        <w:t>: صص293-295</w:t>
      </w:r>
    </w:p>
  </w:footnote>
  <w:footnote w:id="124">
    <w:p w14:paraId="0B0D1FD7" w14:textId="77777777" w:rsidR="007F6C33" w:rsidRPr="007F6C33" w:rsidRDefault="007F6C33" w:rsidP="00A0517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ليلة، </w:t>
      </w:r>
      <w:r w:rsidRPr="007F6C33">
        <w:rPr>
          <w:rFonts w:ascii="Traditional Arabic" w:hAnsi="Traditional Arabic"/>
          <w:i/>
          <w:iCs/>
          <w:sz w:val="26"/>
          <w:szCs w:val="26"/>
          <w:rtl/>
        </w:rPr>
        <w:t>النظرية الاجتماعية وقضايا المجتمع</w:t>
      </w:r>
      <w:r w:rsidRPr="007F6C33">
        <w:rPr>
          <w:rFonts w:ascii="Traditional Arabic" w:hAnsi="Traditional Arabic"/>
          <w:sz w:val="26"/>
          <w:szCs w:val="26"/>
          <w:rtl/>
        </w:rPr>
        <w:t>: ص154</w:t>
      </w:r>
    </w:p>
  </w:footnote>
  <w:footnote w:id="125">
    <w:p w14:paraId="16FB54C9" w14:textId="77777777"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نسيسة، </w:t>
      </w:r>
      <w:r w:rsidRPr="007F6C33">
        <w:rPr>
          <w:rFonts w:ascii="Traditional Arabic" w:hAnsi="Traditional Arabic"/>
          <w:i/>
          <w:iCs/>
          <w:sz w:val="26"/>
          <w:szCs w:val="26"/>
          <w:rtl/>
        </w:rPr>
        <w:t>جدليات التضامن والعمل التطوعي لتحقيق الامن الاجتماعي</w:t>
      </w:r>
      <w:r w:rsidRPr="007F6C33">
        <w:rPr>
          <w:rFonts w:ascii="Traditional Arabic" w:hAnsi="Traditional Arabic"/>
          <w:sz w:val="26"/>
          <w:szCs w:val="26"/>
          <w:rtl/>
        </w:rPr>
        <w:t>: صص15-17</w:t>
      </w:r>
    </w:p>
  </w:footnote>
  <w:footnote w:id="126">
    <w:p w14:paraId="62C061F9" w14:textId="77777777"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حواوسة، </w:t>
      </w:r>
      <w:r w:rsidRPr="007F6C33">
        <w:rPr>
          <w:rFonts w:ascii="Traditional Arabic" w:hAnsi="Traditional Arabic"/>
          <w:i/>
          <w:iCs/>
          <w:sz w:val="26"/>
          <w:szCs w:val="26"/>
          <w:rtl/>
        </w:rPr>
        <w:t>دور الأسرة في تحقيق الأمن الاجتماعي (رؤية اجتماعية تحليلية)</w:t>
      </w:r>
      <w:r w:rsidRPr="007F6C33">
        <w:rPr>
          <w:rFonts w:ascii="Traditional Arabic" w:hAnsi="Traditional Arabic"/>
          <w:sz w:val="26"/>
          <w:szCs w:val="26"/>
          <w:rtl/>
        </w:rPr>
        <w:t>: ص137</w:t>
      </w:r>
    </w:p>
  </w:footnote>
  <w:footnote w:id="127">
    <w:p w14:paraId="045D7B67" w14:textId="77777777"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ليلة، </w:t>
      </w:r>
      <w:r w:rsidRPr="007F6C33">
        <w:rPr>
          <w:rFonts w:ascii="Traditional Arabic" w:hAnsi="Traditional Arabic"/>
          <w:i/>
          <w:iCs/>
          <w:sz w:val="26"/>
          <w:szCs w:val="26"/>
          <w:rtl/>
        </w:rPr>
        <w:t>الأمن القومي العربي في عصر العولمة: اختراق الثقافة وتبديد الهوية</w:t>
      </w:r>
      <w:r w:rsidRPr="007F6C33">
        <w:rPr>
          <w:rFonts w:ascii="Traditional Arabic" w:hAnsi="Traditional Arabic"/>
          <w:sz w:val="26"/>
          <w:szCs w:val="26"/>
          <w:rtl/>
        </w:rPr>
        <w:t>: ص99</w:t>
      </w:r>
    </w:p>
  </w:footnote>
  <w:footnote w:id="128">
    <w:p w14:paraId="71A4192F" w14:textId="77777777" w:rsidR="007F6C33" w:rsidRPr="007F6C33" w:rsidRDefault="007F6C33" w:rsidP="00A0517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العزيز، </w:t>
      </w:r>
      <w:r w:rsidRPr="007F6C33">
        <w:rPr>
          <w:rFonts w:ascii="Traditional Arabic" w:hAnsi="Traditional Arabic" w:hint="cs"/>
          <w:sz w:val="26"/>
          <w:szCs w:val="26"/>
          <w:rtl/>
        </w:rPr>
        <w:t>«</w:t>
      </w:r>
      <w:r w:rsidRPr="007F6C33">
        <w:rPr>
          <w:rFonts w:ascii="Traditional Arabic" w:hAnsi="Traditional Arabic"/>
          <w:sz w:val="26"/>
          <w:szCs w:val="26"/>
          <w:rtl/>
        </w:rPr>
        <w:t>دراسات عربية في التربية وعلم النفس (دور مناهج التاريخ في تحقيق الأمن الفكري في عصر المعلومات)</w:t>
      </w:r>
      <w:r w:rsidRPr="007F6C33">
        <w:rPr>
          <w:rFonts w:ascii="Traditional Arabic" w:hAnsi="Traditional Arabic" w:hint="cs"/>
          <w:sz w:val="26"/>
          <w:szCs w:val="26"/>
          <w:rtl/>
        </w:rPr>
        <w:t>»</w:t>
      </w:r>
      <w:r w:rsidRPr="007F6C33">
        <w:rPr>
          <w:rFonts w:ascii="Traditional Arabic" w:hAnsi="Traditional Arabic"/>
          <w:sz w:val="26"/>
          <w:szCs w:val="26"/>
          <w:rtl/>
        </w:rPr>
        <w:t>: ص181</w:t>
      </w:r>
    </w:p>
  </w:footnote>
  <w:footnote w:id="129">
    <w:p w14:paraId="39F4EE6B"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جرمك، </w:t>
      </w:r>
      <w:r w:rsidRPr="007F6C33">
        <w:rPr>
          <w:rFonts w:ascii="Traditional Arabic" w:hAnsi="Traditional Arabic"/>
          <w:i/>
          <w:iCs/>
          <w:sz w:val="26"/>
          <w:szCs w:val="26"/>
          <w:rtl/>
        </w:rPr>
        <w:t>مفهوم الأمن الفكري ومعالمه</w:t>
      </w:r>
      <w:r w:rsidRPr="007F6C33">
        <w:rPr>
          <w:rFonts w:ascii="Traditional Arabic" w:hAnsi="Traditional Arabic"/>
          <w:sz w:val="26"/>
          <w:szCs w:val="26"/>
          <w:rtl/>
        </w:rPr>
        <w:t>: ص161</w:t>
      </w:r>
    </w:p>
  </w:footnote>
  <w:footnote w:id="130">
    <w:p w14:paraId="0353613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النور: 55</w:t>
      </w:r>
    </w:p>
  </w:footnote>
  <w:footnote w:id="131">
    <w:p w14:paraId="5351B3A8"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السديس، </w:t>
      </w:r>
      <w:r w:rsidRPr="007F6C33">
        <w:rPr>
          <w:rFonts w:ascii="Traditional Arabic" w:hAnsi="Traditional Arabic"/>
          <w:i/>
          <w:iCs/>
          <w:sz w:val="26"/>
          <w:szCs w:val="26"/>
          <w:rtl/>
        </w:rPr>
        <w:t>الأمن الفكري في الشريعة</w:t>
      </w:r>
      <w:r w:rsidRPr="007F6C33">
        <w:rPr>
          <w:rFonts w:ascii="Traditional Arabic" w:hAnsi="Traditional Arabic"/>
          <w:sz w:val="26"/>
          <w:szCs w:val="26"/>
          <w:rtl/>
        </w:rPr>
        <w:t>: ص43</w:t>
      </w:r>
    </w:p>
  </w:footnote>
  <w:footnote w:id="132">
    <w:p w14:paraId="7AE6F1B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الأنعام: 82</w:t>
      </w:r>
    </w:p>
  </w:footnote>
  <w:footnote w:id="133">
    <w:p w14:paraId="6C71603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الأحزاب: 36</w:t>
      </w:r>
    </w:p>
  </w:footnote>
  <w:footnote w:id="134">
    <w:p w14:paraId="741F562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جرمك، </w:t>
      </w:r>
      <w:r w:rsidRPr="007F6C33">
        <w:rPr>
          <w:rFonts w:ascii="Traditional Arabic" w:hAnsi="Traditional Arabic"/>
          <w:i/>
          <w:iCs/>
          <w:sz w:val="26"/>
          <w:szCs w:val="26"/>
          <w:rtl/>
        </w:rPr>
        <w:t>الأمن الفكري ومعالمه</w:t>
      </w:r>
      <w:r w:rsidRPr="007F6C33">
        <w:rPr>
          <w:rFonts w:ascii="Traditional Arabic" w:hAnsi="Traditional Arabic"/>
          <w:sz w:val="26"/>
          <w:szCs w:val="26"/>
          <w:rtl/>
        </w:rPr>
        <w:t>: صص163-164</w:t>
      </w:r>
    </w:p>
  </w:footnote>
  <w:footnote w:id="135">
    <w:p w14:paraId="127FB40C" w14:textId="77777777" w:rsidR="007F6C33" w:rsidRPr="007F6C33" w:rsidRDefault="007F6C33" w:rsidP="003B66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نور، </w:t>
      </w:r>
      <w:r w:rsidRPr="007F6C33">
        <w:rPr>
          <w:rFonts w:ascii="Traditional Arabic" w:hAnsi="Traditional Arabic"/>
          <w:i/>
          <w:iCs/>
          <w:sz w:val="26"/>
          <w:szCs w:val="26"/>
          <w:rtl/>
        </w:rPr>
        <w:t>مفهوم الأمن الفكري في الإسلام وتطبيقاته</w:t>
      </w:r>
      <w:r w:rsidRPr="007F6C33">
        <w:rPr>
          <w:rFonts w:ascii="Traditional Arabic" w:hAnsi="Traditional Arabic" w:hint="cs"/>
          <w:sz w:val="26"/>
          <w:szCs w:val="26"/>
          <w:rtl/>
        </w:rPr>
        <w:t>: صص</w:t>
      </w:r>
      <w:r w:rsidRPr="007F6C33">
        <w:rPr>
          <w:rFonts w:ascii="Traditional Arabic" w:hAnsi="Traditional Arabic"/>
          <w:sz w:val="26"/>
          <w:szCs w:val="26"/>
          <w:rtl/>
        </w:rPr>
        <w:t>99-111</w:t>
      </w:r>
    </w:p>
  </w:footnote>
  <w:footnote w:id="136">
    <w:p w14:paraId="5E11D0D2" w14:textId="4AF5BF69"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الغزالي، </w:t>
      </w:r>
      <w:r w:rsidRPr="007F6C33">
        <w:rPr>
          <w:rFonts w:ascii="Traditional Arabic" w:hAnsi="Traditional Arabic"/>
          <w:i/>
          <w:iCs/>
          <w:sz w:val="26"/>
          <w:szCs w:val="26"/>
          <w:rtl/>
        </w:rPr>
        <w:t>المنقذ من الضلال</w:t>
      </w:r>
      <w:r w:rsidRPr="007F6C33">
        <w:rPr>
          <w:rFonts w:ascii="Traditional Arabic" w:hAnsi="Traditional Arabic"/>
          <w:sz w:val="26"/>
          <w:szCs w:val="26"/>
          <w:rtl/>
        </w:rPr>
        <w:t>: ص30</w:t>
      </w:r>
    </w:p>
  </w:footnote>
  <w:footnote w:id="137">
    <w:p w14:paraId="5CA57AC0"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بدوي، </w:t>
      </w:r>
      <w:r w:rsidRPr="007F6C33">
        <w:rPr>
          <w:rFonts w:ascii="Traditional Arabic" w:hAnsi="Traditional Arabic"/>
          <w:i/>
          <w:iCs/>
          <w:sz w:val="26"/>
          <w:szCs w:val="26"/>
          <w:rtl/>
        </w:rPr>
        <w:t>التاريخ السياسي والفكري للمذهب السنّي</w:t>
      </w:r>
      <w:r w:rsidRPr="007F6C33">
        <w:rPr>
          <w:rFonts w:ascii="Traditional Arabic" w:hAnsi="Traditional Arabic"/>
          <w:sz w:val="26"/>
          <w:szCs w:val="26"/>
          <w:rtl/>
        </w:rPr>
        <w:t>: ص42</w:t>
      </w:r>
    </w:p>
  </w:footnote>
  <w:footnote w:id="138">
    <w:p w14:paraId="395BAEBB" w14:textId="7B4CDCDD"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حسنين، </w:t>
      </w:r>
      <w:r w:rsidRPr="007F6C33">
        <w:rPr>
          <w:rFonts w:ascii="Traditional Arabic" w:hAnsi="Traditional Arabic"/>
          <w:i/>
          <w:iCs/>
          <w:sz w:val="26"/>
          <w:szCs w:val="26"/>
          <w:rtl/>
        </w:rPr>
        <w:t>دولة السلاجقة</w:t>
      </w:r>
      <w:r w:rsidRPr="007F6C33">
        <w:rPr>
          <w:rFonts w:ascii="Traditional Arabic" w:hAnsi="Traditional Arabic"/>
          <w:sz w:val="26"/>
          <w:szCs w:val="26"/>
          <w:rtl/>
        </w:rPr>
        <w:t>: ص160</w:t>
      </w:r>
    </w:p>
  </w:footnote>
  <w:footnote w:id="139">
    <w:p w14:paraId="41EFE2E5"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السمعاني، </w:t>
      </w:r>
      <w:r w:rsidRPr="007F6C33">
        <w:rPr>
          <w:rFonts w:ascii="Traditional Arabic" w:hAnsi="Traditional Arabic"/>
          <w:i/>
          <w:iCs/>
          <w:sz w:val="26"/>
          <w:szCs w:val="26"/>
          <w:rtl/>
        </w:rPr>
        <w:t>المنتخب من معجم شيوخ</w:t>
      </w:r>
      <w:r w:rsidRPr="007F6C33">
        <w:rPr>
          <w:rFonts w:ascii="Traditional Arabic" w:hAnsi="Traditional Arabic"/>
          <w:sz w:val="26"/>
          <w:szCs w:val="26"/>
          <w:rtl/>
        </w:rPr>
        <w:t>: ج3، صص1582-1584</w:t>
      </w:r>
    </w:p>
  </w:footnote>
  <w:footnote w:id="140">
    <w:p w14:paraId="36C304BD"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خلدون، </w:t>
      </w:r>
      <w:r w:rsidRPr="007F6C33">
        <w:rPr>
          <w:rFonts w:ascii="Traditional Arabic" w:hAnsi="Traditional Arabic"/>
          <w:i/>
          <w:iCs/>
          <w:sz w:val="26"/>
          <w:szCs w:val="26"/>
          <w:rtl/>
        </w:rPr>
        <w:t>مقدمة ابن خلدون</w:t>
      </w:r>
      <w:r w:rsidRPr="007F6C33">
        <w:rPr>
          <w:rFonts w:ascii="Traditional Arabic" w:hAnsi="Traditional Arabic"/>
          <w:sz w:val="26"/>
          <w:szCs w:val="26"/>
          <w:rtl/>
        </w:rPr>
        <w:t>: ص467</w:t>
      </w:r>
    </w:p>
  </w:footnote>
  <w:footnote w:id="141">
    <w:p w14:paraId="7FFB54EA"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 الكبرى</w:t>
      </w:r>
      <w:r w:rsidRPr="007F6C33">
        <w:rPr>
          <w:rFonts w:ascii="Traditional Arabic" w:hAnsi="Traditional Arabic" w:hint="cs"/>
          <w:sz w:val="26"/>
          <w:szCs w:val="26"/>
          <w:rtl/>
        </w:rPr>
        <w:t xml:space="preserve">: </w:t>
      </w:r>
      <w:r w:rsidRPr="007F6C33">
        <w:rPr>
          <w:rFonts w:ascii="Traditional Arabic" w:hAnsi="Traditional Arabic"/>
          <w:sz w:val="26"/>
          <w:szCs w:val="26"/>
          <w:rtl/>
        </w:rPr>
        <w:t>ص1535</w:t>
      </w:r>
    </w:p>
  </w:footnote>
  <w:footnote w:id="142">
    <w:p w14:paraId="5E5706E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ابن الجوزي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تلبيس ابليس</w:t>
      </w:r>
      <w:r w:rsidRPr="007F6C33">
        <w:rPr>
          <w:rFonts w:ascii="Traditional Arabic" w:hAnsi="Traditional Arabic"/>
          <w:sz w:val="26"/>
          <w:szCs w:val="26"/>
          <w:rtl/>
        </w:rPr>
        <w:t>: ص156</w:t>
      </w:r>
    </w:p>
  </w:footnote>
  <w:footnote w:id="143">
    <w:p w14:paraId="242EE885"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رفاعي، </w:t>
      </w:r>
      <w:r w:rsidRPr="007F6C33">
        <w:rPr>
          <w:rFonts w:ascii="Traditional Arabic" w:hAnsi="Traditional Arabic"/>
          <w:i/>
          <w:iCs/>
          <w:sz w:val="26"/>
          <w:szCs w:val="26"/>
          <w:rtl/>
        </w:rPr>
        <w:t>الدور الثقافي والسياسي للمؤسسات العلمية الرسمية في خراسان خلال القرن الرابع الهجري</w:t>
      </w:r>
      <w:r w:rsidRPr="007F6C33">
        <w:rPr>
          <w:rFonts w:ascii="Traditional Arabic" w:hAnsi="Traditional Arabic" w:hint="cs"/>
          <w:sz w:val="26"/>
          <w:szCs w:val="26"/>
          <w:rtl/>
        </w:rPr>
        <w:t>: ص23</w:t>
      </w:r>
    </w:p>
  </w:footnote>
  <w:footnote w:id="144">
    <w:p w14:paraId="281F5934" w14:textId="77777777"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cs"/>
          <w:sz w:val="26"/>
          <w:szCs w:val="26"/>
          <w:rtl/>
        </w:rPr>
        <w:t>ا</w:t>
      </w:r>
      <w:r w:rsidRPr="007F6C33">
        <w:rPr>
          <w:rFonts w:ascii="Traditional Arabic" w:hAnsi="Traditional Arabic"/>
          <w:sz w:val="26"/>
          <w:szCs w:val="26"/>
          <w:rtl/>
        </w:rPr>
        <w:t xml:space="preserve">بن خلكان، </w:t>
      </w:r>
      <w:r w:rsidRPr="007F6C33">
        <w:rPr>
          <w:rFonts w:ascii="Traditional Arabic" w:hAnsi="Traditional Arabic"/>
          <w:i/>
          <w:iCs/>
          <w:sz w:val="26"/>
          <w:szCs w:val="26"/>
          <w:rtl/>
        </w:rPr>
        <w:t>وفيات الأعيان</w:t>
      </w:r>
      <w:r w:rsidRPr="007F6C33">
        <w:rPr>
          <w:rFonts w:ascii="Traditional Arabic" w:hAnsi="Traditional Arabic"/>
          <w:sz w:val="26"/>
          <w:szCs w:val="26"/>
          <w:rtl/>
        </w:rPr>
        <w:t>: ج3، ص348</w:t>
      </w:r>
    </w:p>
  </w:footnote>
  <w:footnote w:id="145">
    <w:p w14:paraId="43C0A26E" w14:textId="77777777" w:rsidR="007F6C33" w:rsidRPr="007F6C33" w:rsidRDefault="007F6C33" w:rsidP="00B74C63">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ضيف، </w:t>
      </w:r>
      <w:r w:rsidRPr="007F6C33">
        <w:rPr>
          <w:rFonts w:ascii="Traditional Arabic" w:hAnsi="Traditional Arabic"/>
          <w:i/>
          <w:iCs/>
          <w:sz w:val="26"/>
          <w:szCs w:val="26"/>
          <w:rtl/>
        </w:rPr>
        <w:t>عصر الدول والإمارات</w:t>
      </w:r>
      <w:r w:rsidRPr="007F6C33">
        <w:rPr>
          <w:rFonts w:ascii="Traditional Arabic" w:hAnsi="Traditional Arabic"/>
          <w:sz w:val="26"/>
          <w:szCs w:val="26"/>
          <w:rtl/>
        </w:rPr>
        <w:t>: ج 4، ص523</w:t>
      </w:r>
    </w:p>
  </w:footnote>
  <w:footnote w:id="146">
    <w:p w14:paraId="3B177225" w14:textId="77777777" w:rsidR="007F6C33" w:rsidRPr="007F6C33" w:rsidRDefault="007F6C33" w:rsidP="00A65F96">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معروف، </w:t>
      </w:r>
      <w:r w:rsidRPr="007F6C33">
        <w:rPr>
          <w:rFonts w:ascii="Traditional Arabic" w:hAnsi="Traditional Arabic"/>
          <w:i/>
          <w:iCs/>
          <w:sz w:val="26"/>
          <w:szCs w:val="26"/>
          <w:rtl/>
        </w:rPr>
        <w:t>علماء النظاميات ومدارس المشرق الإسلامي</w:t>
      </w:r>
      <w:r w:rsidRPr="007F6C33">
        <w:rPr>
          <w:rFonts w:ascii="Traditional Arabic" w:hAnsi="Traditional Arabic"/>
          <w:sz w:val="26"/>
          <w:szCs w:val="26"/>
          <w:rtl/>
        </w:rPr>
        <w:t>: ص4</w:t>
      </w:r>
    </w:p>
  </w:footnote>
  <w:footnote w:id="147">
    <w:p w14:paraId="416D54CF" w14:textId="05050FFE" w:rsidR="007F6C33" w:rsidRPr="007F6C33" w:rsidRDefault="007F6C33" w:rsidP="00A65F9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أحمد، </w:t>
      </w:r>
      <w:r w:rsidRPr="007F6C33">
        <w:rPr>
          <w:rFonts w:ascii="Traditional Arabic" w:hAnsi="Traditional Arabic"/>
          <w:i/>
          <w:iCs/>
          <w:sz w:val="26"/>
          <w:szCs w:val="26"/>
          <w:rtl/>
        </w:rPr>
        <w:t>الإسلام والحضارة العربية في آسيا الوسطى</w:t>
      </w:r>
      <w:r w:rsidRPr="007F6C33">
        <w:rPr>
          <w:rFonts w:ascii="Traditional Arabic" w:hAnsi="Traditional Arabic"/>
          <w:sz w:val="26"/>
          <w:szCs w:val="26"/>
          <w:rtl/>
        </w:rPr>
        <w:t>: ص٧0</w:t>
      </w:r>
    </w:p>
  </w:footnote>
  <w:footnote w:id="148">
    <w:p w14:paraId="3AC71A48" w14:textId="77777777" w:rsidR="007F6C33" w:rsidRPr="007F6C33" w:rsidRDefault="007F6C33" w:rsidP="00A65F96">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الأدباء</w:t>
      </w:r>
      <w:r w:rsidRPr="007F6C33">
        <w:rPr>
          <w:rFonts w:ascii="Traditional Arabic" w:hAnsi="Traditional Arabic"/>
          <w:sz w:val="26"/>
          <w:szCs w:val="26"/>
          <w:rtl/>
        </w:rPr>
        <w:t>: ج8</w:t>
      </w:r>
      <w:r w:rsidRPr="007F6C33">
        <w:rPr>
          <w:rFonts w:ascii="Traditional Arabic" w:hAnsi="Traditional Arabic" w:hint="cs"/>
          <w:sz w:val="26"/>
          <w:szCs w:val="26"/>
          <w:rtl/>
        </w:rPr>
        <w:t xml:space="preserve">، </w:t>
      </w:r>
      <w:r w:rsidRPr="007F6C33">
        <w:rPr>
          <w:rFonts w:ascii="Traditional Arabic" w:hAnsi="Traditional Arabic"/>
          <w:sz w:val="26"/>
          <w:szCs w:val="26"/>
          <w:rtl/>
        </w:rPr>
        <w:t>ص1٧8</w:t>
      </w:r>
    </w:p>
  </w:footnote>
  <w:footnote w:id="149">
    <w:p w14:paraId="55D8E2C5" w14:textId="29DDA262" w:rsidR="007F6C33" w:rsidRPr="007F6C33" w:rsidRDefault="007F6C33" w:rsidP="00B74C63">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صص</w:t>
      </w:r>
      <w:r w:rsidRPr="007F6C33">
        <w:rPr>
          <w:rFonts w:ascii="Traditional Arabic" w:hAnsi="Traditional Arabic" w:hint="cs"/>
          <w:sz w:val="26"/>
          <w:szCs w:val="26"/>
          <w:rtl/>
        </w:rPr>
        <w:t>1402</w:t>
      </w:r>
      <w:r w:rsidRPr="007F6C33">
        <w:rPr>
          <w:rFonts w:ascii="Traditional Arabic" w:hAnsi="Traditional Arabic"/>
          <w:sz w:val="26"/>
          <w:szCs w:val="26"/>
          <w:rtl/>
        </w:rPr>
        <w:t>-1405</w:t>
      </w:r>
      <w:r w:rsidRPr="007F6C33">
        <w:rPr>
          <w:rFonts w:ascii="Traditional Arabic" w:hAnsi="Traditional Arabic" w:hint="cs"/>
          <w:sz w:val="26"/>
          <w:szCs w:val="26"/>
          <w:rtl/>
        </w:rPr>
        <w:t>؛</w:t>
      </w:r>
      <w:r w:rsidRPr="007F6C33">
        <w:rPr>
          <w:rFonts w:ascii="Traditional Arabic" w:hAnsi="Traditional Arabic"/>
          <w:sz w:val="26"/>
          <w:szCs w:val="26"/>
          <w:rtl/>
        </w:rPr>
        <w:t xml:space="preserve"> الحميري، </w:t>
      </w:r>
      <w:r w:rsidRPr="007F6C33">
        <w:rPr>
          <w:rFonts w:ascii="Traditional Arabic" w:hAnsi="Traditional Arabic"/>
          <w:i/>
          <w:iCs/>
          <w:sz w:val="26"/>
          <w:szCs w:val="26"/>
          <w:rtl/>
        </w:rPr>
        <w:t>الروض المعطار في خبر الأقطار</w:t>
      </w:r>
      <w:r w:rsidRPr="007F6C33">
        <w:rPr>
          <w:rFonts w:ascii="Traditional Arabic" w:hAnsi="Traditional Arabic"/>
          <w:sz w:val="26"/>
          <w:szCs w:val="26"/>
          <w:rtl/>
        </w:rPr>
        <w:t>: صص214-215</w:t>
      </w:r>
    </w:p>
  </w:footnote>
  <w:footnote w:id="150">
    <w:p w14:paraId="3AC2E9D9" w14:textId="77777777" w:rsidR="007F6C33" w:rsidRPr="007F6C33" w:rsidRDefault="007F6C33" w:rsidP="000901F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ج9، ص89</w:t>
      </w:r>
    </w:p>
  </w:footnote>
  <w:footnote w:id="151">
    <w:p w14:paraId="4DF8C4B1" w14:textId="04341463" w:rsidR="007F6C33" w:rsidRPr="007F6C33" w:rsidRDefault="007F6C33" w:rsidP="000901F7">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ج8، ص106</w:t>
      </w:r>
    </w:p>
  </w:footnote>
  <w:footnote w:id="152">
    <w:p w14:paraId="0DAE4B59" w14:textId="44A937E7" w:rsidR="007F6C33" w:rsidRPr="007F6C33" w:rsidRDefault="007F6C33" w:rsidP="00772FC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محمود، </w:t>
      </w:r>
      <w:r w:rsidRPr="007F6C33">
        <w:rPr>
          <w:rFonts w:ascii="Traditional Arabic" w:hAnsi="Traditional Arabic"/>
          <w:i/>
          <w:iCs/>
          <w:sz w:val="26"/>
          <w:szCs w:val="26"/>
          <w:rtl/>
        </w:rPr>
        <w:t>الإسلام والحضارة العربية بين التحين العربي والتركي</w:t>
      </w:r>
      <w:r w:rsidRPr="007F6C33">
        <w:rPr>
          <w:rFonts w:ascii="Traditional Arabic" w:hAnsi="Traditional Arabic"/>
          <w:sz w:val="26"/>
          <w:szCs w:val="26"/>
          <w:rtl/>
        </w:rPr>
        <w:t>: ص40</w:t>
      </w:r>
    </w:p>
  </w:footnote>
  <w:footnote w:id="153">
    <w:p w14:paraId="3D8FE612" w14:textId="68553974" w:rsidR="007F6C33" w:rsidRPr="007F6C33" w:rsidRDefault="007F6C33" w:rsidP="000901F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خماش، </w:t>
      </w:r>
      <w:r w:rsidRPr="007F6C33">
        <w:rPr>
          <w:rFonts w:ascii="Traditional Arabic" w:hAnsi="Traditional Arabic"/>
          <w:i/>
          <w:iCs/>
          <w:sz w:val="26"/>
          <w:szCs w:val="26"/>
          <w:rtl/>
        </w:rPr>
        <w:t>الادارة في العصر الأمويّ</w:t>
      </w:r>
      <w:r w:rsidRPr="007F6C33">
        <w:rPr>
          <w:rFonts w:ascii="Traditional Arabic" w:hAnsi="Traditional Arabic"/>
          <w:sz w:val="26"/>
          <w:szCs w:val="26"/>
          <w:rtl/>
        </w:rPr>
        <w:t>: ص107</w:t>
      </w:r>
    </w:p>
  </w:footnote>
  <w:footnote w:id="154">
    <w:p w14:paraId="2A724745"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الامم والملوك</w:t>
      </w:r>
      <w:r w:rsidRPr="007F6C33">
        <w:rPr>
          <w:rFonts w:ascii="Traditional Arabic" w:hAnsi="Traditional Arabic"/>
          <w:sz w:val="26"/>
          <w:szCs w:val="26"/>
          <w:rtl/>
        </w:rPr>
        <w:t>: ج8، ص183</w:t>
      </w:r>
    </w:p>
  </w:footnote>
  <w:footnote w:id="155">
    <w:p w14:paraId="444E788E" w14:textId="77777777" w:rsidR="007F6C33" w:rsidRPr="007F6C33" w:rsidRDefault="007F6C33" w:rsidP="000901F7">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ج9، ص67</w:t>
      </w:r>
    </w:p>
  </w:footnote>
  <w:footnote w:id="156">
    <w:p w14:paraId="266AD751" w14:textId="77777777" w:rsidR="007F6C33" w:rsidRPr="007F6C33" w:rsidRDefault="007F6C33" w:rsidP="000901F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ج8، ص198</w:t>
      </w:r>
    </w:p>
  </w:footnote>
  <w:footnote w:id="157">
    <w:p w14:paraId="4A5643B5" w14:textId="77777777" w:rsidR="007F6C33" w:rsidRPr="007F6C33" w:rsidRDefault="007F6C33" w:rsidP="000901F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ج9، ص38</w:t>
      </w:r>
    </w:p>
  </w:footnote>
  <w:footnote w:id="158">
    <w:p w14:paraId="0775A969" w14:textId="77777777" w:rsidR="007F6C33" w:rsidRPr="007F6C33" w:rsidRDefault="007F6C33" w:rsidP="000901F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ج2، ص272</w:t>
      </w:r>
    </w:p>
  </w:footnote>
  <w:footnote w:id="159">
    <w:p w14:paraId="48074A1F"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الاثير،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ج5، ص373</w:t>
      </w:r>
    </w:p>
  </w:footnote>
  <w:footnote w:id="160">
    <w:p w14:paraId="364139B8" w14:textId="77777777" w:rsidR="007F6C33" w:rsidRPr="007F6C33" w:rsidRDefault="007F6C33" w:rsidP="000901F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ماجد، </w:t>
      </w:r>
      <w:r w:rsidRPr="007F6C33">
        <w:rPr>
          <w:rFonts w:ascii="Traditional Arabic" w:hAnsi="Traditional Arabic"/>
          <w:i/>
          <w:iCs/>
          <w:sz w:val="26"/>
          <w:szCs w:val="26"/>
          <w:rtl/>
        </w:rPr>
        <w:t>التاريخ السياسي للدولة الأمويّة</w:t>
      </w:r>
      <w:r w:rsidRPr="007F6C33">
        <w:rPr>
          <w:rFonts w:ascii="Traditional Arabic" w:hAnsi="Traditional Arabic"/>
          <w:sz w:val="26"/>
          <w:szCs w:val="26"/>
          <w:rtl/>
        </w:rPr>
        <w:t>: ص325</w:t>
      </w:r>
    </w:p>
  </w:footnote>
  <w:footnote w:id="161">
    <w:p w14:paraId="488380D6"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ج9، ص99</w:t>
      </w:r>
    </w:p>
  </w:footnote>
  <w:footnote w:id="162">
    <w:p w14:paraId="551B429E"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ج9، ص43</w:t>
      </w:r>
    </w:p>
  </w:footnote>
  <w:footnote w:id="163">
    <w:p w14:paraId="3FA35B51"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ص91</w:t>
      </w:r>
    </w:p>
  </w:footnote>
  <w:footnote w:id="164">
    <w:p w14:paraId="60D02727" w14:textId="77777777" w:rsidR="007F6C33" w:rsidRPr="007F6C33" w:rsidRDefault="007F6C33" w:rsidP="00772FC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تغري بردي، </w:t>
      </w:r>
      <w:r w:rsidRPr="007F6C33">
        <w:rPr>
          <w:rFonts w:ascii="Traditional Arabic" w:hAnsi="Traditional Arabic"/>
          <w:i/>
          <w:iCs/>
          <w:sz w:val="26"/>
          <w:szCs w:val="26"/>
          <w:rtl/>
        </w:rPr>
        <w:t>النجوم الزاهرة في ملوك مصر</w:t>
      </w:r>
      <w:r w:rsidRPr="007F6C33">
        <w:rPr>
          <w:rFonts w:ascii="Traditional Arabic" w:hAnsi="Traditional Arabic"/>
          <w:sz w:val="26"/>
          <w:szCs w:val="26"/>
          <w:rtl/>
        </w:rPr>
        <w:t>: ج2، ص82</w:t>
      </w:r>
    </w:p>
  </w:footnote>
  <w:footnote w:id="165">
    <w:p w14:paraId="3BD10349" w14:textId="77777777" w:rsidR="007F6C33" w:rsidRPr="007F6C33" w:rsidRDefault="007F6C33" w:rsidP="00772FCC">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الريس، </w:t>
      </w:r>
      <w:r w:rsidRPr="007F6C33">
        <w:rPr>
          <w:rFonts w:ascii="Traditional Arabic" w:hAnsi="Traditional Arabic"/>
          <w:i/>
          <w:iCs/>
          <w:sz w:val="26"/>
          <w:szCs w:val="26"/>
          <w:rtl/>
        </w:rPr>
        <w:t>الخراج والنظم المالية</w:t>
      </w:r>
      <w:r w:rsidRPr="007F6C33">
        <w:rPr>
          <w:rFonts w:ascii="Traditional Arabic" w:hAnsi="Traditional Arabic"/>
          <w:sz w:val="26"/>
          <w:szCs w:val="26"/>
          <w:rtl/>
        </w:rPr>
        <w:t>: ص262</w:t>
      </w:r>
    </w:p>
  </w:footnote>
  <w:footnote w:id="166">
    <w:p w14:paraId="122B3640" w14:textId="538929D5" w:rsidR="007F6C33" w:rsidRPr="007F6C33" w:rsidRDefault="007F6C33" w:rsidP="00772FCC">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عطوان،</w:t>
      </w:r>
      <w:r w:rsidRPr="007F6C33">
        <w:rPr>
          <w:rFonts w:ascii="Traditional Arabic" w:hAnsi="Traditional Arabic" w:hint="cs"/>
          <w:sz w:val="26"/>
          <w:szCs w:val="26"/>
          <w:rtl/>
        </w:rPr>
        <w:t xml:space="preserve"> </w:t>
      </w:r>
      <w:r w:rsidRPr="007F6C33">
        <w:rPr>
          <w:rFonts w:ascii="Traditional Arabic" w:hAnsi="Traditional Arabic"/>
          <w:i/>
          <w:iCs/>
          <w:sz w:val="26"/>
          <w:szCs w:val="26"/>
          <w:rtl/>
        </w:rPr>
        <w:t>الشعر في خراسان من الفتح الى نهاية العصر الأمويّ</w:t>
      </w:r>
      <w:r w:rsidRPr="007F6C33">
        <w:rPr>
          <w:rFonts w:ascii="Traditional Arabic" w:hAnsi="Traditional Arabic"/>
          <w:sz w:val="26"/>
          <w:szCs w:val="26"/>
          <w:rtl/>
        </w:rPr>
        <w:t>: صص50-53</w:t>
      </w:r>
    </w:p>
  </w:footnote>
  <w:footnote w:id="167">
    <w:p w14:paraId="32DB1F2B"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الامم والملوك</w:t>
      </w:r>
      <w:r w:rsidRPr="007F6C33">
        <w:rPr>
          <w:rFonts w:ascii="Traditional Arabic" w:hAnsi="Traditional Arabic"/>
          <w:sz w:val="26"/>
          <w:szCs w:val="26"/>
          <w:rtl/>
        </w:rPr>
        <w:t>: ج6، ص186</w:t>
      </w:r>
    </w:p>
  </w:footnote>
  <w:footnote w:id="168">
    <w:p w14:paraId="70208A19" w14:textId="77777777" w:rsidR="007F6C33" w:rsidRPr="007F6C33" w:rsidRDefault="007F6C33" w:rsidP="00772FC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الجهيشاوي، </w:t>
      </w:r>
      <w:r w:rsidRPr="007F6C33">
        <w:rPr>
          <w:rFonts w:ascii="Traditional Arabic" w:hAnsi="Traditional Arabic"/>
          <w:i/>
          <w:iCs/>
          <w:sz w:val="26"/>
          <w:szCs w:val="26"/>
          <w:rtl/>
        </w:rPr>
        <w:t>الوزراء والكتب</w:t>
      </w:r>
      <w:r w:rsidRPr="007F6C33">
        <w:rPr>
          <w:rFonts w:ascii="Traditional Arabic" w:hAnsi="Traditional Arabic"/>
          <w:sz w:val="26"/>
          <w:szCs w:val="26"/>
          <w:rtl/>
        </w:rPr>
        <w:t>: ص61</w:t>
      </w:r>
    </w:p>
  </w:footnote>
  <w:footnote w:id="169">
    <w:p w14:paraId="5584A018" w14:textId="77777777" w:rsidR="007F6C33" w:rsidRPr="007F6C33" w:rsidRDefault="007F6C33" w:rsidP="00772FCC">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الرافعي، </w:t>
      </w:r>
      <w:r w:rsidRPr="007F6C33">
        <w:rPr>
          <w:rFonts w:ascii="Traditional Arabic" w:hAnsi="Traditional Arabic"/>
          <w:i/>
          <w:iCs/>
          <w:sz w:val="26"/>
          <w:szCs w:val="26"/>
          <w:rtl/>
        </w:rPr>
        <w:t>حضارة العرب</w:t>
      </w:r>
      <w:r w:rsidRPr="007F6C33">
        <w:rPr>
          <w:rFonts w:ascii="Traditional Arabic" w:hAnsi="Traditional Arabic"/>
          <w:sz w:val="26"/>
          <w:szCs w:val="26"/>
          <w:rtl/>
        </w:rPr>
        <w:t>: ص231</w:t>
      </w:r>
    </w:p>
  </w:footnote>
  <w:footnote w:id="170">
    <w:p w14:paraId="08BAD8D1" w14:textId="77777777" w:rsidR="007F6C33" w:rsidRPr="007F6C33" w:rsidRDefault="007F6C33" w:rsidP="00AC3F71">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حسن، </w:t>
      </w:r>
      <w:r w:rsidRPr="007F6C33">
        <w:rPr>
          <w:rFonts w:ascii="Traditional Arabic" w:hAnsi="Traditional Arabic"/>
          <w:i/>
          <w:iCs/>
          <w:sz w:val="26"/>
          <w:szCs w:val="26"/>
          <w:rtl/>
        </w:rPr>
        <w:t>التاريخ الإسلامي العام</w:t>
      </w:r>
      <w:r w:rsidRPr="007F6C33">
        <w:rPr>
          <w:rFonts w:ascii="Traditional Arabic" w:hAnsi="Traditional Arabic" w:hint="cs"/>
          <w:i/>
          <w:iCs/>
          <w:sz w:val="26"/>
          <w:szCs w:val="26"/>
          <w:rtl/>
        </w:rPr>
        <w:t>؛</w:t>
      </w:r>
      <w:r w:rsidRPr="007F6C33">
        <w:rPr>
          <w:rFonts w:ascii="Traditional Arabic" w:hAnsi="Traditional Arabic"/>
          <w:i/>
          <w:iCs/>
          <w:sz w:val="26"/>
          <w:szCs w:val="26"/>
          <w:rtl/>
        </w:rPr>
        <w:t xml:space="preserve"> الجاهلية، الدولة العربية، الدولة العباسية</w:t>
      </w:r>
      <w:r w:rsidRPr="007F6C33">
        <w:rPr>
          <w:rFonts w:ascii="Traditional Arabic" w:hAnsi="Traditional Arabic"/>
          <w:sz w:val="26"/>
          <w:szCs w:val="26"/>
          <w:rtl/>
        </w:rPr>
        <w:t>: ص326</w:t>
      </w:r>
    </w:p>
  </w:footnote>
  <w:footnote w:id="171">
    <w:p w14:paraId="7DFC3059" w14:textId="77777777" w:rsidR="007F6C33" w:rsidRPr="007F6C33" w:rsidRDefault="007F6C33" w:rsidP="00772FCC">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الحياني، </w:t>
      </w:r>
      <w:r w:rsidRPr="007F6C33">
        <w:rPr>
          <w:rFonts w:ascii="Traditional Arabic" w:hAnsi="Traditional Arabic"/>
          <w:i/>
          <w:iCs/>
          <w:sz w:val="26"/>
          <w:szCs w:val="26"/>
          <w:rtl/>
        </w:rPr>
        <w:t>الاستشراق والاستغراب</w:t>
      </w:r>
      <w:r w:rsidRPr="007F6C33">
        <w:rPr>
          <w:rFonts w:ascii="Traditional Arabic" w:hAnsi="Traditional Arabic" w:hint="cs"/>
          <w:i/>
          <w:iCs/>
          <w:sz w:val="26"/>
          <w:szCs w:val="26"/>
          <w:rtl/>
        </w:rPr>
        <w:t>؛</w:t>
      </w:r>
      <w:r w:rsidRPr="007F6C33">
        <w:rPr>
          <w:rFonts w:ascii="Traditional Arabic" w:hAnsi="Traditional Arabic"/>
          <w:i/>
          <w:iCs/>
          <w:sz w:val="26"/>
          <w:szCs w:val="26"/>
          <w:rtl/>
        </w:rPr>
        <w:t xml:space="preserve"> السلطة، المعرفة، السرد، التأويل، المرجعيات</w:t>
      </w:r>
      <w:r w:rsidRPr="007F6C33">
        <w:rPr>
          <w:rFonts w:ascii="Traditional Arabic" w:hAnsi="Traditional Arabic"/>
          <w:sz w:val="26"/>
          <w:szCs w:val="26"/>
          <w:rtl/>
        </w:rPr>
        <w:t>: ص113</w:t>
      </w:r>
    </w:p>
  </w:footnote>
  <w:footnote w:id="172">
    <w:p w14:paraId="355A630A"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ج9</w:t>
      </w:r>
      <w:r w:rsidRPr="007F6C33">
        <w:rPr>
          <w:rFonts w:ascii="Traditional Arabic" w:hAnsi="Traditional Arabic" w:hint="cs"/>
          <w:sz w:val="26"/>
          <w:szCs w:val="26"/>
          <w:rtl/>
        </w:rPr>
        <w:t>، ص</w:t>
      </w:r>
      <w:r w:rsidRPr="007F6C33">
        <w:rPr>
          <w:rFonts w:ascii="Traditional Arabic" w:hAnsi="Traditional Arabic"/>
          <w:sz w:val="26"/>
          <w:szCs w:val="26"/>
          <w:rtl/>
        </w:rPr>
        <w:t>257</w:t>
      </w:r>
    </w:p>
  </w:footnote>
  <w:footnote w:id="173">
    <w:p w14:paraId="4B141369" w14:textId="77777777" w:rsidR="007F6C33" w:rsidRPr="007F6C33" w:rsidRDefault="007F6C33" w:rsidP="00772FC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تاريخ اليعقوبي</w:t>
      </w:r>
      <w:r w:rsidRPr="007F6C33">
        <w:rPr>
          <w:rFonts w:ascii="Traditional Arabic" w:hAnsi="Traditional Arabic"/>
          <w:sz w:val="26"/>
          <w:szCs w:val="26"/>
          <w:rtl/>
        </w:rPr>
        <w:t>: ج3، ص198</w:t>
      </w:r>
    </w:p>
  </w:footnote>
  <w:footnote w:id="174">
    <w:p w14:paraId="4CB351EB" w14:textId="103C7BA4"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ج10</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hint="cs"/>
          <w:sz w:val="26"/>
          <w:szCs w:val="26"/>
          <w:rtl/>
        </w:rPr>
        <w:t>ص</w:t>
      </w:r>
      <w:r w:rsidRPr="007F6C33">
        <w:rPr>
          <w:rFonts w:ascii="Traditional Arabic" w:hAnsi="Traditional Arabic"/>
          <w:sz w:val="26"/>
          <w:szCs w:val="26"/>
          <w:rtl/>
        </w:rPr>
        <w:t xml:space="preserve">337 </w:t>
      </w:r>
    </w:p>
  </w:footnote>
  <w:footnote w:id="175">
    <w:p w14:paraId="21F82257" w14:textId="77777777" w:rsidR="007F6C33" w:rsidRPr="007F6C33" w:rsidRDefault="007F6C33" w:rsidP="00DF7A4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عثمان، </w:t>
      </w:r>
      <w:r w:rsidRPr="007F6C33">
        <w:rPr>
          <w:rFonts w:ascii="Traditional Arabic" w:hAnsi="Traditional Arabic"/>
          <w:i/>
          <w:iCs/>
          <w:sz w:val="26"/>
          <w:szCs w:val="26"/>
          <w:rtl/>
        </w:rPr>
        <w:t>الحدود الإسلامية البيزنطية بينة الاحتكاك</w:t>
      </w:r>
      <w:r w:rsidRPr="007F6C33">
        <w:rPr>
          <w:rFonts w:ascii="Traditional Arabic" w:hAnsi="Traditional Arabic"/>
          <w:sz w:val="26"/>
          <w:szCs w:val="26"/>
          <w:rtl/>
        </w:rPr>
        <w:t>: ص1٧3</w:t>
      </w:r>
    </w:p>
  </w:footnote>
  <w:footnote w:id="176">
    <w:p w14:paraId="66D5BD1D" w14:textId="77777777" w:rsidR="007F6C33" w:rsidRPr="007F6C33" w:rsidRDefault="007F6C33" w:rsidP="00DF7A4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ألكسندر وفاسيليف، </w:t>
      </w:r>
      <w:r w:rsidRPr="007F6C33">
        <w:rPr>
          <w:rFonts w:ascii="Traditional Arabic" w:hAnsi="Traditional Arabic"/>
          <w:i/>
          <w:iCs/>
          <w:sz w:val="26"/>
          <w:szCs w:val="26"/>
          <w:rtl/>
        </w:rPr>
        <w:t>العرب والروم</w:t>
      </w:r>
      <w:r w:rsidRPr="007F6C33">
        <w:rPr>
          <w:rFonts w:ascii="Traditional Arabic" w:hAnsi="Traditional Arabic"/>
          <w:sz w:val="26"/>
          <w:szCs w:val="26"/>
          <w:rtl/>
        </w:rPr>
        <w:t>: ص28</w:t>
      </w:r>
    </w:p>
  </w:footnote>
  <w:footnote w:id="177">
    <w:p w14:paraId="4835B57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عثمان، </w:t>
      </w:r>
      <w:r w:rsidRPr="007F6C33">
        <w:rPr>
          <w:rFonts w:ascii="Traditional Arabic" w:hAnsi="Traditional Arabic"/>
          <w:i/>
          <w:iCs/>
          <w:sz w:val="26"/>
          <w:szCs w:val="26"/>
          <w:rtl/>
        </w:rPr>
        <w:t>الحدود الإسلامية البيزنطية بينة الاحتكاك</w:t>
      </w:r>
      <w:r w:rsidRPr="007F6C33">
        <w:rPr>
          <w:rFonts w:ascii="Traditional Arabic" w:hAnsi="Traditional Arabic"/>
          <w:sz w:val="26"/>
          <w:szCs w:val="26"/>
          <w:rtl/>
        </w:rPr>
        <w:t>: ص1٧4</w:t>
      </w:r>
    </w:p>
  </w:footnote>
  <w:footnote w:id="178">
    <w:p w14:paraId="6D31419C" w14:textId="2B698905" w:rsidR="007F6C33" w:rsidRPr="007F6C33" w:rsidRDefault="007F6C33" w:rsidP="004408E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علبي، </w:t>
      </w:r>
      <w:r w:rsidRPr="007F6C33">
        <w:rPr>
          <w:rFonts w:ascii="Traditional Arabic" w:hAnsi="Traditional Arabic"/>
          <w:i/>
          <w:iCs/>
          <w:sz w:val="26"/>
          <w:szCs w:val="26"/>
          <w:rtl/>
        </w:rPr>
        <w:t>ثورة الزنج وقائدها علي بن محمد (255-270ه/869-883م)</w:t>
      </w:r>
      <w:r w:rsidRPr="007F6C33">
        <w:rPr>
          <w:rFonts w:ascii="Traditional Arabic" w:hAnsi="Traditional Arabic"/>
          <w:sz w:val="26"/>
          <w:szCs w:val="26"/>
          <w:rtl/>
        </w:rPr>
        <w:t>: ص13</w:t>
      </w:r>
    </w:p>
  </w:footnote>
  <w:footnote w:id="179">
    <w:p w14:paraId="5CC7A7BF"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تاريخ اليعقوبي</w:t>
      </w:r>
      <w:r w:rsidRPr="007F6C33">
        <w:rPr>
          <w:rFonts w:ascii="Traditional Arabic" w:hAnsi="Traditional Arabic"/>
          <w:sz w:val="26"/>
          <w:szCs w:val="26"/>
          <w:rtl/>
        </w:rPr>
        <w:t xml:space="preserve">: </w:t>
      </w:r>
      <w:r w:rsidRPr="007F6C33">
        <w:rPr>
          <w:rFonts w:ascii="Traditional Arabic" w:hAnsi="Traditional Arabic" w:hint="cs"/>
          <w:sz w:val="26"/>
          <w:szCs w:val="26"/>
          <w:rtl/>
        </w:rPr>
        <w:t>ج</w:t>
      </w:r>
      <w:r w:rsidRPr="007F6C33">
        <w:rPr>
          <w:rFonts w:ascii="Traditional Arabic" w:hAnsi="Traditional Arabic"/>
          <w:sz w:val="26"/>
          <w:szCs w:val="26"/>
          <w:rtl/>
        </w:rPr>
        <w:t>3</w:t>
      </w:r>
      <w:r w:rsidRPr="007F6C33">
        <w:rPr>
          <w:rFonts w:ascii="Traditional Arabic" w:hAnsi="Traditional Arabic" w:hint="cs"/>
          <w:sz w:val="26"/>
          <w:szCs w:val="26"/>
          <w:rtl/>
        </w:rPr>
        <w:t>، ص</w:t>
      </w:r>
      <w:r w:rsidRPr="007F6C33">
        <w:rPr>
          <w:rFonts w:ascii="Traditional Arabic" w:hAnsi="Traditional Arabic"/>
          <w:sz w:val="26"/>
          <w:szCs w:val="26"/>
          <w:rtl/>
        </w:rPr>
        <w:t>221</w:t>
      </w:r>
    </w:p>
  </w:footnote>
  <w:footnote w:id="180">
    <w:p w14:paraId="3C5D3FA2" w14:textId="77777777" w:rsidR="007F6C33" w:rsidRPr="007F6C33" w:rsidRDefault="007F6C33" w:rsidP="004408E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حسن، </w:t>
      </w:r>
      <w:r w:rsidRPr="007F6C33">
        <w:rPr>
          <w:rFonts w:ascii="Traditional Arabic" w:hAnsi="Traditional Arabic"/>
          <w:i/>
          <w:iCs/>
          <w:sz w:val="26"/>
          <w:szCs w:val="26"/>
          <w:rtl/>
        </w:rPr>
        <w:t>تاريخ الاسلام السياسي والديني والثقافي والاجتماعي 132-232ه/749-847م</w:t>
      </w:r>
      <w:r w:rsidRPr="007F6C33">
        <w:rPr>
          <w:rFonts w:ascii="Traditional Arabic" w:hAnsi="Traditional Arabic"/>
          <w:sz w:val="26"/>
          <w:szCs w:val="26"/>
          <w:rtl/>
        </w:rPr>
        <w:t>: ج3، صص</w:t>
      </w:r>
      <w:r w:rsidRPr="007F6C33">
        <w:rPr>
          <w:rFonts w:ascii="Traditional Arabic" w:hAnsi="Traditional Arabic" w:hint="cs"/>
          <w:sz w:val="26"/>
          <w:szCs w:val="26"/>
          <w:rtl/>
        </w:rPr>
        <w:t>3</w:t>
      </w:r>
      <w:r w:rsidRPr="007F6C33">
        <w:rPr>
          <w:rFonts w:ascii="Traditional Arabic" w:hAnsi="Traditional Arabic"/>
          <w:sz w:val="26"/>
          <w:szCs w:val="26"/>
          <w:rtl/>
        </w:rPr>
        <w:t>3</w:t>
      </w:r>
      <w:r w:rsidRPr="007F6C33">
        <w:rPr>
          <w:rFonts w:ascii="Traditional Arabic" w:hAnsi="Traditional Arabic" w:hint="cs"/>
          <w:sz w:val="26"/>
          <w:szCs w:val="26"/>
          <w:rtl/>
        </w:rPr>
        <w:t>-</w:t>
      </w:r>
      <w:r w:rsidRPr="007F6C33">
        <w:rPr>
          <w:rFonts w:ascii="Traditional Arabic" w:hAnsi="Traditional Arabic"/>
          <w:sz w:val="26"/>
          <w:szCs w:val="26"/>
          <w:rtl/>
        </w:rPr>
        <w:t>37</w:t>
      </w:r>
    </w:p>
  </w:footnote>
  <w:footnote w:id="181">
    <w:p w14:paraId="009C69FB" w14:textId="77777777" w:rsidR="007F6C33" w:rsidRPr="007F6C33" w:rsidRDefault="007F6C33" w:rsidP="00AC3F71">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ج2، ص413</w:t>
      </w:r>
    </w:p>
  </w:footnote>
  <w:footnote w:id="182">
    <w:p w14:paraId="2451268E"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ج4، ص125</w:t>
      </w:r>
    </w:p>
  </w:footnote>
  <w:footnote w:id="183">
    <w:p w14:paraId="3C2C8639"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ج11، ص337</w:t>
      </w:r>
    </w:p>
  </w:footnote>
  <w:footnote w:id="184">
    <w:p w14:paraId="591E56DC" w14:textId="77777777" w:rsidR="007F6C33" w:rsidRPr="007F6C33" w:rsidRDefault="007F6C33" w:rsidP="001A06CE">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عسيري، </w:t>
      </w:r>
      <w:r w:rsidRPr="007F6C33">
        <w:rPr>
          <w:rFonts w:ascii="Traditional Arabic" w:hAnsi="Traditional Arabic"/>
          <w:i/>
          <w:iCs/>
          <w:sz w:val="26"/>
          <w:szCs w:val="26"/>
          <w:rtl/>
        </w:rPr>
        <w:t>الحياة العلمية في العراق في العصر السلجوقي</w:t>
      </w:r>
      <w:r w:rsidRPr="007F6C33">
        <w:rPr>
          <w:rFonts w:ascii="Traditional Arabic" w:hAnsi="Traditional Arabic" w:hint="cs"/>
          <w:sz w:val="26"/>
          <w:szCs w:val="26"/>
          <w:rtl/>
        </w:rPr>
        <w:t xml:space="preserve">: </w:t>
      </w:r>
      <w:r w:rsidRPr="007F6C33">
        <w:rPr>
          <w:rFonts w:ascii="Traditional Arabic" w:hAnsi="Traditional Arabic"/>
          <w:sz w:val="26"/>
          <w:szCs w:val="26"/>
          <w:rtl/>
        </w:rPr>
        <w:t>ص</w:t>
      </w:r>
      <w:r w:rsidRPr="007F6C33">
        <w:rPr>
          <w:rFonts w:ascii="Traditional Arabic" w:hAnsi="Traditional Arabic"/>
          <w:sz w:val="26"/>
          <w:szCs w:val="26"/>
          <w:rtl/>
          <w:lang w:bidi="fa-IR"/>
        </w:rPr>
        <w:t>171</w:t>
      </w:r>
    </w:p>
  </w:footnote>
  <w:footnote w:id="185">
    <w:p w14:paraId="12F2C1B5" w14:textId="26395978" w:rsidR="007F6C33" w:rsidRPr="007F6C33" w:rsidRDefault="007F6C33" w:rsidP="001A06C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الطويل، </w:t>
      </w:r>
      <w:r w:rsidRPr="007F6C33">
        <w:rPr>
          <w:rFonts w:ascii="Traditional Arabic" w:hAnsi="Traditional Arabic"/>
          <w:i/>
          <w:iCs/>
          <w:sz w:val="26"/>
          <w:szCs w:val="26"/>
          <w:rtl/>
        </w:rPr>
        <w:t>الحضارة الإسلامية والحضارة الأوربية</w:t>
      </w:r>
      <w:r w:rsidRPr="007F6C33">
        <w:rPr>
          <w:rFonts w:ascii="Traditional Arabic" w:hAnsi="Traditional Arabic"/>
          <w:sz w:val="26"/>
          <w:szCs w:val="26"/>
          <w:rtl/>
        </w:rPr>
        <w:t>: ص</w:t>
      </w:r>
      <w:r w:rsidRPr="007F6C33">
        <w:rPr>
          <w:rFonts w:ascii="Traditional Arabic" w:hAnsi="Traditional Arabic"/>
          <w:sz w:val="26"/>
          <w:szCs w:val="26"/>
          <w:rtl/>
          <w:lang w:bidi="fa-IR"/>
        </w:rPr>
        <w:t>108</w:t>
      </w:r>
    </w:p>
  </w:footnote>
  <w:footnote w:id="186">
    <w:p w14:paraId="1D58F0E0" w14:textId="77777777" w:rsidR="007F6C33" w:rsidRPr="007F6C33" w:rsidRDefault="007F6C33" w:rsidP="00AC3F71">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الراواندي</w:t>
      </w:r>
      <w:r w:rsidRPr="007F6C33">
        <w:rPr>
          <w:rFonts w:ascii="Traditional Arabic" w:hAnsi="Traditional Arabic" w:hint="cs"/>
          <w:sz w:val="26"/>
          <w:szCs w:val="26"/>
          <w:rtl/>
        </w:rPr>
        <w:t xml:space="preserve">، </w:t>
      </w:r>
      <w:r w:rsidRPr="007F6C33">
        <w:rPr>
          <w:rFonts w:ascii="Traditional Arabic" w:hAnsi="Traditional Arabic"/>
          <w:i/>
          <w:iCs/>
          <w:sz w:val="26"/>
          <w:szCs w:val="26"/>
          <w:rtl/>
        </w:rPr>
        <w:t>راحة الصدور وآية السرور، تاريخ الدولة السلجوقية</w:t>
      </w:r>
      <w:r w:rsidRPr="007F6C33">
        <w:rPr>
          <w:rFonts w:ascii="Traditional Arabic" w:hAnsi="Traditional Arabic" w:hint="cs"/>
          <w:sz w:val="26"/>
          <w:szCs w:val="26"/>
          <w:rtl/>
        </w:rPr>
        <w:t xml:space="preserve">: </w:t>
      </w:r>
      <w:r w:rsidRPr="007F6C33">
        <w:rPr>
          <w:rFonts w:ascii="Traditional Arabic" w:hAnsi="Traditional Arabic" w:hint="eastAsia"/>
          <w:sz w:val="26"/>
          <w:szCs w:val="26"/>
          <w:rtl/>
        </w:rPr>
        <w:t>ص</w:t>
      </w:r>
      <w:r w:rsidRPr="007F6C33">
        <w:rPr>
          <w:rFonts w:ascii="Traditional Arabic" w:hAnsi="Traditional Arabic" w:hint="cs"/>
          <w:sz w:val="26"/>
          <w:szCs w:val="26"/>
          <w:rtl/>
        </w:rPr>
        <w:t>ص</w:t>
      </w:r>
      <w:r w:rsidRPr="007F6C33">
        <w:rPr>
          <w:rFonts w:ascii="Traditional Arabic" w:hAnsi="Traditional Arabic"/>
          <w:sz w:val="26"/>
          <w:szCs w:val="26"/>
          <w:rtl/>
          <w:lang w:bidi="fa-IR"/>
        </w:rPr>
        <w:t>72-73</w:t>
      </w:r>
    </w:p>
  </w:footnote>
  <w:footnote w:id="187">
    <w:p w14:paraId="6EB0F712" w14:textId="77777777" w:rsidR="007F6C33" w:rsidRPr="007F6C33" w:rsidRDefault="007F6C33" w:rsidP="001A06CE">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البنداري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تاريخ دولة آل سلجوق</w:t>
      </w:r>
      <w:r w:rsidRPr="007F6C33">
        <w:rPr>
          <w:rFonts w:ascii="Traditional Arabic" w:hAnsi="Traditional Arabic"/>
          <w:sz w:val="26"/>
          <w:szCs w:val="26"/>
          <w:rtl/>
        </w:rPr>
        <w:t>: ص</w:t>
      </w:r>
      <w:r w:rsidRPr="007F6C33">
        <w:rPr>
          <w:rFonts w:ascii="Traditional Arabic" w:hAnsi="Traditional Arabic"/>
          <w:sz w:val="26"/>
          <w:szCs w:val="26"/>
          <w:rtl/>
          <w:lang w:bidi="fa-IR"/>
        </w:rPr>
        <w:t>28</w:t>
      </w:r>
    </w:p>
  </w:footnote>
  <w:footnote w:id="188">
    <w:p w14:paraId="6182DF47" w14:textId="77777777" w:rsidR="007F6C33" w:rsidRPr="007F6C33" w:rsidRDefault="007F6C33" w:rsidP="001A06C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اقبال، </w:t>
      </w:r>
      <w:r w:rsidRPr="007F6C33">
        <w:rPr>
          <w:rFonts w:ascii="Traditional Arabic" w:hAnsi="Traditional Arabic"/>
          <w:i/>
          <w:iCs/>
          <w:sz w:val="26"/>
          <w:szCs w:val="26"/>
          <w:rtl/>
        </w:rPr>
        <w:t>الوزارة في عهد السلاجقة</w:t>
      </w:r>
      <w:r w:rsidRPr="007F6C33">
        <w:rPr>
          <w:rFonts w:ascii="Traditional Arabic" w:hAnsi="Traditional Arabic"/>
          <w:sz w:val="26"/>
          <w:szCs w:val="26"/>
          <w:rtl/>
        </w:rPr>
        <w:t>: ص11</w:t>
      </w:r>
    </w:p>
  </w:footnote>
  <w:footnote w:id="189">
    <w:p w14:paraId="5A4DF382" w14:textId="77777777" w:rsidR="007F6C33" w:rsidRPr="007F6C33" w:rsidRDefault="007F6C33" w:rsidP="009421A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محبوبة،</w:t>
      </w:r>
      <w:r w:rsidRPr="007F6C33">
        <w:rPr>
          <w:rFonts w:ascii="Traditional Arabic" w:hAnsi="Traditional Arabic" w:hint="cs"/>
          <w:sz w:val="26"/>
          <w:szCs w:val="26"/>
          <w:rtl/>
        </w:rPr>
        <w:t xml:space="preserve"> </w:t>
      </w:r>
      <w:r w:rsidRPr="007F6C33">
        <w:rPr>
          <w:rFonts w:ascii="Traditional Arabic" w:hAnsi="Traditional Arabic"/>
          <w:i/>
          <w:iCs/>
          <w:sz w:val="26"/>
          <w:szCs w:val="26"/>
          <w:rtl/>
        </w:rPr>
        <w:t>نظام الملك كبير الوزراء في الدولة الإسلامية</w:t>
      </w:r>
      <w:r w:rsidRPr="007F6C33">
        <w:rPr>
          <w:rFonts w:ascii="Traditional Arabic" w:hAnsi="Traditional Arabic"/>
          <w:sz w:val="26"/>
          <w:szCs w:val="26"/>
          <w:rtl/>
        </w:rPr>
        <w:t>: ص216</w:t>
      </w:r>
    </w:p>
  </w:footnote>
  <w:footnote w:id="190">
    <w:p w14:paraId="3F9CF1F9" w14:textId="77777777" w:rsidR="007F6C33" w:rsidRPr="007F6C33" w:rsidRDefault="007F6C33" w:rsidP="009421A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العروضي، </w:t>
      </w:r>
      <w:r w:rsidRPr="007F6C33">
        <w:rPr>
          <w:rFonts w:ascii="Traditional Arabic" w:hAnsi="Traditional Arabic"/>
          <w:i/>
          <w:iCs/>
          <w:sz w:val="26"/>
          <w:szCs w:val="26"/>
          <w:rtl/>
        </w:rPr>
        <w:t>جهار مقالة المقالات الأربع في الكتابة والشعر والنجوم والطب</w:t>
      </w:r>
      <w:r w:rsidRPr="007F6C33">
        <w:rPr>
          <w:rFonts w:ascii="Traditional Arabic" w:hAnsi="Traditional Arabic"/>
          <w:sz w:val="26"/>
          <w:szCs w:val="26"/>
          <w:rtl/>
        </w:rPr>
        <w:t>: ص</w:t>
      </w:r>
      <w:r w:rsidRPr="007F6C33">
        <w:rPr>
          <w:rFonts w:ascii="Traditional Arabic" w:hAnsi="Traditional Arabic"/>
          <w:sz w:val="26"/>
          <w:szCs w:val="26"/>
          <w:rtl/>
          <w:lang w:bidi="fa-IR"/>
        </w:rPr>
        <w:t>232</w:t>
      </w:r>
    </w:p>
  </w:footnote>
  <w:footnote w:id="191">
    <w:p w14:paraId="3112681F"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عسيري، </w:t>
      </w:r>
      <w:r w:rsidRPr="007F6C33">
        <w:rPr>
          <w:rFonts w:ascii="Traditional Arabic" w:hAnsi="Traditional Arabic"/>
          <w:i/>
          <w:iCs/>
          <w:sz w:val="26"/>
          <w:szCs w:val="26"/>
          <w:rtl/>
        </w:rPr>
        <w:t>الحياة العلمية في العراق في العصر السلجوقي</w:t>
      </w:r>
      <w:r w:rsidRPr="007F6C33">
        <w:rPr>
          <w:rFonts w:ascii="Traditional Arabic" w:hAnsi="Traditional Arabic"/>
          <w:sz w:val="26"/>
          <w:szCs w:val="26"/>
          <w:rtl/>
        </w:rPr>
        <w:t>: ص</w:t>
      </w:r>
      <w:r w:rsidRPr="007F6C33">
        <w:rPr>
          <w:rFonts w:ascii="Traditional Arabic" w:hAnsi="Traditional Arabic"/>
          <w:sz w:val="26"/>
          <w:szCs w:val="26"/>
          <w:rtl/>
          <w:lang w:bidi="fa-IR"/>
        </w:rPr>
        <w:t>172</w:t>
      </w:r>
    </w:p>
  </w:footnote>
  <w:footnote w:id="192">
    <w:p w14:paraId="6E285A3F"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الحنبلي، </w:t>
      </w:r>
      <w:r w:rsidRPr="007F6C33">
        <w:rPr>
          <w:rFonts w:ascii="Traditional Arabic" w:hAnsi="Traditional Arabic"/>
          <w:i/>
          <w:iCs/>
          <w:sz w:val="26"/>
          <w:szCs w:val="26"/>
          <w:rtl/>
        </w:rPr>
        <w:t>ذيل طبقات الحنابلة</w:t>
      </w:r>
      <w:r w:rsidRPr="007F6C33">
        <w:rPr>
          <w:rFonts w:ascii="Traditional Arabic" w:hAnsi="Traditional Arabic"/>
          <w:sz w:val="26"/>
          <w:szCs w:val="26"/>
          <w:rtl/>
        </w:rPr>
        <w:t>: ج 1، ص54</w:t>
      </w:r>
    </w:p>
  </w:footnote>
  <w:footnote w:id="193">
    <w:p w14:paraId="665EB221"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النوروز: كلمة فارسية مركبة من لفظين أولها " نو " بفتح النون وضمها أي " الجديد" وثانيها " روز" أي " اليوم" أي " اليوم الجديد، أما في الأصطلاح فتطلق على رأس السنة الفارسية التي يقع في اليوم الأول من شهر فرور دين الموافق </w:t>
      </w:r>
      <w:r w:rsidRPr="007F6C33">
        <w:rPr>
          <w:rFonts w:ascii="Traditional Arabic" w:hAnsi="Traditional Arabic"/>
          <w:sz w:val="26"/>
          <w:szCs w:val="26"/>
          <w:rtl/>
          <w:lang w:bidi="fa-IR"/>
        </w:rPr>
        <w:t>21</w:t>
      </w:r>
      <w:r w:rsidRPr="007F6C33">
        <w:rPr>
          <w:rFonts w:ascii="Traditional Arabic" w:hAnsi="Traditional Arabic"/>
          <w:sz w:val="26"/>
          <w:szCs w:val="26"/>
          <w:rtl/>
        </w:rPr>
        <w:t xml:space="preserve"> مارس آذار" أى أول فصل الربيع. وقد استعملت كلمة" (نوروز) في اللغة العربية بصيغتها الفارسية، كما عربت " نيروز" وقد وردت الكلمة بهاتين الصيغتين في النصوص العربية، وأن كانت كلمة النيروز أكثر استعمالاً. الصياد، </w:t>
      </w:r>
      <w:r w:rsidRPr="007F6C33">
        <w:rPr>
          <w:rFonts w:ascii="Traditional Arabic" w:hAnsi="Traditional Arabic"/>
          <w:i/>
          <w:iCs/>
          <w:sz w:val="26"/>
          <w:szCs w:val="26"/>
          <w:rtl/>
        </w:rPr>
        <w:t>النوروز وأثره في الأدب العربي</w:t>
      </w:r>
      <w:r w:rsidRPr="007F6C33">
        <w:rPr>
          <w:rFonts w:ascii="Traditional Arabic" w:hAnsi="Traditional Arabic"/>
          <w:sz w:val="26"/>
          <w:szCs w:val="26"/>
          <w:rtl/>
        </w:rPr>
        <w:t xml:space="preserve">: صص13-14 </w:t>
      </w:r>
    </w:p>
  </w:footnote>
  <w:footnote w:id="194">
    <w:p w14:paraId="79EF3F9E" w14:textId="77777777" w:rsidR="007F6C33" w:rsidRPr="007F6C33" w:rsidRDefault="007F6C33" w:rsidP="009421A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السيوطي، </w:t>
      </w:r>
      <w:r w:rsidRPr="007F6C33">
        <w:rPr>
          <w:rFonts w:ascii="Traditional Arabic" w:hAnsi="Traditional Arabic"/>
          <w:i/>
          <w:iCs/>
          <w:sz w:val="26"/>
          <w:szCs w:val="26"/>
          <w:rtl/>
        </w:rPr>
        <w:t>تاريخ الخلفاء</w:t>
      </w:r>
      <w:r w:rsidRPr="007F6C33">
        <w:rPr>
          <w:rFonts w:ascii="Traditional Arabic" w:hAnsi="Traditional Arabic"/>
          <w:sz w:val="26"/>
          <w:szCs w:val="26"/>
          <w:rtl/>
        </w:rPr>
        <w:t>: ص499</w:t>
      </w:r>
    </w:p>
  </w:footnote>
  <w:footnote w:id="195">
    <w:p w14:paraId="074EB833"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كثير، </w:t>
      </w:r>
      <w:r w:rsidRPr="007F6C33">
        <w:rPr>
          <w:rFonts w:ascii="Traditional Arabic" w:hAnsi="Traditional Arabic"/>
          <w:i/>
          <w:iCs/>
          <w:sz w:val="26"/>
          <w:szCs w:val="26"/>
          <w:rtl/>
        </w:rPr>
        <w:t>الهداية والنهاية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12، ص</w:t>
      </w:r>
      <w:r w:rsidRPr="007F6C33">
        <w:rPr>
          <w:rFonts w:ascii="Traditional Arabic" w:hAnsi="Traditional Arabic"/>
          <w:sz w:val="26"/>
          <w:szCs w:val="26"/>
          <w:rtl/>
        </w:rPr>
        <w:t>151</w:t>
      </w:r>
    </w:p>
  </w:footnote>
  <w:footnote w:id="196">
    <w:p w14:paraId="1B529D17" w14:textId="77777777" w:rsidR="007F6C33" w:rsidRPr="007F6C33" w:rsidRDefault="007F6C33" w:rsidP="009421A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حمادة، </w:t>
      </w:r>
      <w:r w:rsidRPr="007F6C33">
        <w:rPr>
          <w:rFonts w:ascii="Traditional Arabic" w:hAnsi="Traditional Arabic"/>
          <w:i/>
          <w:iCs/>
          <w:sz w:val="26"/>
          <w:szCs w:val="26"/>
          <w:rtl/>
        </w:rPr>
        <w:t>المكتبات في الإسلام</w:t>
      </w:r>
      <w:r w:rsidRPr="007F6C33">
        <w:rPr>
          <w:rFonts w:ascii="Traditional Arabic" w:hAnsi="Traditional Arabic"/>
          <w:sz w:val="26"/>
          <w:szCs w:val="26"/>
          <w:rtl/>
        </w:rPr>
        <w:t>: صص153-154</w:t>
      </w:r>
    </w:p>
  </w:footnote>
  <w:footnote w:id="197">
    <w:p w14:paraId="575BD07E" w14:textId="77777777" w:rsidR="007F6C33" w:rsidRPr="007F6C33" w:rsidRDefault="007F6C33" w:rsidP="009421A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الخشاب، </w:t>
      </w:r>
      <w:r w:rsidRPr="007F6C33">
        <w:rPr>
          <w:rFonts w:ascii="Traditional Arabic" w:hAnsi="Traditional Arabic" w:hint="cs"/>
          <w:sz w:val="26"/>
          <w:szCs w:val="26"/>
          <w:rtl/>
        </w:rPr>
        <w:t>«</w:t>
      </w:r>
      <w:r w:rsidRPr="007F6C33">
        <w:rPr>
          <w:rFonts w:ascii="Traditional Arabic" w:hAnsi="Traditional Arabic"/>
          <w:sz w:val="26"/>
          <w:szCs w:val="26"/>
          <w:rtl/>
        </w:rPr>
        <w:t>نظام الملك والمدارس النظامية</w:t>
      </w:r>
      <w:r w:rsidRPr="007F6C33">
        <w:rPr>
          <w:rFonts w:ascii="Traditional Arabic" w:hAnsi="Traditional Arabic" w:hint="cs"/>
          <w:sz w:val="26"/>
          <w:szCs w:val="26"/>
          <w:rtl/>
        </w:rPr>
        <w:t>»</w:t>
      </w:r>
      <w:r w:rsidRPr="007F6C33">
        <w:rPr>
          <w:rFonts w:ascii="Traditional Arabic" w:hAnsi="Traditional Arabic"/>
          <w:sz w:val="26"/>
          <w:szCs w:val="26"/>
          <w:rtl/>
        </w:rPr>
        <w:t>: ص567</w:t>
      </w:r>
    </w:p>
  </w:footnote>
  <w:footnote w:id="198">
    <w:p w14:paraId="55E4157E"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إدريس، </w:t>
      </w:r>
      <w:r w:rsidRPr="007F6C33">
        <w:rPr>
          <w:rFonts w:ascii="Traditional Arabic" w:hAnsi="Traditional Arabic"/>
          <w:i/>
          <w:iCs/>
          <w:sz w:val="26"/>
          <w:szCs w:val="26"/>
          <w:rtl/>
        </w:rPr>
        <w:t>سلطان السلاجقة الأعظم</w:t>
      </w:r>
      <w:r w:rsidRPr="007F6C33">
        <w:rPr>
          <w:rFonts w:ascii="Traditional Arabic" w:hAnsi="Traditional Arabic"/>
          <w:sz w:val="26"/>
          <w:szCs w:val="26"/>
          <w:rtl/>
        </w:rPr>
        <w:t>: ص124</w:t>
      </w:r>
    </w:p>
  </w:footnote>
  <w:footnote w:id="199">
    <w:p w14:paraId="26A19739"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hint="cs"/>
          <w:sz w:val="26"/>
          <w:szCs w:val="26"/>
          <w:rtl/>
        </w:rPr>
        <w:t>:</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w:t>
      </w:r>
      <w:r w:rsidRPr="007F6C33">
        <w:rPr>
          <w:rFonts w:ascii="Traditional Arabic" w:hAnsi="Traditional Arabic"/>
          <w:sz w:val="26"/>
          <w:szCs w:val="26"/>
          <w:rtl/>
        </w:rPr>
        <w:t>47</w:t>
      </w:r>
    </w:p>
  </w:footnote>
  <w:footnote w:id="200">
    <w:p w14:paraId="180B059A" w14:textId="77777777" w:rsidR="007F6C33" w:rsidRPr="007F6C33" w:rsidRDefault="007F6C33" w:rsidP="00FC5B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ادريس، </w:t>
      </w:r>
      <w:r w:rsidRPr="007F6C33">
        <w:rPr>
          <w:rFonts w:ascii="Traditional Arabic" w:hAnsi="Traditional Arabic"/>
          <w:i/>
          <w:iCs/>
          <w:sz w:val="26"/>
          <w:szCs w:val="26"/>
          <w:rtl/>
        </w:rPr>
        <w:t>سلطان السلاجقة الأعظم</w:t>
      </w:r>
      <w:r w:rsidRPr="007F6C33">
        <w:rPr>
          <w:rFonts w:ascii="Traditional Arabic" w:hAnsi="Traditional Arabic"/>
          <w:sz w:val="26"/>
          <w:szCs w:val="26"/>
          <w:rtl/>
        </w:rPr>
        <w:t>: ص125</w:t>
      </w:r>
    </w:p>
  </w:footnote>
  <w:footnote w:id="201">
    <w:p w14:paraId="0578EE07" w14:textId="489C822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الوزنه، </w:t>
      </w:r>
      <w:r w:rsidRPr="007F6C33">
        <w:rPr>
          <w:rFonts w:ascii="Traditional Arabic" w:hAnsi="Traditional Arabic"/>
          <w:i/>
          <w:iCs/>
          <w:sz w:val="26"/>
          <w:szCs w:val="26"/>
          <w:rtl/>
        </w:rPr>
        <w:t>الدولة السلجوقية</w:t>
      </w:r>
      <w:r w:rsidRPr="007F6C33">
        <w:rPr>
          <w:rFonts w:ascii="Traditional Arabic" w:hAnsi="Traditional Arabic"/>
          <w:sz w:val="26"/>
          <w:szCs w:val="26"/>
          <w:rtl/>
        </w:rPr>
        <w:t>: ص260</w:t>
      </w:r>
    </w:p>
  </w:footnote>
  <w:footnote w:id="202">
    <w:p w14:paraId="50DDD8E3"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اقبال، </w:t>
      </w:r>
      <w:r w:rsidRPr="007F6C33">
        <w:rPr>
          <w:rFonts w:ascii="Traditional Arabic" w:hAnsi="Traditional Arabic"/>
          <w:i/>
          <w:iCs/>
          <w:sz w:val="26"/>
          <w:szCs w:val="26"/>
          <w:rtl/>
        </w:rPr>
        <w:t>الوزارة في عهد السلاجقة</w:t>
      </w:r>
      <w:r w:rsidRPr="007F6C33">
        <w:rPr>
          <w:rFonts w:ascii="Traditional Arabic" w:hAnsi="Traditional Arabic"/>
          <w:sz w:val="26"/>
          <w:szCs w:val="26"/>
          <w:rtl/>
        </w:rPr>
        <w:t>: ص353</w:t>
      </w:r>
    </w:p>
  </w:footnote>
  <w:footnote w:id="203">
    <w:p w14:paraId="7FEBD718"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عسيري، </w:t>
      </w:r>
      <w:r w:rsidRPr="007F6C33">
        <w:rPr>
          <w:rFonts w:ascii="Traditional Arabic" w:hAnsi="Traditional Arabic"/>
          <w:i/>
          <w:iCs/>
          <w:sz w:val="26"/>
          <w:szCs w:val="26"/>
          <w:rtl/>
        </w:rPr>
        <w:t>الحياة العلمية في العراق في العصر السلجوقي</w:t>
      </w:r>
      <w:r w:rsidRPr="007F6C33">
        <w:rPr>
          <w:rFonts w:ascii="Traditional Arabic" w:hAnsi="Traditional Arabic"/>
          <w:sz w:val="26"/>
          <w:szCs w:val="26"/>
          <w:rtl/>
        </w:rPr>
        <w:t>: صص151-152</w:t>
      </w:r>
    </w:p>
  </w:footnote>
  <w:footnote w:id="204">
    <w:p w14:paraId="2B58FE9E"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حسانين، </w:t>
      </w:r>
      <w:r w:rsidRPr="007F6C33">
        <w:rPr>
          <w:rFonts w:ascii="Traditional Arabic" w:hAnsi="Traditional Arabic"/>
          <w:i/>
          <w:iCs/>
          <w:sz w:val="26"/>
          <w:szCs w:val="26"/>
          <w:rtl/>
        </w:rPr>
        <w:t>إيران والعراق في العصر السلجوقي</w:t>
      </w:r>
      <w:r w:rsidRPr="007F6C33">
        <w:rPr>
          <w:rFonts w:ascii="Traditional Arabic" w:hAnsi="Traditional Arabic" w:hint="cs"/>
          <w:sz w:val="26"/>
          <w:szCs w:val="26"/>
          <w:rtl/>
        </w:rPr>
        <w:t xml:space="preserve">: </w:t>
      </w:r>
      <w:r w:rsidRPr="007F6C33">
        <w:rPr>
          <w:rFonts w:ascii="Traditional Arabic" w:hAnsi="Traditional Arabic" w:hint="eastAsia"/>
          <w:sz w:val="26"/>
          <w:szCs w:val="26"/>
          <w:rtl/>
        </w:rPr>
        <w:t>ص</w:t>
      </w:r>
      <w:r w:rsidRPr="007F6C33">
        <w:rPr>
          <w:rFonts w:ascii="Traditional Arabic" w:hAnsi="Traditional Arabic" w:hint="cs"/>
          <w:sz w:val="26"/>
          <w:szCs w:val="26"/>
          <w:rtl/>
        </w:rPr>
        <w:t>ص</w:t>
      </w:r>
      <w:r w:rsidRPr="007F6C33">
        <w:rPr>
          <w:rFonts w:ascii="Traditional Arabic" w:hAnsi="Traditional Arabic"/>
          <w:sz w:val="26"/>
          <w:szCs w:val="26"/>
          <w:rtl/>
          <w:lang w:bidi="fa-IR"/>
        </w:rPr>
        <w:t>181-182</w:t>
      </w:r>
    </w:p>
  </w:footnote>
  <w:footnote w:id="205">
    <w:p w14:paraId="76E49285" w14:textId="77777777" w:rsidR="007F6C33" w:rsidRPr="007F6C33" w:rsidRDefault="007F6C33" w:rsidP="009421A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حلمي، </w:t>
      </w:r>
      <w:r w:rsidRPr="007F6C33">
        <w:rPr>
          <w:rFonts w:ascii="Traditional Arabic" w:hAnsi="Traditional Arabic"/>
          <w:i/>
          <w:iCs/>
          <w:sz w:val="26"/>
          <w:szCs w:val="26"/>
          <w:rtl/>
        </w:rPr>
        <w:t>السلاجقة في التاريخ والحضارة</w:t>
      </w:r>
      <w:r w:rsidRPr="007F6C33">
        <w:rPr>
          <w:rFonts w:ascii="Traditional Arabic" w:hAnsi="Traditional Arabic"/>
          <w:sz w:val="26"/>
          <w:szCs w:val="26"/>
          <w:rtl/>
        </w:rPr>
        <w:t>: ص215</w:t>
      </w:r>
    </w:p>
  </w:footnote>
  <w:footnote w:id="206">
    <w:p w14:paraId="5C26F049" w14:textId="77777777" w:rsidR="007F6C33" w:rsidRPr="007F6C33" w:rsidRDefault="007F6C33" w:rsidP="009421A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البغدادي، </w:t>
      </w:r>
      <w:r w:rsidRPr="007F6C33">
        <w:rPr>
          <w:rFonts w:ascii="Traditional Arabic" w:hAnsi="Traditional Arabic"/>
          <w:i/>
          <w:iCs/>
          <w:sz w:val="26"/>
          <w:szCs w:val="26"/>
          <w:rtl/>
        </w:rPr>
        <w:t>تاريخ بغداد</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11، ص</w:t>
      </w:r>
      <w:r w:rsidRPr="007F6C33">
        <w:rPr>
          <w:rFonts w:ascii="Traditional Arabic" w:hAnsi="Traditional Arabic"/>
          <w:sz w:val="26"/>
          <w:szCs w:val="26"/>
          <w:rtl/>
        </w:rPr>
        <w:t>249</w:t>
      </w:r>
    </w:p>
  </w:footnote>
  <w:footnote w:id="207">
    <w:p w14:paraId="03A28E85" w14:textId="449E602C" w:rsidR="007F6C33" w:rsidRPr="007F6C33" w:rsidRDefault="007F6C33" w:rsidP="005E628C">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ومفهوم هذه النظرية: حق الملوك الإلهي هو مفهوم ديني سياسي يستمد من خلاله الملوك الذين يحكمون بسلطة مطلقة شرعيتهم من الدين ويعتبرون أي نوع من العصيان والخروج عليهم ذنبا بحق الله. الدمشقي، </w:t>
      </w:r>
      <w:r w:rsidRPr="007F6C33">
        <w:rPr>
          <w:rFonts w:ascii="Traditional Arabic" w:hAnsi="Traditional Arabic"/>
          <w:i/>
          <w:iCs/>
          <w:sz w:val="26"/>
          <w:szCs w:val="26"/>
          <w:rtl/>
        </w:rPr>
        <w:t>شرح العقيدة الطحاوية</w:t>
      </w:r>
      <w:r w:rsidRPr="007F6C33">
        <w:rPr>
          <w:rFonts w:ascii="Traditional Arabic" w:hAnsi="Traditional Arabic"/>
          <w:sz w:val="26"/>
          <w:szCs w:val="26"/>
          <w:rtl/>
        </w:rPr>
        <w:t>: ج</w:t>
      </w:r>
      <w:r w:rsidRPr="007F6C33">
        <w:rPr>
          <w:rFonts w:ascii="Traditional Arabic" w:hAnsi="Traditional Arabic" w:hint="cs"/>
          <w:sz w:val="26"/>
          <w:szCs w:val="26"/>
          <w:rtl/>
        </w:rPr>
        <w:t>1</w:t>
      </w:r>
      <w:r w:rsidRPr="007F6C33">
        <w:rPr>
          <w:rFonts w:ascii="Traditional Arabic" w:hAnsi="Traditional Arabic"/>
          <w:sz w:val="26"/>
          <w:szCs w:val="26"/>
          <w:rtl/>
        </w:rPr>
        <w:t>، ص540</w:t>
      </w:r>
    </w:p>
  </w:footnote>
  <w:footnote w:id="208">
    <w:p w14:paraId="70735D35"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الرواندي، </w:t>
      </w:r>
      <w:r w:rsidRPr="007F6C33">
        <w:rPr>
          <w:rFonts w:ascii="Traditional Arabic" w:hAnsi="Traditional Arabic"/>
          <w:i/>
          <w:iCs/>
          <w:sz w:val="26"/>
          <w:szCs w:val="26"/>
          <w:rtl/>
        </w:rPr>
        <w:t>راحة الصدور</w:t>
      </w:r>
      <w:r w:rsidRPr="007F6C33">
        <w:rPr>
          <w:rFonts w:ascii="Traditional Arabic" w:hAnsi="Traditional Arabic"/>
          <w:sz w:val="26"/>
          <w:szCs w:val="26"/>
          <w:rtl/>
        </w:rPr>
        <w:t>: ص</w:t>
      </w:r>
      <w:r w:rsidRPr="007F6C33">
        <w:rPr>
          <w:rFonts w:ascii="Traditional Arabic" w:hAnsi="Traditional Arabic"/>
          <w:sz w:val="26"/>
          <w:szCs w:val="26"/>
          <w:rtl/>
          <w:lang w:bidi="fa-IR"/>
        </w:rPr>
        <w:t>197</w:t>
      </w:r>
    </w:p>
  </w:footnote>
  <w:footnote w:id="209">
    <w:p w14:paraId="145B6F66"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الأشعري بفتح الألف وسكون الشين المعجمة نسبة إلى أشعر وهي قبيلة مشهورة من اليمن، وقيل أشعر لأن أمه ولدته والشعر على كل شيء منه، ورائد هذا المذهب هو أبو الحسن الأشعري هو أبو الحسن على بن إسماعيل بن أبي بشر (ت 324 ه)، وحقيقية مذهبه أنه سلك طريقاً بين النفي الذي هو مذهب الاعتزال، وبين الأثبات الذي هو مذهب أهل التجسيم، وناظر على قوله هذا، واحتج لمذهبه، فمال إليه جماعة، وعولوا على رأيه، يُنظر: ابن خلكان، </w:t>
      </w:r>
      <w:r w:rsidRPr="007F6C33">
        <w:rPr>
          <w:rFonts w:ascii="Traditional Arabic" w:hAnsi="Traditional Arabic"/>
          <w:i/>
          <w:iCs/>
          <w:sz w:val="26"/>
          <w:szCs w:val="26"/>
          <w:rtl/>
        </w:rPr>
        <w:t>وفيات الأعيان</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صص</w:t>
      </w:r>
      <w:r w:rsidRPr="007F6C33">
        <w:rPr>
          <w:rFonts w:ascii="Traditional Arabic" w:hAnsi="Traditional Arabic"/>
          <w:sz w:val="26"/>
          <w:szCs w:val="26"/>
          <w:rtl/>
        </w:rPr>
        <w:t>284-286</w:t>
      </w:r>
    </w:p>
  </w:footnote>
  <w:footnote w:id="210">
    <w:p w14:paraId="6B8E0D4C" w14:textId="77777777" w:rsidR="007F6C33" w:rsidRPr="007F6C33" w:rsidRDefault="007F6C33" w:rsidP="009421A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تغرى، </w:t>
      </w:r>
      <w:r w:rsidRPr="007F6C33">
        <w:rPr>
          <w:rFonts w:ascii="Traditional Arabic" w:hAnsi="Traditional Arabic"/>
          <w:i/>
          <w:iCs/>
          <w:sz w:val="26"/>
          <w:szCs w:val="26"/>
          <w:rtl/>
        </w:rPr>
        <w:t>النجوم الزاهرة في ملوك مصر والقاهرة</w:t>
      </w:r>
      <w:r w:rsidRPr="007F6C33">
        <w:rPr>
          <w:rFonts w:ascii="Traditional Arabic" w:hAnsi="Traditional Arabic"/>
          <w:sz w:val="26"/>
          <w:szCs w:val="26"/>
          <w:rtl/>
          <w:lang w:bidi="fa-IR"/>
        </w:rPr>
        <w:t xml:space="preserve">: </w:t>
      </w:r>
      <w:r w:rsidRPr="007F6C33">
        <w:rPr>
          <w:rFonts w:ascii="Traditional Arabic" w:hAnsi="Traditional Arabic"/>
          <w:sz w:val="26"/>
          <w:szCs w:val="26"/>
          <w:rtl/>
        </w:rPr>
        <w:t>ج 5، ص54</w:t>
      </w:r>
    </w:p>
  </w:footnote>
  <w:footnote w:id="211">
    <w:p w14:paraId="726F793F" w14:textId="5A5D2232"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الحمد لله المجمل في بلائه المجزل فى عطائه العدل في قضائه المكرم لأوليائه المنتقم من أعدائه الناصر لدينه بإيضاح الحق وتبيينه المبيد للإفك وأهله المجتث للباطل من أصله فاضح البدع بلسان العلماء وكاشف الشبه ببيان الحكماء وممهل الغواة حينا غير مهملهم ومجازى كل غدا على مقتضى عملهم نحمده على ما عرفنا من توحيده ونستوقفه على أداء ما كلفنا من رعاية حدوده ونستعصمه من الخطأ والخطل والزيغ والزلل في القول والعمل ونسأله أن يصلى على سيدنا محمد المصطفى وعلى آله مصابيح الدجى وأصحابه أئمة الورى هذه قصة سميناها شكاية أهل السنة بحكاية ما نالهم من المحنة تخبر عن بثة مكروب ونفثة مغلوب وشرح ملم مؤلم وذكرمهم موهم وبيان خطب قادح وشر سانح للقلوب جارح رفعها عبد الكريم ابن هوازن القشيري رحمه الله إلى العلماء الأعلام لجميع بلاد الإسلام. السبكي، </w:t>
      </w:r>
      <w:r w:rsidRPr="007F6C33">
        <w:rPr>
          <w:rFonts w:ascii="Traditional Arabic" w:hAnsi="Traditional Arabic"/>
          <w:i/>
          <w:iCs/>
          <w:sz w:val="26"/>
          <w:szCs w:val="26"/>
          <w:rtl/>
        </w:rPr>
        <w:t>طبقات الشافعية الكبرى</w:t>
      </w:r>
      <w:r w:rsidRPr="007F6C33">
        <w:rPr>
          <w:rFonts w:ascii="Traditional Arabic" w:hAnsi="Traditional Arabic"/>
          <w:sz w:val="26"/>
          <w:szCs w:val="26"/>
          <w:rtl/>
        </w:rPr>
        <w:t>: ج3، ص400</w:t>
      </w:r>
    </w:p>
  </w:footnote>
  <w:footnote w:id="212">
    <w:p w14:paraId="0E4A49B6"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المعتزلة تنسب المعتزلة إلى مؤسسها واصل بن عطاء وكان تلميذا " للحسن البصرى"، وذلك حين اختلف معه واصل في مسألة مرتكبي الكبائر بقولة: أنا لا أقول أن صاحب الكبيرة مؤمن مطلقا، ولا كافر مطلقا، بل هو في منزلة بين المنزلتين لا مؤمن ولا كافر. ثم قام واعتزل إلى اسطوانة من أسطوانات المسجد هو وبعض من وافقه على ذلك الرأي، فقال الحسن البصرى اعتزل عنا واصل، فسمى هو وأصحابه معتزلة. الشهرستاني، </w:t>
      </w:r>
      <w:r w:rsidRPr="007F6C33">
        <w:rPr>
          <w:rFonts w:ascii="Traditional Arabic" w:hAnsi="Traditional Arabic"/>
          <w:i/>
          <w:iCs/>
          <w:sz w:val="26"/>
          <w:szCs w:val="26"/>
          <w:rtl/>
        </w:rPr>
        <w:t>الملل والنحل</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w:t>
      </w:r>
      <w:r w:rsidRPr="007F6C33">
        <w:rPr>
          <w:rFonts w:ascii="Traditional Arabic" w:hAnsi="Traditional Arabic"/>
          <w:sz w:val="26"/>
          <w:szCs w:val="26"/>
          <w:rtl/>
        </w:rPr>
        <w:t>48</w:t>
      </w:r>
    </w:p>
  </w:footnote>
  <w:footnote w:id="213">
    <w:p w14:paraId="7838048E" w14:textId="77777777" w:rsidR="007F6C33" w:rsidRPr="007F6C33" w:rsidRDefault="007F6C33" w:rsidP="009421A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مرأة الزمان في تاريخ الأعيان</w:t>
      </w:r>
      <w:r w:rsidRPr="007F6C33">
        <w:rPr>
          <w:rFonts w:ascii="Traditional Arabic" w:hAnsi="Traditional Arabic"/>
          <w:sz w:val="26"/>
          <w:szCs w:val="26"/>
          <w:rtl/>
        </w:rPr>
        <w:t xml:space="preserve">: </w:t>
      </w:r>
      <w:r w:rsidRPr="007F6C33">
        <w:rPr>
          <w:rFonts w:ascii="Traditional Arabic" w:hAnsi="Traditional Arabic" w:hint="cs"/>
          <w:sz w:val="26"/>
          <w:szCs w:val="26"/>
          <w:rtl/>
        </w:rPr>
        <w:t>ص</w:t>
      </w:r>
      <w:r w:rsidRPr="007F6C33">
        <w:rPr>
          <w:rFonts w:ascii="Traditional Arabic" w:hAnsi="Traditional Arabic"/>
          <w:sz w:val="26"/>
          <w:szCs w:val="26"/>
          <w:rtl/>
        </w:rPr>
        <w:t>551</w:t>
      </w:r>
    </w:p>
  </w:footnote>
  <w:footnote w:id="214">
    <w:p w14:paraId="6867BD8D" w14:textId="77777777" w:rsidR="007F6C33" w:rsidRPr="007F6C33" w:rsidRDefault="007F6C33" w:rsidP="009421A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القزويني، </w:t>
      </w:r>
      <w:r w:rsidRPr="007F6C33">
        <w:rPr>
          <w:rFonts w:ascii="Traditional Arabic" w:hAnsi="Traditional Arabic"/>
          <w:i/>
          <w:iCs/>
          <w:sz w:val="26"/>
          <w:szCs w:val="26"/>
          <w:rtl/>
        </w:rPr>
        <w:t>كتاب آثار البلاد وأخبار العباد</w:t>
      </w:r>
      <w:r w:rsidRPr="007F6C33">
        <w:rPr>
          <w:rFonts w:ascii="Traditional Arabic" w:hAnsi="Traditional Arabic"/>
          <w:sz w:val="26"/>
          <w:szCs w:val="26"/>
          <w:rtl/>
        </w:rPr>
        <w:t>: ص447</w:t>
      </w:r>
    </w:p>
  </w:footnote>
  <w:footnote w:id="215">
    <w:p w14:paraId="32E3CA0C"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جواد، </w:t>
      </w:r>
      <w:r w:rsidRPr="007F6C33">
        <w:rPr>
          <w:rFonts w:ascii="Traditional Arabic" w:hAnsi="Traditional Arabic"/>
          <w:i/>
          <w:iCs/>
          <w:sz w:val="26"/>
          <w:szCs w:val="26"/>
          <w:rtl/>
        </w:rPr>
        <w:t>المدرسة النظامية</w:t>
      </w:r>
      <w:r w:rsidRPr="007F6C33">
        <w:rPr>
          <w:rFonts w:ascii="Traditional Arabic" w:hAnsi="Traditional Arabic"/>
          <w:sz w:val="26"/>
          <w:szCs w:val="26"/>
          <w:rtl/>
        </w:rPr>
        <w:t>: صص</w:t>
      </w:r>
      <w:r w:rsidRPr="007F6C33">
        <w:rPr>
          <w:rFonts w:ascii="Traditional Arabic" w:hAnsi="Traditional Arabic"/>
          <w:sz w:val="26"/>
          <w:szCs w:val="26"/>
          <w:rtl/>
          <w:lang w:bidi="fa-IR"/>
        </w:rPr>
        <w:t>318-319</w:t>
      </w:r>
    </w:p>
  </w:footnote>
  <w:footnote w:id="216">
    <w:p w14:paraId="3F88BC3C" w14:textId="0A9DB7D2"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السبكي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ص390</w:t>
      </w:r>
    </w:p>
  </w:footnote>
  <w:footnote w:id="217">
    <w:p w14:paraId="12E479F4" w14:textId="77777777" w:rsidR="007F6C33" w:rsidRPr="007F6C33" w:rsidRDefault="007F6C33" w:rsidP="000B33DF">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ص391</w:t>
      </w:r>
    </w:p>
  </w:footnote>
  <w:footnote w:id="218">
    <w:p w14:paraId="17E3195E"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بدوى، </w:t>
      </w:r>
      <w:r w:rsidRPr="007F6C33">
        <w:rPr>
          <w:rFonts w:ascii="Traditional Arabic" w:hAnsi="Traditional Arabic"/>
          <w:i/>
          <w:iCs/>
          <w:sz w:val="26"/>
          <w:szCs w:val="26"/>
          <w:rtl/>
        </w:rPr>
        <w:t>التاريخ السياسي والفكري</w:t>
      </w:r>
      <w:r w:rsidRPr="007F6C33">
        <w:rPr>
          <w:rFonts w:ascii="Traditional Arabic" w:hAnsi="Traditional Arabic"/>
          <w:sz w:val="26"/>
          <w:szCs w:val="26"/>
          <w:rtl/>
        </w:rPr>
        <w:t>: ص</w:t>
      </w:r>
      <w:r w:rsidRPr="007F6C33">
        <w:rPr>
          <w:rFonts w:ascii="Traditional Arabic" w:hAnsi="Traditional Arabic"/>
          <w:sz w:val="26"/>
          <w:szCs w:val="26"/>
          <w:rtl/>
          <w:lang w:bidi="fa-IR"/>
        </w:rPr>
        <w:t>113</w:t>
      </w:r>
    </w:p>
  </w:footnote>
  <w:footnote w:id="219">
    <w:p w14:paraId="0BFB285A"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ص</w:t>
      </w:r>
      <w:r w:rsidRPr="007F6C33">
        <w:rPr>
          <w:rFonts w:ascii="Traditional Arabic" w:hAnsi="Traditional Arabic"/>
          <w:sz w:val="26"/>
          <w:szCs w:val="26"/>
          <w:rtl/>
          <w:lang w:bidi="fa-IR"/>
        </w:rPr>
        <w:t>391</w:t>
      </w:r>
    </w:p>
  </w:footnote>
  <w:footnote w:id="220">
    <w:p w14:paraId="772AF956"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بدوى، </w:t>
      </w:r>
      <w:r w:rsidRPr="007F6C33">
        <w:rPr>
          <w:rFonts w:ascii="Traditional Arabic" w:hAnsi="Traditional Arabic"/>
          <w:i/>
          <w:iCs/>
          <w:sz w:val="26"/>
          <w:szCs w:val="26"/>
          <w:rtl/>
        </w:rPr>
        <w:t>التاريخ السياسي والفكري</w:t>
      </w:r>
      <w:r w:rsidRPr="007F6C33">
        <w:rPr>
          <w:rFonts w:ascii="Traditional Arabic" w:hAnsi="Traditional Arabic"/>
          <w:sz w:val="26"/>
          <w:szCs w:val="26"/>
          <w:rtl/>
        </w:rPr>
        <w:t>: ص</w:t>
      </w:r>
      <w:r w:rsidRPr="007F6C33">
        <w:rPr>
          <w:rFonts w:ascii="Traditional Arabic" w:hAnsi="Traditional Arabic"/>
          <w:sz w:val="26"/>
          <w:szCs w:val="26"/>
          <w:rtl/>
          <w:lang w:bidi="fa-IR"/>
        </w:rPr>
        <w:t>113</w:t>
      </w:r>
    </w:p>
  </w:footnote>
  <w:footnote w:id="221">
    <w:p w14:paraId="238D728F" w14:textId="77777777"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أبو زهرة، </w:t>
      </w:r>
      <w:r w:rsidRPr="007F6C33">
        <w:rPr>
          <w:rFonts w:ascii="Traditional Arabic" w:hAnsi="Traditional Arabic"/>
          <w:i/>
          <w:iCs/>
          <w:sz w:val="26"/>
          <w:szCs w:val="26"/>
          <w:rtl/>
        </w:rPr>
        <w:t>تاريخ المذاهب الإسلامية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254</w:t>
      </w:r>
    </w:p>
  </w:footnote>
  <w:footnote w:id="222">
    <w:p w14:paraId="4C6D17D9"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الأثير،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8، ص</w:t>
      </w:r>
      <w:r w:rsidRPr="007F6C33">
        <w:rPr>
          <w:rFonts w:ascii="Traditional Arabic" w:hAnsi="Traditional Arabic"/>
          <w:sz w:val="26"/>
          <w:szCs w:val="26"/>
          <w:rtl/>
        </w:rPr>
        <w:t>413</w:t>
      </w:r>
    </w:p>
  </w:footnote>
  <w:footnote w:id="223">
    <w:p w14:paraId="56F55EFD" w14:textId="77777777" w:rsidR="007F6C33" w:rsidRPr="007F6C33" w:rsidRDefault="007F6C33" w:rsidP="009421A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الحنبلي، </w:t>
      </w:r>
      <w:r w:rsidRPr="007F6C33">
        <w:rPr>
          <w:rFonts w:ascii="Traditional Arabic" w:hAnsi="Traditional Arabic"/>
          <w:i/>
          <w:iCs/>
          <w:sz w:val="26"/>
          <w:szCs w:val="26"/>
          <w:rtl/>
        </w:rPr>
        <w:t>طبقات الحنابلة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w:t>
      </w:r>
      <w:r w:rsidRPr="007F6C33">
        <w:rPr>
          <w:rFonts w:ascii="Traditional Arabic" w:hAnsi="Traditional Arabic"/>
          <w:sz w:val="26"/>
          <w:szCs w:val="26"/>
          <w:rtl/>
        </w:rPr>
        <w:t>54</w:t>
      </w:r>
    </w:p>
  </w:footnote>
  <w:footnote w:id="224">
    <w:p w14:paraId="25256B72"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الأثير،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8، ص</w:t>
      </w:r>
      <w:r w:rsidRPr="007F6C33">
        <w:rPr>
          <w:rFonts w:ascii="Traditional Arabic" w:hAnsi="Traditional Arabic"/>
          <w:sz w:val="26"/>
          <w:szCs w:val="26"/>
          <w:rtl/>
        </w:rPr>
        <w:t>413</w:t>
      </w:r>
    </w:p>
  </w:footnote>
  <w:footnote w:id="225">
    <w:p w14:paraId="65FA250A" w14:textId="77777777" w:rsidR="007F6C33" w:rsidRPr="007F6C33" w:rsidRDefault="007F6C33" w:rsidP="009351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بدوى، </w:t>
      </w:r>
      <w:r w:rsidRPr="007F6C33">
        <w:rPr>
          <w:rFonts w:ascii="Traditional Arabic" w:hAnsi="Traditional Arabic"/>
          <w:i/>
          <w:iCs/>
          <w:sz w:val="26"/>
          <w:szCs w:val="26"/>
          <w:rtl/>
        </w:rPr>
        <w:t>التاريخ السياسي والفكري</w:t>
      </w:r>
      <w:r w:rsidRPr="007F6C33">
        <w:rPr>
          <w:rFonts w:ascii="Traditional Arabic" w:hAnsi="Traditional Arabic"/>
          <w:sz w:val="26"/>
          <w:szCs w:val="26"/>
          <w:rtl/>
        </w:rPr>
        <w:t>: ص57</w:t>
      </w:r>
    </w:p>
  </w:footnote>
  <w:footnote w:id="226">
    <w:p w14:paraId="74F4B68C"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الرواندي، </w:t>
      </w:r>
      <w:r w:rsidRPr="007F6C33">
        <w:rPr>
          <w:rFonts w:ascii="Traditional Arabic" w:hAnsi="Traditional Arabic"/>
          <w:i/>
          <w:iCs/>
          <w:sz w:val="26"/>
          <w:szCs w:val="26"/>
          <w:rtl/>
        </w:rPr>
        <w:t>راحة الصدور</w:t>
      </w:r>
      <w:r w:rsidRPr="007F6C33">
        <w:rPr>
          <w:rFonts w:ascii="Traditional Arabic" w:hAnsi="Traditional Arabic"/>
          <w:sz w:val="26"/>
          <w:szCs w:val="26"/>
          <w:rtl/>
        </w:rPr>
        <w:t>: ص57</w:t>
      </w:r>
    </w:p>
  </w:footnote>
  <w:footnote w:id="227">
    <w:p w14:paraId="25B84434" w14:textId="77777777" w:rsidR="007F6C33" w:rsidRPr="007F6C33" w:rsidRDefault="007F6C33" w:rsidP="003D0324">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الشامي، </w:t>
      </w:r>
      <w:r w:rsidRPr="007F6C33">
        <w:rPr>
          <w:rFonts w:ascii="Traditional Arabic" w:hAnsi="Traditional Arabic"/>
          <w:i/>
          <w:iCs/>
          <w:sz w:val="26"/>
          <w:szCs w:val="26"/>
          <w:rtl/>
        </w:rPr>
        <w:t>الدولة الإسلامية في العصر العباسي الأول</w:t>
      </w:r>
      <w:r w:rsidRPr="007F6C33">
        <w:rPr>
          <w:rFonts w:ascii="Traditional Arabic" w:hAnsi="Traditional Arabic"/>
          <w:sz w:val="26"/>
          <w:szCs w:val="26"/>
          <w:rtl/>
        </w:rPr>
        <w:t>: ص25</w:t>
      </w:r>
    </w:p>
  </w:footnote>
  <w:footnote w:id="228">
    <w:p w14:paraId="42209588" w14:textId="77777777"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الشامي، </w:t>
      </w:r>
      <w:r w:rsidRPr="007F6C33">
        <w:rPr>
          <w:rFonts w:ascii="Traditional Arabic" w:hAnsi="Traditional Arabic"/>
          <w:i/>
          <w:iCs/>
          <w:sz w:val="26"/>
          <w:szCs w:val="26"/>
          <w:rtl/>
        </w:rPr>
        <w:t>الدولة الإسلامية في العصر العباسي الأول</w:t>
      </w:r>
      <w:r w:rsidRPr="007F6C33">
        <w:rPr>
          <w:rFonts w:ascii="Traditional Arabic" w:hAnsi="Traditional Arabic"/>
          <w:sz w:val="26"/>
          <w:szCs w:val="26"/>
          <w:rtl/>
        </w:rPr>
        <w:t>: ص73-75</w:t>
      </w:r>
    </w:p>
  </w:footnote>
  <w:footnote w:id="229">
    <w:p w14:paraId="6142F22C" w14:textId="77777777"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أبو النصر، </w:t>
      </w:r>
      <w:r w:rsidRPr="007F6C33">
        <w:rPr>
          <w:rFonts w:ascii="Traditional Arabic" w:hAnsi="Traditional Arabic"/>
          <w:i/>
          <w:iCs/>
          <w:sz w:val="26"/>
          <w:szCs w:val="26"/>
          <w:rtl/>
        </w:rPr>
        <w:t>نظم الحكم</w:t>
      </w:r>
      <w:r w:rsidRPr="007F6C33">
        <w:rPr>
          <w:rFonts w:ascii="Traditional Arabic" w:hAnsi="Traditional Arabic"/>
          <w:sz w:val="26"/>
          <w:szCs w:val="26"/>
          <w:rtl/>
        </w:rPr>
        <w:t>: ص457</w:t>
      </w:r>
    </w:p>
  </w:footnote>
  <w:footnote w:id="230">
    <w:p w14:paraId="6D4BDA17" w14:textId="77777777"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الإسماعيلية إحدى فرق الشيعة وثاني أكبرها بعد الاثنى عشرية، وهي من الفرق الباطنية، يشترك الإسماعيلية مع الاثنا عشرية في مفهوم الإمامة، إلا أن الانشقاق وقع بينهم وبين باقي الشيعة بعد موت الإمام السادس جعفر بن محمد الصادق(عليه السلام)، إذ رأى فريق من جمهور الشيعة أن الإمامة في ابنه الأكبر الذي أوصى له إسماعيل المبارك، بينما رأى فريق آخر أن الإمام هو أخوه موسى الكاظم لثبوت موت إسماعيل في حياة أبيه وشهادة الناس ذلك. الشهرستاني، </w:t>
      </w:r>
      <w:r w:rsidRPr="007F6C33">
        <w:rPr>
          <w:rFonts w:ascii="Traditional Arabic" w:hAnsi="Traditional Arabic"/>
          <w:i/>
          <w:iCs/>
          <w:sz w:val="26"/>
          <w:szCs w:val="26"/>
          <w:rtl/>
        </w:rPr>
        <w:t>الملل والنحل</w:t>
      </w:r>
      <w:r w:rsidRPr="007F6C33">
        <w:rPr>
          <w:rFonts w:ascii="Traditional Arabic" w:hAnsi="Traditional Arabic"/>
          <w:sz w:val="26"/>
          <w:szCs w:val="26"/>
          <w:rtl/>
        </w:rPr>
        <w:t>: ص191</w:t>
      </w:r>
    </w:p>
  </w:footnote>
  <w:footnote w:id="231">
    <w:p w14:paraId="31AD0CD6" w14:textId="5A6A3DA3"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الرافضة أو الروافض، المفرد: رافضي وهو مصطلح قديم لتسمية الشيعة الاثني عشرية ويُعرف المصطلح بين عموم أهل السنة قديمًا، أما حديثًا فيُستعمل بشكل كبير من قبل بعض حركات وجماعات الإسلام السياسي المُحافظة. الجوهري، أبو نصر إسماعيل بن حماد، الصحاح: ج 3، ص1078 أما مصطلح الرافضة عند الشيعة الإمامة، يقول الطبري الامامي: إنهم إنما قيل لهم رافضة؛ لأنهم رفضوا الباطل وتمسكوا بالحق. الطبري، </w:t>
      </w:r>
      <w:r w:rsidRPr="007F6C33">
        <w:rPr>
          <w:rFonts w:ascii="Traditional Arabic" w:hAnsi="Traditional Arabic"/>
          <w:i/>
          <w:iCs/>
          <w:sz w:val="26"/>
          <w:szCs w:val="26"/>
          <w:rtl/>
        </w:rPr>
        <w:t>دلائل الإمامية</w:t>
      </w:r>
      <w:r w:rsidRPr="007F6C33">
        <w:rPr>
          <w:rFonts w:ascii="Traditional Arabic" w:hAnsi="Traditional Arabic"/>
          <w:sz w:val="26"/>
          <w:szCs w:val="26"/>
          <w:rtl/>
        </w:rPr>
        <w:t>: ص255</w:t>
      </w:r>
    </w:p>
  </w:footnote>
  <w:footnote w:id="232">
    <w:p w14:paraId="35E96E36" w14:textId="77777777" w:rsidR="007F6C33" w:rsidRPr="007F6C33" w:rsidRDefault="007F6C33" w:rsidP="003D0324">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الجليل، </w:t>
      </w:r>
      <w:r w:rsidRPr="007F6C33">
        <w:rPr>
          <w:rFonts w:ascii="Traditional Arabic" w:hAnsi="Traditional Arabic"/>
          <w:i/>
          <w:iCs/>
          <w:sz w:val="26"/>
          <w:szCs w:val="26"/>
          <w:rtl/>
        </w:rPr>
        <w:t>بعض مثال النواصب في نقض بعض فضائح الروافض</w:t>
      </w:r>
      <w:r w:rsidRPr="007F6C33">
        <w:rPr>
          <w:rFonts w:ascii="Traditional Arabic" w:hAnsi="Traditional Arabic"/>
          <w:sz w:val="26"/>
          <w:szCs w:val="26"/>
          <w:rtl/>
        </w:rPr>
        <w:t>: صص45-46</w:t>
      </w:r>
    </w:p>
  </w:footnote>
  <w:footnote w:id="233">
    <w:p w14:paraId="5F8D7B79" w14:textId="77777777"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كمال الدين، </w:t>
      </w:r>
      <w:r w:rsidRPr="007F6C33">
        <w:rPr>
          <w:rFonts w:ascii="Traditional Arabic" w:hAnsi="Traditional Arabic"/>
          <w:i/>
          <w:iCs/>
          <w:sz w:val="26"/>
          <w:szCs w:val="26"/>
          <w:rtl/>
        </w:rPr>
        <w:t>السلاجقة</w:t>
      </w:r>
      <w:r w:rsidRPr="007F6C33">
        <w:rPr>
          <w:rFonts w:ascii="Traditional Arabic" w:hAnsi="Traditional Arabic"/>
          <w:sz w:val="26"/>
          <w:szCs w:val="26"/>
          <w:rtl/>
        </w:rPr>
        <w:t>: ص</w:t>
      </w:r>
      <w:r w:rsidRPr="007F6C33">
        <w:rPr>
          <w:rFonts w:ascii="Traditional Arabic" w:hAnsi="Traditional Arabic"/>
          <w:sz w:val="26"/>
          <w:szCs w:val="26"/>
          <w:rtl/>
          <w:lang w:bidi="fa-IR"/>
        </w:rPr>
        <w:t>219</w:t>
      </w:r>
    </w:p>
  </w:footnote>
  <w:footnote w:id="234">
    <w:p w14:paraId="336EED56" w14:textId="77777777" w:rsidR="007F6C33" w:rsidRPr="007F6C33" w:rsidRDefault="007F6C33" w:rsidP="009351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الكريم، </w:t>
      </w:r>
      <w:r w:rsidRPr="007F6C33">
        <w:rPr>
          <w:rFonts w:ascii="Traditional Arabic" w:hAnsi="Traditional Arabic"/>
          <w:i/>
          <w:iCs/>
          <w:sz w:val="26"/>
          <w:szCs w:val="26"/>
          <w:rtl/>
        </w:rPr>
        <w:t>عرابية العرب والاتراك</w:t>
      </w:r>
      <w:r w:rsidRPr="007F6C33">
        <w:rPr>
          <w:rFonts w:ascii="Traditional Arabic" w:hAnsi="Traditional Arabic"/>
          <w:sz w:val="26"/>
          <w:szCs w:val="26"/>
          <w:rtl/>
        </w:rPr>
        <w:t>: ص</w:t>
      </w:r>
      <w:r w:rsidRPr="007F6C33">
        <w:rPr>
          <w:rFonts w:ascii="Traditional Arabic" w:hAnsi="Traditional Arabic"/>
          <w:sz w:val="26"/>
          <w:szCs w:val="26"/>
          <w:rtl/>
          <w:lang w:bidi="fa-IR"/>
        </w:rPr>
        <w:t>98</w:t>
      </w:r>
    </w:p>
  </w:footnote>
  <w:footnote w:id="235">
    <w:p w14:paraId="173FBCBF" w14:textId="77777777" w:rsidR="007F6C33" w:rsidRPr="007F6C33" w:rsidRDefault="007F6C33" w:rsidP="003D0324">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غالب، </w:t>
      </w:r>
      <w:r w:rsidRPr="007F6C33">
        <w:rPr>
          <w:rFonts w:ascii="Traditional Arabic" w:hAnsi="Traditional Arabic"/>
          <w:i/>
          <w:iCs/>
          <w:sz w:val="26"/>
          <w:szCs w:val="26"/>
          <w:rtl/>
        </w:rPr>
        <w:t>تاريخ الدعوة الاسماعيلية</w:t>
      </w:r>
      <w:r w:rsidRPr="007F6C33">
        <w:rPr>
          <w:rFonts w:ascii="Traditional Arabic" w:hAnsi="Traditional Arabic"/>
          <w:sz w:val="26"/>
          <w:szCs w:val="26"/>
          <w:rtl/>
        </w:rPr>
        <w:t>: صص214-217</w:t>
      </w:r>
    </w:p>
  </w:footnote>
  <w:footnote w:id="236">
    <w:p w14:paraId="70456B70" w14:textId="77777777" w:rsidR="007F6C33" w:rsidRPr="007F6C33" w:rsidRDefault="007F6C33" w:rsidP="003D0324">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ماركو، </w:t>
      </w:r>
      <w:r w:rsidRPr="007F6C33">
        <w:rPr>
          <w:rFonts w:ascii="Traditional Arabic" w:hAnsi="Traditional Arabic"/>
          <w:i/>
          <w:iCs/>
          <w:sz w:val="26"/>
          <w:szCs w:val="26"/>
          <w:rtl/>
        </w:rPr>
        <w:t>رحلات ماركو بولو</w:t>
      </w:r>
      <w:r w:rsidRPr="007F6C33">
        <w:rPr>
          <w:rFonts w:ascii="Traditional Arabic" w:hAnsi="Traditional Arabic"/>
          <w:sz w:val="26"/>
          <w:szCs w:val="26"/>
          <w:rtl/>
        </w:rPr>
        <w:t>: ص64</w:t>
      </w:r>
    </w:p>
  </w:footnote>
  <w:footnote w:id="237">
    <w:p w14:paraId="0664CBF8" w14:textId="71C72189" w:rsidR="007F6C33" w:rsidRPr="007F6C33" w:rsidRDefault="007F6C33" w:rsidP="003D0324">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طرخان، </w:t>
      </w:r>
      <w:r w:rsidRPr="007F6C33">
        <w:rPr>
          <w:rFonts w:ascii="Traditional Arabic" w:hAnsi="Traditional Arabic"/>
          <w:i/>
          <w:iCs/>
          <w:sz w:val="26"/>
          <w:szCs w:val="26"/>
          <w:rtl/>
        </w:rPr>
        <w:t>النظم الاقطاعية في الشرق الأوسط</w:t>
      </w:r>
      <w:r w:rsidRPr="007F6C33">
        <w:rPr>
          <w:rFonts w:ascii="Traditional Arabic" w:hAnsi="Traditional Arabic"/>
          <w:sz w:val="26"/>
          <w:szCs w:val="26"/>
          <w:rtl/>
        </w:rPr>
        <w:t>: صص13-20</w:t>
      </w:r>
    </w:p>
  </w:footnote>
  <w:footnote w:id="238">
    <w:p w14:paraId="290F649A" w14:textId="3568D098"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جمال الدين، </w:t>
      </w:r>
      <w:r w:rsidRPr="007F6C33">
        <w:rPr>
          <w:rFonts w:ascii="Traditional Arabic" w:hAnsi="Traditional Arabic"/>
          <w:i/>
          <w:iCs/>
          <w:sz w:val="26"/>
          <w:szCs w:val="26"/>
          <w:rtl/>
        </w:rPr>
        <w:t>دولة الاسماعيلية في إيران</w:t>
      </w:r>
      <w:r w:rsidRPr="007F6C33">
        <w:rPr>
          <w:rFonts w:ascii="Traditional Arabic" w:hAnsi="Traditional Arabic"/>
          <w:sz w:val="26"/>
          <w:szCs w:val="26"/>
          <w:rtl/>
        </w:rPr>
        <w:t>: صص</w:t>
      </w:r>
      <w:r w:rsidRPr="007F6C33">
        <w:rPr>
          <w:rFonts w:ascii="Traditional Arabic" w:hAnsi="Traditional Arabic"/>
          <w:sz w:val="26"/>
          <w:szCs w:val="26"/>
          <w:rtl/>
          <w:lang w:bidi="fa-IR"/>
        </w:rPr>
        <w:t>99-</w:t>
      </w:r>
      <w:r w:rsidRPr="007F6C33">
        <w:rPr>
          <w:rFonts w:ascii="Traditional Arabic" w:hAnsi="Traditional Arabic"/>
          <w:sz w:val="26"/>
          <w:szCs w:val="26"/>
          <w:rtl/>
        </w:rPr>
        <w:t>100</w:t>
      </w:r>
    </w:p>
  </w:footnote>
  <w:footnote w:id="239">
    <w:p w14:paraId="7E002D76" w14:textId="3F71B8C3" w:rsidR="007F6C33" w:rsidRPr="007F6C33" w:rsidRDefault="007F6C33" w:rsidP="003D0324">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لويس، </w:t>
      </w:r>
      <w:r w:rsidRPr="007F6C33">
        <w:rPr>
          <w:rFonts w:ascii="Traditional Arabic" w:hAnsi="Traditional Arabic"/>
          <w:i/>
          <w:iCs/>
          <w:sz w:val="26"/>
          <w:szCs w:val="26"/>
          <w:rtl/>
        </w:rPr>
        <w:t>الحشاشون فرقة ثورية في تاريخ الاسلام</w:t>
      </w:r>
      <w:r w:rsidRPr="007F6C33">
        <w:rPr>
          <w:rFonts w:ascii="Traditional Arabic" w:hAnsi="Traditional Arabic"/>
          <w:sz w:val="26"/>
          <w:szCs w:val="26"/>
          <w:rtl/>
        </w:rPr>
        <w:t>: ص90</w:t>
      </w:r>
    </w:p>
  </w:footnote>
  <w:footnote w:id="240">
    <w:p w14:paraId="5984F4F3" w14:textId="45E95F20" w:rsidR="007F6C33" w:rsidRPr="007F6C33" w:rsidRDefault="007F6C33" w:rsidP="005E628C">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البصري، </w:t>
      </w:r>
      <w:r w:rsidRPr="007F6C33">
        <w:rPr>
          <w:rFonts w:ascii="Traditional Arabic" w:hAnsi="Traditional Arabic"/>
          <w:i/>
          <w:iCs/>
          <w:sz w:val="26"/>
          <w:szCs w:val="26"/>
          <w:rtl/>
        </w:rPr>
        <w:t>أضواء على الفرق والمذاهب الإسلامية</w:t>
      </w:r>
      <w:r w:rsidRPr="007F6C33">
        <w:rPr>
          <w:rFonts w:ascii="Traditional Arabic" w:hAnsi="Traditional Arabic" w:hint="cs"/>
          <w:sz w:val="26"/>
          <w:szCs w:val="26"/>
          <w:rtl/>
        </w:rPr>
        <w:t>:</w:t>
      </w:r>
      <w:r w:rsidRPr="007F6C33">
        <w:rPr>
          <w:rFonts w:ascii="Traditional Arabic" w:hAnsi="Traditional Arabic"/>
          <w:sz w:val="26"/>
          <w:szCs w:val="26"/>
          <w:rtl/>
        </w:rPr>
        <w:t xml:space="preserve"> صص</w:t>
      </w:r>
      <w:r w:rsidRPr="007F6C33">
        <w:rPr>
          <w:rFonts w:ascii="Traditional Arabic" w:hAnsi="Traditional Arabic"/>
          <w:sz w:val="26"/>
          <w:szCs w:val="26"/>
          <w:rtl/>
          <w:lang w:bidi="fa-IR"/>
        </w:rPr>
        <w:t>89-90</w:t>
      </w:r>
    </w:p>
  </w:footnote>
  <w:footnote w:id="241">
    <w:p w14:paraId="2DA8A605" w14:textId="77777777" w:rsidR="007F6C33" w:rsidRPr="007F6C33" w:rsidRDefault="007F6C33" w:rsidP="009351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بدوى</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التاريخ السياسي والفكري</w:t>
      </w:r>
      <w:r w:rsidRPr="007F6C33">
        <w:rPr>
          <w:rFonts w:ascii="Traditional Arabic" w:hAnsi="Traditional Arabic"/>
          <w:sz w:val="26"/>
          <w:szCs w:val="26"/>
          <w:rtl/>
        </w:rPr>
        <w:t>: ص</w:t>
      </w:r>
      <w:r w:rsidRPr="007F6C33">
        <w:rPr>
          <w:rFonts w:ascii="Traditional Arabic" w:hAnsi="Traditional Arabic"/>
          <w:sz w:val="26"/>
          <w:szCs w:val="26"/>
          <w:rtl/>
          <w:lang w:bidi="fa-IR"/>
        </w:rPr>
        <w:t>13</w:t>
      </w:r>
      <w:r w:rsidRPr="007F6C33">
        <w:rPr>
          <w:rFonts w:ascii="Traditional Arabic" w:hAnsi="Traditional Arabic"/>
          <w:sz w:val="26"/>
          <w:szCs w:val="26"/>
          <w:rtl/>
        </w:rPr>
        <w:t>2</w:t>
      </w:r>
    </w:p>
  </w:footnote>
  <w:footnote w:id="242">
    <w:p w14:paraId="2EBF687F"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الجويني، </w:t>
      </w:r>
      <w:r w:rsidRPr="007F6C33">
        <w:rPr>
          <w:rFonts w:ascii="Traditional Arabic" w:hAnsi="Traditional Arabic"/>
          <w:i/>
          <w:iCs/>
          <w:sz w:val="26"/>
          <w:szCs w:val="26"/>
          <w:rtl/>
        </w:rPr>
        <w:t>تاريخ جهان</w:t>
      </w:r>
      <w:r w:rsidRPr="007F6C33">
        <w:rPr>
          <w:rFonts w:ascii="Traditional Arabic" w:hAnsi="Traditional Arabic" w:hint="cs"/>
          <w:i/>
          <w:iCs/>
          <w:sz w:val="26"/>
          <w:szCs w:val="26"/>
          <w:rtl/>
        </w:rPr>
        <w:t>ک</w:t>
      </w:r>
      <w:r w:rsidRPr="007F6C33">
        <w:rPr>
          <w:rFonts w:ascii="Traditional Arabic" w:hAnsi="Traditional Arabic"/>
          <w:i/>
          <w:iCs/>
          <w:sz w:val="26"/>
          <w:szCs w:val="26"/>
          <w:rtl/>
        </w:rPr>
        <w:t>شای</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صص193</w:t>
      </w:r>
      <w:r w:rsidRPr="007F6C33">
        <w:rPr>
          <w:rFonts w:ascii="Traditional Arabic" w:hAnsi="Traditional Arabic"/>
          <w:sz w:val="26"/>
          <w:szCs w:val="26"/>
          <w:rtl/>
        </w:rPr>
        <w:t>-</w:t>
      </w:r>
      <w:r w:rsidRPr="007F6C33">
        <w:rPr>
          <w:rFonts w:ascii="Traditional Arabic" w:hAnsi="Traditional Arabic"/>
          <w:sz w:val="26"/>
          <w:szCs w:val="26"/>
          <w:rtl/>
          <w:lang w:bidi="fa-IR"/>
        </w:rPr>
        <w:t>19</w:t>
      </w:r>
      <w:r w:rsidRPr="007F6C33">
        <w:rPr>
          <w:rFonts w:ascii="Traditional Arabic" w:hAnsi="Traditional Arabic"/>
          <w:sz w:val="26"/>
          <w:szCs w:val="26"/>
          <w:rtl/>
        </w:rPr>
        <w:t>4</w:t>
      </w:r>
    </w:p>
  </w:footnote>
  <w:footnote w:id="243">
    <w:p w14:paraId="740487CA"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الاثير، </w:t>
      </w:r>
      <w:r w:rsidRPr="007F6C33">
        <w:rPr>
          <w:rFonts w:ascii="Traditional Arabic" w:hAnsi="Traditional Arabic"/>
          <w:i/>
          <w:iCs/>
          <w:sz w:val="26"/>
          <w:szCs w:val="26"/>
          <w:rtl/>
        </w:rPr>
        <w:t>الكامل في التاريخ</w:t>
      </w:r>
      <w:r w:rsidRPr="007F6C33">
        <w:rPr>
          <w:rFonts w:ascii="Traditional Arabic" w:hAnsi="Traditional Arabic"/>
          <w:sz w:val="26"/>
          <w:szCs w:val="26"/>
          <w:rtl/>
        </w:rPr>
        <w:t>: ج</w:t>
      </w:r>
      <w:r w:rsidRPr="007F6C33">
        <w:rPr>
          <w:rFonts w:ascii="Traditional Arabic" w:hAnsi="Traditional Arabic"/>
          <w:sz w:val="26"/>
          <w:szCs w:val="26"/>
          <w:rtl/>
          <w:lang w:bidi="fa-IR"/>
        </w:rPr>
        <w:t>8، صص</w:t>
      </w:r>
      <w:r w:rsidRPr="007F6C33">
        <w:rPr>
          <w:rFonts w:ascii="Traditional Arabic" w:hAnsi="Traditional Arabic"/>
          <w:sz w:val="26"/>
          <w:szCs w:val="26"/>
          <w:rtl/>
        </w:rPr>
        <w:t xml:space="preserve">481-483 </w:t>
      </w:r>
    </w:p>
  </w:footnote>
  <w:footnote w:id="244">
    <w:p w14:paraId="32CE395A" w14:textId="77777777" w:rsidR="007F6C33" w:rsidRPr="007F6C33" w:rsidRDefault="007F6C33" w:rsidP="009351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الجويني، </w:t>
      </w:r>
      <w:r w:rsidRPr="007F6C33">
        <w:rPr>
          <w:rFonts w:ascii="Traditional Arabic" w:hAnsi="Traditional Arabic"/>
          <w:i/>
          <w:iCs/>
          <w:sz w:val="26"/>
          <w:szCs w:val="26"/>
          <w:rtl/>
        </w:rPr>
        <w:t>تاريخ جهان</w:t>
      </w:r>
      <w:r w:rsidRPr="007F6C33">
        <w:rPr>
          <w:rFonts w:ascii="Traditional Arabic" w:hAnsi="Traditional Arabic" w:hint="cs"/>
          <w:i/>
          <w:iCs/>
          <w:sz w:val="26"/>
          <w:szCs w:val="26"/>
          <w:rtl/>
        </w:rPr>
        <w:t>ک</w:t>
      </w:r>
      <w:r w:rsidRPr="007F6C33">
        <w:rPr>
          <w:rFonts w:ascii="Traditional Arabic" w:hAnsi="Traditional Arabic"/>
          <w:i/>
          <w:iCs/>
          <w:sz w:val="26"/>
          <w:szCs w:val="26"/>
          <w:rtl/>
        </w:rPr>
        <w:t>شای</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ص19</w:t>
      </w:r>
      <w:r w:rsidRPr="007F6C33">
        <w:rPr>
          <w:rFonts w:ascii="Traditional Arabic" w:hAnsi="Traditional Arabic"/>
          <w:sz w:val="26"/>
          <w:szCs w:val="26"/>
          <w:rtl/>
        </w:rPr>
        <w:t>6</w:t>
      </w:r>
    </w:p>
  </w:footnote>
  <w:footnote w:id="245">
    <w:p w14:paraId="572E4306" w14:textId="77777777" w:rsidR="007F6C33" w:rsidRPr="007F6C33" w:rsidRDefault="007F6C33" w:rsidP="00B52675">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جمال الدين، </w:t>
      </w:r>
      <w:r w:rsidRPr="007F6C33">
        <w:rPr>
          <w:rFonts w:ascii="Traditional Arabic" w:hAnsi="Traditional Arabic"/>
          <w:i/>
          <w:iCs/>
          <w:sz w:val="26"/>
          <w:szCs w:val="26"/>
          <w:rtl/>
        </w:rPr>
        <w:t>دولة الاسماعيلية في إيران</w:t>
      </w:r>
      <w:r w:rsidRPr="007F6C33">
        <w:rPr>
          <w:rFonts w:ascii="Traditional Arabic" w:hAnsi="Traditional Arabic"/>
          <w:sz w:val="26"/>
          <w:szCs w:val="26"/>
          <w:rtl/>
        </w:rPr>
        <w:t>: صص</w:t>
      </w:r>
      <w:r w:rsidRPr="007F6C33">
        <w:rPr>
          <w:rFonts w:ascii="Traditional Arabic" w:hAnsi="Traditional Arabic"/>
          <w:sz w:val="26"/>
          <w:szCs w:val="26"/>
          <w:rtl/>
          <w:lang w:bidi="fa-IR"/>
        </w:rPr>
        <w:t>9</w:t>
      </w:r>
      <w:r w:rsidRPr="007F6C33">
        <w:rPr>
          <w:rFonts w:ascii="Traditional Arabic" w:hAnsi="Traditional Arabic"/>
          <w:sz w:val="26"/>
          <w:szCs w:val="26"/>
          <w:rtl/>
        </w:rPr>
        <w:t>6-</w:t>
      </w:r>
      <w:r w:rsidRPr="007F6C33">
        <w:rPr>
          <w:rFonts w:ascii="Traditional Arabic" w:hAnsi="Traditional Arabic"/>
          <w:sz w:val="26"/>
          <w:szCs w:val="26"/>
          <w:rtl/>
          <w:lang w:bidi="fa-IR"/>
        </w:rPr>
        <w:t>112</w:t>
      </w:r>
    </w:p>
  </w:footnote>
  <w:footnote w:id="246">
    <w:p w14:paraId="233F539E" w14:textId="77777777" w:rsidR="007F6C33" w:rsidRPr="007F6C33" w:rsidRDefault="007F6C33" w:rsidP="00B5267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ادريس، </w:t>
      </w:r>
      <w:r w:rsidRPr="007F6C33">
        <w:rPr>
          <w:rFonts w:ascii="Traditional Arabic" w:hAnsi="Traditional Arabic"/>
          <w:i/>
          <w:iCs/>
          <w:sz w:val="26"/>
          <w:szCs w:val="26"/>
          <w:rtl/>
        </w:rPr>
        <w:t>تاريخ العراق والمشرق الإسلامي</w:t>
      </w:r>
      <w:r w:rsidRPr="007F6C33">
        <w:rPr>
          <w:rFonts w:ascii="Traditional Arabic" w:hAnsi="Traditional Arabic" w:hint="cs"/>
          <w:sz w:val="26"/>
          <w:szCs w:val="26"/>
          <w:rtl/>
        </w:rPr>
        <w:t>: ص</w:t>
      </w:r>
      <w:r w:rsidRPr="007F6C33">
        <w:rPr>
          <w:rFonts w:ascii="Traditional Arabic" w:hAnsi="Traditional Arabic"/>
          <w:sz w:val="26"/>
          <w:szCs w:val="26"/>
          <w:rtl/>
        </w:rPr>
        <w:t>158</w:t>
      </w:r>
    </w:p>
  </w:footnote>
  <w:footnote w:id="247">
    <w:p w14:paraId="4FD8AA7A" w14:textId="70DDAE79" w:rsidR="007F6C33" w:rsidRPr="007F6C33" w:rsidRDefault="007F6C33" w:rsidP="00B5267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علي، </w:t>
      </w:r>
      <w:r w:rsidRPr="007F6C33">
        <w:rPr>
          <w:rFonts w:ascii="Traditional Arabic" w:hAnsi="Traditional Arabic" w:hint="cs"/>
          <w:sz w:val="26"/>
          <w:szCs w:val="26"/>
          <w:rtl/>
        </w:rPr>
        <w:t>«</w:t>
      </w:r>
      <w:r w:rsidRPr="007F6C33">
        <w:rPr>
          <w:rFonts w:ascii="Traditional Arabic" w:hAnsi="Traditional Arabic"/>
          <w:sz w:val="26"/>
          <w:szCs w:val="26"/>
          <w:rtl/>
        </w:rPr>
        <w:t>التطورات الحضارية في خراسان في العصر السلجوقي الثاني (485-590ه /</w:t>
      </w:r>
      <w:r w:rsidRPr="007F6C33">
        <w:rPr>
          <w:rFonts w:ascii="Traditional Arabic" w:hAnsi="Traditional Arabic"/>
          <w:sz w:val="26"/>
          <w:szCs w:val="26"/>
          <w:rtl/>
          <w:lang w:bidi="fa-IR"/>
        </w:rPr>
        <w:t>1092-1193</w:t>
      </w:r>
      <w:r w:rsidRPr="007F6C33">
        <w:rPr>
          <w:rFonts w:ascii="Traditional Arabic" w:hAnsi="Traditional Arabic"/>
          <w:sz w:val="26"/>
          <w:szCs w:val="26"/>
          <w:rtl/>
        </w:rPr>
        <w:t>م)</w:t>
      </w:r>
      <w:r w:rsidRPr="007F6C33">
        <w:rPr>
          <w:rFonts w:ascii="Traditional Arabic" w:hAnsi="Traditional Arabic" w:hint="cs"/>
          <w:sz w:val="26"/>
          <w:szCs w:val="26"/>
          <w:rtl/>
        </w:rPr>
        <w:t>»</w:t>
      </w:r>
      <w:r w:rsidRPr="007F6C33">
        <w:rPr>
          <w:rFonts w:ascii="Traditional Arabic" w:hAnsi="Traditional Arabic"/>
          <w:sz w:val="26"/>
          <w:szCs w:val="26"/>
          <w:rtl/>
        </w:rPr>
        <w:t>: ص262</w:t>
      </w:r>
    </w:p>
  </w:footnote>
  <w:footnote w:id="248">
    <w:p w14:paraId="41D341EC" w14:textId="2E98A724" w:rsidR="007F6C33" w:rsidRPr="007F6C33" w:rsidRDefault="007F6C33" w:rsidP="000B33D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الوزنه، </w:t>
      </w:r>
      <w:r w:rsidRPr="007F6C33">
        <w:rPr>
          <w:rFonts w:ascii="Traditional Arabic" w:hAnsi="Traditional Arabic"/>
          <w:i/>
          <w:iCs/>
          <w:sz w:val="26"/>
          <w:szCs w:val="26"/>
          <w:rtl/>
        </w:rPr>
        <w:t>الدولة السلجوقية</w:t>
      </w:r>
      <w:r w:rsidRPr="007F6C33">
        <w:rPr>
          <w:rFonts w:ascii="Traditional Arabic" w:hAnsi="Traditional Arabic"/>
          <w:sz w:val="26"/>
          <w:szCs w:val="26"/>
          <w:rtl/>
        </w:rPr>
        <w:t>: ص</w:t>
      </w:r>
      <w:r w:rsidRPr="007F6C33">
        <w:rPr>
          <w:rFonts w:ascii="Traditional Arabic" w:hAnsi="Traditional Arabic"/>
          <w:sz w:val="26"/>
          <w:szCs w:val="26"/>
          <w:rtl/>
          <w:lang w:bidi="fa-IR"/>
        </w:rPr>
        <w:t>207</w:t>
      </w:r>
    </w:p>
  </w:footnote>
  <w:footnote w:id="249">
    <w:p w14:paraId="0FB4E34D" w14:textId="07D1920E"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10، ص</w:t>
      </w:r>
      <w:r w:rsidRPr="007F6C33">
        <w:rPr>
          <w:rFonts w:ascii="Traditional Arabic" w:hAnsi="Traditional Arabic"/>
          <w:sz w:val="26"/>
          <w:szCs w:val="26"/>
          <w:rtl/>
        </w:rPr>
        <w:t>5</w:t>
      </w:r>
    </w:p>
  </w:footnote>
  <w:footnote w:id="250">
    <w:p w14:paraId="52B96A79" w14:textId="6DF4AEE7" w:rsidR="007F6C33" w:rsidRPr="007F6C33" w:rsidRDefault="007F6C33" w:rsidP="000B33DF">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الوزنه، </w:t>
      </w:r>
      <w:r w:rsidRPr="007F6C33">
        <w:rPr>
          <w:rFonts w:ascii="Traditional Arabic" w:hAnsi="Traditional Arabic"/>
          <w:i/>
          <w:iCs/>
          <w:sz w:val="26"/>
          <w:szCs w:val="26"/>
          <w:rtl/>
        </w:rPr>
        <w:t>الدولة السلجوقية</w:t>
      </w:r>
      <w:r w:rsidRPr="007F6C33">
        <w:rPr>
          <w:rFonts w:ascii="Traditional Arabic" w:hAnsi="Traditional Arabic"/>
          <w:sz w:val="26"/>
          <w:szCs w:val="26"/>
          <w:rtl/>
        </w:rPr>
        <w:t>: ص</w:t>
      </w:r>
      <w:r w:rsidRPr="007F6C33">
        <w:rPr>
          <w:rFonts w:ascii="Traditional Arabic" w:hAnsi="Traditional Arabic"/>
          <w:sz w:val="26"/>
          <w:szCs w:val="26"/>
          <w:rtl/>
          <w:lang w:bidi="fa-IR"/>
        </w:rPr>
        <w:t>209</w:t>
      </w:r>
    </w:p>
  </w:footnote>
  <w:footnote w:id="251">
    <w:p w14:paraId="647F817F" w14:textId="77777777" w:rsidR="007F6C33" w:rsidRPr="007F6C33" w:rsidRDefault="007F6C33" w:rsidP="00AE433D">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دول الإسلام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ص32</w:t>
      </w:r>
    </w:p>
  </w:footnote>
  <w:footnote w:id="252">
    <w:p w14:paraId="7D79B6A5" w14:textId="77777777" w:rsidR="007F6C33" w:rsidRPr="007F6C33" w:rsidRDefault="007F6C33" w:rsidP="003D0324">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عزب، </w:t>
      </w:r>
      <w:r w:rsidRPr="007F6C33">
        <w:rPr>
          <w:rFonts w:ascii="Traditional Arabic" w:hAnsi="Traditional Arabic"/>
          <w:i/>
          <w:iCs/>
          <w:sz w:val="26"/>
          <w:szCs w:val="26"/>
          <w:rtl/>
        </w:rPr>
        <w:t>الحياة الفكرية في إقليم خوارزم في العصرين السلجوقي</w:t>
      </w:r>
      <w:r w:rsidRPr="007F6C33">
        <w:rPr>
          <w:rFonts w:ascii="Traditional Arabic" w:hAnsi="Traditional Arabic"/>
          <w:sz w:val="26"/>
          <w:szCs w:val="26"/>
          <w:rtl/>
        </w:rPr>
        <w:t>: ص129</w:t>
      </w:r>
    </w:p>
  </w:footnote>
  <w:footnote w:id="253">
    <w:p w14:paraId="75167D8F" w14:textId="77777777" w:rsidR="007F6C33" w:rsidRPr="007F6C33" w:rsidRDefault="007F6C33" w:rsidP="000B33D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عسيري، </w:t>
      </w:r>
      <w:r w:rsidRPr="007F6C33">
        <w:rPr>
          <w:rFonts w:ascii="Traditional Arabic" w:hAnsi="Traditional Arabic"/>
          <w:i/>
          <w:iCs/>
          <w:sz w:val="26"/>
          <w:szCs w:val="26"/>
          <w:rtl/>
        </w:rPr>
        <w:t>الحياة العلمية في العراق في العصر السلجوقي</w:t>
      </w:r>
      <w:r w:rsidRPr="007F6C33">
        <w:rPr>
          <w:rFonts w:ascii="Traditional Arabic" w:hAnsi="Traditional Arabic"/>
          <w:sz w:val="26"/>
          <w:szCs w:val="26"/>
          <w:rtl/>
        </w:rPr>
        <w:t>: ص244</w:t>
      </w:r>
    </w:p>
  </w:footnote>
  <w:footnote w:id="254">
    <w:p w14:paraId="428F3EC7" w14:textId="5564FD76" w:rsidR="007F6C33" w:rsidRPr="007F6C33" w:rsidRDefault="007F6C33" w:rsidP="003D0324">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الخربوطلي، </w:t>
      </w:r>
      <w:r w:rsidRPr="007F6C33">
        <w:rPr>
          <w:rFonts w:ascii="Traditional Arabic" w:hAnsi="Traditional Arabic"/>
          <w:i/>
          <w:iCs/>
          <w:sz w:val="26"/>
          <w:szCs w:val="26"/>
          <w:rtl/>
        </w:rPr>
        <w:t>الحضارة العربية والإسلامية</w:t>
      </w:r>
      <w:r w:rsidRPr="007F6C33">
        <w:rPr>
          <w:rFonts w:ascii="Traditional Arabic" w:hAnsi="Traditional Arabic"/>
          <w:sz w:val="26"/>
          <w:szCs w:val="26"/>
          <w:rtl/>
        </w:rPr>
        <w:t>: ص</w:t>
      </w:r>
      <w:r w:rsidRPr="007F6C33">
        <w:rPr>
          <w:rFonts w:ascii="Traditional Arabic" w:hAnsi="Traditional Arabic"/>
          <w:sz w:val="26"/>
          <w:szCs w:val="26"/>
          <w:rtl/>
          <w:lang w:bidi="fa-IR"/>
        </w:rPr>
        <w:t>230</w:t>
      </w:r>
    </w:p>
  </w:footnote>
  <w:footnote w:id="255">
    <w:p w14:paraId="54657BC4" w14:textId="77777777" w:rsidR="007F6C33" w:rsidRPr="007F6C33" w:rsidRDefault="007F6C33" w:rsidP="003D0324">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ا</w:t>
      </w:r>
      <w:r w:rsidRPr="007F6C33">
        <w:rPr>
          <w:rFonts w:ascii="Traditional Arabic" w:hAnsi="Traditional Arabic"/>
          <w:sz w:val="26"/>
          <w:szCs w:val="26"/>
          <w:rtl/>
        </w:rPr>
        <w:t xml:space="preserve">براهيم، </w:t>
      </w:r>
      <w:r w:rsidRPr="007F6C33">
        <w:rPr>
          <w:rFonts w:ascii="Traditional Arabic" w:hAnsi="Traditional Arabic" w:hint="cs"/>
          <w:sz w:val="26"/>
          <w:szCs w:val="26"/>
          <w:rtl/>
        </w:rPr>
        <w:t>«</w:t>
      </w:r>
      <w:r w:rsidRPr="007F6C33">
        <w:rPr>
          <w:rFonts w:ascii="Traditional Arabic" w:hAnsi="Traditional Arabic"/>
          <w:sz w:val="26"/>
          <w:szCs w:val="26"/>
          <w:rtl/>
        </w:rPr>
        <w:t>الحركة الثقافية في بلاد المشرق عصري السامانيين والبويهّين</w:t>
      </w:r>
      <w:r w:rsidRPr="007F6C33">
        <w:rPr>
          <w:rFonts w:ascii="Traditional Arabic" w:hAnsi="Traditional Arabic" w:hint="cs"/>
          <w:sz w:val="26"/>
          <w:szCs w:val="26"/>
          <w:rtl/>
        </w:rPr>
        <w:t>»</w:t>
      </w:r>
      <w:r w:rsidRPr="007F6C33">
        <w:rPr>
          <w:rFonts w:ascii="Traditional Arabic" w:hAnsi="Traditional Arabic"/>
          <w:sz w:val="26"/>
          <w:szCs w:val="26"/>
          <w:rtl/>
        </w:rPr>
        <w:t>: ص198</w:t>
      </w:r>
    </w:p>
  </w:footnote>
  <w:footnote w:id="256">
    <w:p w14:paraId="72197402" w14:textId="77777777" w:rsidR="007F6C33" w:rsidRPr="007F6C33" w:rsidRDefault="007F6C33" w:rsidP="00B5267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الحنبلي، </w:t>
      </w:r>
      <w:r w:rsidRPr="007F6C33">
        <w:rPr>
          <w:rFonts w:ascii="Traditional Arabic" w:hAnsi="Traditional Arabic"/>
          <w:i/>
          <w:iCs/>
          <w:sz w:val="26"/>
          <w:szCs w:val="26"/>
          <w:rtl/>
        </w:rPr>
        <w:t>شذرات الذهب</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w:t>
      </w:r>
      <w:r w:rsidRPr="007F6C33">
        <w:rPr>
          <w:rFonts w:ascii="Traditional Arabic" w:hAnsi="Traditional Arabic"/>
          <w:sz w:val="26"/>
          <w:szCs w:val="26"/>
          <w:rtl/>
        </w:rPr>
        <w:t>262</w:t>
      </w:r>
    </w:p>
  </w:footnote>
  <w:footnote w:id="257">
    <w:p w14:paraId="6383FCF3"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xml:space="preserve"> الكبرى: ج 4، ص82</w:t>
      </w:r>
    </w:p>
  </w:footnote>
  <w:footnote w:id="258">
    <w:p w14:paraId="78FFD3E2"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345</w:t>
      </w:r>
    </w:p>
  </w:footnote>
  <w:footnote w:id="259">
    <w:p w14:paraId="35B923B9" w14:textId="77777777" w:rsidR="007F6C33" w:rsidRPr="007F6C33" w:rsidRDefault="007F6C33" w:rsidP="003D0324">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الأدباء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صص297-298</w:t>
      </w:r>
    </w:p>
  </w:footnote>
  <w:footnote w:id="260">
    <w:p w14:paraId="24C93CC3"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8، ص21</w:t>
      </w:r>
      <w:r w:rsidRPr="007F6C33">
        <w:rPr>
          <w:rFonts w:ascii="Traditional Arabic" w:hAnsi="Traditional Arabic"/>
          <w:sz w:val="26"/>
          <w:szCs w:val="26"/>
          <w:rtl/>
        </w:rPr>
        <w:t>4</w:t>
      </w:r>
    </w:p>
  </w:footnote>
  <w:footnote w:id="261">
    <w:p w14:paraId="7558DFA7" w14:textId="77777777" w:rsidR="007F6C33" w:rsidRPr="007F6C33" w:rsidRDefault="007F6C33" w:rsidP="003D0324">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الأدنوي، </w:t>
      </w:r>
      <w:r w:rsidRPr="007F6C33">
        <w:rPr>
          <w:rFonts w:ascii="Traditional Arabic" w:hAnsi="Traditional Arabic"/>
          <w:i/>
          <w:iCs/>
          <w:sz w:val="26"/>
          <w:szCs w:val="26"/>
          <w:rtl/>
        </w:rPr>
        <w:t>طبقات المفسرين</w:t>
      </w:r>
      <w:r w:rsidRPr="007F6C33">
        <w:rPr>
          <w:rFonts w:ascii="Traditional Arabic" w:hAnsi="Traditional Arabic"/>
          <w:sz w:val="26"/>
          <w:szCs w:val="26"/>
          <w:rtl/>
        </w:rPr>
        <w:t>: صص124-125</w:t>
      </w:r>
    </w:p>
  </w:footnote>
  <w:footnote w:id="262">
    <w:p w14:paraId="3B6CFDFF" w14:textId="5F5CF211"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ج 5، ص301</w:t>
      </w:r>
    </w:p>
  </w:footnote>
  <w:footnote w:id="263">
    <w:p w14:paraId="7EA6E2A1"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8، ص</w:t>
      </w:r>
      <w:r w:rsidRPr="007F6C33">
        <w:rPr>
          <w:rFonts w:ascii="Traditional Arabic" w:hAnsi="Traditional Arabic"/>
          <w:sz w:val="26"/>
          <w:szCs w:val="26"/>
          <w:rtl/>
        </w:rPr>
        <w:t>242</w:t>
      </w:r>
    </w:p>
  </w:footnote>
  <w:footnote w:id="264">
    <w:p w14:paraId="2611A03D"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الباخرزي، </w:t>
      </w:r>
      <w:r w:rsidRPr="007F6C33">
        <w:rPr>
          <w:rFonts w:ascii="Traditional Arabic" w:hAnsi="Traditional Arabic"/>
          <w:i/>
          <w:iCs/>
          <w:sz w:val="26"/>
          <w:szCs w:val="26"/>
          <w:rtl/>
        </w:rPr>
        <w:t>دمية القصر وعصرة أهل العصر</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ص9</w:t>
      </w:r>
    </w:p>
  </w:footnote>
  <w:footnote w:id="265">
    <w:p w14:paraId="5651728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ص392</w:t>
      </w:r>
    </w:p>
  </w:footnote>
  <w:footnote w:id="266">
    <w:p w14:paraId="408FFD48" w14:textId="77777777" w:rsidR="007F6C33" w:rsidRPr="007F6C33" w:rsidRDefault="007F6C33" w:rsidP="00AE433D">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تذكره الحفاظ</w:t>
      </w:r>
      <w:r w:rsidRPr="007F6C33">
        <w:rPr>
          <w:rFonts w:ascii="Traditional Arabic" w:hAnsi="Traditional Arabic"/>
          <w:sz w:val="26"/>
          <w:szCs w:val="26"/>
          <w:rtl/>
        </w:rPr>
        <w:t>: ج 4، صص1216-</w:t>
      </w:r>
      <w:r w:rsidRPr="007F6C33">
        <w:rPr>
          <w:rFonts w:ascii="Traditional Arabic" w:hAnsi="Traditional Arabic"/>
          <w:sz w:val="26"/>
          <w:szCs w:val="26"/>
          <w:rtl/>
          <w:lang w:bidi="fa-IR"/>
        </w:rPr>
        <w:t>1217</w:t>
      </w:r>
    </w:p>
  </w:footnote>
  <w:footnote w:id="267">
    <w:p w14:paraId="2AE2A4BD" w14:textId="77777777" w:rsidR="007F6C33" w:rsidRPr="007F6C33" w:rsidRDefault="007F6C33" w:rsidP="00B05054">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كثير، </w:t>
      </w:r>
      <w:r w:rsidRPr="007F6C33">
        <w:rPr>
          <w:rFonts w:ascii="Traditional Arabic" w:hAnsi="Traditional Arabic"/>
          <w:i/>
          <w:iCs/>
          <w:sz w:val="26"/>
          <w:szCs w:val="26"/>
          <w:rtl/>
        </w:rPr>
        <w:t>البداية والنهاية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w:t>
      </w:r>
      <w:r w:rsidRPr="007F6C33">
        <w:rPr>
          <w:rFonts w:ascii="Traditional Arabic" w:hAnsi="Traditional Arabic"/>
          <w:sz w:val="26"/>
          <w:szCs w:val="26"/>
          <w:rtl/>
        </w:rPr>
        <w:t>، صص</w:t>
      </w:r>
      <w:r w:rsidRPr="007F6C33">
        <w:rPr>
          <w:rFonts w:ascii="Traditional Arabic" w:hAnsi="Traditional Arabic"/>
          <w:sz w:val="26"/>
          <w:szCs w:val="26"/>
          <w:rtl/>
          <w:lang w:bidi="fa-IR"/>
        </w:rPr>
        <w:t>137</w:t>
      </w:r>
      <w:r w:rsidRPr="007F6C33">
        <w:rPr>
          <w:rFonts w:ascii="Traditional Arabic" w:hAnsi="Traditional Arabic" w:hint="cs"/>
          <w:sz w:val="26"/>
          <w:szCs w:val="26"/>
          <w:rtl/>
          <w:lang w:bidi="fa-IR"/>
        </w:rPr>
        <w:t>-</w:t>
      </w:r>
      <w:r w:rsidRPr="007F6C33">
        <w:rPr>
          <w:rFonts w:ascii="Traditional Arabic" w:hAnsi="Traditional Arabic"/>
          <w:sz w:val="26"/>
          <w:szCs w:val="26"/>
          <w:rtl/>
          <w:lang w:bidi="fa-IR"/>
        </w:rPr>
        <w:t>138</w:t>
      </w:r>
    </w:p>
  </w:footnote>
  <w:footnote w:id="268">
    <w:p w14:paraId="6602E05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9، صص18-19</w:t>
      </w:r>
    </w:p>
  </w:footnote>
  <w:footnote w:id="269">
    <w:p w14:paraId="416E1421" w14:textId="1B7BCA7C"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ج 5، ص</w:t>
      </w:r>
      <w:r w:rsidRPr="007F6C33">
        <w:rPr>
          <w:rFonts w:ascii="Traditional Arabic" w:hAnsi="Traditional Arabic"/>
          <w:sz w:val="26"/>
          <w:szCs w:val="26"/>
          <w:rtl/>
          <w:lang w:bidi="fa-IR"/>
        </w:rPr>
        <w:t>100</w:t>
      </w:r>
    </w:p>
  </w:footnote>
  <w:footnote w:id="270">
    <w:p w14:paraId="6C0236DD" w14:textId="77777777" w:rsidR="007F6C33" w:rsidRPr="007F6C33" w:rsidRDefault="007F6C33" w:rsidP="00B5267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الحنبلي، </w:t>
      </w:r>
      <w:r w:rsidRPr="007F6C33">
        <w:rPr>
          <w:rFonts w:ascii="Traditional Arabic" w:hAnsi="Traditional Arabic"/>
          <w:i/>
          <w:iCs/>
          <w:sz w:val="26"/>
          <w:szCs w:val="26"/>
          <w:rtl/>
        </w:rPr>
        <w:t>شذرات الذهب</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w:t>
      </w:r>
      <w:r w:rsidRPr="007F6C33">
        <w:rPr>
          <w:rFonts w:ascii="Traditional Arabic" w:hAnsi="Traditional Arabic"/>
          <w:sz w:val="26"/>
          <w:szCs w:val="26"/>
          <w:rtl/>
        </w:rPr>
        <w:t>245</w:t>
      </w:r>
    </w:p>
  </w:footnote>
  <w:footnote w:id="271">
    <w:p w14:paraId="44C0B893" w14:textId="481D0CE1"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ج 5، صص239-240</w:t>
      </w:r>
    </w:p>
  </w:footnote>
  <w:footnote w:id="272">
    <w:p w14:paraId="0C3A149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353</w:t>
      </w:r>
    </w:p>
  </w:footnote>
  <w:footnote w:id="273">
    <w:p w14:paraId="01104B2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8، ص198</w:t>
      </w:r>
    </w:p>
  </w:footnote>
  <w:footnote w:id="274">
    <w:p w14:paraId="6187307A" w14:textId="77777777" w:rsidR="007F6C33" w:rsidRPr="007F6C33" w:rsidRDefault="007F6C33" w:rsidP="001F44AE">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الحنبلي، </w:t>
      </w:r>
      <w:r w:rsidRPr="007F6C33">
        <w:rPr>
          <w:rFonts w:ascii="Traditional Arabic" w:hAnsi="Traditional Arabic"/>
          <w:i/>
          <w:iCs/>
          <w:sz w:val="26"/>
          <w:szCs w:val="26"/>
          <w:rtl/>
        </w:rPr>
        <w:t>شذرات الذهب</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ص288</w:t>
      </w:r>
    </w:p>
  </w:footnote>
  <w:footnote w:id="275">
    <w:p w14:paraId="428ADEA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8، ص228</w:t>
      </w:r>
    </w:p>
  </w:footnote>
  <w:footnote w:id="276">
    <w:p w14:paraId="514FE163"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358</w:t>
      </w:r>
    </w:p>
  </w:footnote>
  <w:footnote w:id="277">
    <w:p w14:paraId="4C8EEF2D" w14:textId="67CE28FD"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كثير، </w:t>
      </w:r>
      <w:r w:rsidRPr="007F6C33">
        <w:rPr>
          <w:rFonts w:ascii="Traditional Arabic" w:hAnsi="Traditional Arabic"/>
          <w:i/>
          <w:iCs/>
          <w:sz w:val="26"/>
          <w:szCs w:val="26"/>
          <w:rtl/>
        </w:rPr>
        <w:t>البداية والنهاية</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12، ص110</w:t>
      </w:r>
    </w:p>
  </w:footnote>
  <w:footnote w:id="278">
    <w:p w14:paraId="594968DD"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الباخزرى، </w:t>
      </w:r>
      <w:r w:rsidRPr="007F6C33">
        <w:rPr>
          <w:rFonts w:ascii="Traditional Arabic" w:hAnsi="Traditional Arabic"/>
          <w:i/>
          <w:iCs/>
          <w:sz w:val="26"/>
          <w:szCs w:val="26"/>
          <w:rtl/>
        </w:rPr>
        <w:t>دميه القصر</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٧4</w:t>
      </w:r>
    </w:p>
  </w:footnote>
  <w:footnote w:id="279">
    <w:p w14:paraId="4CF029CF" w14:textId="1630658A" w:rsidR="007F6C33" w:rsidRPr="007F6C33" w:rsidRDefault="007F6C33" w:rsidP="00B5267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الأدباء</w:t>
      </w:r>
      <w:r w:rsidRPr="007F6C33">
        <w:rPr>
          <w:rFonts w:ascii="Traditional Arabic" w:hAnsi="Traditional Arabic"/>
          <w:sz w:val="26"/>
          <w:szCs w:val="26"/>
          <w:rtl/>
        </w:rPr>
        <w:t>: ج 5، صص649</w:t>
      </w:r>
      <w:r w:rsidRPr="007F6C33">
        <w:rPr>
          <w:rFonts w:ascii="Traditional Arabic" w:hAnsi="Traditional Arabic" w:hint="cs"/>
          <w:sz w:val="26"/>
          <w:szCs w:val="26"/>
          <w:rtl/>
        </w:rPr>
        <w:t>-</w:t>
      </w:r>
      <w:r w:rsidRPr="007F6C33">
        <w:rPr>
          <w:rFonts w:ascii="Traditional Arabic" w:hAnsi="Traditional Arabic"/>
          <w:sz w:val="26"/>
          <w:szCs w:val="26"/>
          <w:rtl/>
        </w:rPr>
        <w:t>650</w:t>
      </w:r>
    </w:p>
  </w:footnote>
  <w:footnote w:id="280">
    <w:p w14:paraId="1FE6623B"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386</w:t>
      </w:r>
    </w:p>
  </w:footnote>
  <w:footnote w:id="281">
    <w:p w14:paraId="0E49BDF6"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تذكرة الحفاظ</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3، صص</w:t>
      </w:r>
      <w:r w:rsidRPr="007F6C33">
        <w:rPr>
          <w:rFonts w:ascii="Traditional Arabic" w:hAnsi="Traditional Arabic"/>
          <w:sz w:val="26"/>
          <w:szCs w:val="26"/>
          <w:rtl/>
        </w:rPr>
        <w:t>1165-1166</w:t>
      </w:r>
    </w:p>
  </w:footnote>
  <w:footnote w:id="282">
    <w:p w14:paraId="4E5D06C3" w14:textId="77777777" w:rsidR="007F6C33" w:rsidRPr="007F6C33" w:rsidRDefault="007F6C33" w:rsidP="00A4770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الحنبلي، </w:t>
      </w:r>
      <w:r w:rsidRPr="007F6C33">
        <w:rPr>
          <w:rFonts w:ascii="Traditional Arabic" w:hAnsi="Traditional Arabic"/>
          <w:i/>
          <w:iCs/>
          <w:sz w:val="26"/>
          <w:szCs w:val="26"/>
          <w:rtl/>
        </w:rPr>
        <w:t>شذرات الذهب</w:t>
      </w:r>
      <w:r w:rsidRPr="007F6C33">
        <w:rPr>
          <w:rFonts w:ascii="Traditional Arabic" w:hAnsi="Traditional Arabic"/>
          <w:sz w:val="26"/>
          <w:szCs w:val="26"/>
          <w:rtl/>
        </w:rPr>
        <w:t>: ج 4، ص49</w:t>
      </w:r>
    </w:p>
  </w:footnote>
  <w:footnote w:id="283">
    <w:p w14:paraId="415E074B"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تهذيب سير أعلام النبلاء</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511</w:t>
      </w:r>
    </w:p>
  </w:footnote>
  <w:footnote w:id="284">
    <w:p w14:paraId="626D1415" w14:textId="6E6E22FE" w:rsidR="007F6C33" w:rsidRPr="007F6C33" w:rsidRDefault="007F6C33" w:rsidP="0084175A">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ج</w:t>
      </w:r>
      <w:r w:rsidRPr="007F6C33">
        <w:rPr>
          <w:rFonts w:ascii="Traditional Arabic" w:hAnsi="Traditional Arabic"/>
          <w:sz w:val="26"/>
          <w:szCs w:val="26"/>
          <w:rtl/>
          <w:lang w:bidi="fa-IR"/>
        </w:rPr>
        <w:t>10، ص19</w:t>
      </w:r>
    </w:p>
  </w:footnote>
  <w:footnote w:id="285">
    <w:p w14:paraId="5898A7B6" w14:textId="77777777" w:rsidR="007F6C33" w:rsidRPr="007F6C33" w:rsidRDefault="007F6C33" w:rsidP="00E357C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الشعراني، </w:t>
      </w:r>
      <w:r w:rsidRPr="007F6C33">
        <w:rPr>
          <w:rFonts w:ascii="Traditional Arabic" w:hAnsi="Traditional Arabic"/>
          <w:i/>
          <w:iCs/>
          <w:sz w:val="26"/>
          <w:szCs w:val="26"/>
          <w:rtl/>
        </w:rPr>
        <w:t>الطبقات الكبرى</w:t>
      </w:r>
      <w:r w:rsidRPr="007F6C33">
        <w:rPr>
          <w:rFonts w:ascii="Traditional Arabic" w:hAnsi="Traditional Arabic"/>
          <w:sz w:val="26"/>
          <w:szCs w:val="26"/>
          <w:rtl/>
        </w:rPr>
        <w:t>: ج</w:t>
      </w:r>
      <w:r w:rsidRPr="007F6C33">
        <w:rPr>
          <w:rFonts w:ascii="Traditional Arabic" w:hAnsi="Traditional Arabic"/>
          <w:sz w:val="26"/>
          <w:szCs w:val="26"/>
          <w:rtl/>
          <w:lang w:bidi="fa-IR"/>
        </w:rPr>
        <w:t>1، صص</w:t>
      </w:r>
      <w:r w:rsidRPr="007F6C33">
        <w:rPr>
          <w:rFonts w:ascii="Traditional Arabic" w:hAnsi="Traditional Arabic"/>
          <w:sz w:val="26"/>
          <w:szCs w:val="26"/>
          <w:rtl/>
        </w:rPr>
        <w:t>231-232</w:t>
      </w:r>
    </w:p>
  </w:footnote>
  <w:footnote w:id="286">
    <w:p w14:paraId="5D10A271" w14:textId="77777777" w:rsidR="007F6C33" w:rsidRPr="007F6C33" w:rsidRDefault="007F6C33" w:rsidP="0084175A">
      <w:pPr>
        <w:pStyle w:val="a9"/>
        <w:bidi/>
        <w:rPr>
          <w:rFonts w:ascii="Traditional Arabic" w:hAnsi="Traditional Arabic"/>
          <w:sz w:val="26"/>
          <w:szCs w:val="26"/>
          <w:rtl/>
          <w:lang w:bidi="fa-IR"/>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الحنبلي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شذرات الذهب</w:t>
      </w:r>
      <w:r w:rsidRPr="007F6C33">
        <w:rPr>
          <w:rFonts w:ascii="Traditional Arabic" w:hAnsi="Traditional Arabic"/>
          <w:sz w:val="26"/>
          <w:szCs w:val="26"/>
          <w:rtl/>
        </w:rPr>
        <w:t>: ج 4، ص</w:t>
      </w:r>
      <w:r w:rsidRPr="007F6C33">
        <w:rPr>
          <w:rFonts w:ascii="Traditional Arabic" w:hAnsi="Traditional Arabic"/>
          <w:sz w:val="26"/>
          <w:szCs w:val="26"/>
          <w:rtl/>
          <w:lang w:bidi="fa-IR"/>
        </w:rPr>
        <w:t>113</w:t>
      </w:r>
    </w:p>
  </w:footnote>
  <w:footnote w:id="287">
    <w:p w14:paraId="7C5D60BB" w14:textId="723CE076"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10، صص</w:t>
      </w:r>
      <w:r w:rsidRPr="007F6C33">
        <w:rPr>
          <w:rFonts w:ascii="Traditional Arabic" w:hAnsi="Traditional Arabic"/>
          <w:sz w:val="26"/>
          <w:szCs w:val="26"/>
          <w:rtl/>
        </w:rPr>
        <w:t>126-127</w:t>
      </w:r>
    </w:p>
  </w:footnote>
  <w:footnote w:id="288">
    <w:p w14:paraId="4C45BBA5" w14:textId="10151481" w:rsidR="007F6C33" w:rsidRPr="007F6C33" w:rsidRDefault="007F6C33" w:rsidP="00E357C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ج6، ص200</w:t>
      </w:r>
    </w:p>
  </w:footnote>
  <w:footnote w:id="289">
    <w:p w14:paraId="38B44AD9" w14:textId="77777777" w:rsidR="007F6C33" w:rsidRPr="007F6C33" w:rsidRDefault="007F6C33" w:rsidP="0084175A">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عطية، </w:t>
      </w:r>
      <w:r w:rsidRPr="007F6C33">
        <w:rPr>
          <w:rFonts w:ascii="Traditional Arabic" w:hAnsi="Traditional Arabic" w:hint="cs"/>
          <w:sz w:val="26"/>
          <w:szCs w:val="26"/>
          <w:rtl/>
        </w:rPr>
        <w:t>«</w:t>
      </w:r>
      <w:r w:rsidRPr="007F6C33">
        <w:rPr>
          <w:rFonts w:ascii="Traditional Arabic" w:hAnsi="Traditional Arabic"/>
          <w:sz w:val="26"/>
          <w:szCs w:val="26"/>
          <w:rtl/>
        </w:rPr>
        <w:t>خراسان</w:t>
      </w:r>
      <w:r w:rsidRPr="007F6C33">
        <w:rPr>
          <w:rFonts w:ascii="Traditional Arabic" w:hAnsi="Traditional Arabic" w:hint="cs"/>
          <w:sz w:val="26"/>
          <w:szCs w:val="26"/>
          <w:rtl/>
        </w:rPr>
        <w:t>،</w:t>
      </w:r>
      <w:r w:rsidRPr="007F6C33">
        <w:rPr>
          <w:rFonts w:ascii="Traditional Arabic" w:hAnsi="Traditional Arabic"/>
          <w:sz w:val="26"/>
          <w:szCs w:val="26"/>
          <w:rtl/>
        </w:rPr>
        <w:t xml:space="preserve"> كنز من علوم وأعلام المسلمين</w:t>
      </w:r>
      <w:r w:rsidRPr="007F6C33">
        <w:rPr>
          <w:rFonts w:ascii="Traditional Arabic" w:hAnsi="Traditional Arabic" w:hint="cs"/>
          <w:sz w:val="26"/>
          <w:szCs w:val="26"/>
          <w:rtl/>
        </w:rPr>
        <w:t>»</w:t>
      </w:r>
      <w:r w:rsidRPr="007F6C33">
        <w:rPr>
          <w:rFonts w:ascii="Traditional Arabic" w:hAnsi="Traditional Arabic"/>
          <w:sz w:val="26"/>
          <w:szCs w:val="26"/>
          <w:rtl/>
        </w:rPr>
        <w:t>:</w:t>
      </w:r>
      <w:r w:rsidRPr="007F6C33">
        <w:rPr>
          <w:rFonts w:ascii="Traditional Arabic" w:hAnsi="Traditional Arabic" w:hint="cs"/>
          <w:sz w:val="26"/>
          <w:szCs w:val="26"/>
          <w:rtl/>
        </w:rPr>
        <w:t xml:space="preserve"> ص12</w:t>
      </w:r>
    </w:p>
  </w:footnote>
  <w:footnote w:id="290">
    <w:p w14:paraId="44658428" w14:textId="532C380D" w:rsidR="007F6C33" w:rsidRPr="007F6C33" w:rsidRDefault="007F6C33" w:rsidP="00E357C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 في معرفة الأقاليم</w:t>
      </w:r>
      <w:r w:rsidRPr="007F6C33">
        <w:rPr>
          <w:rFonts w:ascii="Traditional Arabic" w:hAnsi="Traditional Arabic"/>
          <w:sz w:val="26"/>
          <w:szCs w:val="26"/>
          <w:rtl/>
        </w:rPr>
        <w:t>: ص260</w:t>
      </w:r>
    </w:p>
  </w:footnote>
  <w:footnote w:id="291">
    <w:p w14:paraId="5765009A" w14:textId="607DD015" w:rsidR="007F6C33" w:rsidRPr="007F6C33" w:rsidRDefault="007F6C33" w:rsidP="00E357C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خطيب، </w:t>
      </w:r>
      <w:r w:rsidRPr="007F6C33">
        <w:rPr>
          <w:rFonts w:ascii="Traditional Arabic" w:hAnsi="Traditional Arabic"/>
          <w:i/>
          <w:iCs/>
          <w:sz w:val="26"/>
          <w:szCs w:val="26"/>
          <w:rtl/>
        </w:rPr>
        <w:t>موسوعة فتوحات وأعلام التاريخ الإسلامي</w:t>
      </w:r>
      <w:r w:rsidRPr="007F6C33">
        <w:rPr>
          <w:rFonts w:ascii="Traditional Arabic" w:hAnsi="Traditional Arabic"/>
          <w:sz w:val="26"/>
          <w:szCs w:val="26"/>
          <w:rtl/>
        </w:rPr>
        <w:t>: صص158-160</w:t>
      </w:r>
    </w:p>
  </w:footnote>
  <w:footnote w:id="292">
    <w:p w14:paraId="46F70B6A" w14:textId="77777777" w:rsidR="007F6C33" w:rsidRPr="007F6C33" w:rsidRDefault="007F6C33" w:rsidP="00E357C2">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الحاكم النيسابوري، </w:t>
      </w:r>
      <w:r w:rsidRPr="007F6C33">
        <w:rPr>
          <w:rFonts w:ascii="Traditional Arabic" w:hAnsi="Traditional Arabic"/>
          <w:i/>
          <w:iCs/>
          <w:sz w:val="26"/>
          <w:szCs w:val="26"/>
          <w:rtl/>
        </w:rPr>
        <w:t>معرفة علوم الحديث</w:t>
      </w:r>
      <w:r w:rsidRPr="007F6C33">
        <w:rPr>
          <w:rFonts w:ascii="Traditional Arabic" w:hAnsi="Traditional Arabic"/>
          <w:sz w:val="26"/>
          <w:szCs w:val="26"/>
          <w:rtl/>
        </w:rPr>
        <w:t>: ص194</w:t>
      </w:r>
    </w:p>
  </w:footnote>
  <w:footnote w:id="293">
    <w:p w14:paraId="7B3B13D3" w14:textId="77777777" w:rsidR="007F6C33" w:rsidRPr="007F6C33" w:rsidRDefault="007F6C33" w:rsidP="00A81E8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النديم، </w:t>
      </w:r>
      <w:r w:rsidRPr="007F6C33">
        <w:rPr>
          <w:rFonts w:ascii="Traditional Arabic" w:hAnsi="Traditional Arabic"/>
          <w:i/>
          <w:iCs/>
          <w:sz w:val="26"/>
          <w:szCs w:val="26"/>
          <w:rtl/>
        </w:rPr>
        <w:t>الفهرست</w:t>
      </w:r>
      <w:r w:rsidRPr="007F6C33">
        <w:rPr>
          <w:rFonts w:ascii="Traditional Arabic" w:hAnsi="Traditional Arabic"/>
          <w:sz w:val="26"/>
          <w:szCs w:val="26"/>
          <w:rtl/>
        </w:rPr>
        <w:t>: ص129</w:t>
      </w:r>
    </w:p>
  </w:footnote>
  <w:footnote w:id="294">
    <w:p w14:paraId="6BAB9C85" w14:textId="77777777" w:rsidR="007F6C33" w:rsidRPr="007F6C33" w:rsidRDefault="007F6C33" w:rsidP="00A81E8B">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 7، ص468</w:t>
      </w:r>
    </w:p>
  </w:footnote>
  <w:footnote w:id="295">
    <w:p w14:paraId="057353D8" w14:textId="77777777" w:rsidR="007F6C33" w:rsidRPr="007F6C33" w:rsidRDefault="007F6C33" w:rsidP="0011545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cs"/>
          <w:sz w:val="26"/>
          <w:szCs w:val="26"/>
          <w:rtl/>
        </w:rPr>
        <w:t>بلاذري،</w:t>
      </w:r>
      <w:r w:rsidRPr="007F6C33">
        <w:rPr>
          <w:rFonts w:ascii="Traditional Arabic" w:hAnsi="Traditional Arabic"/>
          <w:sz w:val="26"/>
          <w:szCs w:val="26"/>
          <w:rtl/>
        </w:rPr>
        <w:t xml:space="preserve"> </w:t>
      </w:r>
      <w:r w:rsidRPr="007F6C33">
        <w:rPr>
          <w:rFonts w:ascii="Traditional Arabic" w:hAnsi="Traditional Arabic"/>
          <w:i/>
          <w:iCs/>
          <w:sz w:val="26"/>
          <w:szCs w:val="26"/>
          <w:rtl/>
        </w:rPr>
        <w:t>انساب الاشراف</w:t>
      </w:r>
      <w:r w:rsidRPr="007F6C33">
        <w:rPr>
          <w:rFonts w:ascii="Traditional Arabic" w:hAnsi="Traditional Arabic"/>
          <w:sz w:val="26"/>
          <w:szCs w:val="26"/>
          <w:rtl/>
        </w:rPr>
        <w:t>: ج4، ص224</w:t>
      </w:r>
    </w:p>
  </w:footnote>
  <w:footnote w:id="296">
    <w:p w14:paraId="79717D48" w14:textId="77777777" w:rsidR="007F6C33" w:rsidRPr="007F6C33" w:rsidRDefault="007F6C33" w:rsidP="0011545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النديم، </w:t>
      </w:r>
      <w:r w:rsidRPr="007F6C33">
        <w:rPr>
          <w:rFonts w:ascii="Traditional Arabic" w:hAnsi="Traditional Arabic" w:hint="cs"/>
          <w:i/>
          <w:iCs/>
          <w:sz w:val="26"/>
          <w:szCs w:val="26"/>
          <w:rtl/>
        </w:rPr>
        <w:t>الفهرست</w:t>
      </w:r>
      <w:r w:rsidRPr="007F6C33">
        <w:rPr>
          <w:rFonts w:ascii="Traditional Arabic" w:hAnsi="Traditional Arabic"/>
          <w:sz w:val="26"/>
          <w:szCs w:val="26"/>
          <w:rtl/>
        </w:rPr>
        <w:t>: ص112</w:t>
      </w:r>
    </w:p>
  </w:footnote>
  <w:footnote w:id="297">
    <w:p w14:paraId="5B36FF25"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ج7، صص268-471</w:t>
      </w:r>
    </w:p>
  </w:footnote>
  <w:footnote w:id="298">
    <w:p w14:paraId="351B858F" w14:textId="77777777" w:rsidR="007F6C33" w:rsidRPr="007F6C33" w:rsidRDefault="007F6C33" w:rsidP="0011545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 7، ص421</w:t>
      </w:r>
    </w:p>
  </w:footnote>
  <w:footnote w:id="299">
    <w:p w14:paraId="0FE398C5" w14:textId="262EF41C" w:rsidR="007F6C33" w:rsidRPr="007F6C33" w:rsidRDefault="007F6C33" w:rsidP="0011545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والملوك</w:t>
      </w:r>
      <w:r w:rsidRPr="007F6C33">
        <w:rPr>
          <w:rFonts w:ascii="Traditional Arabic" w:hAnsi="Traditional Arabic"/>
          <w:sz w:val="26"/>
          <w:szCs w:val="26"/>
          <w:rtl/>
        </w:rPr>
        <w:t>: ج6، صص507-522</w:t>
      </w:r>
    </w:p>
  </w:footnote>
  <w:footnote w:id="300">
    <w:p w14:paraId="170AD653" w14:textId="77777777" w:rsidR="007F6C33" w:rsidRPr="007F6C33" w:rsidRDefault="007F6C33" w:rsidP="0011545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السرجاني، </w:t>
      </w:r>
      <w:r w:rsidRPr="007F6C33">
        <w:rPr>
          <w:rFonts w:ascii="Traditional Arabic" w:hAnsi="Traditional Arabic"/>
          <w:i/>
          <w:iCs/>
          <w:sz w:val="26"/>
          <w:szCs w:val="26"/>
          <w:rtl/>
        </w:rPr>
        <w:t>خراسان (تاريخ من العلم والحضارة)</w:t>
      </w:r>
      <w:r w:rsidRPr="007F6C33">
        <w:rPr>
          <w:rFonts w:ascii="Traditional Arabic" w:hAnsi="Traditional Arabic"/>
          <w:sz w:val="26"/>
          <w:szCs w:val="26"/>
          <w:rtl/>
        </w:rPr>
        <w:t xml:space="preserve">: </w:t>
      </w:r>
      <w:r w:rsidRPr="007F6C33">
        <w:rPr>
          <w:rFonts w:ascii="Traditional Arabic" w:hAnsi="Traditional Arabic" w:hint="cs"/>
          <w:sz w:val="26"/>
          <w:szCs w:val="26"/>
          <w:rtl/>
        </w:rPr>
        <w:t>ص34</w:t>
      </w:r>
    </w:p>
  </w:footnote>
  <w:footnote w:id="301">
    <w:p w14:paraId="490157CE" w14:textId="77777777" w:rsidR="007F6C33" w:rsidRPr="007F6C33" w:rsidRDefault="007F6C33" w:rsidP="008858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الصفدي، </w:t>
      </w:r>
      <w:r w:rsidRPr="007F6C33">
        <w:rPr>
          <w:rFonts w:ascii="Traditional Arabic" w:hAnsi="Traditional Arabic"/>
          <w:i/>
          <w:iCs/>
          <w:sz w:val="26"/>
          <w:szCs w:val="26"/>
          <w:rtl/>
        </w:rPr>
        <w:t>الوافي بالوفيات</w:t>
      </w:r>
      <w:r w:rsidRPr="007F6C33">
        <w:rPr>
          <w:rFonts w:ascii="Traditional Arabic" w:hAnsi="Traditional Arabic"/>
          <w:sz w:val="26"/>
          <w:szCs w:val="26"/>
          <w:rtl/>
        </w:rPr>
        <w:t>: ج 6، ص233</w:t>
      </w:r>
    </w:p>
  </w:footnote>
  <w:footnote w:id="302">
    <w:p w14:paraId="40DD6010" w14:textId="77777777" w:rsidR="007F6C33" w:rsidRPr="007F6C33" w:rsidRDefault="007F6C33" w:rsidP="0011545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ص218</w:t>
      </w:r>
    </w:p>
  </w:footnote>
  <w:footnote w:id="303">
    <w:p w14:paraId="54422CA5" w14:textId="77777777" w:rsidR="007F6C33" w:rsidRPr="007F6C33" w:rsidRDefault="007F6C33" w:rsidP="0011545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ج2، ص279</w:t>
      </w:r>
    </w:p>
  </w:footnote>
  <w:footnote w:id="304">
    <w:p w14:paraId="7F1EC1BA" w14:textId="77777777" w:rsidR="007F6C33" w:rsidRPr="007F6C33" w:rsidRDefault="007F6C33" w:rsidP="0011545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عظمة</w:t>
      </w:r>
      <w:r w:rsidRPr="007F6C33">
        <w:rPr>
          <w:rFonts w:ascii="Traditional Arabic" w:hAnsi="Traditional Arabic"/>
          <w:i/>
          <w:iCs/>
          <w:sz w:val="26"/>
          <w:szCs w:val="26"/>
          <w:rtl/>
        </w:rPr>
        <w:t>، أبو بكر الرازي</w:t>
      </w:r>
      <w:r w:rsidRPr="007F6C33">
        <w:rPr>
          <w:rFonts w:ascii="Traditional Arabic" w:hAnsi="Traditional Arabic"/>
          <w:sz w:val="26"/>
          <w:szCs w:val="26"/>
          <w:rtl/>
        </w:rPr>
        <w:t>: ص1٧8</w:t>
      </w:r>
    </w:p>
  </w:footnote>
  <w:footnote w:id="305">
    <w:p w14:paraId="3E4771C3" w14:textId="77777777" w:rsidR="007F6C33" w:rsidRPr="007F6C33" w:rsidRDefault="007F6C33" w:rsidP="0011545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عطية، </w:t>
      </w:r>
      <w:r w:rsidRPr="007F6C33">
        <w:rPr>
          <w:rFonts w:ascii="Traditional Arabic" w:hAnsi="Traditional Arabic" w:hint="cs"/>
          <w:sz w:val="26"/>
          <w:szCs w:val="26"/>
          <w:rtl/>
        </w:rPr>
        <w:t>«</w:t>
      </w:r>
      <w:r w:rsidRPr="007F6C33">
        <w:rPr>
          <w:rFonts w:ascii="Traditional Arabic" w:hAnsi="Traditional Arabic"/>
          <w:sz w:val="26"/>
          <w:szCs w:val="26"/>
          <w:rtl/>
        </w:rPr>
        <w:t>خراسان</w:t>
      </w:r>
      <w:r w:rsidRPr="007F6C33">
        <w:rPr>
          <w:rFonts w:ascii="Traditional Arabic" w:hAnsi="Traditional Arabic" w:hint="cs"/>
          <w:sz w:val="26"/>
          <w:szCs w:val="26"/>
          <w:rtl/>
        </w:rPr>
        <w:t>،</w:t>
      </w:r>
      <w:r w:rsidRPr="007F6C33">
        <w:rPr>
          <w:rFonts w:ascii="Traditional Arabic" w:hAnsi="Traditional Arabic"/>
          <w:sz w:val="26"/>
          <w:szCs w:val="26"/>
          <w:rtl/>
        </w:rPr>
        <w:t xml:space="preserve"> كنز من علوم وأعلام المسلمين</w:t>
      </w:r>
      <w:r w:rsidRPr="007F6C33">
        <w:rPr>
          <w:rFonts w:ascii="Traditional Arabic" w:hAnsi="Traditional Arabic" w:hint="cs"/>
          <w:sz w:val="26"/>
          <w:szCs w:val="26"/>
          <w:rtl/>
        </w:rPr>
        <w:t>: ص13</w:t>
      </w:r>
    </w:p>
  </w:footnote>
  <w:footnote w:id="306">
    <w:p w14:paraId="316F96B1"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سير أعلام النبلاء</w:t>
      </w:r>
      <w:r w:rsidRPr="007F6C33">
        <w:rPr>
          <w:rFonts w:ascii="Traditional Arabic" w:hAnsi="Traditional Arabic" w:hint="cs"/>
          <w:sz w:val="26"/>
          <w:szCs w:val="26"/>
          <w:rtl/>
        </w:rPr>
        <w:t>:</w:t>
      </w:r>
      <w:r w:rsidRPr="007F6C33">
        <w:rPr>
          <w:rFonts w:ascii="Traditional Arabic" w:hAnsi="Traditional Arabic"/>
          <w:sz w:val="26"/>
          <w:szCs w:val="26"/>
          <w:rtl/>
        </w:rPr>
        <w:t xml:space="preserve"> ج 16، صص316</w:t>
      </w:r>
      <w:r w:rsidRPr="007F6C33">
        <w:rPr>
          <w:rFonts w:ascii="Traditional Arabic" w:hAnsi="Traditional Arabic" w:hint="cs"/>
          <w:sz w:val="26"/>
          <w:szCs w:val="26"/>
          <w:rtl/>
        </w:rPr>
        <w:t>-</w:t>
      </w:r>
      <w:r w:rsidRPr="007F6C33">
        <w:rPr>
          <w:rFonts w:ascii="Traditional Arabic" w:hAnsi="Traditional Arabic"/>
          <w:sz w:val="26"/>
          <w:szCs w:val="26"/>
          <w:rtl/>
        </w:rPr>
        <w:t>317</w:t>
      </w:r>
    </w:p>
  </w:footnote>
  <w:footnote w:id="307">
    <w:p w14:paraId="0D0BC4A2"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rPr>
        <w:t>مسالك الممالك</w:t>
      </w:r>
      <w:r w:rsidRPr="007F6C33">
        <w:rPr>
          <w:rFonts w:ascii="Traditional Arabic" w:hAnsi="Traditional Arabic"/>
          <w:sz w:val="26"/>
          <w:szCs w:val="26"/>
          <w:rtl/>
        </w:rPr>
        <w:t>: ص145</w:t>
      </w:r>
    </w:p>
  </w:footnote>
  <w:footnote w:id="308">
    <w:p w14:paraId="7F9F7AD4" w14:textId="28673C01"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الثعالبي، </w:t>
      </w:r>
      <w:r w:rsidRPr="007F6C33">
        <w:rPr>
          <w:rFonts w:ascii="Traditional Arabic" w:hAnsi="Traditional Arabic"/>
          <w:i/>
          <w:iCs/>
          <w:sz w:val="26"/>
          <w:szCs w:val="26"/>
          <w:rtl/>
        </w:rPr>
        <w:t>لطائف المعارف</w:t>
      </w:r>
      <w:r w:rsidRPr="007F6C33">
        <w:rPr>
          <w:rFonts w:ascii="Traditional Arabic" w:hAnsi="Traditional Arabic"/>
          <w:sz w:val="26"/>
          <w:szCs w:val="26"/>
          <w:rtl/>
        </w:rPr>
        <w:t>: ص203</w:t>
      </w:r>
    </w:p>
  </w:footnote>
  <w:footnote w:id="309">
    <w:p w14:paraId="40FB9BAB"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الدفاع، </w:t>
      </w:r>
      <w:r w:rsidRPr="007F6C33">
        <w:rPr>
          <w:rFonts w:ascii="Traditional Arabic" w:hAnsi="Traditional Arabic"/>
          <w:i/>
          <w:iCs/>
          <w:sz w:val="26"/>
          <w:szCs w:val="26"/>
          <w:rtl/>
        </w:rPr>
        <w:t>العلوم البحتة في الحضارة العربية الإسلامية</w:t>
      </w:r>
      <w:r w:rsidRPr="007F6C33">
        <w:rPr>
          <w:rFonts w:ascii="Traditional Arabic" w:hAnsi="Traditional Arabic"/>
          <w:sz w:val="26"/>
          <w:szCs w:val="26"/>
          <w:rtl/>
        </w:rPr>
        <w:t>: ص21</w:t>
      </w:r>
    </w:p>
  </w:footnote>
  <w:footnote w:id="310">
    <w:p w14:paraId="607D90EB"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الجوزي، </w:t>
      </w:r>
      <w:r w:rsidRPr="007F6C33">
        <w:rPr>
          <w:rFonts w:ascii="Traditional Arabic" w:hAnsi="Traditional Arabic"/>
          <w:i/>
          <w:iCs/>
          <w:sz w:val="26"/>
          <w:szCs w:val="26"/>
          <w:rtl/>
        </w:rPr>
        <w:t>المنتظم في تاريخ الملوك والأمم</w:t>
      </w:r>
      <w:r w:rsidRPr="007F6C33">
        <w:rPr>
          <w:rFonts w:ascii="Traditional Arabic" w:hAnsi="Traditional Arabic" w:hint="cs"/>
          <w:sz w:val="26"/>
          <w:szCs w:val="26"/>
          <w:rtl/>
        </w:rPr>
        <w:t>: ج</w:t>
      </w:r>
      <w:r w:rsidRPr="007F6C33">
        <w:rPr>
          <w:rFonts w:ascii="Traditional Arabic" w:hAnsi="Traditional Arabic"/>
          <w:sz w:val="26"/>
          <w:szCs w:val="26"/>
          <w:rtl/>
        </w:rPr>
        <w:t>٧، ص265</w:t>
      </w:r>
    </w:p>
  </w:footnote>
  <w:footnote w:id="311">
    <w:p w14:paraId="75DC331A"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لجنة كتابات تاريخ العرب، </w:t>
      </w:r>
      <w:r w:rsidRPr="007F6C33">
        <w:rPr>
          <w:rFonts w:ascii="Traditional Arabic" w:hAnsi="Traditional Arabic" w:hint="cs"/>
          <w:sz w:val="26"/>
          <w:szCs w:val="26"/>
          <w:rtl/>
        </w:rPr>
        <w:t>«</w:t>
      </w:r>
      <w:r w:rsidRPr="007F6C33">
        <w:rPr>
          <w:rFonts w:ascii="Traditional Arabic" w:hAnsi="Traditional Arabic"/>
          <w:sz w:val="26"/>
          <w:szCs w:val="26"/>
          <w:rtl/>
        </w:rPr>
        <w:t>الدراسات التاريخية</w:t>
      </w:r>
      <w:r w:rsidRPr="007F6C33">
        <w:rPr>
          <w:rFonts w:ascii="Traditional Arabic" w:hAnsi="Traditional Arabic" w:hint="cs"/>
          <w:sz w:val="26"/>
          <w:szCs w:val="26"/>
          <w:rtl/>
        </w:rPr>
        <w:t>»</w:t>
      </w:r>
      <w:r w:rsidRPr="007F6C33">
        <w:rPr>
          <w:rFonts w:ascii="Traditional Arabic" w:hAnsi="Traditional Arabic"/>
          <w:sz w:val="26"/>
          <w:szCs w:val="26"/>
          <w:rtl/>
        </w:rPr>
        <w:t>: ص187</w:t>
      </w:r>
    </w:p>
  </w:footnote>
  <w:footnote w:id="312">
    <w:p w14:paraId="25503F9D"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المجلسي، </w:t>
      </w:r>
      <w:r w:rsidRPr="007F6C33">
        <w:rPr>
          <w:rFonts w:ascii="Traditional Arabic" w:hAnsi="Traditional Arabic"/>
          <w:i/>
          <w:iCs/>
          <w:sz w:val="26"/>
          <w:szCs w:val="26"/>
          <w:rtl/>
        </w:rPr>
        <w:t>بحار الأنوار</w:t>
      </w:r>
      <w:r w:rsidRPr="007F6C33">
        <w:rPr>
          <w:rFonts w:ascii="Traditional Arabic" w:hAnsi="Traditional Arabic"/>
          <w:sz w:val="26"/>
          <w:szCs w:val="26"/>
          <w:rtl/>
        </w:rPr>
        <w:t>: ج1، ص164</w:t>
      </w:r>
    </w:p>
  </w:footnote>
  <w:footnote w:id="313">
    <w:p w14:paraId="2F160BC6" w14:textId="77777777" w:rsidR="007F6C33" w:rsidRPr="007F6C33" w:rsidRDefault="007F6C33" w:rsidP="008858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حسنين، </w:t>
      </w:r>
      <w:r w:rsidRPr="007F6C33">
        <w:rPr>
          <w:rFonts w:ascii="Traditional Arabic" w:hAnsi="Traditional Arabic"/>
          <w:i/>
          <w:iCs/>
          <w:sz w:val="26"/>
          <w:szCs w:val="26"/>
          <w:rtl/>
        </w:rPr>
        <w:t>إيران والعراق في العصر السلجوقي</w:t>
      </w:r>
      <w:r w:rsidRPr="007F6C33">
        <w:rPr>
          <w:rFonts w:ascii="Traditional Arabic" w:hAnsi="Traditional Arabic"/>
          <w:sz w:val="26"/>
          <w:szCs w:val="26"/>
          <w:rtl/>
        </w:rPr>
        <w:t>: ص185</w:t>
      </w:r>
    </w:p>
  </w:footnote>
  <w:footnote w:id="314">
    <w:p w14:paraId="6C83A970"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فاطر: 28</w:t>
      </w:r>
    </w:p>
  </w:footnote>
  <w:footnote w:id="315">
    <w:p w14:paraId="50DBD45D"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المجادلة: 11</w:t>
      </w:r>
    </w:p>
  </w:footnote>
  <w:footnote w:id="316">
    <w:p w14:paraId="5FAE2C42"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الزمر: 9</w:t>
      </w:r>
    </w:p>
  </w:footnote>
  <w:footnote w:id="317">
    <w:p w14:paraId="400D017A"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الكليني، </w:t>
      </w:r>
      <w:r w:rsidRPr="007F6C33">
        <w:rPr>
          <w:rFonts w:ascii="Traditional Arabic" w:hAnsi="Traditional Arabic"/>
          <w:i/>
          <w:iCs/>
          <w:sz w:val="26"/>
          <w:szCs w:val="26"/>
          <w:rtl/>
        </w:rPr>
        <w:t>الكافي</w:t>
      </w:r>
      <w:r w:rsidRPr="007F6C33">
        <w:rPr>
          <w:rFonts w:ascii="Traditional Arabic" w:hAnsi="Traditional Arabic"/>
          <w:sz w:val="26"/>
          <w:szCs w:val="26"/>
          <w:rtl/>
        </w:rPr>
        <w:t>: ج 1، ص32</w:t>
      </w:r>
    </w:p>
  </w:footnote>
  <w:footnote w:id="318">
    <w:p w14:paraId="7F7FD245" w14:textId="77777777" w:rsidR="007F6C33" w:rsidRPr="007F6C33" w:rsidRDefault="007F6C33" w:rsidP="008858C5">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المجلسي، </w:t>
      </w:r>
      <w:r w:rsidRPr="007F6C33">
        <w:rPr>
          <w:rFonts w:ascii="Traditional Arabic" w:hAnsi="Traditional Arabic"/>
          <w:i/>
          <w:iCs/>
          <w:sz w:val="26"/>
          <w:szCs w:val="26"/>
          <w:rtl/>
        </w:rPr>
        <w:t>بحار الأنوار</w:t>
      </w:r>
      <w:r w:rsidRPr="007F6C33">
        <w:rPr>
          <w:rFonts w:ascii="Traditional Arabic" w:hAnsi="Traditional Arabic"/>
          <w:sz w:val="26"/>
          <w:szCs w:val="26"/>
          <w:rtl/>
        </w:rPr>
        <w:t>: ج 66، ص226</w:t>
      </w:r>
    </w:p>
  </w:footnote>
  <w:footnote w:id="319">
    <w:p w14:paraId="17DD9DA5" w14:textId="77777777" w:rsidR="007F6C33" w:rsidRPr="007F6C33" w:rsidRDefault="007F6C33" w:rsidP="008858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السعيد، </w:t>
      </w:r>
      <w:r w:rsidRPr="007F6C33">
        <w:rPr>
          <w:rFonts w:ascii="Traditional Arabic" w:hAnsi="Traditional Arabic" w:hint="cs"/>
          <w:sz w:val="26"/>
          <w:szCs w:val="26"/>
          <w:rtl/>
        </w:rPr>
        <w:t>«</w:t>
      </w:r>
      <w:r w:rsidRPr="007F6C33">
        <w:rPr>
          <w:rFonts w:ascii="Traditional Arabic" w:hAnsi="Traditional Arabic"/>
          <w:sz w:val="26"/>
          <w:szCs w:val="26"/>
          <w:rtl/>
        </w:rPr>
        <w:t>العلم والعلماء في مدينة أبيورد من الفتح الإسلامي حتى سقوط الخلافة العباسية (31-656ه/651-1258م)</w:t>
      </w:r>
      <w:r w:rsidRPr="007F6C33">
        <w:rPr>
          <w:rFonts w:ascii="Traditional Arabic" w:hAnsi="Traditional Arabic" w:hint="cs"/>
          <w:sz w:val="26"/>
          <w:szCs w:val="26"/>
          <w:rtl/>
        </w:rPr>
        <w:t>»</w:t>
      </w:r>
      <w:r w:rsidRPr="007F6C33">
        <w:rPr>
          <w:rFonts w:ascii="Traditional Arabic" w:hAnsi="Traditional Arabic"/>
          <w:sz w:val="26"/>
          <w:szCs w:val="26"/>
          <w:rtl/>
        </w:rPr>
        <w:t>: صص326-327</w:t>
      </w:r>
    </w:p>
  </w:footnote>
  <w:footnote w:id="320">
    <w:p w14:paraId="13F229C0" w14:textId="77777777" w:rsidR="007F6C33" w:rsidRPr="007F6C33" w:rsidRDefault="007F6C33" w:rsidP="008858C5">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خواجة، </w:t>
      </w:r>
      <w:r w:rsidRPr="007F6C33">
        <w:rPr>
          <w:rFonts w:ascii="Traditional Arabic" w:hAnsi="Traditional Arabic" w:hint="cs"/>
          <w:sz w:val="26"/>
          <w:szCs w:val="26"/>
          <w:rtl/>
        </w:rPr>
        <w:t>«</w:t>
      </w:r>
      <w:r w:rsidRPr="007F6C33">
        <w:rPr>
          <w:rFonts w:ascii="Traditional Arabic" w:hAnsi="Traditional Arabic"/>
          <w:sz w:val="26"/>
          <w:szCs w:val="26"/>
          <w:rtl/>
        </w:rPr>
        <w:t>العلاقات الاجتماعية في النص القرآني-دراسة سوسيولوجية</w:t>
      </w:r>
      <w:r w:rsidRPr="007F6C33">
        <w:rPr>
          <w:rFonts w:ascii="Traditional Arabic" w:hAnsi="Traditional Arabic" w:hint="cs"/>
          <w:sz w:val="26"/>
          <w:szCs w:val="26"/>
          <w:rtl/>
        </w:rPr>
        <w:t>»</w:t>
      </w:r>
      <w:r w:rsidRPr="007F6C33">
        <w:rPr>
          <w:rFonts w:ascii="Traditional Arabic" w:hAnsi="Traditional Arabic"/>
          <w:sz w:val="26"/>
          <w:szCs w:val="26"/>
          <w:rtl/>
        </w:rPr>
        <w:t>: ص51</w:t>
      </w:r>
    </w:p>
  </w:footnote>
  <w:footnote w:id="321">
    <w:p w14:paraId="489E6E71" w14:textId="1133380C" w:rsidR="007F6C33" w:rsidRPr="007F6C33" w:rsidRDefault="007F6C33" w:rsidP="009B1C8A">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الخولي، </w:t>
      </w:r>
      <w:r w:rsidRPr="007F6C33">
        <w:rPr>
          <w:rFonts w:ascii="Traditional Arabic" w:hAnsi="Traditional Arabic"/>
          <w:i/>
          <w:iCs/>
          <w:sz w:val="26"/>
          <w:szCs w:val="26"/>
          <w:rtl/>
        </w:rPr>
        <w:t>تشكيل النظام الاجتماعي في حضارة الإسلام</w:t>
      </w:r>
      <w:r w:rsidRPr="007F6C33">
        <w:rPr>
          <w:rFonts w:ascii="Traditional Arabic" w:hAnsi="Traditional Arabic"/>
          <w:sz w:val="26"/>
          <w:szCs w:val="26"/>
          <w:rtl/>
        </w:rPr>
        <w:t>: ص404</w:t>
      </w:r>
    </w:p>
  </w:footnote>
  <w:footnote w:id="322">
    <w:p w14:paraId="506C7634" w14:textId="77777777" w:rsidR="007F6C33" w:rsidRPr="007F6C33" w:rsidRDefault="007F6C33" w:rsidP="00C94446">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علي، </w:t>
      </w:r>
      <w:r w:rsidRPr="007F6C33">
        <w:rPr>
          <w:rFonts w:ascii="Traditional Arabic" w:hAnsi="Traditional Arabic" w:hint="cs"/>
          <w:sz w:val="26"/>
          <w:szCs w:val="26"/>
          <w:rtl/>
        </w:rPr>
        <w:t>«</w:t>
      </w:r>
      <w:r w:rsidRPr="007F6C33">
        <w:rPr>
          <w:rFonts w:ascii="Traditional Arabic" w:hAnsi="Traditional Arabic"/>
          <w:sz w:val="26"/>
          <w:szCs w:val="26"/>
          <w:rtl/>
        </w:rPr>
        <w:t>الحياة الاجتماعية في المجتمع الإسلامي من خلال كتاب جمل من أنساب الاشراف للبلاذري(ت279ه/892م)</w:t>
      </w:r>
      <w:r w:rsidRPr="007F6C33">
        <w:rPr>
          <w:rFonts w:ascii="Traditional Arabic" w:hAnsi="Traditional Arabic" w:hint="cs"/>
          <w:sz w:val="26"/>
          <w:szCs w:val="26"/>
          <w:rtl/>
        </w:rPr>
        <w:t>»</w:t>
      </w:r>
      <w:r w:rsidRPr="007F6C33">
        <w:rPr>
          <w:rFonts w:ascii="Traditional Arabic" w:hAnsi="Traditional Arabic"/>
          <w:sz w:val="26"/>
          <w:szCs w:val="26"/>
          <w:rtl/>
        </w:rPr>
        <w:t>: ص83</w:t>
      </w:r>
    </w:p>
  </w:footnote>
  <w:footnote w:id="323">
    <w:p w14:paraId="62146AA0" w14:textId="77777777" w:rsidR="007F6C33" w:rsidRPr="007F6C33" w:rsidRDefault="007F6C33" w:rsidP="009B1C8A">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منصور، المجتمع العربي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بين التاريخ والواقع</w:t>
      </w:r>
      <w:r w:rsidRPr="007F6C33">
        <w:rPr>
          <w:rFonts w:ascii="Traditional Arabic" w:hAnsi="Traditional Arabic"/>
          <w:sz w:val="26"/>
          <w:szCs w:val="26"/>
          <w:rtl/>
        </w:rPr>
        <w:t>: ص314</w:t>
      </w:r>
    </w:p>
  </w:footnote>
  <w:footnote w:id="324">
    <w:p w14:paraId="577BF887" w14:textId="3310196E" w:rsidR="007F6C33" w:rsidRPr="007F6C33" w:rsidRDefault="007F6C33" w:rsidP="00A4770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عذاري، </w:t>
      </w:r>
      <w:r w:rsidRPr="007F6C33">
        <w:rPr>
          <w:rFonts w:ascii="Traditional Arabic" w:hAnsi="Traditional Arabic"/>
          <w:i/>
          <w:iCs/>
          <w:sz w:val="26"/>
          <w:szCs w:val="26"/>
          <w:rtl/>
        </w:rPr>
        <w:t>البيان المغرب في اخبار الاندلس والمغرب</w:t>
      </w:r>
      <w:r w:rsidRPr="007F6C33">
        <w:rPr>
          <w:rFonts w:ascii="Traditional Arabic" w:hAnsi="Traditional Arabic"/>
          <w:sz w:val="26"/>
          <w:szCs w:val="26"/>
          <w:rtl/>
        </w:rPr>
        <w:t>: ج2، صص80-93</w:t>
      </w:r>
    </w:p>
  </w:footnote>
  <w:footnote w:id="325">
    <w:p w14:paraId="74DFA9EA"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علم الدين، </w:t>
      </w:r>
      <w:r w:rsidRPr="007F6C33">
        <w:rPr>
          <w:rFonts w:ascii="Traditional Arabic" w:hAnsi="Traditional Arabic"/>
          <w:i/>
          <w:iCs/>
          <w:sz w:val="26"/>
          <w:szCs w:val="26"/>
          <w:rtl/>
        </w:rPr>
        <w:t>الزمن العباسي</w:t>
      </w:r>
      <w:r w:rsidRPr="007F6C33">
        <w:rPr>
          <w:rFonts w:ascii="Traditional Arabic" w:hAnsi="Traditional Arabic"/>
          <w:sz w:val="26"/>
          <w:szCs w:val="26"/>
          <w:rtl/>
        </w:rPr>
        <w:t>: ص68</w:t>
      </w:r>
    </w:p>
  </w:footnote>
  <w:footnote w:id="326">
    <w:p w14:paraId="1905EE62"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المصري، </w:t>
      </w:r>
      <w:r w:rsidRPr="007F6C33">
        <w:rPr>
          <w:rFonts w:ascii="Traditional Arabic" w:hAnsi="Traditional Arabic"/>
          <w:i/>
          <w:iCs/>
          <w:sz w:val="26"/>
          <w:szCs w:val="26"/>
          <w:rtl/>
        </w:rPr>
        <w:t>الابداع والسلطة في العصر العباسي الأول</w:t>
      </w:r>
      <w:r w:rsidRPr="007F6C33">
        <w:rPr>
          <w:rFonts w:ascii="Traditional Arabic" w:hAnsi="Traditional Arabic"/>
          <w:sz w:val="26"/>
          <w:szCs w:val="26"/>
          <w:rtl/>
        </w:rPr>
        <w:t>: ص73</w:t>
      </w:r>
    </w:p>
  </w:footnote>
  <w:footnote w:id="327">
    <w:p w14:paraId="6274C313"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الراوي، </w:t>
      </w:r>
      <w:r w:rsidRPr="007F6C33">
        <w:rPr>
          <w:rFonts w:ascii="Traditional Arabic" w:hAnsi="Traditional Arabic"/>
          <w:i/>
          <w:iCs/>
          <w:sz w:val="26"/>
          <w:szCs w:val="26"/>
          <w:rtl/>
        </w:rPr>
        <w:t>المجتمع العراقي في شعر القرن الرابع اله</w:t>
      </w:r>
      <w:r w:rsidRPr="007F6C33">
        <w:rPr>
          <w:rFonts w:ascii="Traditional Arabic" w:hAnsi="Traditional Arabic"/>
          <w:sz w:val="26"/>
          <w:szCs w:val="26"/>
          <w:rtl/>
        </w:rPr>
        <w:t>جري: صص7-8</w:t>
      </w:r>
    </w:p>
  </w:footnote>
  <w:footnote w:id="328">
    <w:p w14:paraId="16231399" w14:textId="6C513CC5"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الحجرات: 10</w:t>
      </w:r>
    </w:p>
  </w:footnote>
  <w:footnote w:id="329">
    <w:p w14:paraId="7CDAFFA2" w14:textId="0EDCAD71"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زيدان، </w:t>
      </w:r>
      <w:r w:rsidRPr="007F6C33">
        <w:rPr>
          <w:rFonts w:ascii="Traditional Arabic" w:hAnsi="Traditional Arabic"/>
          <w:i/>
          <w:iCs/>
          <w:sz w:val="26"/>
          <w:szCs w:val="26"/>
          <w:rtl/>
        </w:rPr>
        <w:t>تاريخ التمدن الاسلامي</w:t>
      </w:r>
      <w:r w:rsidRPr="007F6C33">
        <w:rPr>
          <w:rFonts w:ascii="Traditional Arabic" w:hAnsi="Traditional Arabic"/>
          <w:sz w:val="26"/>
          <w:szCs w:val="26"/>
          <w:rtl/>
        </w:rPr>
        <w:t>: صص19-20</w:t>
      </w:r>
    </w:p>
  </w:footnote>
  <w:footnote w:id="330">
    <w:p w14:paraId="1D5C12D2"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مهنا، </w:t>
      </w:r>
      <w:r w:rsidRPr="007F6C33">
        <w:rPr>
          <w:rFonts w:ascii="Traditional Arabic" w:hAnsi="Traditional Arabic"/>
          <w:i/>
          <w:iCs/>
          <w:sz w:val="26"/>
          <w:szCs w:val="26"/>
          <w:rtl/>
        </w:rPr>
        <w:t>الفتوحات الإسلامية والعلاقات السياسية في آسيا</w:t>
      </w:r>
      <w:r w:rsidRPr="007F6C33">
        <w:rPr>
          <w:rFonts w:ascii="Traditional Arabic" w:hAnsi="Traditional Arabic"/>
          <w:sz w:val="26"/>
          <w:szCs w:val="26"/>
          <w:rtl/>
        </w:rPr>
        <w:t>: ص93</w:t>
      </w:r>
    </w:p>
  </w:footnote>
  <w:footnote w:id="331">
    <w:p w14:paraId="7288C7AF" w14:textId="07250F82"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فجر الإسلام</w:t>
      </w:r>
      <w:r w:rsidRPr="007F6C33">
        <w:rPr>
          <w:rFonts w:ascii="Traditional Arabic" w:hAnsi="Traditional Arabic"/>
          <w:sz w:val="26"/>
          <w:szCs w:val="26"/>
          <w:rtl/>
        </w:rPr>
        <w:t>: ج1، ص100</w:t>
      </w:r>
    </w:p>
  </w:footnote>
  <w:footnote w:id="332">
    <w:p w14:paraId="495233BB"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ج2، ص23</w:t>
      </w:r>
    </w:p>
  </w:footnote>
  <w:footnote w:id="333">
    <w:p w14:paraId="2C491638" w14:textId="668A800B"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السادتي، </w:t>
      </w:r>
      <w:r w:rsidRPr="007F6C33">
        <w:rPr>
          <w:rFonts w:ascii="Traditional Arabic" w:hAnsi="Traditional Arabic"/>
          <w:i/>
          <w:iCs/>
          <w:sz w:val="26"/>
          <w:szCs w:val="26"/>
          <w:rtl/>
        </w:rPr>
        <w:t>تاريخ الدول الإسلامية بآسيا وحض</w:t>
      </w:r>
      <w:r w:rsidRPr="007F6C33">
        <w:rPr>
          <w:rFonts w:ascii="Traditional Arabic" w:hAnsi="Traditional Arabic"/>
          <w:sz w:val="26"/>
          <w:szCs w:val="26"/>
          <w:rtl/>
        </w:rPr>
        <w:t>ارتها: ص130</w:t>
      </w:r>
    </w:p>
  </w:footnote>
  <w:footnote w:id="334">
    <w:p w14:paraId="743D2FE8" w14:textId="77777777" w:rsidR="007F6C33" w:rsidRPr="007F6C33" w:rsidRDefault="007F6C33" w:rsidP="00002CB3">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خطاب، </w:t>
      </w:r>
      <w:r w:rsidRPr="007F6C33">
        <w:rPr>
          <w:rFonts w:ascii="Traditional Arabic" w:hAnsi="Traditional Arabic"/>
          <w:i/>
          <w:iCs/>
          <w:sz w:val="26"/>
          <w:szCs w:val="26"/>
          <w:rtl/>
        </w:rPr>
        <w:t>قادة فتح السند وأفغانستان</w:t>
      </w:r>
      <w:r w:rsidRPr="007F6C33">
        <w:rPr>
          <w:rFonts w:ascii="Traditional Arabic" w:hAnsi="Traditional Arabic"/>
          <w:sz w:val="26"/>
          <w:szCs w:val="26"/>
          <w:rtl/>
        </w:rPr>
        <w:t>: ص44</w:t>
      </w:r>
    </w:p>
  </w:footnote>
  <w:footnote w:id="335">
    <w:p w14:paraId="620B1D0E" w14:textId="5B6C70B0" w:rsidR="007F6C33" w:rsidRPr="007F6C33" w:rsidRDefault="007F6C33" w:rsidP="00002CB3">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الأمم والملوك</w:t>
      </w:r>
      <w:r w:rsidRPr="007F6C33">
        <w:rPr>
          <w:rFonts w:ascii="Traditional Arabic" w:hAnsi="Traditional Arabic"/>
          <w:sz w:val="26"/>
          <w:szCs w:val="26"/>
          <w:rtl/>
        </w:rPr>
        <w:t>: ج 1، ص390</w:t>
      </w:r>
    </w:p>
  </w:footnote>
  <w:footnote w:id="336">
    <w:p w14:paraId="7A9DBB1F" w14:textId="315E0CD9"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فجر الإسلام</w:t>
      </w:r>
      <w:r w:rsidRPr="007F6C33">
        <w:rPr>
          <w:rFonts w:ascii="Traditional Arabic" w:hAnsi="Traditional Arabic"/>
          <w:sz w:val="26"/>
          <w:szCs w:val="26"/>
          <w:rtl/>
        </w:rPr>
        <w:t>: ج1، ص105</w:t>
      </w:r>
    </w:p>
  </w:footnote>
  <w:footnote w:id="337">
    <w:p w14:paraId="1CC7698D"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ج1، ص286</w:t>
      </w:r>
    </w:p>
  </w:footnote>
  <w:footnote w:id="338">
    <w:p w14:paraId="735F421C"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الأمم والملوك</w:t>
      </w:r>
      <w:r w:rsidRPr="007F6C33">
        <w:rPr>
          <w:rFonts w:ascii="Traditional Arabic" w:hAnsi="Traditional Arabic"/>
          <w:sz w:val="26"/>
          <w:szCs w:val="26"/>
          <w:rtl/>
        </w:rPr>
        <w:t>: ج 1، ص414</w:t>
      </w:r>
    </w:p>
  </w:footnote>
  <w:footnote w:id="339">
    <w:p w14:paraId="5E6E9251"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ج1، ص238</w:t>
      </w:r>
    </w:p>
  </w:footnote>
  <w:footnote w:id="340">
    <w:p w14:paraId="692B88B2"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cs"/>
          <w:sz w:val="26"/>
          <w:szCs w:val="26"/>
          <w:rtl/>
        </w:rPr>
        <w:t xml:space="preserve">خطاب، </w:t>
      </w:r>
      <w:r w:rsidRPr="007F6C33">
        <w:rPr>
          <w:rFonts w:ascii="Traditional Arabic" w:hAnsi="Traditional Arabic"/>
          <w:i/>
          <w:iCs/>
          <w:sz w:val="26"/>
          <w:szCs w:val="26"/>
          <w:rtl/>
        </w:rPr>
        <w:t>قادة فتح السند وأفغانستان</w:t>
      </w:r>
      <w:r w:rsidRPr="007F6C33">
        <w:rPr>
          <w:rFonts w:ascii="Traditional Arabic" w:hAnsi="Traditional Arabic"/>
          <w:sz w:val="26"/>
          <w:szCs w:val="26"/>
          <w:rtl/>
        </w:rPr>
        <w:t>: ص57</w:t>
      </w:r>
    </w:p>
  </w:footnote>
  <w:footnote w:id="341">
    <w:p w14:paraId="73015CEB" w14:textId="57BFDE6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أمين، </w:t>
      </w:r>
      <w:r w:rsidRPr="007F6C33">
        <w:rPr>
          <w:rFonts w:ascii="Traditional Arabic" w:hAnsi="Traditional Arabic"/>
          <w:i/>
          <w:iCs/>
          <w:sz w:val="26"/>
          <w:szCs w:val="26"/>
          <w:rtl/>
        </w:rPr>
        <w:t>فجر الإسلام</w:t>
      </w:r>
      <w:r w:rsidRPr="007F6C33">
        <w:rPr>
          <w:rFonts w:ascii="Traditional Arabic" w:hAnsi="Traditional Arabic"/>
          <w:sz w:val="26"/>
          <w:szCs w:val="26"/>
          <w:rtl/>
        </w:rPr>
        <w:t>: ج1، ص101</w:t>
      </w:r>
    </w:p>
  </w:footnote>
  <w:footnote w:id="342">
    <w:p w14:paraId="6BCFF8EA" w14:textId="57F7BD6D"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ج1، ص90</w:t>
      </w:r>
    </w:p>
  </w:footnote>
  <w:footnote w:id="343">
    <w:p w14:paraId="75DA7AD2" w14:textId="4827EB0B" w:rsidR="007F6C33" w:rsidRPr="007F6C33" w:rsidRDefault="007F6C33" w:rsidP="00002CB3">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ج 2، ص109</w:t>
      </w:r>
    </w:p>
  </w:footnote>
  <w:footnote w:id="344">
    <w:p w14:paraId="15A39B2B"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ج 1، ص91</w:t>
      </w:r>
    </w:p>
  </w:footnote>
  <w:footnote w:id="345">
    <w:p w14:paraId="37BEDBCA" w14:textId="1F880841"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المسعودي، </w:t>
      </w:r>
      <w:r w:rsidRPr="007F6C33">
        <w:rPr>
          <w:rFonts w:ascii="Traditional Arabic" w:hAnsi="Traditional Arabic"/>
          <w:i/>
          <w:iCs/>
          <w:sz w:val="26"/>
          <w:szCs w:val="26"/>
          <w:rtl/>
        </w:rPr>
        <w:t>التنبيه والإشراف</w:t>
      </w:r>
      <w:r w:rsidRPr="007F6C33">
        <w:rPr>
          <w:rFonts w:ascii="Traditional Arabic" w:hAnsi="Traditional Arabic"/>
          <w:sz w:val="26"/>
          <w:szCs w:val="26"/>
          <w:rtl/>
        </w:rPr>
        <w:t>: ص400</w:t>
      </w:r>
    </w:p>
  </w:footnote>
  <w:footnote w:id="346">
    <w:p w14:paraId="181FAF7A"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ابن م</w:t>
      </w:r>
      <w:r w:rsidRPr="007F6C33">
        <w:rPr>
          <w:rFonts w:ascii="Traditional Arabic" w:hAnsi="Traditional Arabic" w:hint="cs"/>
          <w:sz w:val="26"/>
          <w:szCs w:val="26"/>
          <w:rtl/>
        </w:rPr>
        <w:t>س</w:t>
      </w:r>
      <w:r w:rsidRPr="007F6C33">
        <w:rPr>
          <w:rFonts w:ascii="Traditional Arabic" w:hAnsi="Traditional Arabic"/>
          <w:sz w:val="26"/>
          <w:szCs w:val="26"/>
          <w:rtl/>
        </w:rPr>
        <w:t xml:space="preserve">كويه، </w:t>
      </w:r>
      <w:r w:rsidRPr="007F6C33">
        <w:rPr>
          <w:rFonts w:ascii="Traditional Arabic" w:hAnsi="Traditional Arabic"/>
          <w:i/>
          <w:iCs/>
          <w:sz w:val="26"/>
          <w:szCs w:val="26"/>
          <w:rtl/>
        </w:rPr>
        <w:t>تجارب الأمم</w:t>
      </w:r>
      <w:r w:rsidRPr="007F6C33">
        <w:rPr>
          <w:rFonts w:ascii="Traditional Arabic" w:hAnsi="Traditional Arabic"/>
          <w:sz w:val="26"/>
          <w:szCs w:val="26"/>
          <w:rtl/>
        </w:rPr>
        <w:t>: ج6</w:t>
      </w:r>
      <w:r w:rsidRPr="007F6C33">
        <w:rPr>
          <w:rFonts w:ascii="Traditional Arabic" w:hAnsi="Traditional Arabic" w:hint="cs"/>
          <w:sz w:val="26"/>
          <w:szCs w:val="26"/>
          <w:rtl/>
        </w:rPr>
        <w:t>،</w:t>
      </w:r>
      <w:r w:rsidRPr="007F6C33">
        <w:rPr>
          <w:rFonts w:cs="Times New Roman" w:hint="cs"/>
          <w:sz w:val="26"/>
          <w:szCs w:val="26"/>
          <w:rtl/>
        </w:rPr>
        <w:t> </w:t>
      </w:r>
      <w:r w:rsidRPr="007F6C33">
        <w:rPr>
          <w:rFonts w:ascii="Traditional Arabic" w:hAnsi="Traditional Arabic"/>
          <w:sz w:val="26"/>
          <w:szCs w:val="26"/>
          <w:rtl/>
        </w:rPr>
        <w:t xml:space="preserve"> </w:t>
      </w:r>
      <w:r w:rsidRPr="007F6C33">
        <w:rPr>
          <w:rFonts w:ascii="Traditional Arabic" w:hAnsi="Traditional Arabic" w:hint="cs"/>
          <w:sz w:val="26"/>
          <w:szCs w:val="26"/>
          <w:rtl/>
        </w:rPr>
        <w:t>ص253</w:t>
      </w:r>
    </w:p>
  </w:footnote>
  <w:footnote w:id="347">
    <w:p w14:paraId="18C11706"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مقري، </w:t>
      </w:r>
      <w:r w:rsidRPr="007F6C33">
        <w:rPr>
          <w:rFonts w:ascii="Traditional Arabic" w:hAnsi="Traditional Arabic"/>
          <w:i/>
          <w:iCs/>
          <w:sz w:val="26"/>
          <w:szCs w:val="26"/>
          <w:rtl/>
        </w:rPr>
        <w:t>نفح الطيب من غصن الاندلس الرطيب الكاتب</w:t>
      </w:r>
      <w:r w:rsidRPr="007F6C33">
        <w:rPr>
          <w:rFonts w:ascii="Traditional Arabic" w:hAnsi="Traditional Arabic"/>
          <w:sz w:val="26"/>
          <w:szCs w:val="26"/>
          <w:rtl/>
        </w:rPr>
        <w:t>: ج2</w:t>
      </w:r>
      <w:r w:rsidRPr="007F6C33">
        <w:rPr>
          <w:rFonts w:ascii="Traditional Arabic" w:hAnsi="Traditional Arabic" w:hint="cs"/>
          <w:sz w:val="26"/>
          <w:szCs w:val="26"/>
          <w:rtl/>
        </w:rPr>
        <w:t>، ص166</w:t>
      </w:r>
    </w:p>
  </w:footnote>
  <w:footnote w:id="348">
    <w:p w14:paraId="60F17F56"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بطة، </w:t>
      </w:r>
      <w:r w:rsidRPr="007F6C33">
        <w:rPr>
          <w:rFonts w:ascii="Traditional Arabic" w:hAnsi="Traditional Arabic"/>
          <w:i/>
          <w:iCs/>
          <w:sz w:val="26"/>
          <w:szCs w:val="26"/>
          <w:rtl/>
        </w:rPr>
        <w:t>الإبانة عن شريعة الفرقة الناجية ومجانبة الفرق المذمومة</w:t>
      </w:r>
      <w:r w:rsidRPr="007F6C33">
        <w:rPr>
          <w:rFonts w:ascii="Traditional Arabic" w:hAnsi="Traditional Arabic"/>
          <w:sz w:val="26"/>
          <w:szCs w:val="26"/>
          <w:rtl/>
        </w:rPr>
        <w:t>: ص33: ج 1، ص33</w:t>
      </w:r>
    </w:p>
  </w:footnote>
  <w:footnote w:id="349">
    <w:p w14:paraId="3BFB059F" w14:textId="6EDBD73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علي، </w:t>
      </w:r>
      <w:r w:rsidRPr="007F6C33">
        <w:rPr>
          <w:rFonts w:ascii="Traditional Arabic" w:hAnsi="Traditional Arabic"/>
          <w:i/>
          <w:iCs/>
          <w:sz w:val="26"/>
          <w:szCs w:val="26"/>
          <w:rtl/>
        </w:rPr>
        <w:t>القديم والحديث</w:t>
      </w:r>
      <w:r w:rsidRPr="007F6C33">
        <w:rPr>
          <w:rFonts w:ascii="Traditional Arabic" w:hAnsi="Traditional Arabic"/>
          <w:sz w:val="26"/>
          <w:szCs w:val="26"/>
          <w:rtl/>
        </w:rPr>
        <w:t>: ص202</w:t>
      </w:r>
    </w:p>
  </w:footnote>
  <w:footnote w:id="350">
    <w:p w14:paraId="39D716E5" w14:textId="47787CE2"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الخطيب البغدادي، </w:t>
      </w:r>
      <w:r w:rsidRPr="007F6C33">
        <w:rPr>
          <w:rFonts w:ascii="Traditional Arabic" w:hAnsi="Traditional Arabic"/>
          <w:i/>
          <w:iCs/>
          <w:sz w:val="26"/>
          <w:szCs w:val="26"/>
          <w:rtl/>
        </w:rPr>
        <w:t>تاريخ بغداد او مدينة السلام</w:t>
      </w:r>
      <w:r w:rsidRPr="007F6C33">
        <w:rPr>
          <w:rFonts w:ascii="Traditional Arabic" w:hAnsi="Traditional Arabic" w:hint="cs"/>
          <w:i/>
          <w:iCs/>
          <w:sz w:val="26"/>
          <w:szCs w:val="26"/>
          <w:rtl/>
        </w:rPr>
        <w:t>؛</w:t>
      </w:r>
      <w:r w:rsidRPr="007F6C33">
        <w:rPr>
          <w:rFonts w:ascii="Traditional Arabic" w:hAnsi="Traditional Arabic"/>
          <w:i/>
          <w:iCs/>
          <w:sz w:val="26"/>
          <w:szCs w:val="26"/>
          <w:rtl/>
        </w:rPr>
        <w:t xml:space="preserve"> وضعه في ازهى عصور الاسلام منذ</w:t>
      </w:r>
      <w:r w:rsidRPr="007F6C33">
        <w:rPr>
          <w:rFonts w:ascii="Traditional Arabic" w:hAnsi="Traditional Arabic"/>
          <w:sz w:val="26"/>
          <w:szCs w:val="26"/>
          <w:rtl/>
        </w:rPr>
        <w:t>: ص100</w:t>
      </w:r>
    </w:p>
  </w:footnote>
  <w:footnote w:id="351">
    <w:p w14:paraId="7C0C0F4F" w14:textId="77777777" w:rsidR="007F6C33" w:rsidRPr="007F6C33" w:rsidRDefault="007F6C33" w:rsidP="00A938B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ج 1، ص112</w:t>
      </w:r>
    </w:p>
  </w:footnote>
  <w:footnote w:id="352">
    <w:p w14:paraId="795D9286"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طلس، </w:t>
      </w:r>
      <w:r w:rsidRPr="007F6C33">
        <w:rPr>
          <w:rFonts w:ascii="Traditional Arabic" w:hAnsi="Traditional Arabic"/>
          <w:i/>
          <w:iCs/>
          <w:sz w:val="26"/>
          <w:szCs w:val="26"/>
          <w:rtl/>
        </w:rPr>
        <w:t>عصر الانحلال</w:t>
      </w:r>
      <w:r w:rsidRPr="007F6C33">
        <w:rPr>
          <w:rFonts w:ascii="Traditional Arabic" w:hAnsi="Traditional Arabic" w:hint="cs"/>
          <w:i/>
          <w:iCs/>
          <w:sz w:val="26"/>
          <w:szCs w:val="26"/>
          <w:rtl/>
        </w:rPr>
        <w:t>؛</w:t>
      </w:r>
      <w:r w:rsidRPr="007F6C33">
        <w:rPr>
          <w:rFonts w:ascii="Traditional Arabic" w:hAnsi="Traditional Arabic"/>
          <w:i/>
          <w:iCs/>
          <w:sz w:val="26"/>
          <w:szCs w:val="26"/>
          <w:rtl/>
        </w:rPr>
        <w:t xml:space="preserve"> تاريخ الأمة العربية</w:t>
      </w:r>
      <w:r w:rsidRPr="007F6C33">
        <w:rPr>
          <w:rFonts w:ascii="Traditional Arabic" w:hAnsi="Traditional Arabic"/>
          <w:sz w:val="26"/>
          <w:szCs w:val="26"/>
          <w:rtl/>
        </w:rPr>
        <w:t>: ج6، ص116</w:t>
      </w:r>
    </w:p>
  </w:footnote>
  <w:footnote w:id="353">
    <w:p w14:paraId="1253E582"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المقريزي، </w:t>
      </w:r>
      <w:r w:rsidRPr="007F6C33">
        <w:rPr>
          <w:rFonts w:ascii="Traditional Arabic" w:hAnsi="Traditional Arabic"/>
          <w:i/>
          <w:iCs/>
          <w:sz w:val="26"/>
          <w:szCs w:val="26"/>
          <w:rtl/>
        </w:rPr>
        <w:t>المواعظ والاعتبار بذكر الخطط والآثار</w:t>
      </w:r>
      <w:r w:rsidRPr="007F6C33">
        <w:rPr>
          <w:rFonts w:ascii="Traditional Arabic" w:hAnsi="Traditional Arabic"/>
          <w:sz w:val="26"/>
          <w:szCs w:val="26"/>
          <w:rtl/>
        </w:rPr>
        <w:t>: ج1</w:t>
      </w:r>
      <w:r w:rsidRPr="007F6C33">
        <w:rPr>
          <w:rFonts w:ascii="Traditional Arabic" w:hAnsi="Traditional Arabic" w:hint="cs"/>
          <w:sz w:val="26"/>
          <w:szCs w:val="26"/>
          <w:rtl/>
        </w:rPr>
        <w:t>،</w:t>
      </w:r>
      <w:r w:rsidRPr="007F6C33">
        <w:rPr>
          <w:rFonts w:cs="Times New Roman" w:hint="cs"/>
          <w:sz w:val="26"/>
          <w:szCs w:val="26"/>
          <w:rtl/>
        </w:rPr>
        <w:t> </w:t>
      </w:r>
      <w:r w:rsidRPr="007F6C33">
        <w:rPr>
          <w:rFonts w:ascii="Traditional Arabic" w:hAnsi="Traditional Arabic" w:hint="cs"/>
          <w:sz w:val="26"/>
          <w:szCs w:val="26"/>
          <w:rtl/>
        </w:rPr>
        <w:t>ص432</w:t>
      </w:r>
    </w:p>
  </w:footnote>
  <w:footnote w:id="354">
    <w:p w14:paraId="6DC7B776"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أمين، </w:t>
      </w:r>
      <w:r w:rsidRPr="007F6C33">
        <w:rPr>
          <w:rFonts w:ascii="Traditional Arabic" w:hAnsi="Traditional Arabic"/>
          <w:i/>
          <w:iCs/>
          <w:sz w:val="26"/>
          <w:szCs w:val="26"/>
          <w:rtl/>
        </w:rPr>
        <w:t>ظهر الإسلام</w:t>
      </w:r>
      <w:r w:rsidRPr="007F6C33">
        <w:rPr>
          <w:rFonts w:ascii="Traditional Arabic" w:hAnsi="Traditional Arabic"/>
          <w:sz w:val="26"/>
          <w:szCs w:val="26"/>
          <w:rtl/>
        </w:rPr>
        <w:t>: ج1، ص125</w:t>
      </w:r>
    </w:p>
  </w:footnote>
  <w:footnote w:id="355">
    <w:p w14:paraId="2951EFD9"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السعيد، </w:t>
      </w:r>
      <w:r w:rsidRPr="007F6C33">
        <w:rPr>
          <w:rFonts w:ascii="Traditional Arabic" w:hAnsi="Traditional Arabic" w:hint="cs"/>
          <w:sz w:val="26"/>
          <w:szCs w:val="26"/>
          <w:rtl/>
        </w:rPr>
        <w:t>«</w:t>
      </w:r>
      <w:r w:rsidRPr="007F6C33">
        <w:rPr>
          <w:rFonts w:ascii="Traditional Arabic" w:hAnsi="Traditional Arabic"/>
          <w:sz w:val="26"/>
          <w:szCs w:val="26"/>
          <w:rtl/>
        </w:rPr>
        <w:t>العلم والعلماء في مدينة أبيورد من الفتح الإسلامي حتى سقوط الخلافة العباسية من (3-656ه)</w:t>
      </w:r>
      <w:r w:rsidRPr="007F6C33">
        <w:rPr>
          <w:rFonts w:ascii="Traditional Arabic" w:hAnsi="Traditional Arabic" w:hint="cs"/>
          <w:sz w:val="26"/>
          <w:szCs w:val="26"/>
          <w:rtl/>
        </w:rPr>
        <w:t>»</w:t>
      </w:r>
      <w:r w:rsidRPr="007F6C33">
        <w:rPr>
          <w:rFonts w:ascii="Traditional Arabic" w:hAnsi="Traditional Arabic"/>
          <w:sz w:val="26"/>
          <w:szCs w:val="26"/>
          <w:rtl/>
        </w:rPr>
        <w:t>: ص331</w:t>
      </w:r>
    </w:p>
  </w:footnote>
  <w:footnote w:id="356">
    <w:p w14:paraId="15E8B606"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اليافعي، </w:t>
      </w:r>
      <w:r w:rsidRPr="007F6C33">
        <w:rPr>
          <w:rFonts w:ascii="Traditional Arabic" w:hAnsi="Traditional Arabic"/>
          <w:i/>
          <w:iCs/>
          <w:sz w:val="26"/>
          <w:szCs w:val="26"/>
          <w:rtl/>
        </w:rPr>
        <w:t>مراه الجنان وعبره اليقظان في معرفة ما يعتبر من حوادث الزمان</w:t>
      </w:r>
      <w:r w:rsidRPr="007F6C33">
        <w:rPr>
          <w:rFonts w:ascii="Traditional Arabic" w:hAnsi="Traditional Arabic"/>
          <w:sz w:val="26"/>
          <w:szCs w:val="26"/>
          <w:rtl/>
        </w:rPr>
        <w:t>: ج 3، ص59</w:t>
      </w:r>
    </w:p>
  </w:footnote>
  <w:footnote w:id="357">
    <w:p w14:paraId="116AACCA" w14:textId="39DB71D1"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الزركلي، </w:t>
      </w:r>
      <w:r w:rsidRPr="007F6C33">
        <w:rPr>
          <w:rFonts w:ascii="Traditional Arabic" w:hAnsi="Traditional Arabic"/>
          <w:i/>
          <w:iCs/>
          <w:sz w:val="26"/>
          <w:szCs w:val="26"/>
          <w:rtl/>
        </w:rPr>
        <w:t>الأعلام: قاموس تراجم لأشهر الرجال والنساء من العرب والمستعربين والمستشرقين</w:t>
      </w:r>
      <w:r w:rsidRPr="007F6C33">
        <w:rPr>
          <w:rFonts w:ascii="Traditional Arabic" w:hAnsi="Traditional Arabic"/>
          <w:sz w:val="26"/>
          <w:szCs w:val="26"/>
          <w:rtl/>
        </w:rPr>
        <w:t>: ج 4، ص160</w:t>
      </w:r>
    </w:p>
  </w:footnote>
  <w:footnote w:id="358">
    <w:p w14:paraId="7A20EF69"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المقريزي، </w:t>
      </w:r>
      <w:r w:rsidRPr="007F6C33">
        <w:rPr>
          <w:rFonts w:ascii="Traditional Arabic" w:hAnsi="Traditional Arabic"/>
          <w:i/>
          <w:iCs/>
          <w:sz w:val="26"/>
          <w:szCs w:val="26"/>
          <w:rtl/>
        </w:rPr>
        <w:t>كتاب المواعظ والاعتبار بذكر الخطط والآثار</w:t>
      </w:r>
      <w:r w:rsidRPr="007F6C33">
        <w:rPr>
          <w:rFonts w:ascii="Traditional Arabic" w:hAnsi="Traditional Arabic"/>
          <w:sz w:val="26"/>
          <w:szCs w:val="26"/>
          <w:rtl/>
        </w:rPr>
        <w:t xml:space="preserve">: ج4، ص199 </w:t>
      </w:r>
    </w:p>
  </w:footnote>
  <w:footnote w:id="359">
    <w:p w14:paraId="673806C3" w14:textId="44624AA1"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w:t>
      </w:r>
      <w:r w:rsidRPr="007F6C33">
        <w:rPr>
          <w:rFonts w:ascii="Traditional Arabic" w:hAnsi="Traditional Arabic"/>
          <w:sz w:val="26"/>
          <w:szCs w:val="26"/>
          <w:rtl/>
        </w:rPr>
        <w:t xml:space="preserve"> الكبرى: ج1، ص390</w:t>
      </w:r>
    </w:p>
  </w:footnote>
  <w:footnote w:id="360">
    <w:p w14:paraId="7D3495B1"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الأنفال: 11</w:t>
      </w:r>
    </w:p>
  </w:footnote>
  <w:footnote w:id="361">
    <w:p w14:paraId="6314F3F0"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البقرة: 277</w:t>
      </w:r>
    </w:p>
  </w:footnote>
  <w:footnote w:id="362">
    <w:p w14:paraId="7ED6DB60" w14:textId="6C97B281"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آل عمران: 104</w:t>
      </w:r>
    </w:p>
  </w:footnote>
  <w:footnote w:id="363">
    <w:p w14:paraId="1779DE48" w14:textId="77777777" w:rsidR="007F6C33" w:rsidRPr="007F6C33" w:rsidRDefault="007F6C33" w:rsidP="00A938B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eastAsiaTheme="majorEastAsia" w:hAnsi="Traditional Arabic" w:hint="cs"/>
          <w:sz w:val="26"/>
          <w:szCs w:val="26"/>
          <w:rtl/>
        </w:rPr>
        <w:t xml:space="preserve">مكارم </w:t>
      </w:r>
      <w:r w:rsidRPr="007F6C33">
        <w:rPr>
          <w:rFonts w:ascii="Traditional Arabic" w:hAnsi="Traditional Arabic"/>
          <w:sz w:val="26"/>
          <w:szCs w:val="26"/>
          <w:rtl/>
        </w:rPr>
        <w:t xml:space="preserve">الشيرازي، </w:t>
      </w:r>
      <w:r w:rsidRPr="007F6C33">
        <w:rPr>
          <w:rFonts w:ascii="Traditional Arabic" w:hAnsi="Traditional Arabic"/>
          <w:i/>
          <w:iCs/>
          <w:sz w:val="26"/>
          <w:szCs w:val="26"/>
          <w:rtl/>
        </w:rPr>
        <w:t>الأمثل في تفسير كتاب الله المنزل</w:t>
      </w:r>
      <w:r w:rsidRPr="007F6C33">
        <w:rPr>
          <w:rFonts w:ascii="Traditional Arabic" w:hAnsi="Traditional Arabic"/>
          <w:sz w:val="26"/>
          <w:szCs w:val="26"/>
          <w:rtl/>
        </w:rPr>
        <w:t>: ج 2، صص628-629</w:t>
      </w:r>
    </w:p>
  </w:footnote>
  <w:footnote w:id="364">
    <w:p w14:paraId="37D5095A"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الزبيدي، </w:t>
      </w:r>
      <w:r w:rsidRPr="007F6C33">
        <w:rPr>
          <w:rFonts w:ascii="Traditional Arabic" w:hAnsi="Traditional Arabic"/>
          <w:i/>
          <w:iCs/>
          <w:sz w:val="26"/>
          <w:szCs w:val="26"/>
          <w:rtl/>
        </w:rPr>
        <w:t>إتحاف السادة المتقين بشرح إحياء علوم الدين</w:t>
      </w:r>
      <w:r w:rsidRPr="007F6C33">
        <w:rPr>
          <w:rFonts w:ascii="Traditional Arabic" w:hAnsi="Traditional Arabic"/>
          <w:sz w:val="26"/>
          <w:szCs w:val="26"/>
          <w:rtl/>
        </w:rPr>
        <w:t>: ج8، ص4</w:t>
      </w:r>
    </w:p>
  </w:footnote>
  <w:footnote w:id="365">
    <w:p w14:paraId="6D2C083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السبكي، </w:t>
      </w:r>
      <w:r w:rsidRPr="007F6C33">
        <w:rPr>
          <w:rFonts w:ascii="Traditional Arabic" w:hAnsi="Traditional Arabic"/>
          <w:i/>
          <w:iCs/>
          <w:sz w:val="26"/>
          <w:szCs w:val="26"/>
          <w:rtl/>
        </w:rPr>
        <w:t>طبقات الشافعية الكبرى</w:t>
      </w:r>
      <w:r w:rsidRPr="007F6C33">
        <w:rPr>
          <w:rFonts w:ascii="Traditional Arabic" w:hAnsi="Traditional Arabic"/>
          <w:sz w:val="26"/>
          <w:szCs w:val="26"/>
          <w:rtl/>
        </w:rPr>
        <w:t>: ج1، ص325</w:t>
      </w:r>
    </w:p>
  </w:footnote>
  <w:footnote w:id="366">
    <w:p w14:paraId="10A4EB63" w14:textId="77777777" w:rsidR="007F6C33" w:rsidRPr="007F6C33" w:rsidRDefault="007F6C33" w:rsidP="00E516F9">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بكار، </w:t>
      </w:r>
      <w:r w:rsidRPr="007F6C33">
        <w:rPr>
          <w:rFonts w:ascii="Traditional Arabic" w:hAnsi="Traditional Arabic"/>
          <w:i/>
          <w:iCs/>
          <w:sz w:val="26"/>
          <w:szCs w:val="26"/>
          <w:rtl/>
        </w:rPr>
        <w:t>تاريخ المسلمين وحضارتهم في خراسان من فتح اإلسالمي حتى الغزو المغولي</w:t>
      </w:r>
      <w:r w:rsidRPr="007F6C33">
        <w:rPr>
          <w:rFonts w:ascii="Traditional Arabic" w:hAnsi="Traditional Arabic"/>
          <w:sz w:val="26"/>
          <w:szCs w:val="26"/>
          <w:rtl/>
        </w:rPr>
        <w:t>: ص2</w:t>
      </w:r>
    </w:p>
  </w:footnote>
  <w:footnote w:id="367">
    <w:p w14:paraId="71199704"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كثير، </w:t>
      </w:r>
      <w:r w:rsidRPr="007F6C33">
        <w:rPr>
          <w:rFonts w:ascii="Traditional Arabic" w:hAnsi="Traditional Arabic"/>
          <w:i/>
          <w:iCs/>
          <w:sz w:val="26"/>
          <w:szCs w:val="26"/>
          <w:rtl/>
        </w:rPr>
        <w:t>البداية والنهاية</w:t>
      </w:r>
      <w:r w:rsidRPr="007F6C33">
        <w:rPr>
          <w:rFonts w:ascii="Traditional Arabic" w:hAnsi="Traditional Arabic"/>
          <w:sz w:val="26"/>
          <w:szCs w:val="26"/>
          <w:rtl/>
        </w:rPr>
        <w:t>: ج12، ص164</w:t>
      </w:r>
    </w:p>
  </w:footnote>
  <w:footnote w:id="368">
    <w:p w14:paraId="3E318562" w14:textId="77777777" w:rsidR="007F6C33" w:rsidRPr="007F6C33" w:rsidRDefault="007F6C33" w:rsidP="00E516F9">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حمدي، </w:t>
      </w:r>
      <w:r w:rsidRPr="007F6C33">
        <w:rPr>
          <w:rFonts w:ascii="Traditional Arabic" w:hAnsi="Traditional Arabic" w:hint="cs"/>
          <w:sz w:val="26"/>
          <w:szCs w:val="26"/>
          <w:rtl/>
        </w:rPr>
        <w:t>«</w:t>
      </w:r>
      <w:r w:rsidRPr="007F6C33">
        <w:rPr>
          <w:rFonts w:ascii="Traditional Arabic" w:hAnsi="Traditional Arabic"/>
          <w:sz w:val="26"/>
          <w:szCs w:val="26"/>
          <w:rtl/>
        </w:rPr>
        <w:t>الدور الإصلاحي لعلماء خراسان في المجتمع</w:t>
      </w:r>
      <w:r w:rsidRPr="007F6C33">
        <w:rPr>
          <w:rFonts w:ascii="Traditional Arabic" w:hAnsi="Traditional Arabic" w:hint="cs"/>
          <w:sz w:val="26"/>
          <w:szCs w:val="26"/>
          <w:rtl/>
        </w:rPr>
        <w:t xml:space="preserve"> </w:t>
      </w:r>
      <w:r w:rsidRPr="007F6C33">
        <w:rPr>
          <w:rFonts w:ascii="Traditional Arabic" w:hAnsi="Traditional Arabic"/>
          <w:sz w:val="26"/>
          <w:szCs w:val="26"/>
          <w:rtl/>
        </w:rPr>
        <w:t>(429-618ه)</w:t>
      </w:r>
      <w:r w:rsidRPr="007F6C33">
        <w:rPr>
          <w:rFonts w:ascii="Traditional Arabic" w:hAnsi="Traditional Arabic" w:hint="cs"/>
          <w:sz w:val="26"/>
          <w:szCs w:val="26"/>
          <w:rtl/>
        </w:rPr>
        <w:t>»</w:t>
      </w:r>
      <w:r w:rsidRPr="007F6C33">
        <w:rPr>
          <w:rFonts w:ascii="Traditional Arabic" w:hAnsi="Traditional Arabic"/>
          <w:sz w:val="26"/>
          <w:szCs w:val="26"/>
          <w:rtl/>
        </w:rPr>
        <w:t>: ص1</w:t>
      </w:r>
    </w:p>
  </w:footnote>
  <w:footnote w:id="369">
    <w:p w14:paraId="3C167E48" w14:textId="77777777" w:rsidR="007F6C33" w:rsidRPr="007F6C33" w:rsidRDefault="007F6C33" w:rsidP="0076780F">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الإمام، </w:t>
      </w:r>
      <w:r w:rsidRPr="007F6C33">
        <w:rPr>
          <w:rFonts w:ascii="Traditional Arabic" w:hAnsi="Traditional Arabic"/>
          <w:i/>
          <w:iCs/>
          <w:sz w:val="26"/>
          <w:szCs w:val="26"/>
          <w:rtl/>
        </w:rPr>
        <w:t>معابر الحضارة الإسلامية إلى أوروبا</w:t>
      </w:r>
      <w:r w:rsidRPr="007F6C33">
        <w:rPr>
          <w:rFonts w:ascii="Traditional Arabic" w:hAnsi="Traditional Arabic"/>
          <w:sz w:val="26"/>
          <w:szCs w:val="26"/>
          <w:rtl/>
        </w:rPr>
        <w:t>: ص1٧2</w:t>
      </w:r>
    </w:p>
  </w:footnote>
  <w:footnote w:id="370">
    <w:p w14:paraId="53C7C750" w14:textId="77777777" w:rsidR="007F6C33" w:rsidRPr="007F6C33" w:rsidRDefault="007F6C33" w:rsidP="0076780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اليافعي اليمني، </w:t>
      </w:r>
      <w:r w:rsidRPr="007F6C33">
        <w:rPr>
          <w:rFonts w:ascii="Traditional Arabic" w:hAnsi="Traditional Arabic"/>
          <w:i/>
          <w:iCs/>
          <w:sz w:val="26"/>
          <w:szCs w:val="26"/>
          <w:rtl/>
        </w:rPr>
        <w:t>مرآة الجنان وعبرة اليقظان في معرفة ما يعتبر من حوادث الزمان</w:t>
      </w:r>
      <w:r w:rsidRPr="007F6C33">
        <w:rPr>
          <w:rFonts w:ascii="Traditional Arabic" w:hAnsi="Traditional Arabic"/>
          <w:sz w:val="26"/>
          <w:szCs w:val="26"/>
          <w:rtl/>
        </w:rPr>
        <w:t>: ص96</w:t>
      </w:r>
    </w:p>
  </w:footnote>
  <w:footnote w:id="371">
    <w:p w14:paraId="27D364B0" w14:textId="77777777" w:rsidR="007F6C33" w:rsidRPr="007F6C33" w:rsidRDefault="007F6C33" w:rsidP="0076780F">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الجويني، </w:t>
      </w:r>
      <w:r w:rsidRPr="007F6C33">
        <w:rPr>
          <w:rFonts w:ascii="Traditional Arabic" w:hAnsi="Traditional Arabic"/>
          <w:i/>
          <w:iCs/>
          <w:sz w:val="26"/>
          <w:szCs w:val="26"/>
          <w:rtl/>
        </w:rPr>
        <w:t>نهاية المطلب في دراية المذهب في فروع المذهب الشافعي</w:t>
      </w:r>
      <w:r w:rsidRPr="007F6C33">
        <w:rPr>
          <w:rFonts w:ascii="Traditional Arabic" w:hAnsi="Traditional Arabic"/>
          <w:sz w:val="26"/>
          <w:szCs w:val="26"/>
          <w:rtl/>
        </w:rPr>
        <w:t>: ج1، ص257</w:t>
      </w:r>
    </w:p>
  </w:footnote>
  <w:footnote w:id="372">
    <w:p w14:paraId="08BD41E4" w14:textId="77777777" w:rsidR="007F6C33" w:rsidRPr="007F6C33" w:rsidRDefault="007F6C33" w:rsidP="00D9740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الظاهر، </w:t>
      </w:r>
      <w:r w:rsidRPr="007F6C33">
        <w:rPr>
          <w:rFonts w:ascii="Traditional Arabic" w:hAnsi="Traditional Arabic"/>
          <w:i/>
          <w:iCs/>
          <w:sz w:val="26"/>
          <w:szCs w:val="26"/>
          <w:rtl/>
        </w:rPr>
        <w:t>خراسان وما وراء النهر: بلاد أضاءت العالم بالإسلام</w:t>
      </w:r>
      <w:r w:rsidRPr="007F6C33">
        <w:rPr>
          <w:rFonts w:ascii="Traditional Arabic" w:hAnsi="Traditional Arabic"/>
          <w:sz w:val="26"/>
          <w:szCs w:val="26"/>
          <w:rtl/>
        </w:rPr>
        <w:t>: ص171</w:t>
      </w:r>
    </w:p>
  </w:footnote>
  <w:footnote w:id="373">
    <w:p w14:paraId="5087D5EC" w14:textId="77777777" w:rsidR="007F6C33" w:rsidRPr="007F6C33" w:rsidRDefault="007F6C33" w:rsidP="00D9740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الفارسي، </w:t>
      </w:r>
      <w:r w:rsidRPr="007F6C33">
        <w:rPr>
          <w:rFonts w:ascii="Traditional Arabic" w:hAnsi="Traditional Arabic"/>
          <w:i/>
          <w:iCs/>
          <w:sz w:val="26"/>
          <w:szCs w:val="26"/>
          <w:rtl/>
        </w:rPr>
        <w:t>المنتخب من السياق لتاريخ نيسابور</w:t>
      </w:r>
      <w:r w:rsidRPr="007F6C33">
        <w:rPr>
          <w:rFonts w:ascii="Traditional Arabic" w:hAnsi="Traditional Arabic"/>
          <w:sz w:val="26"/>
          <w:szCs w:val="26"/>
          <w:rtl/>
        </w:rPr>
        <w:t>: ص137</w:t>
      </w:r>
    </w:p>
  </w:footnote>
  <w:footnote w:id="374">
    <w:p w14:paraId="6DD093BB" w14:textId="77777777" w:rsidR="007F6C33" w:rsidRPr="007F6C33" w:rsidRDefault="007F6C33" w:rsidP="00A938B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الذهبي، </w:t>
      </w:r>
      <w:r w:rsidRPr="007F6C33">
        <w:rPr>
          <w:rFonts w:ascii="Traditional Arabic" w:hAnsi="Traditional Arabic"/>
          <w:i/>
          <w:iCs/>
          <w:sz w:val="26"/>
          <w:szCs w:val="26"/>
          <w:rtl/>
        </w:rPr>
        <w:t>سير أعلام النبلاء</w:t>
      </w:r>
      <w:r w:rsidRPr="007F6C33">
        <w:rPr>
          <w:rFonts w:ascii="Traditional Arabic" w:hAnsi="Traditional Arabic"/>
          <w:sz w:val="26"/>
          <w:szCs w:val="26"/>
          <w:rtl/>
        </w:rPr>
        <w:t>: ج 18، ص265</w:t>
      </w:r>
    </w:p>
  </w:footnote>
  <w:footnote w:id="375">
    <w:p w14:paraId="70E6D221" w14:textId="4F983C07" w:rsidR="007F6C33" w:rsidRPr="007F6C33" w:rsidRDefault="007F6C33" w:rsidP="00D9740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الودعاني، </w:t>
      </w:r>
      <w:r w:rsidRPr="007F6C33">
        <w:rPr>
          <w:rFonts w:ascii="Traditional Arabic" w:hAnsi="Traditional Arabic" w:hint="cs"/>
          <w:sz w:val="26"/>
          <w:szCs w:val="26"/>
          <w:rtl/>
        </w:rPr>
        <w:t>«</w:t>
      </w:r>
      <w:r w:rsidRPr="007F6C33">
        <w:rPr>
          <w:rFonts w:ascii="Traditional Arabic" w:hAnsi="Traditional Arabic"/>
          <w:sz w:val="26"/>
          <w:szCs w:val="26"/>
          <w:rtl/>
        </w:rPr>
        <w:t>الدور الاجتماعي للعلماء في إقليم خراسان إبان العصر السلجوقي (429 ه-552 ه)</w:t>
      </w:r>
      <w:r w:rsidRPr="007F6C33">
        <w:rPr>
          <w:rFonts w:ascii="Traditional Arabic" w:hAnsi="Traditional Arabic" w:hint="cs"/>
          <w:sz w:val="26"/>
          <w:szCs w:val="26"/>
          <w:rtl/>
        </w:rPr>
        <w:t>»</w:t>
      </w:r>
      <w:r w:rsidRPr="007F6C33">
        <w:rPr>
          <w:rFonts w:ascii="Traditional Arabic" w:hAnsi="Traditional Arabic"/>
          <w:sz w:val="26"/>
          <w:szCs w:val="26"/>
          <w:rtl/>
        </w:rPr>
        <w:t>: صص107-134</w:t>
      </w:r>
    </w:p>
  </w:footnote>
  <w:footnote w:id="376">
    <w:p w14:paraId="27D822BC" w14:textId="77777777" w:rsidR="007F6C33" w:rsidRPr="007F6C33" w:rsidRDefault="007F6C33" w:rsidP="00D9740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عدو </w:t>
      </w:r>
      <w:r w:rsidRPr="007F6C33">
        <w:rPr>
          <w:rFonts w:ascii="Traditional Arabic" w:hAnsi="Traditional Arabic" w:hint="cs"/>
          <w:sz w:val="26"/>
          <w:szCs w:val="26"/>
          <w:rtl/>
        </w:rPr>
        <w:t>و</w:t>
      </w:r>
      <w:r w:rsidRPr="007F6C33">
        <w:rPr>
          <w:rFonts w:ascii="Traditional Arabic" w:hAnsi="Traditional Arabic"/>
          <w:sz w:val="26"/>
          <w:szCs w:val="26"/>
          <w:rtl/>
        </w:rPr>
        <w:t xml:space="preserve">محمود، </w:t>
      </w:r>
      <w:r w:rsidRPr="007F6C33">
        <w:rPr>
          <w:rFonts w:ascii="Traditional Arabic" w:hAnsi="Traditional Arabic" w:hint="cs"/>
          <w:sz w:val="26"/>
          <w:szCs w:val="26"/>
          <w:rtl/>
        </w:rPr>
        <w:t>«</w:t>
      </w:r>
      <w:r w:rsidRPr="007F6C33">
        <w:rPr>
          <w:rFonts w:ascii="Traditional Arabic" w:hAnsi="Traditional Arabic"/>
          <w:sz w:val="26"/>
          <w:szCs w:val="26"/>
          <w:rtl/>
        </w:rPr>
        <w:t>عوامل ازدهار الحركة العلمية في خراسان وبلاد ما وراء الدير في العصر العباسي</w:t>
      </w:r>
      <w:r w:rsidRPr="007F6C33">
        <w:rPr>
          <w:rFonts w:ascii="Traditional Arabic" w:hAnsi="Traditional Arabic" w:hint="cs"/>
          <w:sz w:val="26"/>
          <w:szCs w:val="26"/>
          <w:rtl/>
        </w:rPr>
        <w:t>»</w:t>
      </w:r>
      <w:r w:rsidRPr="007F6C33">
        <w:rPr>
          <w:rFonts w:ascii="Traditional Arabic" w:hAnsi="Traditional Arabic"/>
          <w:sz w:val="26"/>
          <w:szCs w:val="26"/>
          <w:rtl/>
        </w:rPr>
        <w:t>: صص253-254</w:t>
      </w:r>
    </w:p>
  </w:footnote>
  <w:footnote w:id="377">
    <w:p w14:paraId="405DDF0A" w14:textId="77777777" w:rsidR="007F6C33" w:rsidRPr="007F6C33" w:rsidRDefault="007F6C33" w:rsidP="00D9740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فالح، </w:t>
      </w:r>
      <w:r w:rsidRPr="007F6C33">
        <w:rPr>
          <w:rFonts w:ascii="Traditional Arabic" w:hAnsi="Traditional Arabic" w:hint="cs"/>
          <w:sz w:val="26"/>
          <w:szCs w:val="26"/>
          <w:rtl/>
        </w:rPr>
        <w:t>«</w:t>
      </w:r>
      <w:r w:rsidRPr="007F6C33">
        <w:rPr>
          <w:rFonts w:ascii="Traditional Arabic" w:hAnsi="Traditional Arabic"/>
          <w:sz w:val="26"/>
          <w:szCs w:val="26"/>
          <w:rtl/>
        </w:rPr>
        <w:t>خراسان التاريخية في ضوء المصادر العربية الإسلامية</w:t>
      </w:r>
      <w:r w:rsidRPr="007F6C33">
        <w:rPr>
          <w:rFonts w:ascii="Traditional Arabic" w:hAnsi="Traditional Arabic" w:hint="cs"/>
          <w:sz w:val="26"/>
          <w:szCs w:val="26"/>
          <w:rtl/>
        </w:rPr>
        <w:t>»</w:t>
      </w:r>
      <w:r w:rsidRPr="007F6C33">
        <w:rPr>
          <w:rFonts w:ascii="Traditional Arabic" w:hAnsi="Traditional Arabic"/>
          <w:sz w:val="26"/>
          <w:szCs w:val="26"/>
          <w:rtl/>
        </w:rPr>
        <w:t xml:space="preserve">: صص16-17 </w:t>
      </w:r>
    </w:p>
  </w:footnote>
  <w:footnote w:id="378">
    <w:p w14:paraId="5204C9DE" w14:textId="77777777" w:rsidR="007F6C33" w:rsidRPr="007F6C33" w:rsidRDefault="007F6C33" w:rsidP="00D9740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الحاج، </w:t>
      </w:r>
      <w:r w:rsidRPr="007F6C33">
        <w:rPr>
          <w:rFonts w:ascii="Traditional Arabic" w:hAnsi="Traditional Arabic"/>
          <w:i/>
          <w:iCs/>
          <w:sz w:val="26"/>
          <w:szCs w:val="26"/>
          <w:rtl/>
        </w:rPr>
        <w:t>المدخل</w:t>
      </w:r>
      <w:r w:rsidRPr="007F6C33">
        <w:rPr>
          <w:rFonts w:ascii="Traditional Arabic" w:hAnsi="Traditional Arabic"/>
          <w:sz w:val="26"/>
          <w:szCs w:val="26"/>
          <w:rtl/>
        </w:rPr>
        <w:t>: ج1</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hint="cs"/>
          <w:sz w:val="26"/>
          <w:szCs w:val="26"/>
          <w:rtl/>
        </w:rPr>
        <w:t>ص</w:t>
      </w:r>
      <w:r w:rsidRPr="007F6C33">
        <w:rPr>
          <w:rFonts w:ascii="Traditional Arabic" w:hAnsi="Traditional Arabic"/>
          <w:sz w:val="26"/>
          <w:szCs w:val="26"/>
          <w:rtl/>
        </w:rPr>
        <w:t>185</w:t>
      </w:r>
    </w:p>
  </w:footnote>
  <w:footnote w:id="379">
    <w:p w14:paraId="241CF9D5" w14:textId="24FCD856" w:rsidR="007F6C33" w:rsidRPr="007F6C33" w:rsidRDefault="007F6C33" w:rsidP="00D9740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الفتاح، </w:t>
      </w:r>
      <w:r w:rsidRPr="007F6C33">
        <w:rPr>
          <w:rFonts w:ascii="Traditional Arabic" w:hAnsi="Traditional Arabic" w:hint="cs"/>
          <w:sz w:val="26"/>
          <w:szCs w:val="26"/>
          <w:rtl/>
        </w:rPr>
        <w:t>«</w:t>
      </w:r>
      <w:r w:rsidRPr="007F6C33">
        <w:rPr>
          <w:rFonts w:ascii="Traditional Arabic" w:hAnsi="Traditional Arabic"/>
          <w:sz w:val="26"/>
          <w:szCs w:val="26"/>
          <w:rtl/>
        </w:rPr>
        <w:t>الحركة العلمية في مرو من بداية القرن الرابع الهجري حتى أوائل القرن السابع الهجري (301-618ه / 913-1221م)</w:t>
      </w:r>
      <w:r w:rsidRPr="007F6C33">
        <w:rPr>
          <w:rFonts w:ascii="Traditional Arabic" w:hAnsi="Traditional Arabic" w:hint="cs"/>
          <w:sz w:val="26"/>
          <w:szCs w:val="26"/>
          <w:rtl/>
        </w:rPr>
        <w:t>»</w:t>
      </w:r>
      <w:r w:rsidRPr="007F6C33">
        <w:rPr>
          <w:rFonts w:ascii="Traditional Arabic" w:hAnsi="Traditional Arabic"/>
          <w:sz w:val="26"/>
          <w:szCs w:val="26"/>
          <w:rtl/>
        </w:rPr>
        <w:t>: صص331-334</w:t>
      </w:r>
    </w:p>
  </w:footnote>
  <w:footnote w:id="380">
    <w:p w14:paraId="5B30B20E" w14:textId="2286A309" w:rsidR="007F6C33" w:rsidRPr="007F6C33" w:rsidRDefault="007F6C33" w:rsidP="00A771AA">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الأنسي، </w:t>
      </w:r>
      <w:r w:rsidRPr="007F6C33">
        <w:rPr>
          <w:rFonts w:ascii="Traditional Arabic" w:hAnsi="Traditional Arabic" w:hint="cs"/>
          <w:sz w:val="26"/>
          <w:szCs w:val="26"/>
          <w:rtl/>
        </w:rPr>
        <w:t>«</w:t>
      </w:r>
      <w:r w:rsidRPr="007F6C33">
        <w:rPr>
          <w:rFonts w:ascii="Traditional Arabic" w:hAnsi="Traditional Arabic"/>
          <w:sz w:val="26"/>
          <w:szCs w:val="26"/>
          <w:rtl/>
        </w:rPr>
        <w:t>طبيعة المدارس الأهلية التي أنشئت في خراسان وما وراء النهر في المدة ما بين القرن الثاني والخامس الهجري</w:t>
      </w:r>
      <w:r w:rsidRPr="007F6C33">
        <w:rPr>
          <w:rFonts w:ascii="Traditional Arabic" w:hAnsi="Traditional Arabic" w:hint="cs"/>
          <w:sz w:val="26"/>
          <w:szCs w:val="26"/>
          <w:rtl/>
        </w:rPr>
        <w:t>»</w:t>
      </w:r>
      <w:r w:rsidRPr="007F6C33">
        <w:rPr>
          <w:rFonts w:ascii="Traditional Arabic" w:hAnsi="Traditional Arabic"/>
          <w:sz w:val="26"/>
          <w:szCs w:val="26"/>
          <w:rtl/>
        </w:rPr>
        <w:t>: ج 8، ص107</w:t>
      </w:r>
    </w:p>
  </w:footnote>
  <w:footnote w:id="381">
    <w:p w14:paraId="491FA9D9" w14:textId="77777777" w:rsidR="007F6C33" w:rsidRPr="007F6C33" w:rsidRDefault="007F6C33" w:rsidP="0041639A">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محبوبة، </w:t>
      </w:r>
      <w:r w:rsidRPr="007F6C33">
        <w:rPr>
          <w:rFonts w:ascii="Traditional Arabic" w:hAnsi="Traditional Arabic"/>
          <w:i/>
          <w:iCs/>
          <w:sz w:val="26"/>
          <w:szCs w:val="26"/>
          <w:rtl/>
        </w:rPr>
        <w:t>نظام الملك</w:t>
      </w:r>
      <w:r w:rsidRPr="007F6C33">
        <w:rPr>
          <w:rFonts w:ascii="Traditional Arabic" w:hAnsi="Traditional Arabic"/>
          <w:sz w:val="26"/>
          <w:szCs w:val="26"/>
          <w:rtl/>
        </w:rPr>
        <w:t xml:space="preserve">: صص366-367 </w:t>
      </w:r>
    </w:p>
  </w:footnote>
  <w:footnote w:id="382">
    <w:p w14:paraId="70630A58"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منظور، </w:t>
      </w:r>
      <w:r w:rsidRPr="007F6C33">
        <w:rPr>
          <w:rFonts w:ascii="Traditional Arabic" w:hAnsi="Traditional Arabic"/>
          <w:i/>
          <w:iCs/>
          <w:sz w:val="26"/>
          <w:szCs w:val="26"/>
          <w:rtl/>
        </w:rPr>
        <w:t>لسان العرب</w:t>
      </w:r>
      <w:r w:rsidRPr="007F6C33">
        <w:rPr>
          <w:rFonts w:ascii="Traditional Arabic" w:hAnsi="Traditional Arabic"/>
          <w:sz w:val="26"/>
          <w:szCs w:val="26"/>
          <w:rtl/>
        </w:rPr>
        <w:t>: ج9، ص1٧3</w:t>
      </w:r>
    </w:p>
  </w:footnote>
  <w:footnote w:id="383">
    <w:p w14:paraId="23F8112C" w14:textId="77777777" w:rsidR="007F6C33" w:rsidRPr="007F6C33" w:rsidRDefault="007F6C33" w:rsidP="0041639A">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حسن، </w:t>
      </w:r>
      <w:r w:rsidRPr="007F6C33">
        <w:rPr>
          <w:rFonts w:ascii="Traditional Arabic" w:hAnsi="Traditional Arabic"/>
          <w:i/>
          <w:iCs/>
          <w:sz w:val="26"/>
          <w:szCs w:val="26"/>
          <w:rtl/>
        </w:rPr>
        <w:t>تاريخ الإسلام السياسي والديني والثقافي والاجتماعي</w:t>
      </w:r>
      <w:r w:rsidRPr="007F6C33">
        <w:rPr>
          <w:rFonts w:ascii="Traditional Arabic" w:hAnsi="Traditional Arabic"/>
          <w:sz w:val="26"/>
          <w:szCs w:val="26"/>
          <w:rtl/>
        </w:rPr>
        <w:t>: ج1</w:t>
      </w:r>
      <w:r w:rsidRPr="007F6C33">
        <w:rPr>
          <w:rFonts w:ascii="Traditional Arabic" w:hAnsi="Traditional Arabic" w:hint="cs"/>
          <w:sz w:val="26"/>
          <w:szCs w:val="26"/>
          <w:rtl/>
        </w:rPr>
        <w:t>،</w:t>
      </w:r>
      <w:r w:rsidRPr="007F6C33">
        <w:rPr>
          <w:rFonts w:ascii="Traditional Arabic" w:hAnsi="Traditional Arabic"/>
          <w:sz w:val="26"/>
          <w:szCs w:val="26"/>
          <w:rtl/>
        </w:rPr>
        <w:t xml:space="preserve"> ص</w:t>
      </w:r>
      <w:r w:rsidRPr="007F6C33">
        <w:rPr>
          <w:rFonts w:ascii="Traditional Arabic" w:hAnsi="Traditional Arabic" w:hint="cs"/>
          <w:sz w:val="26"/>
          <w:szCs w:val="26"/>
          <w:rtl/>
        </w:rPr>
        <w:t>ص</w:t>
      </w:r>
      <w:r w:rsidRPr="007F6C33">
        <w:rPr>
          <w:rFonts w:ascii="Traditional Arabic" w:hAnsi="Traditional Arabic"/>
          <w:sz w:val="26"/>
          <w:szCs w:val="26"/>
          <w:rtl/>
        </w:rPr>
        <w:t>112-114</w:t>
      </w:r>
    </w:p>
  </w:footnote>
  <w:footnote w:id="384">
    <w:p w14:paraId="275A3068" w14:textId="77777777" w:rsidR="007F6C33" w:rsidRPr="007F6C33" w:rsidRDefault="007F6C33" w:rsidP="0041639A">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المقريزي، </w:t>
      </w:r>
      <w:r w:rsidRPr="007F6C33">
        <w:rPr>
          <w:rFonts w:ascii="Traditional Arabic" w:hAnsi="Traditional Arabic"/>
          <w:i/>
          <w:iCs/>
          <w:sz w:val="26"/>
          <w:szCs w:val="26"/>
          <w:rtl/>
        </w:rPr>
        <w:t>المواعظ واالعتبار بذكر الخطط والآثار</w:t>
      </w:r>
      <w:r w:rsidRPr="007F6C33">
        <w:rPr>
          <w:rFonts w:ascii="Traditional Arabic" w:hAnsi="Traditional Arabic"/>
          <w:sz w:val="26"/>
          <w:szCs w:val="26"/>
          <w:rtl/>
        </w:rPr>
        <w:t>: ج8، ص111</w:t>
      </w:r>
    </w:p>
  </w:footnote>
  <w:footnote w:id="385">
    <w:p w14:paraId="0AB450B7" w14:textId="7F5AD435" w:rsidR="007F6C33" w:rsidRPr="007F6C33" w:rsidRDefault="007F6C33" w:rsidP="0041639A">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البياضي، </w:t>
      </w:r>
      <w:r w:rsidRPr="007F6C33">
        <w:rPr>
          <w:rFonts w:ascii="Traditional Arabic" w:hAnsi="Traditional Arabic"/>
          <w:i/>
          <w:iCs/>
          <w:sz w:val="26"/>
          <w:szCs w:val="26"/>
          <w:rtl/>
        </w:rPr>
        <w:t>العلم والعلماء في طوس من القرن الرابع حتى القرن السابع</w:t>
      </w:r>
      <w:r w:rsidRPr="007F6C33">
        <w:rPr>
          <w:rFonts w:ascii="Traditional Arabic" w:hAnsi="Traditional Arabic"/>
          <w:sz w:val="26"/>
          <w:szCs w:val="26"/>
          <w:rtl/>
        </w:rPr>
        <w:t>: ص100</w:t>
      </w:r>
    </w:p>
  </w:footnote>
  <w:footnote w:id="386">
    <w:p w14:paraId="666A564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السمعاني</w:t>
      </w:r>
      <w:r w:rsidRPr="007F6C33">
        <w:rPr>
          <w:rFonts w:ascii="Traditional Arabic" w:hAnsi="Traditional Arabic" w:hint="cs"/>
          <w:sz w:val="26"/>
          <w:szCs w:val="26"/>
          <w:rtl/>
        </w:rPr>
        <w:t xml:space="preserve">، </w:t>
      </w:r>
      <w:r w:rsidRPr="007F6C33">
        <w:rPr>
          <w:rFonts w:ascii="Traditional Arabic" w:hAnsi="Traditional Arabic"/>
          <w:i/>
          <w:iCs/>
          <w:sz w:val="26"/>
          <w:szCs w:val="26"/>
          <w:rtl/>
        </w:rPr>
        <w:t>التحبير في المعجم الكبير</w:t>
      </w:r>
      <w:r w:rsidRPr="007F6C33">
        <w:rPr>
          <w:rFonts w:ascii="Traditional Arabic" w:hAnsi="Traditional Arabic"/>
          <w:sz w:val="26"/>
          <w:szCs w:val="26"/>
          <w:rtl/>
        </w:rPr>
        <w:t xml:space="preserve">: ج2، ص99 </w:t>
      </w:r>
    </w:p>
  </w:footnote>
  <w:footnote w:id="387">
    <w:p w14:paraId="57BEFA1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w:t>
      </w:r>
      <w:r w:rsidRPr="007F6C33">
        <w:rPr>
          <w:rFonts w:ascii="Traditional Arabic" w:hAnsi="Traditional Arabic"/>
          <w:sz w:val="26"/>
          <w:szCs w:val="26"/>
          <w:rtl/>
        </w:rPr>
        <w:t>: ص481</w:t>
      </w:r>
    </w:p>
  </w:footnote>
  <w:footnote w:id="388">
    <w:p w14:paraId="61F8F40F"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أحمد، </w:t>
      </w:r>
      <w:r w:rsidRPr="007F6C33">
        <w:rPr>
          <w:rFonts w:ascii="Traditional Arabic" w:hAnsi="Traditional Arabic"/>
          <w:i/>
          <w:iCs/>
          <w:sz w:val="26"/>
          <w:szCs w:val="26"/>
          <w:rtl/>
        </w:rPr>
        <w:t>الحركة الفكرية في إقليم خراسان في العصر العباسي الأول</w:t>
      </w:r>
      <w:r w:rsidRPr="007F6C33">
        <w:rPr>
          <w:rFonts w:ascii="Traditional Arabic" w:hAnsi="Traditional Arabic"/>
          <w:sz w:val="26"/>
          <w:szCs w:val="26"/>
          <w:rtl/>
        </w:rPr>
        <w:t>: ص128</w:t>
      </w:r>
    </w:p>
  </w:footnote>
  <w:footnote w:id="389">
    <w:p w14:paraId="765B9B1C" w14:textId="77777777" w:rsidR="007F6C33" w:rsidRPr="007F6C33" w:rsidRDefault="007F6C33" w:rsidP="003B66F2">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خلدون، </w:t>
      </w:r>
      <w:r w:rsidRPr="007F6C33">
        <w:rPr>
          <w:rFonts w:ascii="Traditional Arabic" w:hAnsi="Traditional Arabic"/>
          <w:i/>
          <w:iCs/>
          <w:sz w:val="26"/>
          <w:szCs w:val="26"/>
          <w:rtl/>
        </w:rPr>
        <w:t>العبر وديوان المبتدأ والخبر في أيام العرب والعجم والبربر ومن عاصرهم من ذوي السلطان الأكبر</w:t>
      </w:r>
      <w:r w:rsidRPr="007F6C33">
        <w:rPr>
          <w:rFonts w:ascii="Traditional Arabic" w:hAnsi="Traditional Arabic"/>
          <w:sz w:val="26"/>
          <w:szCs w:val="26"/>
          <w:rtl/>
        </w:rPr>
        <w:t>: ج1</w:t>
      </w:r>
      <w:r w:rsidRPr="007F6C33">
        <w:rPr>
          <w:rFonts w:ascii="Traditional Arabic" w:hAnsi="Traditional Arabic" w:hint="cs"/>
          <w:sz w:val="26"/>
          <w:szCs w:val="26"/>
          <w:rtl/>
        </w:rPr>
        <w:t>،</w:t>
      </w:r>
      <w:r w:rsidRPr="007F6C33">
        <w:rPr>
          <w:rFonts w:ascii="Traditional Arabic" w:hAnsi="Traditional Arabic"/>
          <w:sz w:val="26"/>
          <w:szCs w:val="26"/>
          <w:rtl/>
        </w:rPr>
        <w:t xml:space="preserve"> صص335-336</w:t>
      </w:r>
    </w:p>
  </w:footnote>
  <w:footnote w:id="390">
    <w:p w14:paraId="55CFCF0C" w14:textId="77777777" w:rsidR="007F6C33" w:rsidRPr="007F6C33" w:rsidRDefault="007F6C33" w:rsidP="008437A7">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ابو حوقل، </w:t>
      </w:r>
      <w:r w:rsidRPr="007F6C33">
        <w:rPr>
          <w:rFonts w:ascii="Traditional Arabic" w:hAnsi="Traditional Arabic"/>
          <w:i/>
          <w:iCs/>
          <w:sz w:val="26"/>
          <w:szCs w:val="26"/>
          <w:rtl/>
        </w:rPr>
        <w:t>صورة الارض</w:t>
      </w:r>
      <w:r w:rsidRPr="007F6C33">
        <w:rPr>
          <w:rFonts w:ascii="Traditional Arabic" w:hAnsi="Traditional Arabic"/>
          <w:sz w:val="26"/>
          <w:szCs w:val="26"/>
          <w:rtl/>
        </w:rPr>
        <w:t>: ص397</w:t>
      </w:r>
    </w:p>
  </w:footnote>
  <w:footnote w:id="391">
    <w:p w14:paraId="336913C3" w14:textId="77777777" w:rsidR="007F6C33" w:rsidRPr="007F6C33" w:rsidRDefault="007F6C33" w:rsidP="003B579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جاسم، </w:t>
      </w:r>
      <w:r w:rsidRPr="007F6C33">
        <w:rPr>
          <w:rFonts w:ascii="Traditional Arabic" w:hAnsi="Traditional Arabic"/>
          <w:i/>
          <w:iCs/>
          <w:sz w:val="26"/>
          <w:szCs w:val="26"/>
          <w:rtl/>
        </w:rPr>
        <w:t>إقليم خراسان دراسة في نشاطه التجاري من خلال كتب البلدانيين</w:t>
      </w:r>
      <w:r w:rsidRPr="007F6C33">
        <w:rPr>
          <w:rFonts w:ascii="Traditional Arabic" w:hAnsi="Traditional Arabic"/>
          <w:sz w:val="26"/>
          <w:szCs w:val="26"/>
          <w:rtl/>
        </w:rPr>
        <w:t>: ص395</w:t>
      </w:r>
    </w:p>
  </w:footnote>
  <w:footnote w:id="392">
    <w:p w14:paraId="1F1E750D" w14:textId="77777777" w:rsidR="007F6C33" w:rsidRPr="007F6C33" w:rsidRDefault="007F6C33" w:rsidP="003B579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عمادي، </w:t>
      </w:r>
      <w:r w:rsidRPr="007F6C33">
        <w:rPr>
          <w:rFonts w:ascii="Traditional Arabic" w:hAnsi="Traditional Arabic"/>
          <w:i/>
          <w:iCs/>
          <w:sz w:val="26"/>
          <w:szCs w:val="26"/>
          <w:rtl/>
        </w:rPr>
        <w:t>خراسان في العصر الغزنوي</w:t>
      </w:r>
      <w:r w:rsidRPr="007F6C33">
        <w:rPr>
          <w:rFonts w:ascii="Traditional Arabic" w:hAnsi="Traditional Arabic"/>
          <w:sz w:val="26"/>
          <w:szCs w:val="26"/>
          <w:rtl/>
        </w:rPr>
        <w:t>: ص19</w:t>
      </w:r>
    </w:p>
  </w:footnote>
  <w:footnote w:id="393">
    <w:p w14:paraId="0D5184CE" w14:textId="4714F2A9"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الفقي، </w:t>
      </w:r>
      <w:r w:rsidRPr="007F6C33">
        <w:rPr>
          <w:rFonts w:ascii="Traditional Arabic" w:hAnsi="Traditional Arabic"/>
          <w:i/>
          <w:iCs/>
          <w:sz w:val="26"/>
          <w:szCs w:val="26"/>
          <w:rtl/>
        </w:rPr>
        <w:t>دراسات في تاريخ الدولة العباسية</w:t>
      </w:r>
      <w:r w:rsidRPr="007F6C33">
        <w:rPr>
          <w:rFonts w:ascii="Traditional Arabic" w:hAnsi="Traditional Arabic"/>
          <w:sz w:val="26"/>
          <w:szCs w:val="26"/>
          <w:rtl/>
        </w:rPr>
        <w:t>: ص207</w:t>
      </w:r>
    </w:p>
  </w:footnote>
  <w:footnote w:id="394">
    <w:p w14:paraId="723F7F1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الرسل والملوك</w:t>
      </w:r>
      <w:r w:rsidRPr="007F6C33">
        <w:rPr>
          <w:rFonts w:ascii="Traditional Arabic" w:hAnsi="Traditional Arabic"/>
          <w:sz w:val="26"/>
          <w:szCs w:val="26"/>
          <w:rtl/>
        </w:rPr>
        <w:t>: ج 9، ص51</w:t>
      </w:r>
    </w:p>
  </w:footnote>
  <w:footnote w:id="395">
    <w:p w14:paraId="0AD38806"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بارتولد، </w:t>
      </w:r>
      <w:r w:rsidRPr="007F6C33">
        <w:rPr>
          <w:rFonts w:ascii="Traditional Arabic" w:hAnsi="Traditional Arabic"/>
          <w:i/>
          <w:iCs/>
          <w:sz w:val="26"/>
          <w:szCs w:val="26"/>
          <w:rtl/>
        </w:rPr>
        <w:t>تركستان من الفتح العربي حتى الغزو المغولي</w:t>
      </w:r>
      <w:r w:rsidRPr="007F6C33">
        <w:rPr>
          <w:rFonts w:ascii="Traditional Arabic" w:hAnsi="Traditional Arabic"/>
          <w:sz w:val="26"/>
          <w:szCs w:val="26"/>
          <w:rtl/>
        </w:rPr>
        <w:t>: ص369</w:t>
      </w:r>
    </w:p>
  </w:footnote>
  <w:footnote w:id="396">
    <w:p w14:paraId="3489568D"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حقول، </w:t>
      </w:r>
      <w:r w:rsidRPr="007F6C33">
        <w:rPr>
          <w:rFonts w:ascii="Traditional Arabic" w:hAnsi="Traditional Arabic"/>
          <w:i/>
          <w:iCs/>
          <w:sz w:val="26"/>
          <w:szCs w:val="26"/>
          <w:rtl/>
        </w:rPr>
        <w:t>صورة الأرض</w:t>
      </w:r>
      <w:r w:rsidRPr="007F6C33">
        <w:rPr>
          <w:rFonts w:ascii="Traditional Arabic" w:hAnsi="Traditional Arabic"/>
          <w:sz w:val="26"/>
          <w:szCs w:val="26"/>
          <w:rtl/>
        </w:rPr>
        <w:t>: ص365</w:t>
      </w:r>
    </w:p>
  </w:footnote>
  <w:footnote w:id="397">
    <w:p w14:paraId="211E3C13"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eastAsia"/>
          <w:color w:val="000000"/>
          <w:kern w:val="2"/>
          <w:sz w:val="30"/>
          <w:rtl/>
          <w:lang w:bidi="ar-IQ"/>
          <w14:ligatures w14:val="standardContextual"/>
        </w:rPr>
        <w:t>ابن</w:t>
      </w:r>
      <w:r w:rsidRPr="007F6C33">
        <w:rPr>
          <w:rFonts w:ascii="Traditional Arabic" w:hAnsi="Traditional Arabic"/>
          <w:color w:val="000000"/>
          <w:kern w:val="2"/>
          <w:sz w:val="30"/>
          <w:rtl/>
          <w:lang w:bidi="ar-IQ"/>
          <w14:ligatures w14:val="standardContextual"/>
        </w:rPr>
        <w:t xml:space="preserve"> خرداذبة،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ص233</w:t>
      </w:r>
    </w:p>
  </w:footnote>
  <w:footnote w:id="398">
    <w:p w14:paraId="430F0979"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ديورانت، </w:t>
      </w:r>
      <w:r w:rsidRPr="007F6C33">
        <w:rPr>
          <w:rFonts w:ascii="Traditional Arabic" w:hAnsi="Traditional Arabic"/>
          <w:i/>
          <w:iCs/>
          <w:sz w:val="26"/>
          <w:szCs w:val="26"/>
          <w:rtl/>
        </w:rPr>
        <w:t>قصة الحضارة</w:t>
      </w:r>
      <w:r w:rsidRPr="007F6C33">
        <w:rPr>
          <w:rFonts w:ascii="Traditional Arabic" w:hAnsi="Traditional Arabic"/>
          <w:sz w:val="26"/>
          <w:szCs w:val="26"/>
          <w:rtl/>
        </w:rPr>
        <w:t>: ص412</w:t>
      </w:r>
    </w:p>
  </w:footnote>
  <w:footnote w:id="399">
    <w:p w14:paraId="124B5FB9" w14:textId="7777777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lang w:bidi="fa-IR"/>
        </w:rPr>
        <w:t>القلقشندي</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صبح الأعشى في صناعة الانشاء</w:t>
      </w:r>
      <w:r w:rsidRPr="007F6C33">
        <w:rPr>
          <w:rFonts w:ascii="Traditional Arabic" w:hAnsi="Traditional Arabic"/>
          <w:sz w:val="26"/>
          <w:szCs w:val="26"/>
          <w:rtl/>
        </w:rPr>
        <w:t>: ج4، صص46٧-468</w:t>
      </w:r>
    </w:p>
  </w:footnote>
  <w:footnote w:id="400">
    <w:p w14:paraId="30AD259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المقدسي، </w:t>
      </w:r>
      <w:r w:rsidRPr="007F6C33">
        <w:rPr>
          <w:rFonts w:ascii="Traditional Arabic" w:hAnsi="Traditional Arabic"/>
          <w:i/>
          <w:iCs/>
          <w:sz w:val="26"/>
          <w:szCs w:val="26"/>
          <w:rtl/>
        </w:rPr>
        <w:t>احسن التقاسيم</w:t>
      </w:r>
      <w:r w:rsidRPr="007F6C33">
        <w:rPr>
          <w:rFonts w:ascii="Traditional Arabic" w:hAnsi="Traditional Arabic"/>
          <w:sz w:val="26"/>
          <w:szCs w:val="26"/>
          <w:rtl/>
        </w:rPr>
        <w:t>: ص284</w:t>
      </w:r>
    </w:p>
  </w:footnote>
  <w:footnote w:id="401">
    <w:p w14:paraId="6665672B"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المسالك و الممالك</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ص231</w:t>
      </w:r>
    </w:p>
  </w:footnote>
  <w:footnote w:id="402">
    <w:p w14:paraId="0667727D"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cs"/>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396</w:t>
      </w:r>
    </w:p>
  </w:footnote>
  <w:footnote w:id="403">
    <w:p w14:paraId="5E8B3343"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فضلان، </w:t>
      </w:r>
      <w:r w:rsidRPr="007F6C33">
        <w:rPr>
          <w:rFonts w:ascii="Traditional Arabic" w:hAnsi="Traditional Arabic"/>
          <w:i/>
          <w:iCs/>
          <w:sz w:val="26"/>
          <w:szCs w:val="26"/>
          <w:rtl/>
        </w:rPr>
        <w:t>رحلة ابن فضلان إلى بلاد الترك والروس والصقالبة</w:t>
      </w:r>
      <w:r w:rsidRPr="007F6C33">
        <w:rPr>
          <w:rFonts w:ascii="Traditional Arabic" w:hAnsi="Traditional Arabic"/>
          <w:sz w:val="26"/>
          <w:szCs w:val="26"/>
          <w:rtl/>
        </w:rPr>
        <w:t>: ص</w:t>
      </w:r>
      <w:r w:rsidRPr="007F6C33">
        <w:rPr>
          <w:rFonts w:ascii="Traditional Arabic" w:hAnsi="Traditional Arabic"/>
          <w:sz w:val="26"/>
          <w:szCs w:val="26"/>
          <w:rtl/>
          <w:lang w:bidi="fa-IR"/>
        </w:rPr>
        <w:t>۵8</w:t>
      </w:r>
    </w:p>
  </w:footnote>
  <w:footnote w:id="404">
    <w:p w14:paraId="00CDDE18"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Style w:val="af0"/>
          <w:rFonts w:ascii="Traditional Arabic" w:eastAsiaTheme="majorEastAsia" w:hAnsi="Traditional Arabic" w:hint="cs"/>
          <w:sz w:val="26"/>
          <w:szCs w:val="26"/>
          <w:vertAlign w:val="baseline"/>
          <w:rtl/>
        </w:rPr>
        <w:t xml:space="preserve">المقدسي، </w:t>
      </w:r>
      <w:r w:rsidRPr="007F6C33">
        <w:rPr>
          <w:rFonts w:ascii="Traditional Arabic" w:hAnsi="Traditional Arabic"/>
          <w:i/>
          <w:iCs/>
          <w:sz w:val="26"/>
          <w:szCs w:val="26"/>
          <w:rtl/>
        </w:rPr>
        <w:t>احسن التقاسيم</w:t>
      </w:r>
      <w:r w:rsidRPr="007F6C33">
        <w:rPr>
          <w:rFonts w:ascii="Traditional Arabic" w:hAnsi="Traditional Arabic"/>
          <w:sz w:val="26"/>
          <w:szCs w:val="26"/>
          <w:rtl/>
        </w:rPr>
        <w:t>: ص286</w:t>
      </w:r>
    </w:p>
  </w:footnote>
  <w:footnote w:id="405">
    <w:p w14:paraId="42364C59" w14:textId="77A14040"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ص170</w:t>
      </w:r>
    </w:p>
  </w:footnote>
  <w:footnote w:id="406">
    <w:p w14:paraId="14525A27" w14:textId="03BB4FCB"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1، ص170</w:t>
      </w:r>
    </w:p>
  </w:footnote>
  <w:footnote w:id="407">
    <w:p w14:paraId="21E3604C"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البلدان</w:t>
      </w:r>
      <w:r w:rsidRPr="007F6C33">
        <w:rPr>
          <w:rFonts w:ascii="Traditional Arabic" w:hAnsi="Traditional Arabic"/>
          <w:sz w:val="26"/>
          <w:szCs w:val="26"/>
          <w:rtl/>
        </w:rPr>
        <w:t>: ص</w:t>
      </w:r>
      <w:r w:rsidRPr="007F6C33">
        <w:rPr>
          <w:rFonts w:ascii="Traditional Arabic" w:hAnsi="Traditional Arabic"/>
          <w:sz w:val="26"/>
          <w:szCs w:val="26"/>
          <w:rtl/>
          <w:lang w:bidi="fa-IR"/>
        </w:rPr>
        <w:t>278</w:t>
      </w:r>
    </w:p>
  </w:footnote>
  <w:footnote w:id="408">
    <w:p w14:paraId="7A7A1483"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w:t>
      </w:r>
      <w:r w:rsidRPr="007F6C33">
        <w:rPr>
          <w:rFonts w:ascii="Traditional Arabic" w:hAnsi="Traditional Arabic"/>
          <w:sz w:val="26"/>
          <w:szCs w:val="26"/>
          <w:rtl/>
        </w:rPr>
        <w:t>: ص325</w:t>
      </w:r>
    </w:p>
  </w:footnote>
  <w:footnote w:id="409">
    <w:p w14:paraId="336B1A66"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فضلان، </w:t>
      </w:r>
      <w:r w:rsidRPr="007F6C33">
        <w:rPr>
          <w:rFonts w:ascii="Traditional Arabic" w:hAnsi="Traditional Arabic"/>
          <w:i/>
          <w:iCs/>
          <w:sz w:val="26"/>
          <w:szCs w:val="26"/>
          <w:rtl/>
        </w:rPr>
        <w:t>رحلة</w:t>
      </w:r>
      <w:r w:rsidRPr="007F6C33">
        <w:rPr>
          <w:rFonts w:ascii="Traditional Arabic" w:hAnsi="Traditional Arabic"/>
          <w:sz w:val="26"/>
          <w:szCs w:val="26"/>
          <w:rtl/>
        </w:rPr>
        <w:t>: ص58</w:t>
      </w:r>
    </w:p>
  </w:footnote>
  <w:footnote w:id="410">
    <w:p w14:paraId="4511B262"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hint="cs"/>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xml:space="preserve">: ج </w:t>
      </w:r>
      <w:r w:rsidRPr="007F6C33">
        <w:rPr>
          <w:rFonts w:ascii="Traditional Arabic" w:hAnsi="Traditional Arabic"/>
          <w:sz w:val="26"/>
          <w:szCs w:val="26"/>
          <w:rtl/>
          <w:lang w:bidi="fa-IR"/>
        </w:rPr>
        <w:t>2، ص</w:t>
      </w:r>
      <w:r w:rsidRPr="007F6C33">
        <w:rPr>
          <w:rFonts w:ascii="Traditional Arabic" w:hAnsi="Traditional Arabic"/>
          <w:sz w:val="26"/>
          <w:szCs w:val="26"/>
          <w:rtl/>
        </w:rPr>
        <w:t>397</w:t>
      </w:r>
    </w:p>
  </w:footnote>
  <w:footnote w:id="411">
    <w:p w14:paraId="444E3A23" w14:textId="0AEE3B89"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القزويني، </w:t>
      </w:r>
      <w:r w:rsidRPr="007F6C33">
        <w:rPr>
          <w:rFonts w:ascii="Traditional Arabic" w:hAnsi="Traditional Arabic"/>
          <w:i/>
          <w:iCs/>
          <w:sz w:val="26"/>
          <w:szCs w:val="26"/>
          <w:rtl/>
        </w:rPr>
        <w:t>آثار البلاد</w:t>
      </w:r>
      <w:r w:rsidRPr="007F6C33">
        <w:rPr>
          <w:rFonts w:ascii="Traditional Arabic" w:hAnsi="Traditional Arabic"/>
          <w:sz w:val="26"/>
          <w:szCs w:val="26"/>
          <w:rtl/>
        </w:rPr>
        <w:t>: ص520</w:t>
      </w:r>
    </w:p>
  </w:footnote>
  <w:footnote w:id="412">
    <w:p w14:paraId="6664C115" w14:textId="77777777" w:rsidR="007F6C33" w:rsidRPr="007F6C33" w:rsidRDefault="007F6C33" w:rsidP="008437A7">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الخطيب البغدادي، </w:t>
      </w:r>
      <w:r w:rsidRPr="007F6C33">
        <w:rPr>
          <w:rFonts w:ascii="Traditional Arabic" w:hAnsi="Traditional Arabic"/>
          <w:i/>
          <w:iCs/>
          <w:sz w:val="26"/>
          <w:szCs w:val="26"/>
          <w:rtl/>
        </w:rPr>
        <w:t>تاريخ بغداد</w:t>
      </w:r>
      <w:r w:rsidRPr="007F6C33">
        <w:rPr>
          <w:rFonts w:ascii="Traditional Arabic" w:hAnsi="Traditional Arabic"/>
          <w:sz w:val="26"/>
          <w:szCs w:val="26"/>
          <w:rtl/>
        </w:rPr>
        <w:t>: ج9، ص353</w:t>
      </w:r>
    </w:p>
  </w:footnote>
  <w:footnote w:id="413">
    <w:p w14:paraId="04CC1511" w14:textId="602DE7D3"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الطبري، </w:t>
      </w:r>
      <w:r w:rsidRPr="007F6C33">
        <w:rPr>
          <w:rFonts w:ascii="Traditional Arabic" w:hAnsi="Traditional Arabic"/>
          <w:i/>
          <w:iCs/>
          <w:sz w:val="26"/>
          <w:szCs w:val="26"/>
          <w:rtl/>
        </w:rPr>
        <w:t>تاريخ الرسل و الملوك</w:t>
      </w:r>
      <w:r w:rsidRPr="007F6C33">
        <w:rPr>
          <w:rFonts w:ascii="Traditional Arabic" w:hAnsi="Traditional Arabic"/>
          <w:sz w:val="26"/>
          <w:szCs w:val="26"/>
          <w:rtl/>
        </w:rPr>
        <w:t>: ج3، ص1039</w:t>
      </w:r>
    </w:p>
  </w:footnote>
  <w:footnote w:id="414">
    <w:p w14:paraId="072E1202"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الاصفهاني، </w:t>
      </w:r>
      <w:r w:rsidRPr="007F6C33">
        <w:rPr>
          <w:rFonts w:ascii="Traditional Arabic" w:hAnsi="Traditional Arabic"/>
          <w:i/>
          <w:iCs/>
          <w:sz w:val="26"/>
          <w:szCs w:val="26"/>
          <w:rtl/>
        </w:rPr>
        <w:t>تاريخ سني ملوك الارض و الانبياء</w:t>
      </w:r>
      <w:r w:rsidRPr="007F6C33">
        <w:rPr>
          <w:rFonts w:ascii="Traditional Arabic" w:hAnsi="Traditional Arabic"/>
          <w:sz w:val="26"/>
          <w:szCs w:val="26"/>
          <w:rtl/>
        </w:rPr>
        <w:t>: ص167</w:t>
      </w:r>
    </w:p>
  </w:footnote>
  <w:footnote w:id="415">
    <w:p w14:paraId="02E69294"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الدوري، </w:t>
      </w:r>
      <w:r w:rsidRPr="007F6C33">
        <w:rPr>
          <w:rFonts w:ascii="Traditional Arabic" w:hAnsi="Traditional Arabic"/>
          <w:i/>
          <w:iCs/>
          <w:sz w:val="26"/>
          <w:szCs w:val="26"/>
          <w:rtl/>
        </w:rPr>
        <w:t>دراسات في العصور العباسية المتأخرة</w:t>
      </w:r>
      <w:r w:rsidRPr="007F6C33">
        <w:rPr>
          <w:rFonts w:ascii="Traditional Arabic" w:hAnsi="Traditional Arabic"/>
          <w:sz w:val="26"/>
          <w:szCs w:val="26"/>
          <w:rtl/>
        </w:rPr>
        <w:t>: ص111</w:t>
      </w:r>
    </w:p>
  </w:footnote>
  <w:footnote w:id="416">
    <w:p w14:paraId="4191FD0D" w14:textId="56C35264"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ج4، ص206</w:t>
      </w:r>
    </w:p>
  </w:footnote>
  <w:footnote w:id="417">
    <w:p w14:paraId="1F6410C0"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شريف، </w:t>
      </w:r>
      <w:r w:rsidRPr="007F6C33">
        <w:rPr>
          <w:rFonts w:ascii="Traditional Arabic" w:hAnsi="Traditional Arabic"/>
          <w:i/>
          <w:iCs/>
          <w:sz w:val="26"/>
          <w:szCs w:val="26"/>
          <w:rtl/>
        </w:rPr>
        <w:t>العالم الاسلامي في العصر العباسي</w:t>
      </w:r>
      <w:r w:rsidRPr="007F6C33">
        <w:rPr>
          <w:rFonts w:ascii="Traditional Arabic" w:hAnsi="Traditional Arabic"/>
          <w:sz w:val="26"/>
          <w:szCs w:val="26"/>
          <w:rtl/>
        </w:rPr>
        <w:t>: ج2، ص464</w:t>
      </w:r>
    </w:p>
  </w:footnote>
  <w:footnote w:id="418">
    <w:p w14:paraId="5DBB4959" w14:textId="7777777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الدوري، دراسات في </w:t>
      </w:r>
      <w:r w:rsidRPr="007F6C33">
        <w:rPr>
          <w:rFonts w:ascii="Traditional Arabic" w:hAnsi="Traditional Arabic"/>
          <w:i/>
          <w:iCs/>
          <w:sz w:val="26"/>
          <w:szCs w:val="26"/>
          <w:rtl/>
        </w:rPr>
        <w:t>العصور العباسية المتأخرة</w:t>
      </w:r>
      <w:r w:rsidRPr="007F6C33">
        <w:rPr>
          <w:rFonts w:ascii="Traditional Arabic" w:hAnsi="Traditional Arabic"/>
          <w:sz w:val="26"/>
          <w:szCs w:val="26"/>
          <w:rtl/>
        </w:rPr>
        <w:t>: ص118</w:t>
      </w:r>
    </w:p>
  </w:footnote>
  <w:footnote w:id="419">
    <w:p w14:paraId="456B0345"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ج1، ص34</w:t>
      </w:r>
    </w:p>
  </w:footnote>
  <w:footnote w:id="420">
    <w:p w14:paraId="5821CBC6" w14:textId="5F203540" w:rsidR="007F6C33" w:rsidRPr="007F6C33" w:rsidRDefault="007F6C33" w:rsidP="0081798E">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ج4، صص204-205</w:t>
      </w:r>
    </w:p>
  </w:footnote>
  <w:footnote w:id="421">
    <w:p w14:paraId="7EA6285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الحديثي، </w:t>
      </w:r>
      <w:r w:rsidRPr="007F6C33">
        <w:rPr>
          <w:rFonts w:ascii="Traditional Arabic" w:hAnsi="Traditional Arabic"/>
          <w:i/>
          <w:iCs/>
          <w:sz w:val="26"/>
          <w:szCs w:val="26"/>
          <w:rtl/>
        </w:rPr>
        <w:t>خراسان</w:t>
      </w:r>
      <w:r w:rsidRPr="007F6C33">
        <w:rPr>
          <w:rFonts w:ascii="Traditional Arabic" w:hAnsi="Traditional Arabic"/>
          <w:sz w:val="26"/>
          <w:szCs w:val="26"/>
          <w:rtl/>
        </w:rPr>
        <w:t>: ص446</w:t>
      </w:r>
    </w:p>
  </w:footnote>
  <w:footnote w:id="422">
    <w:p w14:paraId="340FAD0B" w14:textId="1BF2E3FB"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زوير، </w:t>
      </w:r>
      <w:r w:rsidRPr="007F6C33">
        <w:rPr>
          <w:rFonts w:ascii="Traditional Arabic" w:hAnsi="Traditional Arabic" w:hint="cs"/>
          <w:sz w:val="26"/>
          <w:szCs w:val="26"/>
          <w:rtl/>
        </w:rPr>
        <w:t>«</w:t>
      </w:r>
      <w:r w:rsidRPr="007F6C33">
        <w:rPr>
          <w:rFonts w:ascii="Traditional Arabic" w:hAnsi="Traditional Arabic"/>
          <w:sz w:val="26"/>
          <w:szCs w:val="26"/>
          <w:rtl/>
        </w:rPr>
        <w:t xml:space="preserve">التجارة في المشرق (خراسان وما وراء النهر) واثرها على نشاط </w:t>
      </w:r>
      <w:r w:rsidRPr="007F6C33">
        <w:rPr>
          <w:rFonts w:ascii="Traditional Arabic" w:hAnsi="Traditional Arabic" w:hint="cs"/>
          <w:sz w:val="26"/>
          <w:szCs w:val="26"/>
          <w:rtl/>
        </w:rPr>
        <w:t>الأسواق»</w:t>
      </w:r>
      <w:r w:rsidRPr="007F6C33">
        <w:rPr>
          <w:rFonts w:ascii="Traditional Arabic" w:hAnsi="Traditional Arabic"/>
          <w:sz w:val="26"/>
          <w:szCs w:val="26"/>
          <w:rtl/>
        </w:rPr>
        <w:t>: صص500-501</w:t>
      </w:r>
    </w:p>
  </w:footnote>
  <w:footnote w:id="423">
    <w:p w14:paraId="795CBD19"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احسن التقاسيم</w:t>
      </w:r>
      <w:r w:rsidRPr="007F6C33">
        <w:rPr>
          <w:rFonts w:ascii="Traditional Arabic" w:hAnsi="Traditional Arabic"/>
          <w:sz w:val="26"/>
          <w:szCs w:val="26"/>
          <w:rtl/>
        </w:rPr>
        <w:t>: ص323</w:t>
      </w:r>
    </w:p>
  </w:footnote>
  <w:footnote w:id="424">
    <w:p w14:paraId="73CD728B" w14:textId="77777777"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النرشخي، </w:t>
      </w:r>
      <w:r w:rsidRPr="007F6C33">
        <w:rPr>
          <w:rFonts w:ascii="Traditional Arabic" w:hAnsi="Traditional Arabic"/>
          <w:i/>
          <w:iCs/>
          <w:sz w:val="26"/>
          <w:szCs w:val="26"/>
          <w:rtl/>
        </w:rPr>
        <w:t>تاريخ بُخارى</w:t>
      </w:r>
      <w:r w:rsidRPr="007F6C33">
        <w:rPr>
          <w:rFonts w:ascii="Traditional Arabic" w:hAnsi="Traditional Arabic"/>
          <w:sz w:val="26"/>
          <w:szCs w:val="26"/>
          <w:rtl/>
        </w:rPr>
        <w:t>: ص31</w:t>
      </w:r>
    </w:p>
  </w:footnote>
  <w:footnote w:id="425">
    <w:p w14:paraId="762409D5"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البلدان</w:t>
      </w:r>
      <w:r w:rsidRPr="007F6C33">
        <w:rPr>
          <w:rFonts w:ascii="Traditional Arabic" w:hAnsi="Traditional Arabic"/>
          <w:sz w:val="26"/>
          <w:szCs w:val="26"/>
          <w:rtl/>
        </w:rPr>
        <w:t>: ص2</w:t>
      </w:r>
    </w:p>
  </w:footnote>
  <w:footnote w:id="426">
    <w:p w14:paraId="00949719" w14:textId="38DEEC69"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الثعالبي، </w:t>
      </w:r>
      <w:r w:rsidRPr="007F6C33">
        <w:rPr>
          <w:rFonts w:ascii="Traditional Arabic" w:hAnsi="Traditional Arabic"/>
          <w:i/>
          <w:iCs/>
          <w:sz w:val="26"/>
          <w:szCs w:val="26"/>
          <w:rtl/>
        </w:rPr>
        <w:t>لطائف المعارف</w:t>
      </w:r>
      <w:r w:rsidRPr="007F6C33">
        <w:rPr>
          <w:rFonts w:ascii="Traditional Arabic" w:hAnsi="Traditional Arabic"/>
          <w:sz w:val="26"/>
          <w:szCs w:val="26"/>
          <w:rtl/>
        </w:rPr>
        <w:t xml:space="preserve">: صص198-200 </w:t>
      </w:r>
    </w:p>
  </w:footnote>
  <w:footnote w:id="427">
    <w:p w14:paraId="562468DE" w14:textId="7F38AD3C"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الدوري، </w:t>
      </w:r>
      <w:r w:rsidRPr="007F6C33">
        <w:rPr>
          <w:rFonts w:ascii="Traditional Arabic" w:hAnsi="Traditional Arabic"/>
          <w:i/>
          <w:iCs/>
          <w:sz w:val="26"/>
          <w:szCs w:val="26"/>
          <w:rtl/>
        </w:rPr>
        <w:t>العصور العباسية المتأخرة</w:t>
      </w:r>
      <w:r w:rsidRPr="007F6C33">
        <w:rPr>
          <w:rFonts w:ascii="Traditional Arabic" w:hAnsi="Traditional Arabic"/>
          <w:sz w:val="26"/>
          <w:szCs w:val="26"/>
          <w:rtl/>
        </w:rPr>
        <w:t>: ص20</w:t>
      </w:r>
    </w:p>
  </w:footnote>
  <w:footnote w:id="428">
    <w:p w14:paraId="7BF01659"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البيروني، </w:t>
      </w:r>
      <w:r w:rsidRPr="007F6C33">
        <w:rPr>
          <w:rFonts w:ascii="Traditional Arabic" w:hAnsi="Traditional Arabic"/>
          <w:i/>
          <w:iCs/>
          <w:sz w:val="26"/>
          <w:szCs w:val="26"/>
          <w:rtl/>
        </w:rPr>
        <w:t>الجماهير في معرفة الجواهر</w:t>
      </w:r>
      <w:r w:rsidRPr="007F6C33">
        <w:rPr>
          <w:rFonts w:ascii="Traditional Arabic" w:hAnsi="Traditional Arabic"/>
          <w:sz w:val="26"/>
          <w:szCs w:val="26"/>
          <w:rtl/>
        </w:rPr>
        <w:t>: ج1، ص169</w:t>
      </w:r>
    </w:p>
  </w:footnote>
  <w:footnote w:id="429">
    <w:p w14:paraId="589AD0C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صص28-29</w:t>
      </w:r>
    </w:p>
  </w:footnote>
  <w:footnote w:id="430">
    <w:p w14:paraId="421C83B9"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الثعالبي، </w:t>
      </w:r>
      <w:r w:rsidRPr="007F6C33">
        <w:rPr>
          <w:rFonts w:ascii="Traditional Arabic" w:hAnsi="Traditional Arabic"/>
          <w:i/>
          <w:iCs/>
          <w:sz w:val="26"/>
          <w:szCs w:val="26"/>
          <w:rtl/>
        </w:rPr>
        <w:t>لطائف المعارف</w:t>
      </w:r>
      <w:r w:rsidRPr="007F6C33">
        <w:rPr>
          <w:rFonts w:ascii="Traditional Arabic" w:hAnsi="Traditional Arabic"/>
          <w:sz w:val="26"/>
          <w:szCs w:val="26"/>
          <w:rtl/>
        </w:rPr>
        <w:t>: صص194-195</w:t>
      </w:r>
    </w:p>
  </w:footnote>
  <w:footnote w:id="431">
    <w:p w14:paraId="51C7E4BA" w14:textId="03E88D79"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الفقيه، </w:t>
      </w:r>
      <w:r w:rsidRPr="007F6C33">
        <w:rPr>
          <w:rFonts w:ascii="Traditional Arabic" w:hAnsi="Traditional Arabic"/>
          <w:i/>
          <w:iCs/>
          <w:sz w:val="26"/>
          <w:szCs w:val="26"/>
          <w:rtl/>
        </w:rPr>
        <w:t>مختصر كتاب البلدان</w:t>
      </w:r>
      <w:r w:rsidRPr="007F6C33">
        <w:rPr>
          <w:rFonts w:ascii="Traditional Arabic" w:hAnsi="Traditional Arabic" w:hint="cs"/>
          <w:sz w:val="26"/>
          <w:szCs w:val="26"/>
          <w:rtl/>
        </w:rPr>
        <w:t>: صص</w:t>
      </w:r>
      <w:r w:rsidRPr="007F6C33">
        <w:rPr>
          <w:rFonts w:ascii="Traditional Arabic" w:hAnsi="Traditional Arabic"/>
          <w:sz w:val="26"/>
          <w:szCs w:val="26"/>
          <w:rtl/>
          <w:lang w:bidi="fa-IR"/>
        </w:rPr>
        <w:t>321-322</w:t>
      </w:r>
      <w:r w:rsidRPr="007F6C33">
        <w:rPr>
          <w:rFonts w:ascii="Traditional Arabic" w:hAnsi="Traditional Arabic"/>
          <w:sz w:val="26"/>
          <w:szCs w:val="26"/>
          <w:rtl/>
        </w:rPr>
        <w:t xml:space="preserve">؛ الحموي، </w:t>
      </w:r>
      <w:r w:rsidRPr="007F6C33">
        <w:rPr>
          <w:rFonts w:ascii="Traditional Arabic" w:hAnsi="Traditional Arabic"/>
          <w:i/>
          <w:iCs/>
          <w:sz w:val="26"/>
          <w:szCs w:val="26"/>
          <w:rtl/>
        </w:rPr>
        <w:t>معجم البلدان</w:t>
      </w:r>
      <w:r w:rsidRPr="007F6C33">
        <w:rPr>
          <w:rFonts w:ascii="Traditional Arabic" w:hAnsi="Traditional Arabic" w:hint="cs"/>
          <w:sz w:val="26"/>
          <w:szCs w:val="26"/>
          <w:rtl/>
        </w:rPr>
        <w:t>:</w:t>
      </w:r>
      <w:r w:rsidRPr="007F6C33">
        <w:rPr>
          <w:rFonts w:ascii="Traditional Arabic" w:hAnsi="Traditional Arabic"/>
          <w:sz w:val="26"/>
          <w:szCs w:val="26"/>
          <w:rtl/>
        </w:rPr>
        <w:t xml:space="preserve"> ج2، صص350-351</w:t>
      </w:r>
    </w:p>
  </w:footnote>
  <w:footnote w:id="432">
    <w:p w14:paraId="09598EDE" w14:textId="7CFAB15D" w:rsidR="007F6C33" w:rsidRPr="007F6C33" w:rsidRDefault="007F6C33" w:rsidP="008437A7">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lang w:bidi="ar-IQ"/>
        </w:rPr>
        <w:t>البلاذري</w:t>
      </w:r>
      <w:r w:rsidRPr="007F6C33">
        <w:rPr>
          <w:rFonts w:ascii="Traditional Arabic" w:hAnsi="Traditional Arabic"/>
          <w:sz w:val="26"/>
          <w:szCs w:val="26"/>
          <w:rtl/>
        </w:rPr>
        <w:t xml:space="preserve">، </w:t>
      </w:r>
      <w:r w:rsidRPr="007F6C33">
        <w:rPr>
          <w:rFonts w:ascii="Traditional Arabic" w:hAnsi="Traditional Arabic"/>
          <w:i/>
          <w:iCs/>
          <w:sz w:val="26"/>
          <w:szCs w:val="26"/>
          <w:rtl/>
        </w:rPr>
        <w:t>فتوح البلدان</w:t>
      </w:r>
      <w:r w:rsidRPr="007F6C33">
        <w:rPr>
          <w:rFonts w:ascii="Traditional Arabic" w:hAnsi="Traditional Arabic" w:hint="cs"/>
          <w:sz w:val="26"/>
          <w:szCs w:val="26"/>
          <w:rtl/>
        </w:rPr>
        <w:t xml:space="preserve">: </w:t>
      </w:r>
      <w:r w:rsidRPr="007F6C33">
        <w:rPr>
          <w:rFonts w:ascii="Traditional Arabic" w:hAnsi="Traditional Arabic" w:hint="eastAsia"/>
          <w:sz w:val="26"/>
          <w:szCs w:val="26"/>
          <w:rtl/>
        </w:rPr>
        <w:t>ص</w:t>
      </w:r>
      <w:r w:rsidRPr="007F6C33">
        <w:rPr>
          <w:rFonts w:ascii="Traditional Arabic" w:hAnsi="Traditional Arabic" w:hint="cs"/>
          <w:sz w:val="26"/>
          <w:szCs w:val="26"/>
          <w:rtl/>
        </w:rPr>
        <w:t>ص</w:t>
      </w:r>
      <w:r w:rsidRPr="007F6C33">
        <w:rPr>
          <w:rFonts w:ascii="Traditional Arabic" w:hAnsi="Traditional Arabic"/>
          <w:sz w:val="26"/>
          <w:szCs w:val="26"/>
          <w:rtl/>
        </w:rPr>
        <w:t>410-414</w:t>
      </w:r>
    </w:p>
  </w:footnote>
  <w:footnote w:id="433">
    <w:p w14:paraId="5EC63A1A"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البلدان</w:t>
      </w:r>
      <w:r w:rsidRPr="007F6C33">
        <w:rPr>
          <w:rFonts w:ascii="Traditional Arabic" w:hAnsi="Traditional Arabic" w:hint="cs"/>
          <w:sz w:val="26"/>
          <w:szCs w:val="26"/>
          <w:rtl/>
        </w:rPr>
        <w:t>:</w:t>
      </w:r>
      <w:r w:rsidRPr="007F6C33">
        <w:rPr>
          <w:rFonts w:ascii="Traditional Arabic" w:hAnsi="Traditional Arabic"/>
          <w:sz w:val="26"/>
          <w:szCs w:val="26"/>
          <w:rtl/>
        </w:rPr>
        <w:t xml:space="preserve"> ص761</w:t>
      </w:r>
    </w:p>
  </w:footnote>
  <w:footnote w:id="434">
    <w:p w14:paraId="58DF2EA6"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مسالك الممالك</w:t>
      </w:r>
      <w:r w:rsidRPr="007F6C33">
        <w:rPr>
          <w:rFonts w:ascii="Traditional Arabic" w:hAnsi="Traditional Arabic" w:hint="cs"/>
          <w:sz w:val="26"/>
          <w:szCs w:val="26"/>
          <w:rtl/>
        </w:rPr>
        <w:t xml:space="preserve">: </w:t>
      </w:r>
      <w:r w:rsidRPr="007F6C33">
        <w:rPr>
          <w:rFonts w:ascii="Traditional Arabic" w:hAnsi="Traditional Arabic" w:hint="eastAsia"/>
          <w:sz w:val="26"/>
          <w:szCs w:val="26"/>
          <w:rtl/>
        </w:rPr>
        <w:t>ص</w:t>
      </w:r>
      <w:r w:rsidRPr="007F6C33">
        <w:rPr>
          <w:rFonts w:ascii="Traditional Arabic" w:hAnsi="Traditional Arabic" w:hint="cs"/>
          <w:sz w:val="26"/>
          <w:szCs w:val="26"/>
          <w:rtl/>
        </w:rPr>
        <w:t>ص</w:t>
      </w:r>
      <w:r w:rsidRPr="007F6C33">
        <w:rPr>
          <w:rFonts w:ascii="Traditional Arabic" w:hAnsi="Traditional Arabic"/>
          <w:sz w:val="26"/>
          <w:szCs w:val="26"/>
          <w:rtl/>
        </w:rPr>
        <w:t>22٧-253</w:t>
      </w:r>
    </w:p>
  </w:footnote>
  <w:footnote w:id="435">
    <w:p w14:paraId="41FF0164" w14:textId="77777777" w:rsidR="007F6C33" w:rsidRPr="007F6C33" w:rsidRDefault="007F6C33" w:rsidP="008437A7">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الوردي، </w:t>
      </w:r>
      <w:r w:rsidRPr="007F6C33">
        <w:rPr>
          <w:rFonts w:ascii="Traditional Arabic" w:hAnsi="Traditional Arabic"/>
          <w:i/>
          <w:iCs/>
          <w:sz w:val="26"/>
          <w:szCs w:val="26"/>
          <w:rtl/>
        </w:rPr>
        <w:t>خريدة العجائب وفريدة الغرائب</w:t>
      </w:r>
      <w:r w:rsidRPr="007F6C33">
        <w:rPr>
          <w:rFonts w:ascii="Traditional Arabic" w:hAnsi="Traditional Arabic"/>
          <w:sz w:val="26"/>
          <w:szCs w:val="26"/>
          <w:rtl/>
        </w:rPr>
        <w:t>: ص37</w:t>
      </w:r>
    </w:p>
  </w:footnote>
  <w:footnote w:id="436">
    <w:p w14:paraId="453F145C" w14:textId="77777777" w:rsidR="007F6C33" w:rsidRPr="007F6C33" w:rsidRDefault="007F6C33" w:rsidP="008437A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الوردي، </w:t>
      </w:r>
      <w:r w:rsidRPr="007F6C33">
        <w:rPr>
          <w:rFonts w:ascii="Traditional Arabic" w:hAnsi="Traditional Arabic"/>
          <w:i/>
          <w:iCs/>
          <w:sz w:val="26"/>
          <w:szCs w:val="26"/>
          <w:rtl/>
        </w:rPr>
        <w:t>خريدة العجائب وفريدة الغرائب</w:t>
      </w:r>
      <w:r w:rsidRPr="007F6C33">
        <w:rPr>
          <w:rFonts w:ascii="Traditional Arabic" w:hAnsi="Traditional Arabic"/>
          <w:sz w:val="26"/>
          <w:szCs w:val="26"/>
          <w:rtl/>
        </w:rPr>
        <w:t>: ص37</w:t>
      </w:r>
    </w:p>
  </w:footnote>
  <w:footnote w:id="437">
    <w:p w14:paraId="438D9532" w14:textId="7777777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فالح، </w:t>
      </w:r>
      <w:r w:rsidRPr="007F6C33">
        <w:rPr>
          <w:rFonts w:ascii="Traditional Arabic" w:hAnsi="Traditional Arabic"/>
          <w:i/>
          <w:iCs/>
          <w:sz w:val="26"/>
          <w:szCs w:val="26"/>
          <w:rtl/>
        </w:rPr>
        <w:t>خراسان التاريخية في ضوء المصادر العربية الإسلامية</w:t>
      </w:r>
      <w:r w:rsidRPr="007F6C33">
        <w:rPr>
          <w:rFonts w:ascii="Traditional Arabic" w:hAnsi="Traditional Arabic"/>
          <w:sz w:val="26"/>
          <w:szCs w:val="26"/>
          <w:rtl/>
        </w:rPr>
        <w:t>: ص18</w:t>
      </w:r>
    </w:p>
  </w:footnote>
  <w:footnote w:id="438">
    <w:p w14:paraId="225FAD34" w14:textId="77777777" w:rsidR="007F6C33" w:rsidRPr="007F6C33" w:rsidRDefault="007F6C33" w:rsidP="008437A7">
      <w:pPr>
        <w:pStyle w:val="a9"/>
        <w:bidi/>
        <w:rPr>
          <w:rFonts w:ascii="Traditional Arabic" w:hAnsi="Traditional Arabic"/>
          <w:sz w:val="26"/>
          <w:szCs w:val="26"/>
        </w:rPr>
      </w:pPr>
      <w:r w:rsidRPr="007F6C33">
        <w:rPr>
          <w:rFonts w:ascii="Traditional Arabic" w:hAnsi="Traditional Arabic"/>
          <w:sz w:val="26"/>
          <w:szCs w:val="26"/>
          <w:rtl/>
        </w:rPr>
        <w:footnoteRef/>
      </w:r>
      <w:r w:rsidRPr="007F6C33">
        <w:rPr>
          <w:rFonts w:ascii="Traditional Arabic" w:hAnsi="Traditional Arabic"/>
          <w:sz w:val="26"/>
          <w:szCs w:val="26"/>
          <w:rtl/>
        </w:rPr>
        <w:t xml:space="preserve">. خربوطلي، </w:t>
      </w:r>
      <w:r w:rsidRPr="007F6C33">
        <w:rPr>
          <w:rFonts w:ascii="Traditional Arabic" w:hAnsi="Traditional Arabic" w:hint="cs"/>
          <w:sz w:val="26"/>
          <w:szCs w:val="26"/>
          <w:rtl/>
        </w:rPr>
        <w:t>«</w:t>
      </w:r>
      <w:r w:rsidRPr="007F6C33">
        <w:rPr>
          <w:rFonts w:ascii="Traditional Arabic" w:hAnsi="Traditional Arabic"/>
          <w:sz w:val="26"/>
          <w:szCs w:val="26"/>
          <w:rtl/>
        </w:rPr>
        <w:t>الحياة الفكرية في إقليم خراسان في ظل السلاطين و وزراء العصر السلجوقي</w:t>
      </w:r>
      <w:r w:rsidRPr="007F6C33">
        <w:rPr>
          <w:rFonts w:ascii="Traditional Arabic" w:hAnsi="Traditional Arabic" w:hint="cs"/>
          <w:sz w:val="26"/>
          <w:szCs w:val="26"/>
          <w:rtl/>
        </w:rPr>
        <w:t>»</w:t>
      </w:r>
      <w:r w:rsidRPr="007F6C33">
        <w:rPr>
          <w:rFonts w:ascii="Traditional Arabic" w:hAnsi="Traditional Arabic"/>
          <w:sz w:val="26"/>
          <w:szCs w:val="26"/>
          <w:rtl/>
        </w:rPr>
        <w:t>: ص148</w:t>
      </w:r>
    </w:p>
  </w:footnote>
  <w:footnote w:id="439">
    <w:p w14:paraId="3E878AB7" w14:textId="7777777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الله، </w:t>
      </w:r>
      <w:r w:rsidRPr="007F6C33">
        <w:rPr>
          <w:rFonts w:ascii="Traditional Arabic" w:hAnsi="Traditional Arabic" w:hint="cs"/>
          <w:sz w:val="26"/>
          <w:szCs w:val="26"/>
          <w:rtl/>
        </w:rPr>
        <w:t>«</w:t>
      </w:r>
      <w:r w:rsidRPr="007F6C33">
        <w:rPr>
          <w:rFonts w:ascii="Traditional Arabic" w:hAnsi="Traditional Arabic"/>
          <w:sz w:val="26"/>
          <w:szCs w:val="26"/>
          <w:rtl/>
        </w:rPr>
        <w:t>النشاط التجاري في خراسان خلال القرنين الرابع والخامس الهجريين</w:t>
      </w:r>
      <w:r w:rsidRPr="007F6C33">
        <w:rPr>
          <w:rFonts w:ascii="Traditional Arabic" w:hAnsi="Traditional Arabic" w:hint="cs"/>
          <w:sz w:val="26"/>
          <w:szCs w:val="26"/>
          <w:rtl/>
        </w:rPr>
        <w:t>»</w:t>
      </w:r>
      <w:r w:rsidRPr="007F6C33">
        <w:rPr>
          <w:rFonts w:ascii="Traditional Arabic" w:hAnsi="Traditional Arabic"/>
          <w:sz w:val="26"/>
          <w:szCs w:val="26"/>
          <w:rtl/>
        </w:rPr>
        <w:t>: صص2-3</w:t>
      </w:r>
    </w:p>
  </w:footnote>
  <w:footnote w:id="440">
    <w:p w14:paraId="2CBD3F97" w14:textId="7777777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 في معرفة الأقاليم</w:t>
      </w:r>
      <w:r w:rsidRPr="007F6C33">
        <w:rPr>
          <w:rFonts w:ascii="Traditional Arabic" w:hAnsi="Traditional Arabic"/>
          <w:sz w:val="26"/>
          <w:szCs w:val="26"/>
          <w:rtl/>
        </w:rPr>
        <w:t>: ص321</w:t>
      </w:r>
    </w:p>
  </w:footnote>
  <w:footnote w:id="441">
    <w:p w14:paraId="62F24568" w14:textId="5497F019"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زوير، </w:t>
      </w:r>
      <w:r w:rsidRPr="007F6C33">
        <w:rPr>
          <w:rFonts w:ascii="Traditional Arabic" w:hAnsi="Traditional Arabic" w:hint="cs"/>
          <w:sz w:val="26"/>
          <w:szCs w:val="26"/>
          <w:rtl/>
        </w:rPr>
        <w:t>«</w:t>
      </w:r>
      <w:r w:rsidRPr="007F6C33">
        <w:rPr>
          <w:rFonts w:ascii="Traditional Arabic" w:hAnsi="Traditional Arabic"/>
          <w:sz w:val="26"/>
          <w:szCs w:val="26"/>
          <w:rtl/>
        </w:rPr>
        <w:t>التجارة في المشرق (خراسان) واثرها في نشاط الأسواق</w:t>
      </w:r>
      <w:r w:rsidRPr="007F6C33">
        <w:rPr>
          <w:rFonts w:ascii="Traditional Arabic" w:hAnsi="Traditional Arabic" w:hint="cs"/>
          <w:sz w:val="26"/>
          <w:szCs w:val="26"/>
          <w:rtl/>
        </w:rPr>
        <w:t>»</w:t>
      </w:r>
      <w:r w:rsidRPr="007F6C33">
        <w:rPr>
          <w:rFonts w:ascii="Traditional Arabic" w:hAnsi="Traditional Arabic"/>
          <w:sz w:val="26"/>
          <w:szCs w:val="26"/>
          <w:rtl/>
        </w:rPr>
        <w:t>: صص502-503</w:t>
      </w:r>
    </w:p>
  </w:footnote>
  <w:footnote w:id="442">
    <w:p w14:paraId="531E1536" w14:textId="10901CE6" w:rsidR="007F6C33" w:rsidRPr="007F6C33" w:rsidRDefault="007F6C33" w:rsidP="0081798E">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الله، </w:t>
      </w:r>
      <w:r w:rsidRPr="007F6C33">
        <w:rPr>
          <w:rFonts w:ascii="Traditional Arabic" w:hAnsi="Traditional Arabic" w:hint="cs"/>
          <w:sz w:val="26"/>
          <w:szCs w:val="26"/>
          <w:rtl/>
        </w:rPr>
        <w:t>«</w:t>
      </w:r>
      <w:r w:rsidRPr="007F6C33">
        <w:rPr>
          <w:rFonts w:ascii="Traditional Arabic" w:hAnsi="Traditional Arabic"/>
          <w:sz w:val="26"/>
          <w:szCs w:val="26"/>
          <w:rtl/>
        </w:rPr>
        <w:t>النشاط التجاري في خراسان خلال القرنين الرابع والخامس الهجريين</w:t>
      </w:r>
      <w:r w:rsidRPr="007F6C33">
        <w:rPr>
          <w:rFonts w:ascii="Traditional Arabic" w:hAnsi="Traditional Arabic" w:hint="cs"/>
          <w:sz w:val="26"/>
          <w:szCs w:val="26"/>
          <w:rtl/>
        </w:rPr>
        <w:t>»</w:t>
      </w:r>
      <w:r w:rsidRPr="007F6C33">
        <w:rPr>
          <w:rFonts w:ascii="Traditional Arabic" w:hAnsi="Traditional Arabic"/>
          <w:sz w:val="26"/>
          <w:szCs w:val="26"/>
          <w:rtl/>
        </w:rPr>
        <w:t>: ص10</w:t>
      </w:r>
    </w:p>
  </w:footnote>
  <w:footnote w:id="443">
    <w:p w14:paraId="01FD7C2F" w14:textId="4533C1C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المغربي، </w:t>
      </w:r>
      <w:r w:rsidRPr="007F6C33">
        <w:rPr>
          <w:rFonts w:ascii="Traditional Arabic" w:hAnsi="Traditional Arabic" w:hint="cs"/>
          <w:sz w:val="26"/>
          <w:szCs w:val="26"/>
          <w:rtl/>
        </w:rPr>
        <w:t>«</w:t>
      </w:r>
      <w:r w:rsidRPr="007F6C33">
        <w:rPr>
          <w:rFonts w:ascii="Traditional Arabic" w:hAnsi="Traditional Arabic"/>
          <w:sz w:val="26"/>
          <w:szCs w:val="26"/>
          <w:rtl/>
        </w:rPr>
        <w:t>ﺍﻧﺘﺸﺎﺭ ﺍﻹﺳﻼﻡ ﻭﺃﺛﺮﻩ ﺍلحضاري في الهند (366-689ه/ ٧96-1290م)</w:t>
      </w:r>
      <w:r w:rsidRPr="007F6C33">
        <w:rPr>
          <w:rFonts w:ascii="Traditional Arabic" w:hAnsi="Traditional Arabic" w:hint="cs"/>
          <w:sz w:val="26"/>
          <w:szCs w:val="26"/>
          <w:rtl/>
        </w:rPr>
        <w:t>»</w:t>
      </w:r>
      <w:r w:rsidRPr="007F6C33">
        <w:rPr>
          <w:rFonts w:ascii="Traditional Arabic" w:hAnsi="Traditional Arabic"/>
          <w:sz w:val="26"/>
          <w:szCs w:val="26"/>
          <w:rtl/>
        </w:rPr>
        <w:t>: ص2</w:t>
      </w:r>
    </w:p>
  </w:footnote>
  <w:footnote w:id="444">
    <w:p w14:paraId="3978F4F9" w14:textId="77777777" w:rsidR="007F6C33" w:rsidRPr="007F6C33" w:rsidRDefault="007F6C33" w:rsidP="00CB4A48">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البلدان</w:t>
      </w:r>
      <w:r w:rsidRPr="007F6C33">
        <w:rPr>
          <w:rFonts w:ascii="Traditional Arabic" w:hAnsi="Traditional Arabic"/>
          <w:sz w:val="26"/>
          <w:szCs w:val="26"/>
          <w:rtl/>
        </w:rPr>
        <w:t>: ص39</w:t>
      </w:r>
    </w:p>
  </w:footnote>
  <w:footnote w:id="445">
    <w:p w14:paraId="6F13D2FC" w14:textId="5828DB4F" w:rsidR="007F6C33" w:rsidRPr="007F6C33" w:rsidRDefault="007F6C33" w:rsidP="0081798E">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زوير، </w:t>
      </w:r>
      <w:r w:rsidRPr="007F6C33">
        <w:rPr>
          <w:rFonts w:ascii="Traditional Arabic" w:hAnsi="Traditional Arabic" w:hint="cs"/>
          <w:sz w:val="26"/>
          <w:szCs w:val="26"/>
          <w:rtl/>
        </w:rPr>
        <w:t>«</w:t>
      </w:r>
      <w:r w:rsidRPr="007F6C33">
        <w:rPr>
          <w:rFonts w:ascii="Traditional Arabic" w:hAnsi="Traditional Arabic"/>
          <w:sz w:val="26"/>
          <w:szCs w:val="26"/>
          <w:rtl/>
        </w:rPr>
        <w:t>التجارة في المشرق (خراسان) واثرها في نشاط الأسواق</w:t>
      </w:r>
      <w:r w:rsidRPr="007F6C33">
        <w:rPr>
          <w:rFonts w:ascii="Traditional Arabic" w:hAnsi="Traditional Arabic" w:hint="cs"/>
          <w:sz w:val="26"/>
          <w:szCs w:val="26"/>
          <w:rtl/>
        </w:rPr>
        <w:t>»</w:t>
      </w:r>
      <w:r w:rsidRPr="007F6C33">
        <w:rPr>
          <w:rFonts w:ascii="Traditional Arabic" w:hAnsi="Traditional Arabic"/>
          <w:sz w:val="26"/>
          <w:szCs w:val="26"/>
          <w:rtl/>
        </w:rPr>
        <w:t>: ص506</w:t>
      </w:r>
    </w:p>
  </w:footnote>
  <w:footnote w:id="446">
    <w:p w14:paraId="4DDE6043" w14:textId="77777777" w:rsidR="007F6C33" w:rsidRPr="007F6C33" w:rsidRDefault="007F6C33" w:rsidP="0081798E">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الله، </w:t>
      </w:r>
      <w:r w:rsidRPr="007F6C33">
        <w:rPr>
          <w:rFonts w:ascii="Traditional Arabic" w:hAnsi="Traditional Arabic" w:hint="cs"/>
          <w:sz w:val="26"/>
          <w:szCs w:val="26"/>
          <w:rtl/>
        </w:rPr>
        <w:t>«</w:t>
      </w:r>
      <w:r w:rsidRPr="007F6C33">
        <w:rPr>
          <w:rFonts w:ascii="Traditional Arabic" w:hAnsi="Traditional Arabic"/>
          <w:sz w:val="26"/>
          <w:szCs w:val="26"/>
          <w:rtl/>
        </w:rPr>
        <w:t>النشاط التجاري في خراسان خلال القرنين الرابع والخامس الهجريين</w:t>
      </w:r>
      <w:r w:rsidRPr="007F6C33">
        <w:rPr>
          <w:rFonts w:ascii="Traditional Arabic" w:hAnsi="Traditional Arabic" w:hint="cs"/>
          <w:sz w:val="26"/>
          <w:szCs w:val="26"/>
          <w:rtl/>
        </w:rPr>
        <w:t>»</w:t>
      </w:r>
      <w:r w:rsidRPr="007F6C33">
        <w:rPr>
          <w:rFonts w:ascii="Traditional Arabic" w:hAnsi="Traditional Arabic"/>
          <w:sz w:val="26"/>
          <w:szCs w:val="26"/>
          <w:rtl/>
        </w:rPr>
        <w:t>: ص13</w:t>
      </w:r>
    </w:p>
  </w:footnote>
  <w:footnote w:id="447">
    <w:p w14:paraId="16D87CF8" w14:textId="651BD5DF"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وليد، </w:t>
      </w:r>
      <w:r w:rsidRPr="007F6C33">
        <w:rPr>
          <w:rFonts w:ascii="Traditional Arabic" w:hAnsi="Traditional Arabic" w:hint="cs"/>
          <w:sz w:val="26"/>
          <w:szCs w:val="26"/>
          <w:rtl/>
        </w:rPr>
        <w:t>«</w:t>
      </w:r>
      <w:r w:rsidRPr="007F6C33">
        <w:rPr>
          <w:rFonts w:ascii="Traditional Arabic" w:hAnsi="Traditional Arabic"/>
          <w:sz w:val="26"/>
          <w:szCs w:val="26"/>
          <w:rtl/>
        </w:rPr>
        <w:t>محاصيل الزراعة بخراسان ودورها في النشاط الاقتصادي</w:t>
      </w:r>
      <w:r w:rsidRPr="007F6C33">
        <w:rPr>
          <w:rFonts w:ascii="Traditional Arabic" w:hAnsi="Traditional Arabic" w:hint="cs"/>
          <w:sz w:val="26"/>
          <w:szCs w:val="26"/>
          <w:rtl/>
        </w:rPr>
        <w:t>»</w:t>
      </w:r>
      <w:r w:rsidRPr="007F6C33">
        <w:rPr>
          <w:rFonts w:ascii="Traditional Arabic" w:hAnsi="Traditional Arabic"/>
          <w:sz w:val="26"/>
          <w:szCs w:val="26"/>
          <w:rtl/>
          <w:lang w:bidi="fa-IR"/>
        </w:rPr>
        <w:t>: ص208</w:t>
      </w:r>
    </w:p>
  </w:footnote>
  <w:footnote w:id="448">
    <w:p w14:paraId="720C2800" w14:textId="77777777" w:rsidR="007F6C33" w:rsidRPr="007F6C33" w:rsidRDefault="007F6C33" w:rsidP="0081798E">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عمار، </w:t>
      </w:r>
      <w:r w:rsidRPr="007F6C33">
        <w:rPr>
          <w:rFonts w:ascii="Traditional Arabic" w:hAnsi="Traditional Arabic" w:hint="cs"/>
          <w:sz w:val="26"/>
          <w:szCs w:val="26"/>
          <w:rtl/>
        </w:rPr>
        <w:t>«</w:t>
      </w:r>
      <w:r w:rsidRPr="007F6C33">
        <w:rPr>
          <w:rFonts w:ascii="Traditional Arabic" w:hAnsi="Traditional Arabic"/>
          <w:sz w:val="26"/>
          <w:szCs w:val="26"/>
          <w:rtl/>
        </w:rPr>
        <w:t>الصناعة في إقليم خراسان من الفتح الإسلامي حتى قيام الدولة الطاهرية</w:t>
      </w:r>
      <w:r w:rsidRPr="007F6C33">
        <w:rPr>
          <w:rFonts w:ascii="Traditional Arabic" w:hAnsi="Traditional Arabic" w:hint="cs"/>
          <w:sz w:val="26"/>
          <w:szCs w:val="26"/>
          <w:rtl/>
        </w:rPr>
        <w:t xml:space="preserve">»: </w:t>
      </w:r>
      <w:r w:rsidRPr="007F6C33">
        <w:rPr>
          <w:rFonts w:ascii="Traditional Arabic" w:hAnsi="Traditional Arabic"/>
          <w:sz w:val="26"/>
          <w:szCs w:val="26"/>
          <w:rtl/>
        </w:rPr>
        <w:t>ص55</w:t>
      </w:r>
    </w:p>
  </w:footnote>
  <w:footnote w:id="449">
    <w:p w14:paraId="25A24699" w14:textId="77777777" w:rsidR="007F6C33" w:rsidRPr="007F6C33" w:rsidRDefault="007F6C33" w:rsidP="00842FB7">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عطية وبوسبسي، </w:t>
      </w:r>
      <w:r w:rsidRPr="007F6C33">
        <w:rPr>
          <w:rFonts w:ascii="Traditional Arabic" w:hAnsi="Traditional Arabic" w:hint="cs"/>
          <w:sz w:val="26"/>
          <w:szCs w:val="26"/>
          <w:rtl/>
        </w:rPr>
        <w:t>«</w:t>
      </w:r>
      <w:r w:rsidRPr="007F6C33">
        <w:rPr>
          <w:rFonts w:ascii="Traditional Arabic" w:hAnsi="Traditional Arabic"/>
          <w:sz w:val="26"/>
          <w:szCs w:val="26"/>
          <w:rtl/>
        </w:rPr>
        <w:t>الاحداث والأزمات الاقتصادية في العصر العباسي الثاني</w:t>
      </w:r>
      <w:r w:rsidRPr="007F6C33">
        <w:rPr>
          <w:rFonts w:ascii="Traditional Arabic" w:hAnsi="Traditional Arabic" w:hint="cs"/>
          <w:sz w:val="26"/>
          <w:szCs w:val="26"/>
          <w:rtl/>
        </w:rPr>
        <w:t>»</w:t>
      </w:r>
      <w:r w:rsidRPr="007F6C33">
        <w:rPr>
          <w:rFonts w:ascii="Traditional Arabic" w:hAnsi="Traditional Arabic"/>
          <w:sz w:val="26"/>
          <w:szCs w:val="26"/>
          <w:rtl/>
          <w:lang w:bidi="fa-IR"/>
        </w:rPr>
        <w:t>: صص</w:t>
      </w:r>
      <w:r w:rsidRPr="007F6C33">
        <w:rPr>
          <w:rFonts w:ascii="Traditional Arabic" w:hAnsi="Traditional Arabic"/>
          <w:sz w:val="26"/>
          <w:szCs w:val="26"/>
          <w:rtl/>
        </w:rPr>
        <w:t>126-127</w:t>
      </w:r>
    </w:p>
  </w:footnote>
  <w:footnote w:id="450">
    <w:p w14:paraId="6297E4AB" w14:textId="77777777"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جاسم، </w:t>
      </w:r>
      <w:r w:rsidRPr="007F6C33">
        <w:rPr>
          <w:rFonts w:ascii="Traditional Arabic" w:hAnsi="Traditional Arabic" w:hint="cs"/>
          <w:sz w:val="26"/>
          <w:szCs w:val="26"/>
          <w:rtl/>
        </w:rPr>
        <w:t>«</w:t>
      </w:r>
      <w:r w:rsidRPr="007F6C33">
        <w:rPr>
          <w:rFonts w:ascii="Traditional Arabic" w:hAnsi="Traditional Arabic"/>
          <w:sz w:val="26"/>
          <w:szCs w:val="26"/>
          <w:rtl/>
        </w:rPr>
        <w:t>إقليم خراسان دراسة في نشاطه التجاري من خلال كتب البلدانيين</w:t>
      </w:r>
      <w:r w:rsidRPr="007F6C33">
        <w:rPr>
          <w:rFonts w:ascii="Traditional Arabic" w:hAnsi="Traditional Arabic" w:hint="cs"/>
          <w:sz w:val="26"/>
          <w:szCs w:val="26"/>
          <w:rtl/>
        </w:rPr>
        <w:t>»</w:t>
      </w:r>
      <w:r w:rsidRPr="007F6C33">
        <w:rPr>
          <w:rFonts w:ascii="Traditional Arabic" w:hAnsi="Traditional Arabic"/>
          <w:sz w:val="26"/>
          <w:szCs w:val="26"/>
          <w:rtl/>
        </w:rPr>
        <w:t>: ص394</w:t>
      </w:r>
    </w:p>
  </w:footnote>
  <w:footnote w:id="451">
    <w:p w14:paraId="05CD48ED" w14:textId="34999D93"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rPr>
        <w:t>مسالك الممالك</w:t>
      </w:r>
      <w:r w:rsidRPr="007F6C33">
        <w:rPr>
          <w:rFonts w:ascii="Traditional Arabic" w:hAnsi="Traditional Arabic" w:hint="cs"/>
          <w:sz w:val="26"/>
          <w:szCs w:val="26"/>
          <w:rtl/>
        </w:rPr>
        <w:t>: ص</w:t>
      </w:r>
      <w:r w:rsidRPr="007F6C33">
        <w:rPr>
          <w:rFonts w:ascii="Traditional Arabic" w:hAnsi="Traditional Arabic"/>
          <w:sz w:val="26"/>
          <w:szCs w:val="26"/>
          <w:rtl/>
        </w:rPr>
        <w:t>304</w:t>
      </w:r>
    </w:p>
  </w:footnote>
  <w:footnote w:id="452">
    <w:p w14:paraId="0B481037" w14:textId="77777777" w:rsidR="007F6C33" w:rsidRPr="007F6C33" w:rsidRDefault="007F6C33" w:rsidP="008260B0">
      <w:pPr>
        <w:pStyle w:val="a9"/>
        <w:bidi/>
        <w:rPr>
          <w:rFonts w:ascii="Traditional Arabic" w:hAnsi="Traditional Arabic"/>
          <w:sz w:val="26"/>
          <w:szCs w:val="26"/>
          <w:rtl/>
        </w:rPr>
      </w:pPr>
      <w:r w:rsidRPr="007F6C33">
        <w:rPr>
          <w:rFonts w:ascii="Traditional Arabic" w:hAnsi="Traditional Arabic"/>
          <w:sz w:val="26"/>
          <w:szCs w:val="26"/>
          <w:rtl/>
        </w:rPr>
        <w:footnoteRef/>
      </w:r>
      <w:r w:rsidRPr="007F6C33">
        <w:rPr>
          <w:rFonts w:ascii="Traditional Arabic" w:hAnsi="Traditional Arabic"/>
          <w:sz w:val="26"/>
          <w:szCs w:val="26"/>
          <w:rtl/>
        </w:rPr>
        <w:t xml:space="preserve">. الحديثي، </w:t>
      </w:r>
      <w:r w:rsidRPr="007F6C33">
        <w:rPr>
          <w:rFonts w:ascii="Traditional Arabic" w:hAnsi="Traditional Arabic" w:hint="cs"/>
          <w:sz w:val="26"/>
          <w:szCs w:val="26"/>
          <w:rtl/>
        </w:rPr>
        <w:t>«</w:t>
      </w:r>
      <w:r w:rsidRPr="007F6C33">
        <w:rPr>
          <w:rFonts w:ascii="Traditional Arabic" w:hAnsi="Traditional Arabic"/>
          <w:sz w:val="26"/>
          <w:szCs w:val="26"/>
          <w:rtl/>
        </w:rPr>
        <w:t>خراسان في العهد الساساني</w:t>
      </w:r>
      <w:r w:rsidRPr="007F6C33">
        <w:rPr>
          <w:rFonts w:ascii="Traditional Arabic" w:hAnsi="Traditional Arabic" w:hint="cs"/>
          <w:sz w:val="26"/>
          <w:szCs w:val="26"/>
          <w:rtl/>
        </w:rPr>
        <w:t xml:space="preserve">»: </w:t>
      </w:r>
      <w:r w:rsidRPr="007F6C33">
        <w:rPr>
          <w:rFonts w:ascii="Traditional Arabic" w:hAnsi="Traditional Arabic"/>
          <w:sz w:val="26"/>
          <w:szCs w:val="26"/>
          <w:rtl/>
        </w:rPr>
        <w:t>ص489</w:t>
      </w:r>
    </w:p>
  </w:footnote>
  <w:footnote w:id="453">
    <w:p w14:paraId="19586936" w14:textId="7988426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هايد</w:t>
      </w:r>
      <w:r w:rsidRPr="007F6C33">
        <w:rPr>
          <w:rFonts w:ascii="Traditional Arabic" w:hAnsi="Traditional Arabic" w:hint="cs"/>
          <w:sz w:val="26"/>
          <w:szCs w:val="26"/>
          <w:rtl/>
        </w:rPr>
        <w:t>،</w:t>
      </w:r>
      <w:r w:rsidRPr="007F6C33">
        <w:rPr>
          <w:rFonts w:ascii="Traditional Arabic" w:hAnsi="Traditional Arabic"/>
          <w:sz w:val="26"/>
          <w:szCs w:val="26"/>
          <w:rtl/>
        </w:rPr>
        <w:t xml:space="preserve"> </w:t>
      </w:r>
      <w:r w:rsidRPr="007F6C33">
        <w:rPr>
          <w:rFonts w:ascii="Traditional Arabic" w:hAnsi="Traditional Arabic"/>
          <w:i/>
          <w:iCs/>
          <w:sz w:val="26"/>
          <w:szCs w:val="26"/>
          <w:rtl/>
        </w:rPr>
        <w:t>تاريخ التجارة في الشرق الأدنى في العصور الوسطى</w:t>
      </w:r>
      <w:r w:rsidRPr="007F6C33">
        <w:rPr>
          <w:rFonts w:ascii="Traditional Arabic" w:hAnsi="Traditional Arabic"/>
          <w:sz w:val="26"/>
          <w:szCs w:val="26"/>
          <w:rtl/>
        </w:rPr>
        <w:t>: ج1، ص30</w:t>
      </w:r>
    </w:p>
  </w:footnote>
  <w:footnote w:id="454">
    <w:p w14:paraId="77E41A88" w14:textId="700A861C" w:rsidR="007F6C33" w:rsidRPr="007F6C33" w:rsidRDefault="007F6C33" w:rsidP="00AE433D">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خرداذبة،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ص٧0</w:t>
      </w:r>
    </w:p>
  </w:footnote>
  <w:footnote w:id="455">
    <w:p w14:paraId="1C1CB299"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ابن رستة، </w:t>
      </w:r>
      <w:r w:rsidRPr="007F6C33">
        <w:rPr>
          <w:rFonts w:ascii="Traditional Arabic" w:hAnsi="Traditional Arabic"/>
          <w:i/>
          <w:iCs/>
          <w:sz w:val="26"/>
          <w:szCs w:val="26"/>
          <w:rtl/>
        </w:rPr>
        <w:t>الاعلاق النفسية</w:t>
      </w:r>
      <w:r w:rsidRPr="007F6C33">
        <w:rPr>
          <w:rFonts w:ascii="Traditional Arabic" w:hAnsi="Traditional Arabic"/>
          <w:sz w:val="26"/>
          <w:szCs w:val="26"/>
          <w:rtl/>
        </w:rPr>
        <w:t>: ص124</w:t>
      </w:r>
    </w:p>
  </w:footnote>
  <w:footnote w:id="456">
    <w:p w14:paraId="1E88E054" w14:textId="0970F57D"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الصولي، </w:t>
      </w:r>
      <w:r w:rsidRPr="007F6C33">
        <w:rPr>
          <w:rFonts w:ascii="Traditional Arabic" w:hAnsi="Traditional Arabic"/>
          <w:i/>
          <w:iCs/>
          <w:sz w:val="26"/>
          <w:szCs w:val="26"/>
          <w:rtl/>
        </w:rPr>
        <w:t>أخبار الراضي بالله والمتقي الله</w:t>
      </w:r>
      <w:r w:rsidRPr="007F6C33">
        <w:rPr>
          <w:rFonts w:ascii="Traditional Arabic" w:hAnsi="Traditional Arabic" w:hint="cs"/>
          <w:sz w:val="26"/>
          <w:szCs w:val="26"/>
          <w:rtl/>
        </w:rPr>
        <w:t>:</w:t>
      </w:r>
      <w:r w:rsidRPr="007F6C33">
        <w:rPr>
          <w:rFonts w:ascii="Traditional Arabic" w:hAnsi="Traditional Arabic"/>
          <w:sz w:val="26"/>
          <w:szCs w:val="26"/>
          <w:rtl/>
        </w:rPr>
        <w:t xml:space="preserve"> صص199-200</w:t>
      </w:r>
    </w:p>
  </w:footnote>
  <w:footnote w:id="457">
    <w:p w14:paraId="58652F27"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الدوري، </w:t>
      </w:r>
      <w:r w:rsidRPr="007F6C33">
        <w:rPr>
          <w:rFonts w:ascii="Traditional Arabic" w:hAnsi="Traditional Arabic"/>
          <w:i/>
          <w:iCs/>
          <w:sz w:val="26"/>
          <w:szCs w:val="26"/>
          <w:rtl/>
        </w:rPr>
        <w:t>تاريخ العراق الاقتصادي في القرن الرابع الهجري</w:t>
      </w:r>
      <w:r w:rsidRPr="007F6C33">
        <w:rPr>
          <w:rFonts w:ascii="Traditional Arabic" w:hAnsi="Traditional Arabic"/>
          <w:sz w:val="26"/>
          <w:szCs w:val="26"/>
          <w:rtl/>
        </w:rPr>
        <w:t>: ص153</w:t>
      </w:r>
    </w:p>
  </w:footnote>
  <w:footnote w:id="458">
    <w:p w14:paraId="3D5D0B24"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السامر، </w:t>
      </w:r>
      <w:r w:rsidRPr="007F6C33">
        <w:rPr>
          <w:rFonts w:ascii="Traditional Arabic" w:hAnsi="Traditional Arabic"/>
          <w:i/>
          <w:iCs/>
          <w:sz w:val="26"/>
          <w:szCs w:val="26"/>
          <w:rtl/>
        </w:rPr>
        <w:t>الاصول التاريخية للحضارة العربية الاسلامية في الشرق الاقصى</w:t>
      </w:r>
      <w:r w:rsidRPr="007F6C33">
        <w:rPr>
          <w:rFonts w:ascii="Traditional Arabic" w:hAnsi="Traditional Arabic"/>
          <w:sz w:val="26"/>
          <w:szCs w:val="26"/>
          <w:rtl/>
        </w:rPr>
        <w:t>: صص13-14</w:t>
      </w:r>
    </w:p>
  </w:footnote>
  <w:footnote w:id="459">
    <w:p w14:paraId="7E0A0C6D"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نقر، </w:t>
      </w:r>
      <w:r w:rsidRPr="007F6C33">
        <w:rPr>
          <w:rFonts w:ascii="Traditional Arabic" w:hAnsi="Traditional Arabic"/>
          <w:i/>
          <w:iCs/>
          <w:sz w:val="26"/>
          <w:szCs w:val="26"/>
          <w:rtl/>
        </w:rPr>
        <w:t>التجارة الداخلية والخارجية للعالم الإسلامي في العصر الوسيط</w:t>
      </w:r>
      <w:r w:rsidRPr="007F6C33">
        <w:rPr>
          <w:rFonts w:ascii="Traditional Arabic" w:hAnsi="Traditional Arabic"/>
          <w:sz w:val="26"/>
          <w:szCs w:val="26"/>
          <w:rtl/>
        </w:rPr>
        <w:t>: ص43</w:t>
      </w:r>
    </w:p>
  </w:footnote>
  <w:footnote w:id="460">
    <w:p w14:paraId="1D5A8987" w14:textId="3AC9BA44"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ج1، ص140</w:t>
      </w:r>
    </w:p>
  </w:footnote>
  <w:footnote w:id="461">
    <w:p w14:paraId="30A919D5" w14:textId="77777777"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النرشخي، </w:t>
      </w:r>
      <w:r w:rsidRPr="007F6C33">
        <w:rPr>
          <w:rFonts w:ascii="Traditional Arabic" w:hAnsi="Traditional Arabic"/>
          <w:i/>
          <w:iCs/>
          <w:sz w:val="26"/>
          <w:szCs w:val="26"/>
          <w:rtl/>
        </w:rPr>
        <w:t>تاريخ بخارى</w:t>
      </w:r>
      <w:r w:rsidRPr="007F6C33">
        <w:rPr>
          <w:rFonts w:ascii="Traditional Arabic" w:hAnsi="Traditional Arabic"/>
          <w:sz w:val="26"/>
          <w:szCs w:val="26"/>
          <w:rtl/>
        </w:rPr>
        <w:t>: ص34</w:t>
      </w:r>
    </w:p>
  </w:footnote>
  <w:footnote w:id="462">
    <w:p w14:paraId="47C3B89C" w14:textId="77777777"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ج1، ص17</w:t>
      </w:r>
    </w:p>
  </w:footnote>
  <w:footnote w:id="463">
    <w:p w14:paraId="4E3A44DF"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الحديثي، </w:t>
      </w:r>
      <w:r w:rsidRPr="007F6C33">
        <w:rPr>
          <w:rFonts w:ascii="Traditional Arabic" w:hAnsi="Traditional Arabic"/>
          <w:i/>
          <w:iCs/>
          <w:sz w:val="26"/>
          <w:szCs w:val="26"/>
          <w:rtl/>
        </w:rPr>
        <w:t>خراسان</w:t>
      </w:r>
      <w:r w:rsidRPr="007F6C33">
        <w:rPr>
          <w:rFonts w:ascii="Traditional Arabic" w:hAnsi="Traditional Arabic"/>
          <w:sz w:val="26"/>
          <w:szCs w:val="26"/>
          <w:rtl/>
        </w:rPr>
        <w:t>: ص488</w:t>
      </w:r>
    </w:p>
  </w:footnote>
  <w:footnote w:id="464">
    <w:p w14:paraId="3563AA56" w14:textId="77777777"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محمود، </w:t>
      </w:r>
      <w:r w:rsidRPr="007F6C33">
        <w:rPr>
          <w:rFonts w:ascii="Traditional Arabic" w:hAnsi="Traditional Arabic"/>
          <w:i/>
          <w:iCs/>
          <w:sz w:val="26"/>
          <w:szCs w:val="26"/>
          <w:rtl/>
        </w:rPr>
        <w:t>الاسلام والحضارة العربية في اسيا الوسطى</w:t>
      </w:r>
      <w:r w:rsidRPr="007F6C33">
        <w:rPr>
          <w:rFonts w:ascii="Traditional Arabic" w:hAnsi="Traditional Arabic"/>
          <w:sz w:val="26"/>
          <w:szCs w:val="26"/>
          <w:rtl/>
        </w:rPr>
        <w:t>: ص148</w:t>
      </w:r>
    </w:p>
  </w:footnote>
  <w:footnote w:id="465">
    <w:p w14:paraId="45CA1DB1" w14:textId="3897CA5A"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بارتولد، </w:t>
      </w:r>
      <w:r w:rsidRPr="007F6C33">
        <w:rPr>
          <w:rFonts w:ascii="Traditional Arabic" w:hAnsi="Traditional Arabic"/>
          <w:i/>
          <w:iCs/>
          <w:sz w:val="26"/>
          <w:szCs w:val="26"/>
          <w:rtl/>
        </w:rPr>
        <w:t>الحضارة الاسلامية</w:t>
      </w:r>
      <w:r w:rsidRPr="007F6C33">
        <w:rPr>
          <w:rFonts w:ascii="Traditional Arabic" w:hAnsi="Traditional Arabic"/>
          <w:sz w:val="26"/>
          <w:szCs w:val="26"/>
          <w:rtl/>
        </w:rPr>
        <w:t>: ص120</w:t>
      </w:r>
    </w:p>
  </w:footnote>
  <w:footnote w:id="466">
    <w:p w14:paraId="69C779BD" w14:textId="77777777"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الجوهري، </w:t>
      </w:r>
      <w:r w:rsidRPr="007F6C33">
        <w:rPr>
          <w:rFonts w:ascii="Traditional Arabic" w:hAnsi="Traditional Arabic"/>
          <w:i/>
          <w:iCs/>
          <w:sz w:val="26"/>
          <w:szCs w:val="26"/>
          <w:rtl/>
        </w:rPr>
        <w:t>تاج اللغة وصحاح العربية</w:t>
      </w:r>
      <w:r w:rsidRPr="007F6C33">
        <w:rPr>
          <w:rFonts w:ascii="Traditional Arabic" w:hAnsi="Traditional Arabic"/>
          <w:sz w:val="26"/>
          <w:szCs w:val="26"/>
          <w:rtl/>
        </w:rPr>
        <w:t>: ج4</w:t>
      </w:r>
      <w:r w:rsidRPr="007F6C33">
        <w:rPr>
          <w:rFonts w:ascii="Traditional Arabic" w:hAnsi="Traditional Arabic" w:hint="cs"/>
          <w:sz w:val="26"/>
          <w:szCs w:val="26"/>
          <w:rtl/>
        </w:rPr>
        <w:t xml:space="preserve">، </w:t>
      </w:r>
      <w:r w:rsidRPr="007F6C33">
        <w:rPr>
          <w:rFonts w:ascii="Traditional Arabic" w:hAnsi="Traditional Arabic"/>
          <w:sz w:val="26"/>
          <w:szCs w:val="26"/>
          <w:rtl/>
        </w:rPr>
        <w:t>ص395</w:t>
      </w:r>
    </w:p>
  </w:footnote>
  <w:footnote w:id="467">
    <w:p w14:paraId="56B9AECF" w14:textId="12364C6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الأصفهاني، </w:t>
      </w:r>
      <w:r w:rsidRPr="007F6C33">
        <w:rPr>
          <w:rFonts w:ascii="Traditional Arabic" w:hAnsi="Traditional Arabic"/>
          <w:i/>
          <w:iCs/>
          <w:sz w:val="26"/>
          <w:szCs w:val="26"/>
          <w:rtl/>
        </w:rPr>
        <w:t>حلية الأولياء وطبقات الأصفياء</w:t>
      </w:r>
      <w:r w:rsidRPr="007F6C33">
        <w:rPr>
          <w:rFonts w:ascii="Traditional Arabic" w:hAnsi="Traditional Arabic"/>
          <w:sz w:val="26"/>
          <w:szCs w:val="26"/>
          <w:rtl/>
        </w:rPr>
        <w:t>: ج3</w:t>
      </w:r>
      <w:r w:rsidRPr="007F6C33">
        <w:rPr>
          <w:rFonts w:ascii="Traditional Arabic" w:hAnsi="Traditional Arabic" w:hint="cs"/>
          <w:sz w:val="26"/>
          <w:szCs w:val="26"/>
          <w:rtl/>
        </w:rPr>
        <w:t>،</w:t>
      </w:r>
      <w:r w:rsidRPr="007F6C33">
        <w:rPr>
          <w:rFonts w:ascii="Traditional Arabic" w:hAnsi="Traditional Arabic"/>
          <w:sz w:val="26"/>
          <w:szCs w:val="26"/>
          <w:rtl/>
        </w:rPr>
        <w:t xml:space="preserve"> ص20</w:t>
      </w:r>
    </w:p>
  </w:footnote>
  <w:footnote w:id="468">
    <w:p w14:paraId="3CFCB6E9" w14:textId="3C99CF84"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زوير، </w:t>
      </w:r>
      <w:r w:rsidRPr="007F6C33">
        <w:rPr>
          <w:rFonts w:ascii="Traditional Arabic" w:hAnsi="Traditional Arabic" w:hint="cs"/>
          <w:sz w:val="26"/>
          <w:szCs w:val="26"/>
          <w:rtl/>
        </w:rPr>
        <w:t>«</w:t>
      </w:r>
      <w:r w:rsidRPr="007F6C33">
        <w:rPr>
          <w:rFonts w:ascii="Traditional Arabic" w:hAnsi="Traditional Arabic"/>
          <w:sz w:val="26"/>
          <w:szCs w:val="26"/>
          <w:rtl/>
        </w:rPr>
        <w:t>التجارة في المشرق (خراسان وما وراء النهر) واثرها على نشاط الاسواق (205ه-395ه)</w:t>
      </w:r>
      <w:r w:rsidRPr="007F6C33">
        <w:rPr>
          <w:rFonts w:ascii="Traditional Arabic" w:hAnsi="Traditional Arabic" w:hint="cs"/>
          <w:sz w:val="26"/>
          <w:szCs w:val="26"/>
          <w:rtl/>
        </w:rPr>
        <w:t>»</w:t>
      </w:r>
      <w:r w:rsidRPr="007F6C33">
        <w:rPr>
          <w:rFonts w:ascii="Traditional Arabic" w:hAnsi="Traditional Arabic"/>
          <w:sz w:val="26"/>
          <w:szCs w:val="26"/>
          <w:rtl/>
        </w:rPr>
        <w:t xml:space="preserve">: صص509-510 </w:t>
      </w:r>
    </w:p>
  </w:footnote>
  <w:footnote w:id="469">
    <w:p w14:paraId="7A12E996"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احسن التقاسيم</w:t>
      </w:r>
      <w:r w:rsidRPr="007F6C33">
        <w:rPr>
          <w:rFonts w:ascii="Traditional Arabic" w:hAnsi="Traditional Arabic"/>
          <w:sz w:val="26"/>
          <w:szCs w:val="26"/>
          <w:rtl/>
        </w:rPr>
        <w:t>: ص2٧2</w:t>
      </w:r>
    </w:p>
  </w:footnote>
  <w:footnote w:id="470">
    <w:p w14:paraId="045ED230"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rPr>
        <w:t>المسالك والممالك</w:t>
      </w:r>
      <w:r w:rsidRPr="007F6C33">
        <w:rPr>
          <w:rFonts w:ascii="Traditional Arabic" w:hAnsi="Traditional Arabic"/>
          <w:sz w:val="26"/>
          <w:szCs w:val="26"/>
          <w:rtl/>
        </w:rPr>
        <w:t>: ص2٧8</w:t>
      </w:r>
    </w:p>
  </w:footnote>
  <w:footnote w:id="471">
    <w:p w14:paraId="0371FA42" w14:textId="61C73E50"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w:t>
      </w:r>
      <w:r w:rsidRPr="007F6C33">
        <w:rPr>
          <w:rFonts w:ascii="Traditional Arabic" w:hAnsi="Traditional Arabic"/>
          <w:sz w:val="26"/>
          <w:szCs w:val="26"/>
          <w:rtl/>
        </w:rPr>
        <w:t>: صص320-321</w:t>
      </w:r>
    </w:p>
  </w:footnote>
  <w:footnote w:id="472">
    <w:p w14:paraId="3A12349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النرشخي، </w:t>
      </w:r>
      <w:r w:rsidRPr="007F6C33">
        <w:rPr>
          <w:rFonts w:ascii="Traditional Arabic" w:hAnsi="Traditional Arabic"/>
          <w:i/>
          <w:iCs/>
          <w:sz w:val="26"/>
          <w:szCs w:val="26"/>
          <w:rtl/>
        </w:rPr>
        <w:t>تاريخ بُخارى</w:t>
      </w:r>
      <w:r w:rsidRPr="007F6C33">
        <w:rPr>
          <w:rFonts w:ascii="Traditional Arabic" w:hAnsi="Traditional Arabic"/>
          <w:sz w:val="26"/>
          <w:szCs w:val="26"/>
          <w:rtl/>
        </w:rPr>
        <w:t>: ص39</w:t>
      </w:r>
    </w:p>
  </w:footnote>
  <w:footnote w:id="473">
    <w:p w14:paraId="29BD01D4" w14:textId="32C0EF19"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زوير، </w:t>
      </w:r>
      <w:r w:rsidRPr="007F6C33">
        <w:rPr>
          <w:rFonts w:ascii="Traditional Arabic" w:hAnsi="Traditional Arabic" w:hint="cs"/>
          <w:sz w:val="26"/>
          <w:szCs w:val="26"/>
          <w:rtl/>
        </w:rPr>
        <w:t>«</w:t>
      </w:r>
      <w:r w:rsidRPr="007F6C33">
        <w:rPr>
          <w:rFonts w:ascii="Traditional Arabic" w:hAnsi="Traditional Arabic"/>
          <w:sz w:val="26"/>
          <w:szCs w:val="26"/>
          <w:rtl/>
        </w:rPr>
        <w:t>التجارة في المشرق (خراسان وما وراء النهر) واثرها على نشاط الاسواق (205ه-395ه)</w:t>
      </w:r>
      <w:r w:rsidRPr="007F6C33">
        <w:rPr>
          <w:rFonts w:ascii="Traditional Arabic" w:hAnsi="Traditional Arabic" w:hint="cs"/>
          <w:sz w:val="26"/>
          <w:szCs w:val="26"/>
          <w:rtl/>
        </w:rPr>
        <w:t>»</w:t>
      </w:r>
      <w:r w:rsidRPr="007F6C33">
        <w:rPr>
          <w:rFonts w:ascii="Traditional Arabic" w:hAnsi="Traditional Arabic"/>
          <w:sz w:val="26"/>
          <w:szCs w:val="26"/>
          <w:rtl/>
        </w:rPr>
        <w:t xml:space="preserve">: ص515 </w:t>
      </w:r>
    </w:p>
  </w:footnote>
  <w:footnote w:id="474">
    <w:p w14:paraId="59D928B4" w14:textId="02B30308"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النرشخي، </w:t>
      </w:r>
      <w:r w:rsidRPr="007F6C33">
        <w:rPr>
          <w:rFonts w:ascii="Traditional Arabic" w:hAnsi="Traditional Arabic"/>
          <w:i/>
          <w:iCs/>
          <w:sz w:val="26"/>
          <w:szCs w:val="26"/>
          <w:rtl/>
        </w:rPr>
        <w:t>تاريخ بُخارى</w:t>
      </w:r>
      <w:r w:rsidRPr="007F6C33">
        <w:rPr>
          <w:rFonts w:ascii="Traditional Arabic" w:hAnsi="Traditional Arabic"/>
          <w:sz w:val="26"/>
          <w:szCs w:val="26"/>
          <w:rtl/>
        </w:rPr>
        <w:t>: صص80-81</w:t>
      </w:r>
    </w:p>
  </w:footnote>
  <w:footnote w:id="475">
    <w:p w14:paraId="2273F20C"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الثعالبي، </w:t>
      </w:r>
      <w:r w:rsidRPr="007F6C33">
        <w:rPr>
          <w:rFonts w:ascii="Traditional Arabic" w:hAnsi="Traditional Arabic"/>
          <w:i/>
          <w:iCs/>
          <w:sz w:val="26"/>
          <w:szCs w:val="26"/>
          <w:rtl/>
        </w:rPr>
        <w:t>ثمار القلوب</w:t>
      </w:r>
      <w:r w:rsidRPr="007F6C33">
        <w:rPr>
          <w:rFonts w:ascii="Traditional Arabic" w:hAnsi="Traditional Arabic"/>
          <w:sz w:val="26"/>
          <w:szCs w:val="26"/>
          <w:rtl/>
        </w:rPr>
        <w:t>: ص194</w:t>
      </w:r>
    </w:p>
  </w:footnote>
  <w:footnote w:id="476">
    <w:p w14:paraId="401E45AE"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الحديثي، </w:t>
      </w:r>
      <w:r w:rsidRPr="007F6C33">
        <w:rPr>
          <w:rFonts w:ascii="Traditional Arabic" w:hAnsi="Traditional Arabic"/>
          <w:i/>
          <w:iCs/>
          <w:sz w:val="26"/>
          <w:szCs w:val="26"/>
          <w:rtl/>
        </w:rPr>
        <w:t>خراسان</w:t>
      </w:r>
      <w:r w:rsidRPr="007F6C33">
        <w:rPr>
          <w:rFonts w:ascii="Traditional Arabic" w:hAnsi="Traditional Arabic"/>
          <w:sz w:val="26"/>
          <w:szCs w:val="26"/>
          <w:rtl/>
        </w:rPr>
        <w:t>: صص46-47</w:t>
      </w:r>
    </w:p>
  </w:footnote>
  <w:footnote w:id="477">
    <w:p w14:paraId="4440E105"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المسعودي، </w:t>
      </w:r>
      <w:r w:rsidRPr="007F6C33">
        <w:rPr>
          <w:rFonts w:ascii="Traditional Arabic" w:hAnsi="Traditional Arabic"/>
          <w:i/>
          <w:iCs/>
          <w:sz w:val="26"/>
          <w:szCs w:val="26"/>
          <w:rtl/>
        </w:rPr>
        <w:t>مروج الذهب</w:t>
      </w:r>
      <w:r w:rsidRPr="007F6C33">
        <w:rPr>
          <w:rFonts w:ascii="Traditional Arabic" w:hAnsi="Traditional Arabic"/>
          <w:sz w:val="26"/>
          <w:szCs w:val="26"/>
          <w:rtl/>
        </w:rPr>
        <w:t>: ج1، ص157</w:t>
      </w:r>
    </w:p>
  </w:footnote>
  <w:footnote w:id="478">
    <w:p w14:paraId="1C098A3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اليعقوبي، </w:t>
      </w:r>
      <w:r w:rsidRPr="007F6C33">
        <w:rPr>
          <w:rFonts w:ascii="Traditional Arabic" w:hAnsi="Traditional Arabic"/>
          <w:i/>
          <w:iCs/>
          <w:sz w:val="26"/>
          <w:szCs w:val="26"/>
          <w:rtl/>
        </w:rPr>
        <w:t>البلدان</w:t>
      </w:r>
      <w:r w:rsidRPr="007F6C33">
        <w:rPr>
          <w:rFonts w:ascii="Traditional Arabic" w:hAnsi="Traditional Arabic"/>
          <w:sz w:val="26"/>
          <w:szCs w:val="26"/>
          <w:rtl/>
        </w:rPr>
        <w:t>: ص287</w:t>
      </w:r>
    </w:p>
  </w:footnote>
  <w:footnote w:id="479">
    <w:p w14:paraId="3383B27C"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rPr>
        <w:t>المسالك و الممالك</w:t>
      </w:r>
      <w:r w:rsidRPr="007F6C33">
        <w:rPr>
          <w:rFonts w:ascii="Traditional Arabic" w:hAnsi="Traditional Arabic"/>
          <w:sz w:val="26"/>
          <w:szCs w:val="26"/>
          <w:rtl/>
        </w:rPr>
        <w:t>: ص299</w:t>
      </w:r>
    </w:p>
  </w:footnote>
  <w:footnote w:id="480">
    <w:p w14:paraId="5F838CD3" w14:textId="0164490F"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زوير، </w:t>
      </w:r>
      <w:r w:rsidRPr="007F6C33">
        <w:rPr>
          <w:rFonts w:ascii="Traditional Arabic" w:hAnsi="Traditional Arabic" w:hint="cs"/>
          <w:sz w:val="26"/>
          <w:szCs w:val="26"/>
          <w:rtl/>
        </w:rPr>
        <w:t>«</w:t>
      </w:r>
      <w:r w:rsidRPr="007F6C33">
        <w:rPr>
          <w:rFonts w:ascii="Traditional Arabic" w:hAnsi="Traditional Arabic"/>
          <w:sz w:val="26"/>
          <w:szCs w:val="26"/>
          <w:rtl/>
        </w:rPr>
        <w:t xml:space="preserve">التجارة في المشرق (خراسان وما وراء النهر) واثرها على نشاط </w:t>
      </w:r>
      <w:r w:rsidRPr="007F6C33">
        <w:rPr>
          <w:rFonts w:ascii="Traditional Arabic" w:hAnsi="Traditional Arabic" w:hint="cs"/>
          <w:sz w:val="26"/>
          <w:szCs w:val="26"/>
          <w:rtl/>
        </w:rPr>
        <w:t>الأسواق»</w:t>
      </w:r>
      <w:r w:rsidRPr="007F6C33">
        <w:rPr>
          <w:rFonts w:ascii="Traditional Arabic" w:hAnsi="Traditional Arabic"/>
          <w:sz w:val="26"/>
          <w:szCs w:val="26"/>
          <w:rtl/>
        </w:rPr>
        <w:t xml:space="preserve">: ص507 </w:t>
      </w:r>
    </w:p>
  </w:footnote>
  <w:footnote w:id="481">
    <w:p w14:paraId="031C5B4A"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w:t>
      </w:r>
      <w:r w:rsidRPr="007F6C33">
        <w:rPr>
          <w:rFonts w:ascii="Traditional Arabic" w:hAnsi="Traditional Arabic"/>
          <w:sz w:val="26"/>
          <w:szCs w:val="26"/>
          <w:rtl/>
        </w:rPr>
        <w:t>: ص321</w:t>
      </w:r>
    </w:p>
  </w:footnote>
  <w:footnote w:id="482">
    <w:p w14:paraId="5EA16DCA" w14:textId="77777777" w:rsidR="007F6C33" w:rsidRPr="007F6C33" w:rsidRDefault="007F6C33" w:rsidP="008260B0">
      <w:pPr>
        <w:pStyle w:val="a9"/>
        <w:bidi/>
        <w:rPr>
          <w:rFonts w:ascii="Traditional Arabic" w:hAnsi="Traditional Arabic"/>
          <w:sz w:val="26"/>
          <w:szCs w:val="26"/>
          <w:rtl/>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الحموي، </w:t>
      </w:r>
      <w:r w:rsidRPr="007F6C33">
        <w:rPr>
          <w:rFonts w:ascii="Traditional Arabic" w:hAnsi="Traditional Arabic"/>
          <w:i/>
          <w:iCs/>
          <w:sz w:val="26"/>
          <w:szCs w:val="26"/>
          <w:rtl/>
        </w:rPr>
        <w:t>معجم البلدان</w:t>
      </w:r>
      <w:r w:rsidRPr="007F6C33">
        <w:rPr>
          <w:rFonts w:ascii="Traditional Arabic" w:hAnsi="Traditional Arabic"/>
          <w:sz w:val="26"/>
          <w:szCs w:val="26"/>
          <w:rtl/>
        </w:rPr>
        <w:t>: ج1، صص498-499</w:t>
      </w:r>
    </w:p>
  </w:footnote>
  <w:footnote w:id="483">
    <w:p w14:paraId="4CBD6E58"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المقدسي، </w:t>
      </w:r>
      <w:r w:rsidRPr="007F6C33">
        <w:rPr>
          <w:rFonts w:ascii="Traditional Arabic" w:hAnsi="Traditional Arabic"/>
          <w:i/>
          <w:iCs/>
          <w:sz w:val="26"/>
          <w:szCs w:val="26"/>
          <w:rtl/>
        </w:rPr>
        <w:t>أحسن التقاسيم</w:t>
      </w:r>
      <w:r w:rsidRPr="007F6C33">
        <w:rPr>
          <w:rFonts w:ascii="Traditional Arabic" w:hAnsi="Traditional Arabic"/>
          <w:sz w:val="26"/>
          <w:szCs w:val="26"/>
          <w:rtl/>
        </w:rPr>
        <w:t>: ص236</w:t>
      </w:r>
    </w:p>
  </w:footnote>
  <w:footnote w:id="484">
    <w:p w14:paraId="2B10A907" w14:textId="77777777" w:rsidR="007F6C33" w:rsidRPr="007F6C33" w:rsidRDefault="007F6C33" w:rsidP="00AE433D">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الاصطخري، </w:t>
      </w:r>
      <w:r w:rsidRPr="007F6C33">
        <w:rPr>
          <w:rFonts w:ascii="Traditional Arabic" w:hAnsi="Traditional Arabic"/>
          <w:i/>
          <w:iCs/>
          <w:sz w:val="26"/>
          <w:szCs w:val="26"/>
          <w:rtl/>
        </w:rPr>
        <w:t>المسالك و الممالك</w:t>
      </w:r>
      <w:r w:rsidRPr="007F6C33">
        <w:rPr>
          <w:rFonts w:ascii="Traditional Arabic" w:hAnsi="Traditional Arabic"/>
          <w:sz w:val="26"/>
          <w:szCs w:val="26"/>
          <w:rtl/>
        </w:rPr>
        <w:t>: صص42-45</w:t>
      </w:r>
    </w:p>
  </w:footnote>
  <w:footnote w:id="485">
    <w:p w14:paraId="4E43F5FD"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الدوري، </w:t>
      </w:r>
      <w:r w:rsidRPr="007F6C33">
        <w:rPr>
          <w:rFonts w:ascii="Traditional Arabic" w:hAnsi="Traditional Arabic"/>
          <w:i/>
          <w:iCs/>
          <w:sz w:val="26"/>
          <w:szCs w:val="26"/>
          <w:rtl/>
        </w:rPr>
        <w:t>مقدمة في دمة في تاريخ العراق الاقتصادي</w:t>
      </w:r>
      <w:r w:rsidRPr="007F6C33">
        <w:rPr>
          <w:rFonts w:ascii="Traditional Arabic" w:hAnsi="Traditional Arabic"/>
          <w:sz w:val="26"/>
          <w:szCs w:val="26"/>
          <w:rtl/>
        </w:rPr>
        <w:t>: صص123-124</w:t>
      </w:r>
    </w:p>
  </w:footnote>
  <w:footnote w:id="486">
    <w:p w14:paraId="105EF4C1" w14:textId="77777777" w:rsidR="007F6C33" w:rsidRPr="007F6C33"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السفتج هو كتاب يبعثه صاحب المال لوكيله ب. بأن ن يدفع مالاً قرضاً يامن به من خطر الطريق، وأن تعطي مالاً لرجل له مال في بلد تريد السفر اليه فتأخذ منه خطأ لمن عنده المال في ذلك البلد حفاظاً على ماله، وأن يعطيك مثل مالك الذي دفعته إليه. الزبيدي، </w:t>
      </w:r>
      <w:r w:rsidRPr="007F6C33">
        <w:rPr>
          <w:rFonts w:ascii="Traditional Arabic" w:hAnsi="Traditional Arabic"/>
          <w:i/>
          <w:iCs/>
          <w:sz w:val="26"/>
          <w:szCs w:val="26"/>
          <w:rtl/>
        </w:rPr>
        <w:t>تاج العروس</w:t>
      </w:r>
      <w:r w:rsidRPr="007F6C33">
        <w:rPr>
          <w:rFonts w:ascii="Traditional Arabic" w:hAnsi="Traditional Arabic"/>
          <w:sz w:val="26"/>
          <w:szCs w:val="26"/>
          <w:rtl/>
        </w:rPr>
        <w:t>: ج</w:t>
      </w:r>
      <w:r w:rsidRPr="007F6C33">
        <w:rPr>
          <w:rFonts w:ascii="Traditional Arabic" w:hAnsi="Traditional Arabic"/>
          <w:sz w:val="26"/>
          <w:szCs w:val="26"/>
          <w:rtl/>
          <w:lang w:bidi="fa-IR"/>
        </w:rPr>
        <w:t>2، ص</w:t>
      </w:r>
      <w:r w:rsidRPr="007F6C33">
        <w:rPr>
          <w:rFonts w:ascii="Traditional Arabic" w:hAnsi="Traditional Arabic"/>
          <w:sz w:val="26"/>
          <w:szCs w:val="26"/>
          <w:rtl/>
        </w:rPr>
        <w:t>156</w:t>
      </w:r>
    </w:p>
  </w:footnote>
  <w:footnote w:id="487">
    <w:p w14:paraId="52248639" w14:textId="77777777" w:rsidR="007F6C33" w:rsidRPr="00F31D7E" w:rsidRDefault="007F6C33" w:rsidP="008260B0">
      <w:pPr>
        <w:pStyle w:val="a9"/>
        <w:bidi/>
        <w:rPr>
          <w:rFonts w:ascii="Traditional Arabic" w:hAnsi="Traditional Arabic"/>
          <w:sz w:val="26"/>
          <w:szCs w:val="26"/>
        </w:rPr>
      </w:pPr>
      <w:r w:rsidRPr="007F6C33">
        <w:rPr>
          <w:rStyle w:val="af0"/>
          <w:rFonts w:ascii="Traditional Arabic" w:eastAsiaTheme="majorEastAsia" w:hAnsi="Traditional Arabic"/>
          <w:sz w:val="26"/>
          <w:szCs w:val="26"/>
          <w:vertAlign w:val="baseline"/>
          <w:rtl/>
        </w:rPr>
        <w:footnoteRef/>
      </w:r>
      <w:r w:rsidRPr="007F6C33">
        <w:rPr>
          <w:rStyle w:val="af0"/>
          <w:rFonts w:ascii="Traditional Arabic" w:eastAsiaTheme="majorEastAsia" w:hAnsi="Traditional Arabic"/>
          <w:sz w:val="26"/>
          <w:szCs w:val="26"/>
          <w:vertAlign w:val="baseline"/>
          <w:rtl/>
        </w:rPr>
        <w:t xml:space="preserve">. </w:t>
      </w:r>
      <w:r w:rsidRPr="007F6C33">
        <w:rPr>
          <w:rFonts w:ascii="Traditional Arabic" w:hAnsi="Traditional Arabic"/>
          <w:sz w:val="26"/>
          <w:szCs w:val="26"/>
          <w:rtl/>
        </w:rPr>
        <w:t xml:space="preserve">عبد الرؤوف، </w:t>
      </w:r>
      <w:r w:rsidRPr="007F6C33">
        <w:rPr>
          <w:rFonts w:ascii="Traditional Arabic" w:hAnsi="Traditional Arabic"/>
          <w:i/>
          <w:iCs/>
          <w:sz w:val="26"/>
          <w:szCs w:val="26"/>
          <w:rtl/>
        </w:rPr>
        <w:t>الحواضر الإسلامية الكبرى</w:t>
      </w:r>
      <w:r w:rsidRPr="007F6C33">
        <w:rPr>
          <w:rFonts w:ascii="Traditional Arabic" w:hAnsi="Traditional Arabic"/>
          <w:sz w:val="26"/>
          <w:szCs w:val="26"/>
          <w:rtl/>
        </w:rPr>
        <w:t>: ص151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2FE6" w14:textId="77777777" w:rsidR="00D4557C" w:rsidRDefault="00D4557C">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9944" w14:textId="4778ED2B" w:rsidR="007F6C33" w:rsidRPr="00FE2709" w:rsidRDefault="007F6C33" w:rsidP="00121AA2">
    <w:pPr>
      <w:pBdr>
        <w:bottom w:val="single" w:sz="4" w:space="1" w:color="auto"/>
      </w:pBdr>
      <w:tabs>
        <w:tab w:val="left" w:pos="423"/>
        <w:tab w:val="right" w:pos="9070"/>
      </w:tabs>
      <w:spacing w:after="360" w:line="240" w:lineRule="auto"/>
      <w:ind w:firstLine="423"/>
      <w:rPr>
        <w:rFonts w:asciiTheme="majorBidi" w:eastAsia="B Badr" w:hAnsiTheme="majorBidi" w:cs="B Nazanin"/>
        <w:b/>
        <w:sz w:val="20"/>
        <w:szCs w:val="22"/>
      </w:rPr>
    </w:pPr>
    <w:r w:rsidRPr="00FE2709">
      <w:rPr>
        <w:rFonts w:asciiTheme="majorBidi" w:eastAsia="B Badr" w:hAnsiTheme="majorBidi" w:cs="B Nazanin"/>
        <w:b/>
        <w:noProof/>
        <w:position w:val="-10"/>
        <w:sz w:val="20"/>
        <w:szCs w:val="22"/>
        <w:lang w:bidi="fa-IR"/>
      </w:rPr>
      <w:drawing>
        <wp:anchor distT="0" distB="0" distL="114300" distR="114300" simplePos="0" relativeHeight="251658752" behindDoc="0" locked="0" layoutInCell="1" allowOverlap="1" wp14:anchorId="1FF68BD7" wp14:editId="505F6B2E">
          <wp:simplePos x="0" y="0"/>
          <wp:positionH relativeFrom="column">
            <wp:posOffset>5547995</wp:posOffset>
          </wp:positionH>
          <wp:positionV relativeFrom="paragraph">
            <wp:posOffset>71120</wp:posOffset>
          </wp:positionV>
          <wp:extent cx="216000" cy="20582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 cy="205826"/>
                  </a:xfrm>
                  <a:prstGeom prst="rect">
                    <a:avLst/>
                  </a:prstGeom>
                </pic:spPr>
              </pic:pic>
            </a:graphicData>
          </a:graphic>
          <wp14:sizeRelH relativeFrom="page">
            <wp14:pctWidth>0</wp14:pctWidth>
          </wp14:sizeRelH>
          <wp14:sizeRelV relativeFrom="page">
            <wp14:pctHeight>0</wp14:pctHeight>
          </wp14:sizeRelV>
        </wp:anchor>
      </w:drawing>
    </w:r>
    <w:r w:rsidRPr="00FE2709">
      <w:rPr>
        <w:rFonts w:asciiTheme="majorBidi" w:eastAsia="B Badr" w:hAnsiTheme="majorBidi" w:cs="B Nazanin" w:hint="cs"/>
        <w:b/>
        <w:sz w:val="20"/>
        <w:szCs w:val="22"/>
        <w:rtl/>
      </w:rPr>
      <w:t xml:space="preserve"> </w:t>
    </w:r>
    <w:r w:rsidRPr="00FE2709">
      <w:rPr>
        <w:rFonts w:ascii="Traditional Arabic" w:eastAsia="B Badr" w:hAnsi="Traditional Arabic"/>
        <w:b/>
        <w:noProof/>
        <w:szCs w:val="24"/>
      </w:rPr>
      <w:fldChar w:fldCharType="begin"/>
    </w:r>
    <w:r w:rsidRPr="00FE2709">
      <w:rPr>
        <w:rFonts w:ascii="Traditional Arabic" w:eastAsia="B Badr" w:hAnsi="Traditional Arabic"/>
        <w:b/>
        <w:noProof/>
        <w:szCs w:val="24"/>
      </w:rPr>
      <w:instrText xml:space="preserve"> STYLEREF  "Heading 1"  \* MERGEFORMAT </w:instrText>
    </w:r>
    <w:r w:rsidRPr="00FE2709">
      <w:rPr>
        <w:rFonts w:ascii="Traditional Arabic" w:eastAsia="B Badr" w:hAnsi="Traditional Arabic"/>
        <w:b/>
        <w:noProof/>
        <w:szCs w:val="24"/>
      </w:rPr>
      <w:fldChar w:fldCharType="separate"/>
    </w:r>
    <w:r w:rsidR="00D4557C">
      <w:rPr>
        <w:rFonts w:ascii="Traditional Arabic" w:eastAsia="B Badr" w:hAnsi="Traditional Arabic" w:hint="cs"/>
        <w:bCs/>
        <w:noProof/>
        <w:szCs w:val="24"/>
        <w:rtl/>
      </w:rPr>
      <w:t xml:space="preserve">خطأ! استخدم علامة التبويب "الصفحة الرئيسية" لتطبيق </w:t>
    </w:r>
    <w:r w:rsidR="00D4557C">
      <w:rPr>
        <w:rFonts w:ascii="Traditional Arabic" w:eastAsia="B Badr" w:hAnsi="Traditional Arabic" w:hint="cs"/>
        <w:bCs/>
        <w:noProof/>
        <w:szCs w:val="24"/>
      </w:rPr>
      <w:t>Heading 1</w:t>
    </w:r>
    <w:r w:rsidR="00D4557C">
      <w:rPr>
        <w:rFonts w:ascii="Traditional Arabic" w:eastAsia="B Badr" w:hAnsi="Traditional Arabic" w:hint="cs"/>
        <w:bCs/>
        <w:noProof/>
        <w:szCs w:val="24"/>
        <w:rtl/>
      </w:rPr>
      <w:t xml:space="preserve"> على النص الذي ترغب في أن يظهر هنا.</w:t>
    </w:r>
    <w:r w:rsidRPr="00FE2709">
      <w:rPr>
        <w:rFonts w:ascii="Traditional Arabic" w:eastAsia="B Badr" w:hAnsi="Traditional Arabic"/>
        <w:b/>
        <w:noProof/>
        <w:szCs w:val="24"/>
      </w:rPr>
      <w:fldChar w:fldCharType="end"/>
    </w:r>
    <w:r w:rsidRPr="00FE2709">
      <w:rPr>
        <w:rFonts w:asciiTheme="majorBidi" w:eastAsia="B Badr" w:hAnsiTheme="majorBidi" w:cs="B Nazanin"/>
        <w:b/>
        <w:sz w:val="20"/>
        <w:szCs w:val="22"/>
        <w:rtl/>
      </w:rPr>
      <w:tab/>
    </w:r>
    <w:r w:rsidRPr="00FE2709">
      <w:rPr>
        <w:rFonts w:ascii="Traditional Arabic" w:eastAsia="B Badr" w:hAnsi="Traditional Arabic"/>
        <w:b/>
        <w:szCs w:val="24"/>
      </w:rPr>
      <w:fldChar w:fldCharType="begin"/>
    </w:r>
    <w:r w:rsidRPr="00FE2709">
      <w:rPr>
        <w:rFonts w:ascii="Traditional Arabic" w:eastAsia="B Badr" w:hAnsi="Traditional Arabic"/>
        <w:b/>
        <w:szCs w:val="24"/>
      </w:rPr>
      <w:instrText xml:space="preserve"> PAGE   \* MERGEFORMAT </w:instrText>
    </w:r>
    <w:r w:rsidRPr="00FE2709">
      <w:rPr>
        <w:rFonts w:ascii="Traditional Arabic" w:eastAsia="B Badr" w:hAnsi="Traditional Arabic"/>
        <w:b/>
        <w:szCs w:val="24"/>
      </w:rPr>
      <w:fldChar w:fldCharType="separate"/>
    </w:r>
    <w:r w:rsidR="006E05C2">
      <w:rPr>
        <w:rFonts w:ascii="Traditional Arabic" w:eastAsia="B Badr" w:hAnsi="Traditional Arabic"/>
        <w:b/>
        <w:noProof/>
        <w:szCs w:val="24"/>
        <w:rtl/>
      </w:rPr>
      <w:t>187</w:t>
    </w:r>
    <w:r w:rsidRPr="00FE2709">
      <w:rPr>
        <w:rFonts w:ascii="Traditional Arabic" w:eastAsia="B Badr" w:hAnsi="Traditional Arabic"/>
        <w:b/>
        <w:noProof/>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43D4" w14:textId="6CBACE25" w:rsidR="007F6C33" w:rsidRPr="006F7E68" w:rsidRDefault="007F6C33" w:rsidP="00121AA2">
    <w:pPr>
      <w:pBdr>
        <w:bottom w:val="single" w:sz="4" w:space="1" w:color="auto"/>
      </w:pBdr>
      <w:tabs>
        <w:tab w:val="left" w:pos="423"/>
        <w:tab w:val="right" w:pos="9070"/>
      </w:tabs>
      <w:spacing w:after="360" w:line="240" w:lineRule="auto"/>
      <w:ind w:firstLine="423"/>
      <w:rPr>
        <w:rFonts w:asciiTheme="majorBidi" w:eastAsia="B Badr" w:hAnsiTheme="majorBidi" w:cs="B Nazanin"/>
        <w:b/>
        <w:sz w:val="20"/>
        <w:szCs w:val="22"/>
      </w:rPr>
    </w:pPr>
    <w:r w:rsidRPr="00121AA2">
      <w:rPr>
        <w:rFonts w:asciiTheme="majorBidi" w:eastAsia="B Badr" w:hAnsiTheme="majorBidi" w:cs="B Nazanin"/>
        <w:b/>
        <w:noProof/>
        <w:position w:val="-10"/>
        <w:sz w:val="20"/>
        <w:szCs w:val="22"/>
        <w:lang w:bidi="fa-IR"/>
      </w:rPr>
      <w:drawing>
        <wp:anchor distT="0" distB="0" distL="114300" distR="114300" simplePos="0" relativeHeight="251662848" behindDoc="0" locked="0" layoutInCell="1" allowOverlap="1" wp14:anchorId="1D31D2CA" wp14:editId="1B7060C3">
          <wp:simplePos x="0" y="0"/>
          <wp:positionH relativeFrom="column">
            <wp:posOffset>5547995</wp:posOffset>
          </wp:positionH>
          <wp:positionV relativeFrom="paragraph">
            <wp:posOffset>71120</wp:posOffset>
          </wp:positionV>
          <wp:extent cx="216000" cy="205826"/>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 cy="205826"/>
                  </a:xfrm>
                  <a:prstGeom prst="rect">
                    <a:avLst/>
                  </a:prstGeom>
                </pic:spPr>
              </pic:pic>
            </a:graphicData>
          </a:graphic>
          <wp14:sizeRelH relativeFrom="page">
            <wp14:pctWidth>0</wp14:pctWidth>
          </wp14:sizeRelH>
          <wp14:sizeRelV relativeFrom="page">
            <wp14:pctHeight>0</wp14:pctHeight>
          </wp14:sizeRelV>
        </wp:anchor>
      </w:drawing>
    </w:r>
    <w:r w:rsidRPr="00121AA2">
      <w:rPr>
        <w:rFonts w:asciiTheme="majorBidi" w:eastAsia="B Badr" w:hAnsiTheme="majorBidi" w:cs="B Nazanin" w:hint="cs"/>
        <w:b/>
        <w:sz w:val="20"/>
        <w:szCs w:val="22"/>
        <w:rtl/>
      </w:rPr>
      <w:t xml:space="preserve"> </w:t>
    </w:r>
    <w:r w:rsidRPr="00121AA2">
      <w:rPr>
        <w:rFonts w:ascii="Traditional Arabic" w:eastAsia="B Badr" w:hAnsi="Traditional Arabic"/>
        <w:b/>
        <w:noProof/>
        <w:szCs w:val="24"/>
      </w:rPr>
      <w:fldChar w:fldCharType="begin"/>
    </w:r>
    <w:r w:rsidRPr="00121AA2">
      <w:rPr>
        <w:rFonts w:ascii="Traditional Arabic" w:eastAsia="B Badr" w:hAnsi="Traditional Arabic"/>
        <w:b/>
        <w:noProof/>
        <w:szCs w:val="24"/>
      </w:rPr>
      <w:instrText xml:space="preserve"> STYLEREF  "Heading 1"  \* MERGEFORMAT </w:instrText>
    </w:r>
    <w:r w:rsidRPr="00121AA2">
      <w:rPr>
        <w:rFonts w:ascii="Traditional Arabic" w:eastAsia="B Badr" w:hAnsi="Traditional Arabic"/>
        <w:b/>
        <w:noProof/>
        <w:szCs w:val="24"/>
      </w:rPr>
      <w:fldChar w:fldCharType="separate"/>
    </w:r>
    <w:r w:rsidR="00D4557C">
      <w:rPr>
        <w:rFonts w:ascii="Traditional Arabic" w:eastAsia="B Badr" w:hAnsi="Traditional Arabic" w:hint="cs"/>
        <w:bCs/>
        <w:noProof/>
        <w:szCs w:val="24"/>
        <w:rtl/>
      </w:rPr>
      <w:t xml:space="preserve">خطأ! استخدم علامة التبويب "الصفحة الرئيسية" لتطبيق </w:t>
    </w:r>
    <w:r w:rsidR="00D4557C">
      <w:rPr>
        <w:rFonts w:ascii="Traditional Arabic" w:eastAsia="B Badr" w:hAnsi="Traditional Arabic" w:hint="cs"/>
        <w:bCs/>
        <w:noProof/>
        <w:szCs w:val="24"/>
      </w:rPr>
      <w:t>Heading 1</w:t>
    </w:r>
    <w:r w:rsidR="00D4557C">
      <w:rPr>
        <w:rFonts w:ascii="Traditional Arabic" w:eastAsia="B Badr" w:hAnsi="Traditional Arabic" w:hint="cs"/>
        <w:bCs/>
        <w:noProof/>
        <w:szCs w:val="24"/>
        <w:rtl/>
      </w:rPr>
      <w:t xml:space="preserve"> على النص الذي ترغب في أن يظهر هنا.</w:t>
    </w:r>
    <w:r w:rsidRPr="00121AA2">
      <w:rPr>
        <w:rFonts w:ascii="Traditional Arabic" w:eastAsia="B Badr" w:hAnsi="Traditional Arabic"/>
        <w:b/>
        <w:noProof/>
        <w:szCs w:val="24"/>
      </w:rPr>
      <w:fldChar w:fldCharType="end"/>
    </w:r>
    <w:r w:rsidRPr="00121AA2">
      <w:rPr>
        <w:rFonts w:asciiTheme="majorBidi" w:eastAsia="B Badr" w:hAnsiTheme="majorBidi" w:cs="B Nazanin"/>
        <w:b/>
        <w:sz w:val="20"/>
        <w:szCs w:val="22"/>
        <w:rtl/>
      </w:rPr>
      <w:tab/>
    </w:r>
    <w:r w:rsidRPr="00121AA2">
      <w:rPr>
        <w:rFonts w:ascii="Traditional Arabic" w:eastAsia="B Badr" w:hAnsi="Traditional Arabic"/>
        <w:b/>
        <w:szCs w:val="24"/>
      </w:rPr>
      <w:fldChar w:fldCharType="begin"/>
    </w:r>
    <w:r w:rsidRPr="00121AA2">
      <w:rPr>
        <w:rFonts w:ascii="Traditional Arabic" w:eastAsia="B Badr" w:hAnsi="Traditional Arabic"/>
        <w:b/>
        <w:szCs w:val="24"/>
      </w:rPr>
      <w:instrText xml:space="preserve"> PAGE   \* MERGEFORMAT </w:instrText>
    </w:r>
    <w:r w:rsidRPr="00121AA2">
      <w:rPr>
        <w:rFonts w:ascii="Traditional Arabic" w:eastAsia="B Badr" w:hAnsi="Traditional Arabic"/>
        <w:b/>
        <w:szCs w:val="24"/>
      </w:rPr>
      <w:fldChar w:fldCharType="separate"/>
    </w:r>
    <w:r w:rsidR="006E05C2">
      <w:rPr>
        <w:rFonts w:ascii="Traditional Arabic" w:eastAsia="B Badr" w:hAnsi="Traditional Arabic"/>
        <w:b/>
        <w:noProof/>
        <w:szCs w:val="24"/>
        <w:rtl/>
      </w:rPr>
      <w:t>201</w:t>
    </w:r>
    <w:r w:rsidRPr="00121AA2">
      <w:rPr>
        <w:rFonts w:ascii="Traditional Arabic" w:eastAsia="B Badr" w:hAnsi="Traditional Arabic"/>
        <w:b/>
        <w:noProof/>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AA78" w14:textId="28D396EE" w:rsidR="007F6C33" w:rsidRPr="000E42C1" w:rsidRDefault="007F6C33" w:rsidP="000E42C1">
    <w:pPr>
      <w:pStyle w:val="aa"/>
      <w:rPr>
        <w:szCs w:val="20"/>
        <w:rtl/>
        <w:lang w:bidi="fa-I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F8A1" w14:textId="4720F983" w:rsidR="007F6C33" w:rsidRPr="006F7E68" w:rsidRDefault="007F6C33" w:rsidP="00121AA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1AAC" w14:textId="77777777" w:rsidR="00D4557C" w:rsidRDefault="00D4557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D19C" w14:textId="77777777" w:rsidR="00D4557C" w:rsidRDefault="00D4557C">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E0AB" w14:textId="784E74B8" w:rsidR="007F6C33" w:rsidRPr="00703F3D" w:rsidRDefault="007F6C33" w:rsidP="00703F3D">
    <w:pPr>
      <w:pStyle w:val="aa"/>
      <w:rPr>
        <w:szCs w:val="20"/>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E8D3" w14:textId="1AAE04EE" w:rsidR="007F6C33" w:rsidRPr="006F7E68" w:rsidRDefault="007F6C33" w:rsidP="00703F3D">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9B7F" w14:textId="51722F58" w:rsidR="007F6C33" w:rsidRPr="003217AA" w:rsidRDefault="007F6C33" w:rsidP="003217AA">
    <w:pPr>
      <w:pBdr>
        <w:bottom w:val="single" w:sz="4" w:space="1" w:color="auto"/>
      </w:pBdr>
      <w:tabs>
        <w:tab w:val="right" w:pos="8644"/>
      </w:tabs>
      <w:spacing w:after="360" w:line="240" w:lineRule="auto"/>
      <w:ind w:firstLine="0"/>
      <w:rPr>
        <w:rFonts w:asciiTheme="majorBidi" w:eastAsia="B Badr" w:hAnsiTheme="majorBidi" w:cs="B Nazanin"/>
        <w:b/>
        <w:sz w:val="20"/>
        <w:szCs w:val="22"/>
        <w:rtl/>
        <w:lang w:bidi="ar-IQ"/>
      </w:rPr>
    </w:pPr>
    <w:r w:rsidRPr="003217AA">
      <w:rPr>
        <w:rFonts w:asciiTheme="majorBidi" w:eastAsia="B Badr" w:hAnsiTheme="majorBidi" w:cs="B Nazanin"/>
        <w:b/>
        <w:noProof/>
        <w:position w:val="-10"/>
        <w:sz w:val="20"/>
        <w:szCs w:val="22"/>
        <w:lang w:bidi="fa-IR"/>
      </w:rPr>
      <w:drawing>
        <wp:anchor distT="0" distB="0" distL="114300" distR="114300" simplePos="0" relativeHeight="251656704" behindDoc="0" locked="0" layoutInCell="1" allowOverlap="1" wp14:anchorId="49D528CF" wp14:editId="118B6698">
          <wp:simplePos x="0" y="0"/>
          <wp:positionH relativeFrom="column">
            <wp:posOffset>4445</wp:posOffset>
          </wp:positionH>
          <wp:positionV relativeFrom="paragraph">
            <wp:posOffset>61595</wp:posOffset>
          </wp:positionV>
          <wp:extent cx="215900" cy="2057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05740"/>
                  </a:xfrm>
                  <a:prstGeom prst="rect">
                    <a:avLst/>
                  </a:prstGeom>
                </pic:spPr>
              </pic:pic>
            </a:graphicData>
          </a:graphic>
          <wp14:sizeRelH relativeFrom="page">
            <wp14:pctWidth>0</wp14:pctWidth>
          </wp14:sizeRelH>
          <wp14:sizeRelV relativeFrom="page">
            <wp14:pctHeight>0</wp14:pctHeight>
          </wp14:sizeRelV>
        </wp:anchor>
      </w:drawing>
    </w:r>
    <w:r w:rsidRPr="003217AA">
      <w:rPr>
        <w:rFonts w:ascii="Traditional Arabic" w:eastAsia="B Badr" w:hAnsi="Traditional Arabic"/>
        <w:b/>
        <w:szCs w:val="24"/>
      </w:rPr>
      <w:fldChar w:fldCharType="begin"/>
    </w:r>
    <w:r w:rsidRPr="003217AA">
      <w:rPr>
        <w:rFonts w:ascii="Traditional Arabic" w:eastAsia="B Badr" w:hAnsi="Traditional Arabic"/>
        <w:b/>
        <w:szCs w:val="24"/>
      </w:rPr>
      <w:instrText xml:space="preserve"> PAGE   \* MERGEFORMAT </w:instrText>
    </w:r>
    <w:r w:rsidRPr="003217AA">
      <w:rPr>
        <w:rFonts w:ascii="Traditional Arabic" w:eastAsia="B Badr" w:hAnsi="Traditional Arabic"/>
        <w:b/>
        <w:szCs w:val="24"/>
      </w:rPr>
      <w:fldChar w:fldCharType="separate"/>
    </w:r>
    <w:r w:rsidR="006E05C2">
      <w:rPr>
        <w:rFonts w:ascii="Traditional Arabic" w:eastAsia="B Badr" w:hAnsi="Traditional Arabic"/>
        <w:b/>
        <w:noProof/>
        <w:szCs w:val="24"/>
        <w:rtl/>
      </w:rPr>
      <w:t>200</w:t>
    </w:r>
    <w:r w:rsidRPr="003217AA">
      <w:rPr>
        <w:rFonts w:ascii="Traditional Arabic" w:eastAsia="B Badr" w:hAnsi="Traditional Arabic"/>
        <w:b/>
        <w:noProof/>
        <w:szCs w:val="24"/>
      </w:rPr>
      <w:fldChar w:fldCharType="end"/>
    </w:r>
    <w:r w:rsidRPr="003217AA">
      <w:rPr>
        <w:rFonts w:ascii="Traditional Arabic" w:eastAsia="B Badr" w:hAnsi="Traditional Arabic"/>
        <w:b/>
        <w:noProof/>
        <w:szCs w:val="24"/>
        <w:rtl/>
      </w:rPr>
      <w:tab/>
    </w:r>
    <w:r w:rsidRPr="003217AA">
      <w:rPr>
        <w:rFonts w:ascii="Traditional Arabic" w:eastAsia="B Badr" w:hAnsi="Traditional Arabic"/>
        <w:b/>
        <w:noProof/>
        <w:szCs w:val="24"/>
        <w:rtl/>
        <w:lang w:bidi="ar-IQ"/>
      </w:rPr>
      <w:t>تصنيف دور خر</w:t>
    </w:r>
    <w:r w:rsidRPr="003217AA">
      <w:rPr>
        <w:rFonts w:ascii="Traditional Arabic" w:eastAsia="B Badr" w:hAnsi="Traditional Arabic" w:hint="cs"/>
        <w:b/>
        <w:noProof/>
        <w:szCs w:val="24"/>
        <w:rtl/>
        <w:lang w:bidi="ar-IQ"/>
      </w:rPr>
      <w:t>ا</w:t>
    </w:r>
    <w:r w:rsidRPr="003217AA">
      <w:rPr>
        <w:rFonts w:ascii="Traditional Arabic" w:eastAsia="B Badr" w:hAnsi="Traditional Arabic"/>
        <w:b/>
        <w:noProof/>
        <w:szCs w:val="24"/>
        <w:rtl/>
        <w:lang w:bidi="ar-IQ"/>
      </w:rPr>
      <w:t>سان في تطورات التاريخ الإسلامي من العصر العباسي الثاني حت</w:t>
    </w:r>
    <w:r w:rsidRPr="003217AA">
      <w:rPr>
        <w:rFonts w:ascii="Traditional Arabic" w:eastAsia="B Badr" w:hAnsi="Traditional Arabic" w:hint="cs"/>
        <w:b/>
        <w:noProof/>
        <w:szCs w:val="24"/>
        <w:rtl/>
        <w:lang w:bidi="ar-IQ"/>
      </w:rPr>
      <w:t>ی</w:t>
    </w:r>
    <w:r w:rsidRPr="003217AA">
      <w:rPr>
        <w:rFonts w:ascii="Traditional Arabic" w:eastAsia="B Badr" w:hAnsi="Traditional Arabic"/>
        <w:b/>
        <w:noProof/>
        <w:szCs w:val="24"/>
        <w:rtl/>
        <w:lang w:bidi="ar-IQ"/>
      </w:rPr>
      <w:t xml:space="preserve"> اضمحلال العباسيين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2956" w14:textId="28D86371" w:rsidR="007F6C33" w:rsidRPr="00FE2709" w:rsidRDefault="007F6C33" w:rsidP="00121AA2">
    <w:pPr>
      <w:pBdr>
        <w:bottom w:val="single" w:sz="4" w:space="1" w:color="auto"/>
      </w:pBdr>
      <w:tabs>
        <w:tab w:val="left" w:pos="423"/>
        <w:tab w:val="right" w:pos="9070"/>
      </w:tabs>
      <w:spacing w:after="360" w:line="240" w:lineRule="auto"/>
      <w:ind w:firstLine="423"/>
      <w:rPr>
        <w:rFonts w:asciiTheme="majorBidi" w:eastAsia="B Badr" w:hAnsiTheme="majorBidi" w:cs="B Nazanin"/>
        <w:b/>
        <w:sz w:val="20"/>
        <w:szCs w:val="22"/>
      </w:rPr>
    </w:pPr>
    <w:r w:rsidRPr="00FE2709">
      <w:rPr>
        <w:rFonts w:asciiTheme="majorBidi" w:eastAsia="B Badr" w:hAnsiTheme="majorBidi" w:cs="B Nazanin"/>
        <w:b/>
        <w:noProof/>
        <w:position w:val="-10"/>
        <w:sz w:val="20"/>
        <w:szCs w:val="22"/>
        <w:lang w:bidi="fa-IR"/>
      </w:rPr>
      <w:drawing>
        <wp:anchor distT="0" distB="0" distL="114300" distR="114300" simplePos="0" relativeHeight="251655680" behindDoc="0" locked="0" layoutInCell="1" allowOverlap="1" wp14:anchorId="51C49D36" wp14:editId="7ECFF9B4">
          <wp:simplePos x="0" y="0"/>
          <wp:positionH relativeFrom="column">
            <wp:posOffset>5547995</wp:posOffset>
          </wp:positionH>
          <wp:positionV relativeFrom="paragraph">
            <wp:posOffset>71120</wp:posOffset>
          </wp:positionV>
          <wp:extent cx="216000" cy="205826"/>
          <wp:effectExtent l="0" t="0" r="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 cy="205826"/>
                  </a:xfrm>
                  <a:prstGeom prst="rect">
                    <a:avLst/>
                  </a:prstGeom>
                </pic:spPr>
              </pic:pic>
            </a:graphicData>
          </a:graphic>
          <wp14:sizeRelH relativeFrom="page">
            <wp14:pctWidth>0</wp14:pctWidth>
          </wp14:sizeRelH>
          <wp14:sizeRelV relativeFrom="page">
            <wp14:pctHeight>0</wp14:pctHeight>
          </wp14:sizeRelV>
        </wp:anchor>
      </w:drawing>
    </w:r>
    <w:r w:rsidRPr="00FE2709">
      <w:rPr>
        <w:rFonts w:asciiTheme="majorBidi" w:eastAsia="B Badr" w:hAnsiTheme="majorBidi" w:cs="B Nazanin" w:hint="cs"/>
        <w:b/>
        <w:sz w:val="20"/>
        <w:szCs w:val="22"/>
        <w:rtl/>
      </w:rPr>
      <w:t xml:space="preserve"> </w:t>
    </w:r>
    <w:r w:rsidRPr="00FE2709">
      <w:rPr>
        <w:rFonts w:ascii="Traditional Arabic" w:eastAsia="B Badr" w:hAnsi="Traditional Arabic"/>
        <w:b/>
        <w:noProof/>
        <w:szCs w:val="24"/>
      </w:rPr>
      <w:fldChar w:fldCharType="begin"/>
    </w:r>
    <w:r w:rsidRPr="00FE2709">
      <w:rPr>
        <w:rFonts w:ascii="Traditional Arabic" w:eastAsia="B Badr" w:hAnsi="Traditional Arabic"/>
        <w:b/>
        <w:noProof/>
        <w:szCs w:val="24"/>
      </w:rPr>
      <w:instrText xml:space="preserve"> STYLEREF  "Heading 1"  \* MERGEFORMAT </w:instrText>
    </w:r>
    <w:r w:rsidRPr="00FE2709">
      <w:rPr>
        <w:rFonts w:ascii="Traditional Arabic" w:eastAsia="B Badr" w:hAnsi="Traditional Arabic"/>
        <w:b/>
        <w:noProof/>
        <w:szCs w:val="24"/>
      </w:rPr>
      <w:fldChar w:fldCharType="separate"/>
    </w:r>
    <w:r w:rsidR="00D4557C">
      <w:rPr>
        <w:rFonts w:ascii="Traditional Arabic" w:eastAsia="B Badr" w:hAnsi="Traditional Arabic" w:hint="cs"/>
        <w:b/>
        <w:noProof/>
        <w:szCs w:val="24"/>
        <w:rtl/>
      </w:rPr>
      <w:t xml:space="preserve">خطأ! استخدم علامة التبويب "الصفحة الرئيسية" لتطبيق </w:t>
    </w:r>
    <w:r w:rsidR="00D4557C">
      <w:rPr>
        <w:rFonts w:ascii="Traditional Arabic" w:eastAsia="B Badr" w:hAnsi="Traditional Arabic" w:hint="cs"/>
        <w:b/>
        <w:noProof/>
        <w:szCs w:val="24"/>
      </w:rPr>
      <w:t>Heading 1</w:t>
    </w:r>
    <w:r w:rsidR="00D4557C">
      <w:rPr>
        <w:rFonts w:ascii="Traditional Arabic" w:eastAsia="B Badr" w:hAnsi="Traditional Arabic" w:hint="cs"/>
        <w:b/>
        <w:noProof/>
        <w:szCs w:val="24"/>
        <w:rtl/>
      </w:rPr>
      <w:t xml:space="preserve"> على النص الذي ترغب في أن يظهر هنا.</w:t>
    </w:r>
    <w:r w:rsidRPr="00FE2709">
      <w:rPr>
        <w:rFonts w:ascii="Traditional Arabic" w:eastAsia="B Badr" w:hAnsi="Traditional Arabic"/>
        <w:b/>
        <w:noProof/>
        <w:szCs w:val="24"/>
      </w:rPr>
      <w:fldChar w:fldCharType="end"/>
    </w:r>
    <w:r w:rsidRPr="00FE2709">
      <w:rPr>
        <w:rFonts w:asciiTheme="majorBidi" w:eastAsia="B Badr" w:hAnsiTheme="majorBidi" w:cs="B Nazanin"/>
        <w:b/>
        <w:sz w:val="20"/>
        <w:szCs w:val="22"/>
        <w:rtl/>
      </w:rPr>
      <w:tab/>
    </w:r>
    <w:r w:rsidRPr="00FE2709">
      <w:rPr>
        <w:rFonts w:ascii="Traditional Arabic" w:eastAsia="B Badr" w:hAnsi="Traditional Arabic"/>
        <w:b/>
        <w:szCs w:val="24"/>
      </w:rPr>
      <w:fldChar w:fldCharType="begin"/>
    </w:r>
    <w:r w:rsidRPr="00FE2709">
      <w:rPr>
        <w:rFonts w:ascii="Traditional Arabic" w:eastAsia="B Badr" w:hAnsi="Traditional Arabic"/>
        <w:b/>
        <w:szCs w:val="24"/>
      </w:rPr>
      <w:instrText xml:space="preserve"> PAGE   \* MERGEFORMAT </w:instrText>
    </w:r>
    <w:r w:rsidRPr="00FE2709">
      <w:rPr>
        <w:rFonts w:ascii="Traditional Arabic" w:eastAsia="B Badr" w:hAnsi="Traditional Arabic"/>
        <w:b/>
        <w:szCs w:val="24"/>
      </w:rPr>
      <w:fldChar w:fldCharType="separate"/>
    </w:r>
    <w:r w:rsidR="006E05C2">
      <w:rPr>
        <w:rFonts w:ascii="Traditional Arabic" w:eastAsia="B Badr" w:hAnsi="Traditional Arabic"/>
        <w:b/>
        <w:noProof/>
        <w:szCs w:val="24"/>
        <w:rtl/>
      </w:rPr>
      <w:t>19</w:t>
    </w:r>
    <w:r w:rsidRPr="00FE2709">
      <w:rPr>
        <w:rFonts w:ascii="Traditional Arabic" w:eastAsia="B Badr" w:hAnsi="Traditional Arabic"/>
        <w:b/>
        <w:noProof/>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5B13" w14:textId="54BD335B" w:rsidR="007F6C33" w:rsidRPr="006F7E68" w:rsidRDefault="007F6C33" w:rsidP="00121AA2">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09B4" w14:textId="206080E6" w:rsidR="007F6C33" w:rsidRPr="000F0F0F" w:rsidRDefault="007F6C33" w:rsidP="00121AA2">
    <w:pPr>
      <w:pBdr>
        <w:bottom w:val="single" w:sz="4" w:space="1" w:color="auto"/>
      </w:pBdr>
      <w:tabs>
        <w:tab w:val="left" w:pos="423"/>
        <w:tab w:val="right" w:pos="9070"/>
      </w:tabs>
      <w:spacing w:after="360" w:line="240" w:lineRule="auto"/>
      <w:ind w:firstLine="423"/>
      <w:rPr>
        <w:rFonts w:asciiTheme="majorBidi" w:eastAsia="B Badr" w:hAnsiTheme="majorBidi" w:cs="B Nazanin"/>
        <w:b/>
        <w:sz w:val="20"/>
        <w:szCs w:val="22"/>
      </w:rPr>
    </w:pPr>
    <w:r w:rsidRPr="000F0F0F">
      <w:rPr>
        <w:rFonts w:asciiTheme="majorBidi" w:eastAsia="B Badr" w:hAnsiTheme="majorBidi" w:cs="B Nazanin"/>
        <w:b/>
        <w:noProof/>
        <w:position w:val="-10"/>
        <w:sz w:val="20"/>
        <w:szCs w:val="22"/>
        <w:lang w:bidi="fa-IR"/>
      </w:rPr>
      <w:drawing>
        <wp:anchor distT="0" distB="0" distL="114300" distR="114300" simplePos="0" relativeHeight="251659776" behindDoc="0" locked="0" layoutInCell="1" allowOverlap="1" wp14:anchorId="43402BA3" wp14:editId="0FD6DFC3">
          <wp:simplePos x="0" y="0"/>
          <wp:positionH relativeFrom="column">
            <wp:posOffset>5547995</wp:posOffset>
          </wp:positionH>
          <wp:positionV relativeFrom="paragraph">
            <wp:posOffset>71120</wp:posOffset>
          </wp:positionV>
          <wp:extent cx="216000" cy="2058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 cy="205826"/>
                  </a:xfrm>
                  <a:prstGeom prst="rect">
                    <a:avLst/>
                  </a:prstGeom>
                </pic:spPr>
              </pic:pic>
            </a:graphicData>
          </a:graphic>
          <wp14:sizeRelH relativeFrom="page">
            <wp14:pctWidth>0</wp14:pctWidth>
          </wp14:sizeRelH>
          <wp14:sizeRelV relativeFrom="page">
            <wp14:pctHeight>0</wp14:pctHeight>
          </wp14:sizeRelV>
        </wp:anchor>
      </w:drawing>
    </w:r>
    <w:r w:rsidRPr="000F0F0F">
      <w:rPr>
        <w:rFonts w:asciiTheme="majorBidi" w:eastAsia="B Badr" w:hAnsiTheme="majorBidi" w:cs="B Nazanin" w:hint="cs"/>
        <w:b/>
        <w:sz w:val="20"/>
        <w:szCs w:val="22"/>
        <w:rtl/>
      </w:rPr>
      <w:t xml:space="preserve"> </w:t>
    </w:r>
    <w:r w:rsidRPr="000F0F0F">
      <w:rPr>
        <w:rFonts w:ascii="Traditional Arabic" w:eastAsia="B Badr" w:hAnsi="Traditional Arabic"/>
        <w:b/>
        <w:noProof/>
        <w:szCs w:val="24"/>
      </w:rPr>
      <w:fldChar w:fldCharType="begin"/>
    </w:r>
    <w:r w:rsidRPr="000F0F0F">
      <w:rPr>
        <w:rFonts w:ascii="Traditional Arabic" w:eastAsia="B Badr" w:hAnsi="Traditional Arabic"/>
        <w:b/>
        <w:noProof/>
        <w:szCs w:val="24"/>
      </w:rPr>
      <w:instrText xml:space="preserve"> STYLEREF  "Heading 1"  \* MERGEFORMAT </w:instrText>
    </w:r>
    <w:r w:rsidRPr="000F0F0F">
      <w:rPr>
        <w:rFonts w:ascii="Traditional Arabic" w:eastAsia="B Badr" w:hAnsi="Traditional Arabic"/>
        <w:b/>
        <w:noProof/>
        <w:szCs w:val="24"/>
      </w:rPr>
      <w:fldChar w:fldCharType="separate"/>
    </w:r>
    <w:r w:rsidR="00D4557C">
      <w:rPr>
        <w:rFonts w:ascii="Traditional Arabic" w:eastAsia="B Badr" w:hAnsi="Traditional Arabic" w:hint="cs"/>
        <w:bCs/>
        <w:noProof/>
        <w:szCs w:val="24"/>
        <w:rtl/>
      </w:rPr>
      <w:t xml:space="preserve">خطأ! استخدم علامة التبويب "الصفحة الرئيسية" لتطبيق </w:t>
    </w:r>
    <w:r w:rsidR="00D4557C">
      <w:rPr>
        <w:rFonts w:ascii="Traditional Arabic" w:eastAsia="B Badr" w:hAnsi="Traditional Arabic" w:hint="cs"/>
        <w:bCs/>
        <w:noProof/>
        <w:szCs w:val="24"/>
      </w:rPr>
      <w:t>Heading 1</w:t>
    </w:r>
    <w:r w:rsidR="00D4557C">
      <w:rPr>
        <w:rFonts w:ascii="Traditional Arabic" w:eastAsia="B Badr" w:hAnsi="Traditional Arabic" w:hint="cs"/>
        <w:bCs/>
        <w:noProof/>
        <w:szCs w:val="24"/>
        <w:rtl/>
      </w:rPr>
      <w:t xml:space="preserve"> على النص الذي ترغب في أن يظهر هنا.</w:t>
    </w:r>
    <w:r w:rsidRPr="000F0F0F">
      <w:rPr>
        <w:rFonts w:ascii="Traditional Arabic" w:eastAsia="B Badr" w:hAnsi="Traditional Arabic"/>
        <w:b/>
        <w:noProof/>
        <w:szCs w:val="24"/>
      </w:rPr>
      <w:fldChar w:fldCharType="end"/>
    </w:r>
    <w:r w:rsidRPr="000F0F0F">
      <w:rPr>
        <w:rFonts w:asciiTheme="majorBidi" w:eastAsia="B Badr" w:hAnsiTheme="majorBidi" w:cs="B Nazanin"/>
        <w:b/>
        <w:sz w:val="20"/>
        <w:szCs w:val="22"/>
        <w:rtl/>
      </w:rPr>
      <w:tab/>
    </w:r>
    <w:r w:rsidRPr="000F0F0F">
      <w:rPr>
        <w:rFonts w:ascii="Traditional Arabic" w:eastAsia="B Badr" w:hAnsi="Traditional Arabic"/>
        <w:b/>
        <w:szCs w:val="24"/>
      </w:rPr>
      <w:fldChar w:fldCharType="begin"/>
    </w:r>
    <w:r w:rsidRPr="000F0F0F">
      <w:rPr>
        <w:rFonts w:ascii="Traditional Arabic" w:eastAsia="B Badr" w:hAnsi="Traditional Arabic"/>
        <w:b/>
        <w:szCs w:val="24"/>
      </w:rPr>
      <w:instrText xml:space="preserve"> PAGE   \* MERGEFORMAT </w:instrText>
    </w:r>
    <w:r w:rsidRPr="000F0F0F">
      <w:rPr>
        <w:rFonts w:ascii="Traditional Arabic" w:eastAsia="B Badr" w:hAnsi="Traditional Arabic"/>
        <w:b/>
        <w:szCs w:val="24"/>
      </w:rPr>
      <w:fldChar w:fldCharType="separate"/>
    </w:r>
    <w:r w:rsidR="006E05C2">
      <w:rPr>
        <w:rFonts w:ascii="Traditional Arabic" w:eastAsia="B Badr" w:hAnsi="Traditional Arabic"/>
        <w:b/>
        <w:noProof/>
        <w:szCs w:val="24"/>
        <w:rtl/>
      </w:rPr>
      <w:t>183</w:t>
    </w:r>
    <w:r w:rsidRPr="000F0F0F">
      <w:rPr>
        <w:rFonts w:ascii="Traditional Arabic" w:eastAsia="B Badr" w:hAnsi="Traditional Arabic"/>
        <w:b/>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0C9BA2"/>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1071F5D"/>
    <w:multiLevelType w:val="hybridMultilevel"/>
    <w:tmpl w:val="C46C2052"/>
    <w:lvl w:ilvl="0" w:tplc="63A2BE1E">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0BA1"/>
    <w:multiLevelType w:val="hybridMultilevel"/>
    <w:tmpl w:val="D324B392"/>
    <w:lvl w:ilvl="0" w:tplc="57BE8170">
      <w:start w:val="1"/>
      <w:numFmt w:val="decimal"/>
      <w:suff w:val="space"/>
      <w:lvlText w:val="%1."/>
      <w:lvlJc w:val="left"/>
      <w:pPr>
        <w:ind w:left="720" w:hanging="360"/>
      </w:pPr>
      <w:rPr>
        <w:rFonts w:hint="default"/>
        <w:i w:val="0"/>
        <w:iCs w:val="0"/>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40579"/>
    <w:multiLevelType w:val="hybridMultilevel"/>
    <w:tmpl w:val="610A5012"/>
    <w:lvl w:ilvl="0" w:tplc="04090005">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4" w15:restartNumberingAfterBreak="0">
    <w:nsid w:val="277152CE"/>
    <w:multiLevelType w:val="hybridMultilevel"/>
    <w:tmpl w:val="DA464800"/>
    <w:lvl w:ilvl="0" w:tplc="13F63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85C03A4"/>
    <w:multiLevelType w:val="hybridMultilevel"/>
    <w:tmpl w:val="CE2C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7428E"/>
    <w:multiLevelType w:val="hybridMultilevel"/>
    <w:tmpl w:val="A1B29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96EEB"/>
    <w:multiLevelType w:val="multilevel"/>
    <w:tmpl w:val="DEBC75D8"/>
    <w:lvl w:ilvl="0">
      <w:start w:val="1"/>
      <w:numFmt w:val="decimal"/>
      <w:pStyle w:val="a"/>
      <w:suff w:val="space"/>
      <w:lvlText w:val="%1."/>
      <w:lvlJc w:val="left"/>
      <w:pPr>
        <w:ind w:left="0" w:firstLine="284"/>
      </w:pPr>
      <w:rPr>
        <w:rFonts w:hint="default"/>
      </w:rPr>
    </w:lvl>
    <w:lvl w:ilvl="1">
      <w:start w:val="1"/>
      <w:numFmt w:val="arabicAbjad"/>
      <w:pStyle w:val="a0"/>
      <w:suff w:val="space"/>
      <w:lvlText w:val="%2."/>
      <w:lvlJc w:val="left"/>
      <w:pPr>
        <w:ind w:left="0" w:firstLine="357"/>
      </w:pPr>
      <w:rPr>
        <w:rFonts w:hint="default"/>
        <w:lang w:bidi="ar-SY"/>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2E23C6"/>
    <w:multiLevelType w:val="hybridMultilevel"/>
    <w:tmpl w:val="8E2A6D50"/>
    <w:lvl w:ilvl="0" w:tplc="8AC2D1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D7A8F"/>
    <w:multiLevelType w:val="hybridMultilevel"/>
    <w:tmpl w:val="5694E99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A0E51"/>
    <w:multiLevelType w:val="multilevel"/>
    <w:tmpl w:val="0770C6B2"/>
    <w:lvl w:ilvl="0">
      <w:start w:val="1"/>
      <w:numFmt w:val="decimal"/>
      <w:suff w:val="space"/>
      <w:lvlText w:val="%1"/>
      <w:lvlJc w:val="left"/>
      <w:pPr>
        <w:ind w:left="432" w:hanging="432"/>
      </w:pPr>
      <w:rPr>
        <w:rFonts w:hint="default"/>
        <w:color w:val="FFFFFF" w:themeColor="background1"/>
      </w:rPr>
    </w:lvl>
    <w:lvl w:ilvl="1">
      <w:start w:val="1"/>
      <w:numFmt w:val="decimal"/>
      <w:pStyle w:val="2"/>
      <w:suff w:val="space"/>
      <w:lvlText w:val="%1-%2."/>
      <w:lvlJc w:val="left"/>
      <w:pPr>
        <w:ind w:left="-274" w:firstLine="274"/>
      </w:pPr>
      <w:rPr>
        <w:rFonts w:ascii="Traditional Arabic" w:hAnsi="Traditional Arabic" w:cs="Traditional Arabic"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30" w:firstLine="130"/>
      </w:pPr>
      <w:rPr>
        <w:rFonts w:ascii="Traditional Arabic" w:hAnsi="Traditional Arabic" w:cs="Traditional Arabic" w:hint="default"/>
        <w:i w:val="0"/>
        <w:iCs w:val="0"/>
        <w:lang w:bidi="ar-IQ"/>
      </w:rPr>
    </w:lvl>
    <w:lvl w:ilvl="3">
      <w:start w:val="1"/>
      <w:numFmt w:val="decimal"/>
      <w:pStyle w:val="4"/>
      <w:suff w:val="space"/>
      <w:lvlText w:val="%1-%2-%3-%4."/>
      <w:lvlJc w:val="left"/>
      <w:pPr>
        <w:ind w:left="1006" w:hanging="14"/>
      </w:pPr>
      <w:rPr>
        <w:rFonts w:ascii="Traditional Arabic" w:hAnsi="Traditional Arabic" w:cs="Traditional Arabic" w:hint="default"/>
        <w:i w:val="0"/>
        <w:iCs w:val="0"/>
        <w:color w:val="auto"/>
        <w:sz w:val="30"/>
        <w:szCs w:val="30"/>
        <w:vertAlign w:val="baseline"/>
        <w:lang w:bidi="ar-IQ"/>
      </w:rPr>
    </w:lvl>
    <w:lvl w:ilvl="4">
      <w:start w:val="1"/>
      <w:numFmt w:val="decimal"/>
      <w:pStyle w:val="5"/>
      <w:suff w:val="space"/>
      <w:lvlText w:val="%1-%2-%3-%4-%5."/>
      <w:lvlJc w:val="left"/>
      <w:pPr>
        <w:ind w:left="158" w:hanging="158"/>
      </w:pPr>
      <w:rPr>
        <w:rFonts w:ascii="Traditional Arabic" w:hAnsi="Traditional Arabic" w:cs="Traditional Arabic" w:hint="default"/>
      </w:rPr>
    </w:lvl>
    <w:lvl w:ilvl="5">
      <w:start w:val="1"/>
      <w:numFmt w:val="decimal"/>
      <w:pStyle w:val="6"/>
      <w:suff w:val="space"/>
      <w:lvlText w:val="%1-%2-%3-%4-%5-%6."/>
      <w:lvlJc w:val="left"/>
      <w:pPr>
        <w:ind w:left="302" w:hanging="302"/>
      </w:pPr>
      <w:rPr>
        <w:rFonts w:ascii="Badr_Edited" w:hAnsi="Badr_Edited" w:cs="Badr_Edited" w:hint="default"/>
      </w:rPr>
    </w:lvl>
    <w:lvl w:ilvl="6">
      <w:start w:val="1"/>
      <w:numFmt w:val="decimal"/>
      <w:suff w:val="space"/>
      <w:lvlText w:val="%1ـ%2ـ%3ـ%4ـ%5ـ%6ـ%7."/>
      <w:lvlJc w:val="left"/>
      <w:pPr>
        <w:ind w:left="446" w:hanging="1296"/>
      </w:pPr>
      <w:rPr>
        <w:rFonts w:hint="default"/>
      </w:rPr>
    </w:lvl>
    <w:lvl w:ilvl="7">
      <w:start w:val="1"/>
      <w:numFmt w:val="decimal"/>
      <w:lvlText w:val="%1-%2-%3-%4-%5-%6-%7-%8"/>
      <w:lvlJc w:val="left"/>
      <w:pPr>
        <w:ind w:left="590" w:hanging="1440"/>
      </w:pPr>
      <w:rPr>
        <w:rFonts w:hint="default"/>
      </w:rPr>
    </w:lvl>
    <w:lvl w:ilvl="8">
      <w:start w:val="1"/>
      <w:numFmt w:val="decimal"/>
      <w:lvlText w:val="%1.%2.%3.%4.%5.%6.%7.%8.%9"/>
      <w:lvlJc w:val="left"/>
      <w:pPr>
        <w:ind w:left="734" w:hanging="1584"/>
      </w:pPr>
      <w:rPr>
        <w:rFonts w:hint="default"/>
      </w:rPr>
    </w:lvl>
  </w:abstractNum>
  <w:abstractNum w:abstractNumId="11" w15:restartNumberingAfterBreak="0">
    <w:nsid w:val="34067BFE"/>
    <w:multiLevelType w:val="hybridMultilevel"/>
    <w:tmpl w:val="AFFA74E8"/>
    <w:lvl w:ilvl="0" w:tplc="B6C66A3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8781B"/>
    <w:multiLevelType w:val="hybridMultilevel"/>
    <w:tmpl w:val="D382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97FD1"/>
    <w:multiLevelType w:val="hybridMultilevel"/>
    <w:tmpl w:val="12F2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7672A"/>
    <w:multiLevelType w:val="hybridMultilevel"/>
    <w:tmpl w:val="FC3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C10B1"/>
    <w:multiLevelType w:val="hybridMultilevel"/>
    <w:tmpl w:val="FC3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9625E"/>
    <w:multiLevelType w:val="hybridMultilevel"/>
    <w:tmpl w:val="4DF63E1C"/>
    <w:lvl w:ilvl="0" w:tplc="BAF836B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66A1AAD"/>
    <w:multiLevelType w:val="hybridMultilevel"/>
    <w:tmpl w:val="743EE6E4"/>
    <w:lvl w:ilvl="0" w:tplc="58C0477A">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807D7"/>
    <w:multiLevelType w:val="hybridMultilevel"/>
    <w:tmpl w:val="DE002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D1E3D"/>
    <w:multiLevelType w:val="hybridMultilevel"/>
    <w:tmpl w:val="D3E6A7B0"/>
    <w:lvl w:ilvl="0" w:tplc="CFE03D2A">
      <w:start w:val="1"/>
      <w:numFmt w:val="decimal"/>
      <w:suff w:val="space"/>
      <w:lvlText w:val="%1."/>
      <w:lvlJc w:val="left"/>
      <w:pPr>
        <w:ind w:left="1305"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B0C5416"/>
    <w:multiLevelType w:val="multilevel"/>
    <w:tmpl w:val="4B0EC174"/>
    <w:lvl w:ilvl="0">
      <w:start w:val="1"/>
      <w:numFmt w:val="decimal"/>
      <w:pStyle w:val="a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AD4DA5"/>
    <w:multiLevelType w:val="hybridMultilevel"/>
    <w:tmpl w:val="978A29C4"/>
    <w:lvl w:ilvl="0" w:tplc="CC9043A4">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E0B21"/>
    <w:multiLevelType w:val="hybridMultilevel"/>
    <w:tmpl w:val="3898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0252E"/>
    <w:multiLevelType w:val="hybridMultilevel"/>
    <w:tmpl w:val="5E5082FA"/>
    <w:lvl w:ilvl="0" w:tplc="197CEF5E">
      <w:start w:val="1"/>
      <w:numFmt w:val="decimal"/>
      <w:suff w:val="space"/>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470B9"/>
    <w:multiLevelType w:val="hybridMultilevel"/>
    <w:tmpl w:val="CEE83DCC"/>
    <w:lvl w:ilvl="0" w:tplc="A9023BE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E285B"/>
    <w:multiLevelType w:val="hybridMultilevel"/>
    <w:tmpl w:val="DDA0D808"/>
    <w:lvl w:ilvl="0" w:tplc="83725092">
      <w:start w:val="1"/>
      <w:numFmt w:val="decimal"/>
      <w:lvlText w:val="%1."/>
      <w:lvlJc w:val="left"/>
      <w:pPr>
        <w:ind w:left="720" w:hanging="360"/>
      </w:pPr>
      <w:rPr>
        <w:rFonts w:ascii="Times New Roman" w:hAnsi="Times New Roman" w:cs="Traditional Arabic" w:hint="default"/>
        <w:b w:val="0"/>
        <w:bCs w:val="0"/>
        <w:i w:val="0"/>
        <w:iCs w:val="0"/>
        <w:sz w:val="24"/>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32640"/>
    <w:multiLevelType w:val="hybridMultilevel"/>
    <w:tmpl w:val="AFFA74E8"/>
    <w:lvl w:ilvl="0" w:tplc="B6C66A3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3433B"/>
    <w:multiLevelType w:val="hybridMultilevel"/>
    <w:tmpl w:val="9A30AA00"/>
    <w:lvl w:ilvl="0" w:tplc="3F3C603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30DC4"/>
    <w:multiLevelType w:val="hybridMultilevel"/>
    <w:tmpl w:val="B4CE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C0190"/>
    <w:multiLevelType w:val="hybridMultilevel"/>
    <w:tmpl w:val="5DFE73D4"/>
    <w:lvl w:ilvl="0" w:tplc="802A4EF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438D6"/>
    <w:multiLevelType w:val="hybridMultilevel"/>
    <w:tmpl w:val="61FA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C7D58"/>
    <w:multiLevelType w:val="hybridMultilevel"/>
    <w:tmpl w:val="D47406AC"/>
    <w:lvl w:ilvl="0" w:tplc="B994E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07D3E"/>
    <w:multiLevelType w:val="hybridMultilevel"/>
    <w:tmpl w:val="4E162246"/>
    <w:lvl w:ilvl="0" w:tplc="5780217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21128"/>
    <w:multiLevelType w:val="hybridMultilevel"/>
    <w:tmpl w:val="8FD8CF82"/>
    <w:lvl w:ilvl="0" w:tplc="4C500D36">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537F6"/>
    <w:multiLevelType w:val="hybridMultilevel"/>
    <w:tmpl w:val="8086228C"/>
    <w:lvl w:ilvl="0" w:tplc="77F0B53E">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5" w15:restartNumberingAfterBreak="0">
    <w:nsid w:val="7BC33BFB"/>
    <w:multiLevelType w:val="hybridMultilevel"/>
    <w:tmpl w:val="860CE402"/>
    <w:lvl w:ilvl="0" w:tplc="48068A0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D698C"/>
    <w:multiLevelType w:val="hybridMultilevel"/>
    <w:tmpl w:val="21F40326"/>
    <w:lvl w:ilvl="0" w:tplc="2E56FEBC">
      <w:start w:val="1"/>
      <w:numFmt w:val="decimal"/>
      <w:suff w:val="space"/>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631468">
    <w:abstractNumId w:val="10"/>
  </w:num>
  <w:num w:numId="2" w16cid:durableId="608972693">
    <w:abstractNumId w:val="2"/>
  </w:num>
  <w:num w:numId="3" w16cid:durableId="1218125267">
    <w:abstractNumId w:val="20"/>
  </w:num>
  <w:num w:numId="4" w16cid:durableId="1581598053">
    <w:abstractNumId w:val="0"/>
  </w:num>
  <w:num w:numId="5" w16cid:durableId="52851447">
    <w:abstractNumId w:val="7"/>
  </w:num>
  <w:num w:numId="6" w16cid:durableId="438794632">
    <w:abstractNumId w:val="3"/>
  </w:num>
  <w:num w:numId="7" w16cid:durableId="1546792643">
    <w:abstractNumId w:val="28"/>
  </w:num>
  <w:num w:numId="8" w16cid:durableId="1428424830">
    <w:abstractNumId w:val="22"/>
  </w:num>
  <w:num w:numId="9" w16cid:durableId="1813015851">
    <w:abstractNumId w:val="33"/>
  </w:num>
  <w:num w:numId="10" w16cid:durableId="1403917204">
    <w:abstractNumId w:val="27"/>
  </w:num>
  <w:num w:numId="11" w16cid:durableId="666783643">
    <w:abstractNumId w:val="29"/>
  </w:num>
  <w:num w:numId="12" w16cid:durableId="1051999082">
    <w:abstractNumId w:val="5"/>
  </w:num>
  <w:num w:numId="13" w16cid:durableId="1950773231">
    <w:abstractNumId w:val="30"/>
  </w:num>
  <w:num w:numId="14" w16cid:durableId="628124592">
    <w:abstractNumId w:val="21"/>
  </w:num>
  <w:num w:numId="15" w16cid:durableId="940530197">
    <w:abstractNumId w:val="6"/>
  </w:num>
  <w:num w:numId="16" w16cid:durableId="2016759187">
    <w:abstractNumId w:val="12"/>
  </w:num>
  <w:num w:numId="17" w16cid:durableId="1514103226">
    <w:abstractNumId w:val="23"/>
  </w:num>
  <w:num w:numId="18" w16cid:durableId="1067921424">
    <w:abstractNumId w:val="34"/>
  </w:num>
  <w:num w:numId="19" w16cid:durableId="1784228906">
    <w:abstractNumId w:val="13"/>
  </w:num>
  <w:num w:numId="20" w16cid:durableId="1839611479">
    <w:abstractNumId w:val="17"/>
  </w:num>
  <w:num w:numId="21" w16cid:durableId="450900373">
    <w:abstractNumId w:val="15"/>
  </w:num>
  <w:num w:numId="22" w16cid:durableId="638614788">
    <w:abstractNumId w:val="14"/>
  </w:num>
  <w:num w:numId="23" w16cid:durableId="1898936446">
    <w:abstractNumId w:val="1"/>
  </w:num>
  <w:num w:numId="24" w16cid:durableId="1774403189">
    <w:abstractNumId w:val="24"/>
  </w:num>
  <w:num w:numId="25" w16cid:durableId="1007632255">
    <w:abstractNumId w:val="16"/>
  </w:num>
  <w:num w:numId="26" w16cid:durableId="206648290">
    <w:abstractNumId w:val="36"/>
  </w:num>
  <w:num w:numId="27" w16cid:durableId="1088581533">
    <w:abstractNumId w:val="25"/>
  </w:num>
  <w:num w:numId="28" w16cid:durableId="645940977">
    <w:abstractNumId w:val="18"/>
  </w:num>
  <w:num w:numId="29" w16cid:durableId="641231796">
    <w:abstractNumId w:val="32"/>
  </w:num>
  <w:num w:numId="30" w16cid:durableId="681081169">
    <w:abstractNumId w:val="11"/>
  </w:num>
  <w:num w:numId="31" w16cid:durableId="1389451265">
    <w:abstractNumId w:val="26"/>
  </w:num>
  <w:num w:numId="32" w16cid:durableId="1069766754">
    <w:abstractNumId w:val="4"/>
  </w:num>
  <w:num w:numId="33" w16cid:durableId="1847474771">
    <w:abstractNumId w:val="35"/>
  </w:num>
  <w:num w:numId="34" w16cid:durableId="2106150208">
    <w:abstractNumId w:val="8"/>
  </w:num>
  <w:num w:numId="35" w16cid:durableId="1212958407">
    <w:abstractNumId w:val="31"/>
  </w:num>
  <w:num w:numId="36" w16cid:durableId="732310273">
    <w:abstractNumId w:val="9"/>
  </w:num>
  <w:num w:numId="37" w16cid:durableId="213262553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hideSpellingErrors/>
  <w:proofState w:spelling="clean"/>
  <w:attachedTemplate r:id="rId1"/>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C57"/>
    <w:rsid w:val="0000271F"/>
    <w:rsid w:val="00002CB3"/>
    <w:rsid w:val="00003D79"/>
    <w:rsid w:val="000041CB"/>
    <w:rsid w:val="00004A3D"/>
    <w:rsid w:val="00004B3A"/>
    <w:rsid w:val="00004D6E"/>
    <w:rsid w:val="00004FC3"/>
    <w:rsid w:val="000052DD"/>
    <w:rsid w:val="00005E4F"/>
    <w:rsid w:val="00010169"/>
    <w:rsid w:val="00010409"/>
    <w:rsid w:val="00010EC6"/>
    <w:rsid w:val="000111D3"/>
    <w:rsid w:val="00011F36"/>
    <w:rsid w:val="00013501"/>
    <w:rsid w:val="000141D0"/>
    <w:rsid w:val="000155DD"/>
    <w:rsid w:val="000165C0"/>
    <w:rsid w:val="00017884"/>
    <w:rsid w:val="0002054F"/>
    <w:rsid w:val="00021251"/>
    <w:rsid w:val="00021622"/>
    <w:rsid w:val="00022FEF"/>
    <w:rsid w:val="00023326"/>
    <w:rsid w:val="000238D5"/>
    <w:rsid w:val="0002395F"/>
    <w:rsid w:val="00024AF5"/>
    <w:rsid w:val="000253C9"/>
    <w:rsid w:val="00025971"/>
    <w:rsid w:val="00026275"/>
    <w:rsid w:val="00030213"/>
    <w:rsid w:val="000306DE"/>
    <w:rsid w:val="000371A3"/>
    <w:rsid w:val="00037901"/>
    <w:rsid w:val="00041910"/>
    <w:rsid w:val="00041D1B"/>
    <w:rsid w:val="00044A3C"/>
    <w:rsid w:val="00044C26"/>
    <w:rsid w:val="0004537E"/>
    <w:rsid w:val="000459A3"/>
    <w:rsid w:val="000459B0"/>
    <w:rsid w:val="000460E8"/>
    <w:rsid w:val="00047409"/>
    <w:rsid w:val="00047DBA"/>
    <w:rsid w:val="0005009B"/>
    <w:rsid w:val="00052DB7"/>
    <w:rsid w:val="00053F9A"/>
    <w:rsid w:val="000564C9"/>
    <w:rsid w:val="0005699A"/>
    <w:rsid w:val="0006126E"/>
    <w:rsid w:val="00064E2C"/>
    <w:rsid w:val="00067244"/>
    <w:rsid w:val="0007093B"/>
    <w:rsid w:val="00070D87"/>
    <w:rsid w:val="00071BDF"/>
    <w:rsid w:val="00074CED"/>
    <w:rsid w:val="00075734"/>
    <w:rsid w:val="00075CB9"/>
    <w:rsid w:val="00075E3D"/>
    <w:rsid w:val="00075E9A"/>
    <w:rsid w:val="0007603F"/>
    <w:rsid w:val="00076B71"/>
    <w:rsid w:val="00081513"/>
    <w:rsid w:val="00081D67"/>
    <w:rsid w:val="00082E88"/>
    <w:rsid w:val="00083B72"/>
    <w:rsid w:val="00084D7B"/>
    <w:rsid w:val="00084EF9"/>
    <w:rsid w:val="00086106"/>
    <w:rsid w:val="000901F7"/>
    <w:rsid w:val="00091B4D"/>
    <w:rsid w:val="0009331A"/>
    <w:rsid w:val="00093449"/>
    <w:rsid w:val="00094BCF"/>
    <w:rsid w:val="000966C1"/>
    <w:rsid w:val="00097205"/>
    <w:rsid w:val="000A3595"/>
    <w:rsid w:val="000A49E4"/>
    <w:rsid w:val="000A5D89"/>
    <w:rsid w:val="000A7C81"/>
    <w:rsid w:val="000B1763"/>
    <w:rsid w:val="000B1F05"/>
    <w:rsid w:val="000B24E6"/>
    <w:rsid w:val="000B3302"/>
    <w:rsid w:val="000B33DF"/>
    <w:rsid w:val="000B3BFF"/>
    <w:rsid w:val="000B5699"/>
    <w:rsid w:val="000C0E04"/>
    <w:rsid w:val="000C49BA"/>
    <w:rsid w:val="000C52A8"/>
    <w:rsid w:val="000C5D2A"/>
    <w:rsid w:val="000C67F1"/>
    <w:rsid w:val="000C7425"/>
    <w:rsid w:val="000D2371"/>
    <w:rsid w:val="000D25F8"/>
    <w:rsid w:val="000D33EA"/>
    <w:rsid w:val="000D4445"/>
    <w:rsid w:val="000E0A26"/>
    <w:rsid w:val="000E238F"/>
    <w:rsid w:val="000E2504"/>
    <w:rsid w:val="000E3C73"/>
    <w:rsid w:val="000E3F1F"/>
    <w:rsid w:val="000E3FA5"/>
    <w:rsid w:val="000E42C1"/>
    <w:rsid w:val="000E5FD0"/>
    <w:rsid w:val="000E6008"/>
    <w:rsid w:val="000F024D"/>
    <w:rsid w:val="000F0DFF"/>
    <w:rsid w:val="000F0F0F"/>
    <w:rsid w:val="000F2580"/>
    <w:rsid w:val="000F25C7"/>
    <w:rsid w:val="000F261E"/>
    <w:rsid w:val="000F50F3"/>
    <w:rsid w:val="000F785B"/>
    <w:rsid w:val="001012B7"/>
    <w:rsid w:val="001012DD"/>
    <w:rsid w:val="00101946"/>
    <w:rsid w:val="0010283A"/>
    <w:rsid w:val="00103B0A"/>
    <w:rsid w:val="00103F26"/>
    <w:rsid w:val="00104332"/>
    <w:rsid w:val="00105327"/>
    <w:rsid w:val="00105599"/>
    <w:rsid w:val="00105921"/>
    <w:rsid w:val="00105DE6"/>
    <w:rsid w:val="0010657E"/>
    <w:rsid w:val="00106BB4"/>
    <w:rsid w:val="00107DE2"/>
    <w:rsid w:val="0011103F"/>
    <w:rsid w:val="00111E02"/>
    <w:rsid w:val="00115450"/>
    <w:rsid w:val="00115BE6"/>
    <w:rsid w:val="001169EE"/>
    <w:rsid w:val="001207C3"/>
    <w:rsid w:val="00120C92"/>
    <w:rsid w:val="00121AA2"/>
    <w:rsid w:val="001225A4"/>
    <w:rsid w:val="00122968"/>
    <w:rsid w:val="00122A6C"/>
    <w:rsid w:val="00122FB1"/>
    <w:rsid w:val="0012407E"/>
    <w:rsid w:val="0012507D"/>
    <w:rsid w:val="00125AAB"/>
    <w:rsid w:val="00125DF0"/>
    <w:rsid w:val="00126F5F"/>
    <w:rsid w:val="00127D14"/>
    <w:rsid w:val="00130EFD"/>
    <w:rsid w:val="00131D0D"/>
    <w:rsid w:val="001321B3"/>
    <w:rsid w:val="001327ED"/>
    <w:rsid w:val="0013307F"/>
    <w:rsid w:val="00133F4B"/>
    <w:rsid w:val="00136972"/>
    <w:rsid w:val="00136F63"/>
    <w:rsid w:val="00137063"/>
    <w:rsid w:val="001402E1"/>
    <w:rsid w:val="0014082B"/>
    <w:rsid w:val="0014116A"/>
    <w:rsid w:val="00141CB0"/>
    <w:rsid w:val="0014227C"/>
    <w:rsid w:val="001430A1"/>
    <w:rsid w:val="001442F9"/>
    <w:rsid w:val="00145808"/>
    <w:rsid w:val="00146C90"/>
    <w:rsid w:val="00147829"/>
    <w:rsid w:val="00151364"/>
    <w:rsid w:val="0015240D"/>
    <w:rsid w:val="001524F9"/>
    <w:rsid w:val="001533ED"/>
    <w:rsid w:val="0016368F"/>
    <w:rsid w:val="00163CB4"/>
    <w:rsid w:val="0016538D"/>
    <w:rsid w:val="001654E6"/>
    <w:rsid w:val="001675E6"/>
    <w:rsid w:val="00167B8E"/>
    <w:rsid w:val="00167DD5"/>
    <w:rsid w:val="00171A27"/>
    <w:rsid w:val="00171C32"/>
    <w:rsid w:val="001720B1"/>
    <w:rsid w:val="00172C73"/>
    <w:rsid w:val="00173D1D"/>
    <w:rsid w:val="00173D9A"/>
    <w:rsid w:val="00175049"/>
    <w:rsid w:val="00176B9B"/>
    <w:rsid w:val="00177953"/>
    <w:rsid w:val="00180B29"/>
    <w:rsid w:val="00180CB7"/>
    <w:rsid w:val="001812A8"/>
    <w:rsid w:val="001832FD"/>
    <w:rsid w:val="00183BF6"/>
    <w:rsid w:val="001870A8"/>
    <w:rsid w:val="00187762"/>
    <w:rsid w:val="00192995"/>
    <w:rsid w:val="00193068"/>
    <w:rsid w:val="001937A7"/>
    <w:rsid w:val="001938EA"/>
    <w:rsid w:val="00194497"/>
    <w:rsid w:val="001A06CE"/>
    <w:rsid w:val="001A2728"/>
    <w:rsid w:val="001A384D"/>
    <w:rsid w:val="001A3CCB"/>
    <w:rsid w:val="001A3E10"/>
    <w:rsid w:val="001B0035"/>
    <w:rsid w:val="001B07CD"/>
    <w:rsid w:val="001B129B"/>
    <w:rsid w:val="001B2AC9"/>
    <w:rsid w:val="001B40F4"/>
    <w:rsid w:val="001B45D3"/>
    <w:rsid w:val="001B4F0B"/>
    <w:rsid w:val="001B5D9C"/>
    <w:rsid w:val="001C01DC"/>
    <w:rsid w:val="001C0D00"/>
    <w:rsid w:val="001C11A5"/>
    <w:rsid w:val="001C2FC2"/>
    <w:rsid w:val="001C3E5B"/>
    <w:rsid w:val="001C455B"/>
    <w:rsid w:val="001C4861"/>
    <w:rsid w:val="001C5730"/>
    <w:rsid w:val="001C659E"/>
    <w:rsid w:val="001C7439"/>
    <w:rsid w:val="001D1405"/>
    <w:rsid w:val="001D1D4E"/>
    <w:rsid w:val="001D23D4"/>
    <w:rsid w:val="001D2E30"/>
    <w:rsid w:val="001D3322"/>
    <w:rsid w:val="001D33D8"/>
    <w:rsid w:val="001D52B4"/>
    <w:rsid w:val="001D5D1E"/>
    <w:rsid w:val="001D5D55"/>
    <w:rsid w:val="001D7897"/>
    <w:rsid w:val="001E06F8"/>
    <w:rsid w:val="001E2DAF"/>
    <w:rsid w:val="001E4A0A"/>
    <w:rsid w:val="001E4F0B"/>
    <w:rsid w:val="001E542E"/>
    <w:rsid w:val="001E7112"/>
    <w:rsid w:val="001F0B88"/>
    <w:rsid w:val="001F2916"/>
    <w:rsid w:val="001F44AE"/>
    <w:rsid w:val="001F66BC"/>
    <w:rsid w:val="00200CDF"/>
    <w:rsid w:val="0020150A"/>
    <w:rsid w:val="00201863"/>
    <w:rsid w:val="00201AAA"/>
    <w:rsid w:val="00203888"/>
    <w:rsid w:val="00207EE4"/>
    <w:rsid w:val="00210F78"/>
    <w:rsid w:val="00211C5C"/>
    <w:rsid w:val="002144AA"/>
    <w:rsid w:val="00215EDF"/>
    <w:rsid w:val="002161A0"/>
    <w:rsid w:val="00216FB2"/>
    <w:rsid w:val="002219F2"/>
    <w:rsid w:val="00224079"/>
    <w:rsid w:val="002248F3"/>
    <w:rsid w:val="00225105"/>
    <w:rsid w:val="002270AF"/>
    <w:rsid w:val="002270F0"/>
    <w:rsid w:val="00227771"/>
    <w:rsid w:val="00227D59"/>
    <w:rsid w:val="0023104C"/>
    <w:rsid w:val="00231452"/>
    <w:rsid w:val="0023374F"/>
    <w:rsid w:val="00233CB2"/>
    <w:rsid w:val="002349F9"/>
    <w:rsid w:val="00234F18"/>
    <w:rsid w:val="00234F23"/>
    <w:rsid w:val="00235D6A"/>
    <w:rsid w:val="00236003"/>
    <w:rsid w:val="002361AD"/>
    <w:rsid w:val="00241591"/>
    <w:rsid w:val="00241B8A"/>
    <w:rsid w:val="00243405"/>
    <w:rsid w:val="00244810"/>
    <w:rsid w:val="00245CCA"/>
    <w:rsid w:val="00246D3C"/>
    <w:rsid w:val="00250A80"/>
    <w:rsid w:val="00253A75"/>
    <w:rsid w:val="00253BB7"/>
    <w:rsid w:val="0025463B"/>
    <w:rsid w:val="00254710"/>
    <w:rsid w:val="00254D56"/>
    <w:rsid w:val="00256A67"/>
    <w:rsid w:val="002571CF"/>
    <w:rsid w:val="0025781F"/>
    <w:rsid w:val="00257E13"/>
    <w:rsid w:val="00260A2D"/>
    <w:rsid w:val="00260B8E"/>
    <w:rsid w:val="002613B7"/>
    <w:rsid w:val="002623E2"/>
    <w:rsid w:val="00262849"/>
    <w:rsid w:val="00262947"/>
    <w:rsid w:val="00262F57"/>
    <w:rsid w:val="00263447"/>
    <w:rsid w:val="00263C9F"/>
    <w:rsid w:val="0026537A"/>
    <w:rsid w:val="0026628E"/>
    <w:rsid w:val="00271A28"/>
    <w:rsid w:val="00273142"/>
    <w:rsid w:val="00274A15"/>
    <w:rsid w:val="00277162"/>
    <w:rsid w:val="002772C8"/>
    <w:rsid w:val="0027755F"/>
    <w:rsid w:val="00277DBA"/>
    <w:rsid w:val="002807B5"/>
    <w:rsid w:val="00284EE0"/>
    <w:rsid w:val="00286327"/>
    <w:rsid w:val="00290C6F"/>
    <w:rsid w:val="00292E31"/>
    <w:rsid w:val="00293773"/>
    <w:rsid w:val="002940FE"/>
    <w:rsid w:val="00294AF1"/>
    <w:rsid w:val="002A0466"/>
    <w:rsid w:val="002A1691"/>
    <w:rsid w:val="002A24CA"/>
    <w:rsid w:val="002A3A40"/>
    <w:rsid w:val="002A436B"/>
    <w:rsid w:val="002A52E4"/>
    <w:rsid w:val="002A60D7"/>
    <w:rsid w:val="002A62AB"/>
    <w:rsid w:val="002A6C49"/>
    <w:rsid w:val="002A6C7C"/>
    <w:rsid w:val="002A7778"/>
    <w:rsid w:val="002B0115"/>
    <w:rsid w:val="002B0BA6"/>
    <w:rsid w:val="002B202C"/>
    <w:rsid w:val="002B24AD"/>
    <w:rsid w:val="002B2F9D"/>
    <w:rsid w:val="002B3C1E"/>
    <w:rsid w:val="002B66A5"/>
    <w:rsid w:val="002C0649"/>
    <w:rsid w:val="002C0A7C"/>
    <w:rsid w:val="002C1D19"/>
    <w:rsid w:val="002C2A86"/>
    <w:rsid w:val="002C452D"/>
    <w:rsid w:val="002C7E25"/>
    <w:rsid w:val="002D246D"/>
    <w:rsid w:val="002D257F"/>
    <w:rsid w:val="002D2AF3"/>
    <w:rsid w:val="002D2C85"/>
    <w:rsid w:val="002D317E"/>
    <w:rsid w:val="002D31CD"/>
    <w:rsid w:val="002D443F"/>
    <w:rsid w:val="002D5A9F"/>
    <w:rsid w:val="002D6DEC"/>
    <w:rsid w:val="002D7637"/>
    <w:rsid w:val="002D7C5E"/>
    <w:rsid w:val="002E1E0A"/>
    <w:rsid w:val="002E233C"/>
    <w:rsid w:val="002E3B61"/>
    <w:rsid w:val="002E67C0"/>
    <w:rsid w:val="002E7139"/>
    <w:rsid w:val="002E728C"/>
    <w:rsid w:val="002F0D61"/>
    <w:rsid w:val="002F0F89"/>
    <w:rsid w:val="002F2F13"/>
    <w:rsid w:val="002F696C"/>
    <w:rsid w:val="00300207"/>
    <w:rsid w:val="003038D1"/>
    <w:rsid w:val="00304387"/>
    <w:rsid w:val="0030525A"/>
    <w:rsid w:val="00306917"/>
    <w:rsid w:val="00306F27"/>
    <w:rsid w:val="00310557"/>
    <w:rsid w:val="0031113D"/>
    <w:rsid w:val="00311367"/>
    <w:rsid w:val="00312CD9"/>
    <w:rsid w:val="003133FD"/>
    <w:rsid w:val="00313E28"/>
    <w:rsid w:val="00313F6F"/>
    <w:rsid w:val="00314C44"/>
    <w:rsid w:val="00315EBA"/>
    <w:rsid w:val="00315F57"/>
    <w:rsid w:val="0031781E"/>
    <w:rsid w:val="003200E5"/>
    <w:rsid w:val="00321149"/>
    <w:rsid w:val="003217AA"/>
    <w:rsid w:val="003222FA"/>
    <w:rsid w:val="00322E64"/>
    <w:rsid w:val="00324157"/>
    <w:rsid w:val="00324EDF"/>
    <w:rsid w:val="00327745"/>
    <w:rsid w:val="0033174F"/>
    <w:rsid w:val="00332F8C"/>
    <w:rsid w:val="00333B8D"/>
    <w:rsid w:val="003349E0"/>
    <w:rsid w:val="003370C7"/>
    <w:rsid w:val="00337812"/>
    <w:rsid w:val="00337F23"/>
    <w:rsid w:val="00340912"/>
    <w:rsid w:val="0034115B"/>
    <w:rsid w:val="0034280E"/>
    <w:rsid w:val="00342CE6"/>
    <w:rsid w:val="00342DBE"/>
    <w:rsid w:val="003443C3"/>
    <w:rsid w:val="0034749F"/>
    <w:rsid w:val="00347953"/>
    <w:rsid w:val="003537DA"/>
    <w:rsid w:val="003563F4"/>
    <w:rsid w:val="00357202"/>
    <w:rsid w:val="00357FDF"/>
    <w:rsid w:val="003626B3"/>
    <w:rsid w:val="00363FC6"/>
    <w:rsid w:val="00367A42"/>
    <w:rsid w:val="00372042"/>
    <w:rsid w:val="0037605B"/>
    <w:rsid w:val="0037638C"/>
    <w:rsid w:val="003774E8"/>
    <w:rsid w:val="00377FA1"/>
    <w:rsid w:val="003800EC"/>
    <w:rsid w:val="003811BF"/>
    <w:rsid w:val="003816AF"/>
    <w:rsid w:val="00382CEB"/>
    <w:rsid w:val="003836D9"/>
    <w:rsid w:val="00383BE4"/>
    <w:rsid w:val="003849A3"/>
    <w:rsid w:val="0038680A"/>
    <w:rsid w:val="003870F1"/>
    <w:rsid w:val="00387734"/>
    <w:rsid w:val="00390890"/>
    <w:rsid w:val="003919EB"/>
    <w:rsid w:val="00391FEA"/>
    <w:rsid w:val="003924AD"/>
    <w:rsid w:val="003930DF"/>
    <w:rsid w:val="003932DA"/>
    <w:rsid w:val="00393ED4"/>
    <w:rsid w:val="0039540F"/>
    <w:rsid w:val="003955B9"/>
    <w:rsid w:val="003963D4"/>
    <w:rsid w:val="003970AA"/>
    <w:rsid w:val="003974CA"/>
    <w:rsid w:val="003A1BA1"/>
    <w:rsid w:val="003A25F6"/>
    <w:rsid w:val="003A2D00"/>
    <w:rsid w:val="003A4976"/>
    <w:rsid w:val="003A4CEA"/>
    <w:rsid w:val="003A4D38"/>
    <w:rsid w:val="003A7B49"/>
    <w:rsid w:val="003B12FA"/>
    <w:rsid w:val="003B1855"/>
    <w:rsid w:val="003B193E"/>
    <w:rsid w:val="003B29F4"/>
    <w:rsid w:val="003B34BF"/>
    <w:rsid w:val="003B5798"/>
    <w:rsid w:val="003B66F2"/>
    <w:rsid w:val="003B7746"/>
    <w:rsid w:val="003C04DC"/>
    <w:rsid w:val="003C0C86"/>
    <w:rsid w:val="003C16D5"/>
    <w:rsid w:val="003C341B"/>
    <w:rsid w:val="003C3F68"/>
    <w:rsid w:val="003C42E8"/>
    <w:rsid w:val="003C560B"/>
    <w:rsid w:val="003C6F92"/>
    <w:rsid w:val="003C78BA"/>
    <w:rsid w:val="003D0324"/>
    <w:rsid w:val="003D183F"/>
    <w:rsid w:val="003D22D1"/>
    <w:rsid w:val="003D364E"/>
    <w:rsid w:val="003D3FB2"/>
    <w:rsid w:val="003D4029"/>
    <w:rsid w:val="003D4283"/>
    <w:rsid w:val="003D5DD2"/>
    <w:rsid w:val="003D6DBD"/>
    <w:rsid w:val="003D7971"/>
    <w:rsid w:val="003D7BDD"/>
    <w:rsid w:val="003E1041"/>
    <w:rsid w:val="003E4B93"/>
    <w:rsid w:val="003E50D5"/>
    <w:rsid w:val="003E6BBE"/>
    <w:rsid w:val="003E6E6C"/>
    <w:rsid w:val="003F0193"/>
    <w:rsid w:val="003F2236"/>
    <w:rsid w:val="003F2766"/>
    <w:rsid w:val="003F2AB0"/>
    <w:rsid w:val="003F358B"/>
    <w:rsid w:val="003F3E11"/>
    <w:rsid w:val="003F5846"/>
    <w:rsid w:val="00400A32"/>
    <w:rsid w:val="00400ECF"/>
    <w:rsid w:val="00401324"/>
    <w:rsid w:val="00401B4A"/>
    <w:rsid w:val="00401BCD"/>
    <w:rsid w:val="004022B8"/>
    <w:rsid w:val="00402533"/>
    <w:rsid w:val="00403A62"/>
    <w:rsid w:val="00404293"/>
    <w:rsid w:val="00404CBC"/>
    <w:rsid w:val="004056AB"/>
    <w:rsid w:val="00412E2D"/>
    <w:rsid w:val="00413BE5"/>
    <w:rsid w:val="00413D17"/>
    <w:rsid w:val="00415A3C"/>
    <w:rsid w:val="0041639A"/>
    <w:rsid w:val="004209EF"/>
    <w:rsid w:val="004209F6"/>
    <w:rsid w:val="00420B36"/>
    <w:rsid w:val="00421B4E"/>
    <w:rsid w:val="004226CA"/>
    <w:rsid w:val="00423149"/>
    <w:rsid w:val="00424092"/>
    <w:rsid w:val="00426858"/>
    <w:rsid w:val="004268AC"/>
    <w:rsid w:val="00430B41"/>
    <w:rsid w:val="00431939"/>
    <w:rsid w:val="00431BA7"/>
    <w:rsid w:val="0043224A"/>
    <w:rsid w:val="00432D30"/>
    <w:rsid w:val="00433EF5"/>
    <w:rsid w:val="00434121"/>
    <w:rsid w:val="00435B17"/>
    <w:rsid w:val="00436214"/>
    <w:rsid w:val="00437E61"/>
    <w:rsid w:val="004403FB"/>
    <w:rsid w:val="004408EF"/>
    <w:rsid w:val="00440AA8"/>
    <w:rsid w:val="00440DB8"/>
    <w:rsid w:val="0044209F"/>
    <w:rsid w:val="00442577"/>
    <w:rsid w:val="004430B2"/>
    <w:rsid w:val="00445F94"/>
    <w:rsid w:val="00446B69"/>
    <w:rsid w:val="0044781B"/>
    <w:rsid w:val="0045083C"/>
    <w:rsid w:val="004513CE"/>
    <w:rsid w:val="0045233E"/>
    <w:rsid w:val="004544A8"/>
    <w:rsid w:val="00455219"/>
    <w:rsid w:val="004564B2"/>
    <w:rsid w:val="00457937"/>
    <w:rsid w:val="00462646"/>
    <w:rsid w:val="00462BA6"/>
    <w:rsid w:val="00462CFD"/>
    <w:rsid w:val="004632BF"/>
    <w:rsid w:val="00464860"/>
    <w:rsid w:val="00465EE7"/>
    <w:rsid w:val="00470531"/>
    <w:rsid w:val="004716CF"/>
    <w:rsid w:val="0047171D"/>
    <w:rsid w:val="00471CA4"/>
    <w:rsid w:val="00472012"/>
    <w:rsid w:val="0047302A"/>
    <w:rsid w:val="004748D9"/>
    <w:rsid w:val="0047546D"/>
    <w:rsid w:val="004763F4"/>
    <w:rsid w:val="00476454"/>
    <w:rsid w:val="004821DC"/>
    <w:rsid w:val="00483B4A"/>
    <w:rsid w:val="0048473F"/>
    <w:rsid w:val="0048499C"/>
    <w:rsid w:val="00485FB9"/>
    <w:rsid w:val="0048687B"/>
    <w:rsid w:val="0049032B"/>
    <w:rsid w:val="00491459"/>
    <w:rsid w:val="00491655"/>
    <w:rsid w:val="0049359D"/>
    <w:rsid w:val="0049403D"/>
    <w:rsid w:val="00494DE5"/>
    <w:rsid w:val="00495592"/>
    <w:rsid w:val="004976AB"/>
    <w:rsid w:val="00497C04"/>
    <w:rsid w:val="00497EA8"/>
    <w:rsid w:val="004A2655"/>
    <w:rsid w:val="004A43CB"/>
    <w:rsid w:val="004A46C4"/>
    <w:rsid w:val="004A51D6"/>
    <w:rsid w:val="004A5F5F"/>
    <w:rsid w:val="004A7CB6"/>
    <w:rsid w:val="004B0584"/>
    <w:rsid w:val="004B066C"/>
    <w:rsid w:val="004B149A"/>
    <w:rsid w:val="004B24EC"/>
    <w:rsid w:val="004B2E23"/>
    <w:rsid w:val="004B3B16"/>
    <w:rsid w:val="004B3EC2"/>
    <w:rsid w:val="004B5714"/>
    <w:rsid w:val="004B5E5B"/>
    <w:rsid w:val="004B68D4"/>
    <w:rsid w:val="004B749C"/>
    <w:rsid w:val="004B7DA1"/>
    <w:rsid w:val="004C13FB"/>
    <w:rsid w:val="004C2218"/>
    <w:rsid w:val="004C3616"/>
    <w:rsid w:val="004C6530"/>
    <w:rsid w:val="004C6A43"/>
    <w:rsid w:val="004D1A33"/>
    <w:rsid w:val="004D1F94"/>
    <w:rsid w:val="004D2E1A"/>
    <w:rsid w:val="004D413D"/>
    <w:rsid w:val="004D4928"/>
    <w:rsid w:val="004D56BC"/>
    <w:rsid w:val="004D5C3F"/>
    <w:rsid w:val="004D5F3F"/>
    <w:rsid w:val="004D6D75"/>
    <w:rsid w:val="004D75C2"/>
    <w:rsid w:val="004D7C1F"/>
    <w:rsid w:val="004E1472"/>
    <w:rsid w:val="004E3D45"/>
    <w:rsid w:val="004E4D20"/>
    <w:rsid w:val="004E4D76"/>
    <w:rsid w:val="004E53D1"/>
    <w:rsid w:val="004E639E"/>
    <w:rsid w:val="004E7BB7"/>
    <w:rsid w:val="004F1977"/>
    <w:rsid w:val="004F27D4"/>
    <w:rsid w:val="004F378A"/>
    <w:rsid w:val="004F48C1"/>
    <w:rsid w:val="004F5F34"/>
    <w:rsid w:val="004F61AC"/>
    <w:rsid w:val="004F719D"/>
    <w:rsid w:val="005006FE"/>
    <w:rsid w:val="00501558"/>
    <w:rsid w:val="00501B5F"/>
    <w:rsid w:val="00501C9B"/>
    <w:rsid w:val="005027DA"/>
    <w:rsid w:val="00502E02"/>
    <w:rsid w:val="00502FC8"/>
    <w:rsid w:val="0050443A"/>
    <w:rsid w:val="005048A4"/>
    <w:rsid w:val="00505239"/>
    <w:rsid w:val="005068CD"/>
    <w:rsid w:val="00506F6D"/>
    <w:rsid w:val="0050778F"/>
    <w:rsid w:val="0051084A"/>
    <w:rsid w:val="005150BE"/>
    <w:rsid w:val="005152EA"/>
    <w:rsid w:val="005170E5"/>
    <w:rsid w:val="005172D0"/>
    <w:rsid w:val="005178D4"/>
    <w:rsid w:val="005207C5"/>
    <w:rsid w:val="00520E30"/>
    <w:rsid w:val="00522724"/>
    <w:rsid w:val="0052525C"/>
    <w:rsid w:val="00530A6B"/>
    <w:rsid w:val="00530FCE"/>
    <w:rsid w:val="00531FD5"/>
    <w:rsid w:val="005320BD"/>
    <w:rsid w:val="00532AF3"/>
    <w:rsid w:val="00535036"/>
    <w:rsid w:val="00535101"/>
    <w:rsid w:val="00535C0D"/>
    <w:rsid w:val="0053696D"/>
    <w:rsid w:val="00537209"/>
    <w:rsid w:val="00540D6E"/>
    <w:rsid w:val="00540F3A"/>
    <w:rsid w:val="00540FCE"/>
    <w:rsid w:val="00541683"/>
    <w:rsid w:val="00542462"/>
    <w:rsid w:val="00542B23"/>
    <w:rsid w:val="005437AD"/>
    <w:rsid w:val="00544001"/>
    <w:rsid w:val="005465DA"/>
    <w:rsid w:val="00547AEA"/>
    <w:rsid w:val="0055038B"/>
    <w:rsid w:val="005527A1"/>
    <w:rsid w:val="00552B98"/>
    <w:rsid w:val="005533CF"/>
    <w:rsid w:val="00553BC3"/>
    <w:rsid w:val="00557273"/>
    <w:rsid w:val="00557C2A"/>
    <w:rsid w:val="0056115E"/>
    <w:rsid w:val="005611AC"/>
    <w:rsid w:val="00561569"/>
    <w:rsid w:val="005623A8"/>
    <w:rsid w:val="0056263C"/>
    <w:rsid w:val="00562BD0"/>
    <w:rsid w:val="00562C0C"/>
    <w:rsid w:val="005633CD"/>
    <w:rsid w:val="0056371A"/>
    <w:rsid w:val="005637AD"/>
    <w:rsid w:val="005645EB"/>
    <w:rsid w:val="0056469B"/>
    <w:rsid w:val="00565260"/>
    <w:rsid w:val="0056760A"/>
    <w:rsid w:val="005704AB"/>
    <w:rsid w:val="00571221"/>
    <w:rsid w:val="0057155A"/>
    <w:rsid w:val="0057302D"/>
    <w:rsid w:val="0057344A"/>
    <w:rsid w:val="00574D79"/>
    <w:rsid w:val="00576A5C"/>
    <w:rsid w:val="00577468"/>
    <w:rsid w:val="00580269"/>
    <w:rsid w:val="0058130E"/>
    <w:rsid w:val="00581F80"/>
    <w:rsid w:val="00582999"/>
    <w:rsid w:val="00582AA3"/>
    <w:rsid w:val="0058322D"/>
    <w:rsid w:val="0058351F"/>
    <w:rsid w:val="005853B6"/>
    <w:rsid w:val="00585B04"/>
    <w:rsid w:val="00586ED0"/>
    <w:rsid w:val="005870B0"/>
    <w:rsid w:val="0058765E"/>
    <w:rsid w:val="00587BFC"/>
    <w:rsid w:val="00590A1A"/>
    <w:rsid w:val="00592597"/>
    <w:rsid w:val="00592D91"/>
    <w:rsid w:val="00592DAA"/>
    <w:rsid w:val="0059314E"/>
    <w:rsid w:val="00593A77"/>
    <w:rsid w:val="0059743E"/>
    <w:rsid w:val="005A0B90"/>
    <w:rsid w:val="005A1312"/>
    <w:rsid w:val="005A1B28"/>
    <w:rsid w:val="005A77D0"/>
    <w:rsid w:val="005A792A"/>
    <w:rsid w:val="005B0D54"/>
    <w:rsid w:val="005B23B0"/>
    <w:rsid w:val="005B242A"/>
    <w:rsid w:val="005B3E2A"/>
    <w:rsid w:val="005B5753"/>
    <w:rsid w:val="005B634E"/>
    <w:rsid w:val="005B6A99"/>
    <w:rsid w:val="005B6E2C"/>
    <w:rsid w:val="005B6FDA"/>
    <w:rsid w:val="005C02D3"/>
    <w:rsid w:val="005C1656"/>
    <w:rsid w:val="005C2081"/>
    <w:rsid w:val="005C2E6E"/>
    <w:rsid w:val="005C3B17"/>
    <w:rsid w:val="005C4C3C"/>
    <w:rsid w:val="005C66EB"/>
    <w:rsid w:val="005C6A4E"/>
    <w:rsid w:val="005C79BC"/>
    <w:rsid w:val="005D0619"/>
    <w:rsid w:val="005D1E21"/>
    <w:rsid w:val="005D2011"/>
    <w:rsid w:val="005D3F99"/>
    <w:rsid w:val="005D4848"/>
    <w:rsid w:val="005D68C1"/>
    <w:rsid w:val="005D7B06"/>
    <w:rsid w:val="005E3DB3"/>
    <w:rsid w:val="005E420D"/>
    <w:rsid w:val="005E581C"/>
    <w:rsid w:val="005E5C90"/>
    <w:rsid w:val="005E628C"/>
    <w:rsid w:val="005E694E"/>
    <w:rsid w:val="005E7766"/>
    <w:rsid w:val="005F1286"/>
    <w:rsid w:val="005F1CDF"/>
    <w:rsid w:val="005F2802"/>
    <w:rsid w:val="005F3E6B"/>
    <w:rsid w:val="005F40C2"/>
    <w:rsid w:val="005F4BFC"/>
    <w:rsid w:val="005F56D8"/>
    <w:rsid w:val="005F5702"/>
    <w:rsid w:val="005F5A44"/>
    <w:rsid w:val="005F6F73"/>
    <w:rsid w:val="005F7C7E"/>
    <w:rsid w:val="00601736"/>
    <w:rsid w:val="00601B4D"/>
    <w:rsid w:val="00602434"/>
    <w:rsid w:val="00603E25"/>
    <w:rsid w:val="00603EA8"/>
    <w:rsid w:val="0060427D"/>
    <w:rsid w:val="00604549"/>
    <w:rsid w:val="00604D1C"/>
    <w:rsid w:val="006110B0"/>
    <w:rsid w:val="00611F71"/>
    <w:rsid w:val="006122CF"/>
    <w:rsid w:val="006132D3"/>
    <w:rsid w:val="006146F6"/>
    <w:rsid w:val="006151F6"/>
    <w:rsid w:val="006152FF"/>
    <w:rsid w:val="0061639D"/>
    <w:rsid w:val="00616A2C"/>
    <w:rsid w:val="006177BB"/>
    <w:rsid w:val="00621591"/>
    <w:rsid w:val="00624165"/>
    <w:rsid w:val="0062484F"/>
    <w:rsid w:val="00624902"/>
    <w:rsid w:val="00624DA2"/>
    <w:rsid w:val="00625454"/>
    <w:rsid w:val="00625520"/>
    <w:rsid w:val="006265CF"/>
    <w:rsid w:val="00627548"/>
    <w:rsid w:val="00627E15"/>
    <w:rsid w:val="0063230D"/>
    <w:rsid w:val="0063370D"/>
    <w:rsid w:val="00640BFA"/>
    <w:rsid w:val="00642A4A"/>
    <w:rsid w:val="00642F58"/>
    <w:rsid w:val="00643F3E"/>
    <w:rsid w:val="00644632"/>
    <w:rsid w:val="00644DFD"/>
    <w:rsid w:val="006465CC"/>
    <w:rsid w:val="00646736"/>
    <w:rsid w:val="006477B2"/>
    <w:rsid w:val="006478DD"/>
    <w:rsid w:val="00650523"/>
    <w:rsid w:val="00652DC5"/>
    <w:rsid w:val="00653D0E"/>
    <w:rsid w:val="0065452E"/>
    <w:rsid w:val="00656F96"/>
    <w:rsid w:val="00657CA8"/>
    <w:rsid w:val="006609C9"/>
    <w:rsid w:val="00661A30"/>
    <w:rsid w:val="00662F59"/>
    <w:rsid w:val="00663A2F"/>
    <w:rsid w:val="00666785"/>
    <w:rsid w:val="00666A47"/>
    <w:rsid w:val="00667B1B"/>
    <w:rsid w:val="0067073B"/>
    <w:rsid w:val="00670782"/>
    <w:rsid w:val="00670AA4"/>
    <w:rsid w:val="006726B5"/>
    <w:rsid w:val="00675C2F"/>
    <w:rsid w:val="00676665"/>
    <w:rsid w:val="006767F8"/>
    <w:rsid w:val="006801A3"/>
    <w:rsid w:val="00680984"/>
    <w:rsid w:val="006844E1"/>
    <w:rsid w:val="006849DD"/>
    <w:rsid w:val="006865C2"/>
    <w:rsid w:val="0068738C"/>
    <w:rsid w:val="0069081F"/>
    <w:rsid w:val="00691AD7"/>
    <w:rsid w:val="0069219E"/>
    <w:rsid w:val="00693FE6"/>
    <w:rsid w:val="006947C6"/>
    <w:rsid w:val="006959BC"/>
    <w:rsid w:val="00695DFC"/>
    <w:rsid w:val="00696FF1"/>
    <w:rsid w:val="0069716E"/>
    <w:rsid w:val="00697806"/>
    <w:rsid w:val="006A1286"/>
    <w:rsid w:val="006A244C"/>
    <w:rsid w:val="006A51B8"/>
    <w:rsid w:val="006A6730"/>
    <w:rsid w:val="006A6A3B"/>
    <w:rsid w:val="006A6E64"/>
    <w:rsid w:val="006B0B1A"/>
    <w:rsid w:val="006B126C"/>
    <w:rsid w:val="006B1B17"/>
    <w:rsid w:val="006B305D"/>
    <w:rsid w:val="006B31CF"/>
    <w:rsid w:val="006B43BA"/>
    <w:rsid w:val="006B5A68"/>
    <w:rsid w:val="006B6F13"/>
    <w:rsid w:val="006C0C42"/>
    <w:rsid w:val="006C17D3"/>
    <w:rsid w:val="006C241B"/>
    <w:rsid w:val="006C2E24"/>
    <w:rsid w:val="006C4021"/>
    <w:rsid w:val="006C5059"/>
    <w:rsid w:val="006C76B9"/>
    <w:rsid w:val="006D19F1"/>
    <w:rsid w:val="006D38B2"/>
    <w:rsid w:val="006D3AAA"/>
    <w:rsid w:val="006D4973"/>
    <w:rsid w:val="006D5531"/>
    <w:rsid w:val="006D6E3E"/>
    <w:rsid w:val="006E05C2"/>
    <w:rsid w:val="006E0E30"/>
    <w:rsid w:val="006E2B0B"/>
    <w:rsid w:val="006E40FB"/>
    <w:rsid w:val="006E47B3"/>
    <w:rsid w:val="006E4B2F"/>
    <w:rsid w:val="006E7784"/>
    <w:rsid w:val="006F0047"/>
    <w:rsid w:val="006F03AF"/>
    <w:rsid w:val="006F25D3"/>
    <w:rsid w:val="006F4F64"/>
    <w:rsid w:val="006F57D2"/>
    <w:rsid w:val="006F7E68"/>
    <w:rsid w:val="0070022F"/>
    <w:rsid w:val="007004B5"/>
    <w:rsid w:val="00700CE4"/>
    <w:rsid w:val="0070177B"/>
    <w:rsid w:val="00701A56"/>
    <w:rsid w:val="00703A48"/>
    <w:rsid w:val="00703F3D"/>
    <w:rsid w:val="007048BB"/>
    <w:rsid w:val="00704AC3"/>
    <w:rsid w:val="00705FFE"/>
    <w:rsid w:val="007060E2"/>
    <w:rsid w:val="00707986"/>
    <w:rsid w:val="00710098"/>
    <w:rsid w:val="00715D99"/>
    <w:rsid w:val="0071608C"/>
    <w:rsid w:val="0071776F"/>
    <w:rsid w:val="007178DC"/>
    <w:rsid w:val="0072080E"/>
    <w:rsid w:val="007220E8"/>
    <w:rsid w:val="0072421C"/>
    <w:rsid w:val="00724A8E"/>
    <w:rsid w:val="00726122"/>
    <w:rsid w:val="00726E20"/>
    <w:rsid w:val="00726F75"/>
    <w:rsid w:val="00727FE3"/>
    <w:rsid w:val="007311C4"/>
    <w:rsid w:val="0073192B"/>
    <w:rsid w:val="00732DE4"/>
    <w:rsid w:val="00733A92"/>
    <w:rsid w:val="00733E86"/>
    <w:rsid w:val="0073505E"/>
    <w:rsid w:val="00735582"/>
    <w:rsid w:val="0073695B"/>
    <w:rsid w:val="00744243"/>
    <w:rsid w:val="00745DEE"/>
    <w:rsid w:val="007477BE"/>
    <w:rsid w:val="00751D54"/>
    <w:rsid w:val="007538F1"/>
    <w:rsid w:val="0075448B"/>
    <w:rsid w:val="00754DC8"/>
    <w:rsid w:val="00760679"/>
    <w:rsid w:val="007608F2"/>
    <w:rsid w:val="0076131C"/>
    <w:rsid w:val="00761AB1"/>
    <w:rsid w:val="00762618"/>
    <w:rsid w:val="00762BD9"/>
    <w:rsid w:val="00763E9C"/>
    <w:rsid w:val="007642F8"/>
    <w:rsid w:val="00764499"/>
    <w:rsid w:val="007646DC"/>
    <w:rsid w:val="00764C11"/>
    <w:rsid w:val="00765DF6"/>
    <w:rsid w:val="00765E2E"/>
    <w:rsid w:val="0076604F"/>
    <w:rsid w:val="00766C53"/>
    <w:rsid w:val="00766F13"/>
    <w:rsid w:val="0076780F"/>
    <w:rsid w:val="00767E69"/>
    <w:rsid w:val="00770C7B"/>
    <w:rsid w:val="00770F49"/>
    <w:rsid w:val="0077189C"/>
    <w:rsid w:val="007718D9"/>
    <w:rsid w:val="00771F2D"/>
    <w:rsid w:val="00772FCC"/>
    <w:rsid w:val="00774153"/>
    <w:rsid w:val="0077684B"/>
    <w:rsid w:val="00777B2B"/>
    <w:rsid w:val="00781EED"/>
    <w:rsid w:val="00783421"/>
    <w:rsid w:val="00784563"/>
    <w:rsid w:val="0078644A"/>
    <w:rsid w:val="00786EAD"/>
    <w:rsid w:val="00787BB9"/>
    <w:rsid w:val="007902EB"/>
    <w:rsid w:val="00792585"/>
    <w:rsid w:val="007966D6"/>
    <w:rsid w:val="007A1B34"/>
    <w:rsid w:val="007A245F"/>
    <w:rsid w:val="007A3443"/>
    <w:rsid w:val="007A3505"/>
    <w:rsid w:val="007A39AF"/>
    <w:rsid w:val="007A4FCA"/>
    <w:rsid w:val="007A7D52"/>
    <w:rsid w:val="007B6755"/>
    <w:rsid w:val="007B796F"/>
    <w:rsid w:val="007C0649"/>
    <w:rsid w:val="007C0E52"/>
    <w:rsid w:val="007C173A"/>
    <w:rsid w:val="007C2443"/>
    <w:rsid w:val="007C35D7"/>
    <w:rsid w:val="007C367A"/>
    <w:rsid w:val="007C36A4"/>
    <w:rsid w:val="007C3F41"/>
    <w:rsid w:val="007C4696"/>
    <w:rsid w:val="007C6218"/>
    <w:rsid w:val="007C79F3"/>
    <w:rsid w:val="007C7B43"/>
    <w:rsid w:val="007C7D09"/>
    <w:rsid w:val="007D0489"/>
    <w:rsid w:val="007D15F1"/>
    <w:rsid w:val="007D1CED"/>
    <w:rsid w:val="007D26FF"/>
    <w:rsid w:val="007D4763"/>
    <w:rsid w:val="007D63F7"/>
    <w:rsid w:val="007D64D8"/>
    <w:rsid w:val="007D7498"/>
    <w:rsid w:val="007E063A"/>
    <w:rsid w:val="007E1949"/>
    <w:rsid w:val="007E1E92"/>
    <w:rsid w:val="007E28A7"/>
    <w:rsid w:val="007E54EB"/>
    <w:rsid w:val="007F088B"/>
    <w:rsid w:val="007F2DD9"/>
    <w:rsid w:val="007F476E"/>
    <w:rsid w:val="007F48FF"/>
    <w:rsid w:val="007F6C33"/>
    <w:rsid w:val="0080035A"/>
    <w:rsid w:val="008015CB"/>
    <w:rsid w:val="00802F98"/>
    <w:rsid w:val="008034D2"/>
    <w:rsid w:val="0080385A"/>
    <w:rsid w:val="008046FE"/>
    <w:rsid w:val="0080629A"/>
    <w:rsid w:val="00810B11"/>
    <w:rsid w:val="00812377"/>
    <w:rsid w:val="008133FB"/>
    <w:rsid w:val="00813619"/>
    <w:rsid w:val="00813990"/>
    <w:rsid w:val="008155C2"/>
    <w:rsid w:val="0081798E"/>
    <w:rsid w:val="00817EB9"/>
    <w:rsid w:val="008206D4"/>
    <w:rsid w:val="0082164D"/>
    <w:rsid w:val="00824F21"/>
    <w:rsid w:val="00825B57"/>
    <w:rsid w:val="008260B0"/>
    <w:rsid w:val="008261C5"/>
    <w:rsid w:val="0082662B"/>
    <w:rsid w:val="008278EA"/>
    <w:rsid w:val="00827F9E"/>
    <w:rsid w:val="008319C5"/>
    <w:rsid w:val="00832381"/>
    <w:rsid w:val="00833499"/>
    <w:rsid w:val="0083521B"/>
    <w:rsid w:val="00835C00"/>
    <w:rsid w:val="00835DDD"/>
    <w:rsid w:val="00836A78"/>
    <w:rsid w:val="008401E5"/>
    <w:rsid w:val="00840C12"/>
    <w:rsid w:val="008412E8"/>
    <w:rsid w:val="0084175A"/>
    <w:rsid w:val="00841CD4"/>
    <w:rsid w:val="00842FB7"/>
    <w:rsid w:val="0084351D"/>
    <w:rsid w:val="008437A7"/>
    <w:rsid w:val="00843A5B"/>
    <w:rsid w:val="008451BA"/>
    <w:rsid w:val="00851282"/>
    <w:rsid w:val="00853AFF"/>
    <w:rsid w:val="008563EC"/>
    <w:rsid w:val="008569E2"/>
    <w:rsid w:val="00857E55"/>
    <w:rsid w:val="00860DE9"/>
    <w:rsid w:val="00863421"/>
    <w:rsid w:val="00865393"/>
    <w:rsid w:val="00866300"/>
    <w:rsid w:val="008663E7"/>
    <w:rsid w:val="00866CEF"/>
    <w:rsid w:val="00867182"/>
    <w:rsid w:val="00867589"/>
    <w:rsid w:val="00870A82"/>
    <w:rsid w:val="008710D5"/>
    <w:rsid w:val="00871509"/>
    <w:rsid w:val="0087192F"/>
    <w:rsid w:val="00871C5D"/>
    <w:rsid w:val="00873261"/>
    <w:rsid w:val="00873313"/>
    <w:rsid w:val="008736AF"/>
    <w:rsid w:val="0087497C"/>
    <w:rsid w:val="00875893"/>
    <w:rsid w:val="00875C20"/>
    <w:rsid w:val="008762A1"/>
    <w:rsid w:val="0087760C"/>
    <w:rsid w:val="00877D49"/>
    <w:rsid w:val="008818BF"/>
    <w:rsid w:val="0088323F"/>
    <w:rsid w:val="00883844"/>
    <w:rsid w:val="008858C5"/>
    <w:rsid w:val="00887664"/>
    <w:rsid w:val="00890E93"/>
    <w:rsid w:val="00892F42"/>
    <w:rsid w:val="0089300D"/>
    <w:rsid w:val="0089345F"/>
    <w:rsid w:val="008957F7"/>
    <w:rsid w:val="0089638C"/>
    <w:rsid w:val="00897B35"/>
    <w:rsid w:val="008A0F57"/>
    <w:rsid w:val="008A184D"/>
    <w:rsid w:val="008A2DC4"/>
    <w:rsid w:val="008A3BAE"/>
    <w:rsid w:val="008A3C53"/>
    <w:rsid w:val="008A4562"/>
    <w:rsid w:val="008A5486"/>
    <w:rsid w:val="008B0BBB"/>
    <w:rsid w:val="008B25DE"/>
    <w:rsid w:val="008B6752"/>
    <w:rsid w:val="008B6850"/>
    <w:rsid w:val="008C1181"/>
    <w:rsid w:val="008C11D0"/>
    <w:rsid w:val="008C2F67"/>
    <w:rsid w:val="008C3270"/>
    <w:rsid w:val="008C384C"/>
    <w:rsid w:val="008C50E9"/>
    <w:rsid w:val="008C6A2F"/>
    <w:rsid w:val="008C7AC8"/>
    <w:rsid w:val="008D0BBF"/>
    <w:rsid w:val="008D26BC"/>
    <w:rsid w:val="008D2A39"/>
    <w:rsid w:val="008D46F6"/>
    <w:rsid w:val="008D5BF3"/>
    <w:rsid w:val="008D6A74"/>
    <w:rsid w:val="008D737F"/>
    <w:rsid w:val="008D7436"/>
    <w:rsid w:val="008E0C75"/>
    <w:rsid w:val="008E1B94"/>
    <w:rsid w:val="008E250E"/>
    <w:rsid w:val="008E381D"/>
    <w:rsid w:val="008E6ABF"/>
    <w:rsid w:val="008E7432"/>
    <w:rsid w:val="008E744D"/>
    <w:rsid w:val="008F08C9"/>
    <w:rsid w:val="008F2419"/>
    <w:rsid w:val="008F3961"/>
    <w:rsid w:val="008F3FDA"/>
    <w:rsid w:val="008F4EA6"/>
    <w:rsid w:val="008F565E"/>
    <w:rsid w:val="008F5743"/>
    <w:rsid w:val="008F6DCD"/>
    <w:rsid w:val="009012D7"/>
    <w:rsid w:val="00901308"/>
    <w:rsid w:val="009039D6"/>
    <w:rsid w:val="00903D73"/>
    <w:rsid w:val="00903F81"/>
    <w:rsid w:val="00906D91"/>
    <w:rsid w:val="00907234"/>
    <w:rsid w:val="00910007"/>
    <w:rsid w:val="00912659"/>
    <w:rsid w:val="00912B32"/>
    <w:rsid w:val="00913BF8"/>
    <w:rsid w:val="0091460E"/>
    <w:rsid w:val="009146E7"/>
    <w:rsid w:val="00914DAA"/>
    <w:rsid w:val="009158EE"/>
    <w:rsid w:val="00915918"/>
    <w:rsid w:val="00915AA8"/>
    <w:rsid w:val="009161EF"/>
    <w:rsid w:val="00917FCF"/>
    <w:rsid w:val="0092031D"/>
    <w:rsid w:val="00920C07"/>
    <w:rsid w:val="00920C4A"/>
    <w:rsid w:val="00921249"/>
    <w:rsid w:val="009220CF"/>
    <w:rsid w:val="00922E76"/>
    <w:rsid w:val="00923E6E"/>
    <w:rsid w:val="00924E36"/>
    <w:rsid w:val="0092569A"/>
    <w:rsid w:val="00926BA2"/>
    <w:rsid w:val="00927F85"/>
    <w:rsid w:val="00930D57"/>
    <w:rsid w:val="00931C7F"/>
    <w:rsid w:val="0093259F"/>
    <w:rsid w:val="009336F5"/>
    <w:rsid w:val="00933BE6"/>
    <w:rsid w:val="009351B0"/>
    <w:rsid w:val="00936137"/>
    <w:rsid w:val="009367E7"/>
    <w:rsid w:val="009368A8"/>
    <w:rsid w:val="00936B64"/>
    <w:rsid w:val="009372B2"/>
    <w:rsid w:val="009421A0"/>
    <w:rsid w:val="0094430D"/>
    <w:rsid w:val="00947CF3"/>
    <w:rsid w:val="00950D1E"/>
    <w:rsid w:val="0095153C"/>
    <w:rsid w:val="0095297C"/>
    <w:rsid w:val="00954B11"/>
    <w:rsid w:val="009550B1"/>
    <w:rsid w:val="00955C90"/>
    <w:rsid w:val="00956012"/>
    <w:rsid w:val="00956F97"/>
    <w:rsid w:val="009577C7"/>
    <w:rsid w:val="0096289E"/>
    <w:rsid w:val="0096337E"/>
    <w:rsid w:val="009638AD"/>
    <w:rsid w:val="00966ED5"/>
    <w:rsid w:val="00970418"/>
    <w:rsid w:val="0097072E"/>
    <w:rsid w:val="00971197"/>
    <w:rsid w:val="009716AA"/>
    <w:rsid w:val="00971D1B"/>
    <w:rsid w:val="0097241D"/>
    <w:rsid w:val="00975E0D"/>
    <w:rsid w:val="00976EB0"/>
    <w:rsid w:val="009825A9"/>
    <w:rsid w:val="00983CFA"/>
    <w:rsid w:val="00986C08"/>
    <w:rsid w:val="009870AF"/>
    <w:rsid w:val="009878D2"/>
    <w:rsid w:val="0099027E"/>
    <w:rsid w:val="0099068F"/>
    <w:rsid w:val="00990A9F"/>
    <w:rsid w:val="0099165F"/>
    <w:rsid w:val="00992632"/>
    <w:rsid w:val="00992948"/>
    <w:rsid w:val="00992C15"/>
    <w:rsid w:val="00992CDD"/>
    <w:rsid w:val="00993937"/>
    <w:rsid w:val="0099789C"/>
    <w:rsid w:val="009978DA"/>
    <w:rsid w:val="009A0246"/>
    <w:rsid w:val="009A0B73"/>
    <w:rsid w:val="009A0BA4"/>
    <w:rsid w:val="009A3F24"/>
    <w:rsid w:val="009A5A5C"/>
    <w:rsid w:val="009A63C8"/>
    <w:rsid w:val="009B0611"/>
    <w:rsid w:val="009B0EE7"/>
    <w:rsid w:val="009B1C8A"/>
    <w:rsid w:val="009B266A"/>
    <w:rsid w:val="009B32D4"/>
    <w:rsid w:val="009B4A23"/>
    <w:rsid w:val="009B4FD4"/>
    <w:rsid w:val="009B6626"/>
    <w:rsid w:val="009C2137"/>
    <w:rsid w:val="009C2D81"/>
    <w:rsid w:val="009C3276"/>
    <w:rsid w:val="009C3DC6"/>
    <w:rsid w:val="009C4442"/>
    <w:rsid w:val="009C452D"/>
    <w:rsid w:val="009C5D5D"/>
    <w:rsid w:val="009C65CD"/>
    <w:rsid w:val="009C75A1"/>
    <w:rsid w:val="009D0CBC"/>
    <w:rsid w:val="009D142D"/>
    <w:rsid w:val="009D340C"/>
    <w:rsid w:val="009D3E4A"/>
    <w:rsid w:val="009D46DB"/>
    <w:rsid w:val="009D4AFB"/>
    <w:rsid w:val="009D5C32"/>
    <w:rsid w:val="009E066A"/>
    <w:rsid w:val="009E0962"/>
    <w:rsid w:val="009E0CF2"/>
    <w:rsid w:val="009E2E10"/>
    <w:rsid w:val="009E4052"/>
    <w:rsid w:val="009E627E"/>
    <w:rsid w:val="009E646C"/>
    <w:rsid w:val="009F016D"/>
    <w:rsid w:val="009F2CA4"/>
    <w:rsid w:val="009F31C4"/>
    <w:rsid w:val="009F36A9"/>
    <w:rsid w:val="009F3E40"/>
    <w:rsid w:val="009F4790"/>
    <w:rsid w:val="009F483E"/>
    <w:rsid w:val="009F4D7E"/>
    <w:rsid w:val="009F713D"/>
    <w:rsid w:val="009F7BA2"/>
    <w:rsid w:val="00A002A7"/>
    <w:rsid w:val="00A00B6C"/>
    <w:rsid w:val="00A01820"/>
    <w:rsid w:val="00A0265F"/>
    <w:rsid w:val="00A037F7"/>
    <w:rsid w:val="00A050FF"/>
    <w:rsid w:val="00A0517F"/>
    <w:rsid w:val="00A05E57"/>
    <w:rsid w:val="00A06B25"/>
    <w:rsid w:val="00A1077F"/>
    <w:rsid w:val="00A14C7E"/>
    <w:rsid w:val="00A14CEF"/>
    <w:rsid w:val="00A15635"/>
    <w:rsid w:val="00A15689"/>
    <w:rsid w:val="00A15F0A"/>
    <w:rsid w:val="00A174D8"/>
    <w:rsid w:val="00A20049"/>
    <w:rsid w:val="00A2013F"/>
    <w:rsid w:val="00A21F51"/>
    <w:rsid w:val="00A2232D"/>
    <w:rsid w:val="00A2242D"/>
    <w:rsid w:val="00A23052"/>
    <w:rsid w:val="00A24383"/>
    <w:rsid w:val="00A271FF"/>
    <w:rsid w:val="00A2751F"/>
    <w:rsid w:val="00A300F8"/>
    <w:rsid w:val="00A30D00"/>
    <w:rsid w:val="00A31A4F"/>
    <w:rsid w:val="00A3485A"/>
    <w:rsid w:val="00A3637C"/>
    <w:rsid w:val="00A412AB"/>
    <w:rsid w:val="00A414EE"/>
    <w:rsid w:val="00A41678"/>
    <w:rsid w:val="00A41FE7"/>
    <w:rsid w:val="00A4288B"/>
    <w:rsid w:val="00A42909"/>
    <w:rsid w:val="00A43B7D"/>
    <w:rsid w:val="00A440D6"/>
    <w:rsid w:val="00A44D43"/>
    <w:rsid w:val="00A45E90"/>
    <w:rsid w:val="00A4613A"/>
    <w:rsid w:val="00A47709"/>
    <w:rsid w:val="00A52A45"/>
    <w:rsid w:val="00A56B9A"/>
    <w:rsid w:val="00A576E0"/>
    <w:rsid w:val="00A57756"/>
    <w:rsid w:val="00A57E7A"/>
    <w:rsid w:val="00A60031"/>
    <w:rsid w:val="00A608E0"/>
    <w:rsid w:val="00A618FD"/>
    <w:rsid w:val="00A61BC1"/>
    <w:rsid w:val="00A62051"/>
    <w:rsid w:val="00A62594"/>
    <w:rsid w:val="00A62CCC"/>
    <w:rsid w:val="00A6320F"/>
    <w:rsid w:val="00A64FAB"/>
    <w:rsid w:val="00A659B0"/>
    <w:rsid w:val="00A65F96"/>
    <w:rsid w:val="00A7059A"/>
    <w:rsid w:val="00A705EE"/>
    <w:rsid w:val="00A706E7"/>
    <w:rsid w:val="00A7516A"/>
    <w:rsid w:val="00A77156"/>
    <w:rsid w:val="00A771AA"/>
    <w:rsid w:val="00A77478"/>
    <w:rsid w:val="00A77BD7"/>
    <w:rsid w:val="00A80643"/>
    <w:rsid w:val="00A80B1E"/>
    <w:rsid w:val="00A81E8B"/>
    <w:rsid w:val="00A82FB7"/>
    <w:rsid w:val="00A87C20"/>
    <w:rsid w:val="00A9088A"/>
    <w:rsid w:val="00A908EB"/>
    <w:rsid w:val="00A917C5"/>
    <w:rsid w:val="00A92062"/>
    <w:rsid w:val="00A92B7C"/>
    <w:rsid w:val="00A933B0"/>
    <w:rsid w:val="00A938BD"/>
    <w:rsid w:val="00A95B27"/>
    <w:rsid w:val="00A95BC9"/>
    <w:rsid w:val="00A9672F"/>
    <w:rsid w:val="00A96A66"/>
    <w:rsid w:val="00A97243"/>
    <w:rsid w:val="00AA1833"/>
    <w:rsid w:val="00AA2C42"/>
    <w:rsid w:val="00AA39D0"/>
    <w:rsid w:val="00AA418C"/>
    <w:rsid w:val="00AA445D"/>
    <w:rsid w:val="00AA599A"/>
    <w:rsid w:val="00AA7498"/>
    <w:rsid w:val="00AB3B03"/>
    <w:rsid w:val="00AB3C1E"/>
    <w:rsid w:val="00AB5C0C"/>
    <w:rsid w:val="00AB616A"/>
    <w:rsid w:val="00AB697D"/>
    <w:rsid w:val="00AC168B"/>
    <w:rsid w:val="00AC243B"/>
    <w:rsid w:val="00AC3F71"/>
    <w:rsid w:val="00AC438B"/>
    <w:rsid w:val="00AC4844"/>
    <w:rsid w:val="00AC51AC"/>
    <w:rsid w:val="00AC68DD"/>
    <w:rsid w:val="00AC72D3"/>
    <w:rsid w:val="00AD0DBC"/>
    <w:rsid w:val="00AD1100"/>
    <w:rsid w:val="00AD2695"/>
    <w:rsid w:val="00AD511F"/>
    <w:rsid w:val="00AD6BF6"/>
    <w:rsid w:val="00AD6DC5"/>
    <w:rsid w:val="00AE0B33"/>
    <w:rsid w:val="00AE0C44"/>
    <w:rsid w:val="00AE2F26"/>
    <w:rsid w:val="00AE3D35"/>
    <w:rsid w:val="00AE3D7C"/>
    <w:rsid w:val="00AE3F9B"/>
    <w:rsid w:val="00AE433D"/>
    <w:rsid w:val="00AE484D"/>
    <w:rsid w:val="00AE5842"/>
    <w:rsid w:val="00AE679B"/>
    <w:rsid w:val="00AE6ABF"/>
    <w:rsid w:val="00AE7E36"/>
    <w:rsid w:val="00AF1AA9"/>
    <w:rsid w:val="00AF1B96"/>
    <w:rsid w:val="00AF22CE"/>
    <w:rsid w:val="00AF38F4"/>
    <w:rsid w:val="00AF4779"/>
    <w:rsid w:val="00AF5280"/>
    <w:rsid w:val="00AF540C"/>
    <w:rsid w:val="00AF57A0"/>
    <w:rsid w:val="00AF6334"/>
    <w:rsid w:val="00B005C3"/>
    <w:rsid w:val="00B00637"/>
    <w:rsid w:val="00B00D2B"/>
    <w:rsid w:val="00B0261E"/>
    <w:rsid w:val="00B045C9"/>
    <w:rsid w:val="00B04AC6"/>
    <w:rsid w:val="00B04F1E"/>
    <w:rsid w:val="00B05054"/>
    <w:rsid w:val="00B057C8"/>
    <w:rsid w:val="00B0685F"/>
    <w:rsid w:val="00B0758F"/>
    <w:rsid w:val="00B10FCA"/>
    <w:rsid w:val="00B12557"/>
    <w:rsid w:val="00B12E4A"/>
    <w:rsid w:val="00B13FC3"/>
    <w:rsid w:val="00B14E7F"/>
    <w:rsid w:val="00B15834"/>
    <w:rsid w:val="00B15C2B"/>
    <w:rsid w:val="00B16BEC"/>
    <w:rsid w:val="00B17926"/>
    <w:rsid w:val="00B20109"/>
    <w:rsid w:val="00B201EC"/>
    <w:rsid w:val="00B2099C"/>
    <w:rsid w:val="00B236B1"/>
    <w:rsid w:val="00B23927"/>
    <w:rsid w:val="00B23EB9"/>
    <w:rsid w:val="00B24DF2"/>
    <w:rsid w:val="00B26709"/>
    <w:rsid w:val="00B271B3"/>
    <w:rsid w:val="00B27316"/>
    <w:rsid w:val="00B27CE5"/>
    <w:rsid w:val="00B3026B"/>
    <w:rsid w:val="00B30BDA"/>
    <w:rsid w:val="00B322D8"/>
    <w:rsid w:val="00B327BB"/>
    <w:rsid w:val="00B339E3"/>
    <w:rsid w:val="00B354C2"/>
    <w:rsid w:val="00B35C44"/>
    <w:rsid w:val="00B371B6"/>
    <w:rsid w:val="00B408F6"/>
    <w:rsid w:val="00B41604"/>
    <w:rsid w:val="00B41A30"/>
    <w:rsid w:val="00B42681"/>
    <w:rsid w:val="00B449C4"/>
    <w:rsid w:val="00B45244"/>
    <w:rsid w:val="00B465CF"/>
    <w:rsid w:val="00B47446"/>
    <w:rsid w:val="00B4785D"/>
    <w:rsid w:val="00B507B6"/>
    <w:rsid w:val="00B5086F"/>
    <w:rsid w:val="00B52675"/>
    <w:rsid w:val="00B52813"/>
    <w:rsid w:val="00B528CB"/>
    <w:rsid w:val="00B52AF3"/>
    <w:rsid w:val="00B54C52"/>
    <w:rsid w:val="00B5534C"/>
    <w:rsid w:val="00B557A6"/>
    <w:rsid w:val="00B57579"/>
    <w:rsid w:val="00B57974"/>
    <w:rsid w:val="00B606E5"/>
    <w:rsid w:val="00B617A5"/>
    <w:rsid w:val="00B63321"/>
    <w:rsid w:val="00B65D72"/>
    <w:rsid w:val="00B66C06"/>
    <w:rsid w:val="00B6717C"/>
    <w:rsid w:val="00B67C82"/>
    <w:rsid w:val="00B70044"/>
    <w:rsid w:val="00B720C5"/>
    <w:rsid w:val="00B73AAE"/>
    <w:rsid w:val="00B73BF8"/>
    <w:rsid w:val="00B74C63"/>
    <w:rsid w:val="00B75447"/>
    <w:rsid w:val="00B77EEF"/>
    <w:rsid w:val="00B80651"/>
    <w:rsid w:val="00B80B45"/>
    <w:rsid w:val="00B818B2"/>
    <w:rsid w:val="00B82737"/>
    <w:rsid w:val="00B83E8B"/>
    <w:rsid w:val="00B83F77"/>
    <w:rsid w:val="00B84E08"/>
    <w:rsid w:val="00B85F74"/>
    <w:rsid w:val="00B86140"/>
    <w:rsid w:val="00B875D1"/>
    <w:rsid w:val="00B9102E"/>
    <w:rsid w:val="00B91AE3"/>
    <w:rsid w:val="00B924AE"/>
    <w:rsid w:val="00B924E7"/>
    <w:rsid w:val="00B928CB"/>
    <w:rsid w:val="00B9312A"/>
    <w:rsid w:val="00B93194"/>
    <w:rsid w:val="00B9443B"/>
    <w:rsid w:val="00B947C1"/>
    <w:rsid w:val="00B9486B"/>
    <w:rsid w:val="00B95294"/>
    <w:rsid w:val="00B95CF2"/>
    <w:rsid w:val="00B96728"/>
    <w:rsid w:val="00B97ECC"/>
    <w:rsid w:val="00BA002D"/>
    <w:rsid w:val="00BA0938"/>
    <w:rsid w:val="00BA3697"/>
    <w:rsid w:val="00BA4970"/>
    <w:rsid w:val="00BA517D"/>
    <w:rsid w:val="00BA5DE1"/>
    <w:rsid w:val="00BA6DCF"/>
    <w:rsid w:val="00BA6E76"/>
    <w:rsid w:val="00BA6F81"/>
    <w:rsid w:val="00BB0082"/>
    <w:rsid w:val="00BB04F8"/>
    <w:rsid w:val="00BB0AD4"/>
    <w:rsid w:val="00BB0C03"/>
    <w:rsid w:val="00BB1413"/>
    <w:rsid w:val="00BB1593"/>
    <w:rsid w:val="00BB16F4"/>
    <w:rsid w:val="00BB2CFE"/>
    <w:rsid w:val="00BB3B16"/>
    <w:rsid w:val="00BB770E"/>
    <w:rsid w:val="00BC13D6"/>
    <w:rsid w:val="00BC3BB1"/>
    <w:rsid w:val="00BC5277"/>
    <w:rsid w:val="00BC69F8"/>
    <w:rsid w:val="00BC7090"/>
    <w:rsid w:val="00BD10CA"/>
    <w:rsid w:val="00BD12B1"/>
    <w:rsid w:val="00BD3F79"/>
    <w:rsid w:val="00BD5DFB"/>
    <w:rsid w:val="00BD6BEA"/>
    <w:rsid w:val="00BE22F2"/>
    <w:rsid w:val="00BE283D"/>
    <w:rsid w:val="00BE3EC4"/>
    <w:rsid w:val="00BE4131"/>
    <w:rsid w:val="00BE469B"/>
    <w:rsid w:val="00BE50D5"/>
    <w:rsid w:val="00BE6233"/>
    <w:rsid w:val="00BE7F63"/>
    <w:rsid w:val="00BF15E5"/>
    <w:rsid w:val="00BF1B87"/>
    <w:rsid w:val="00BF2364"/>
    <w:rsid w:val="00BF3664"/>
    <w:rsid w:val="00BF3B33"/>
    <w:rsid w:val="00BF3E78"/>
    <w:rsid w:val="00BF4339"/>
    <w:rsid w:val="00BF51D3"/>
    <w:rsid w:val="00BF5F09"/>
    <w:rsid w:val="00BF6D0C"/>
    <w:rsid w:val="00BF6DE2"/>
    <w:rsid w:val="00BF6FFD"/>
    <w:rsid w:val="00BF7342"/>
    <w:rsid w:val="00BF7CED"/>
    <w:rsid w:val="00C0086E"/>
    <w:rsid w:val="00C01677"/>
    <w:rsid w:val="00C01895"/>
    <w:rsid w:val="00C01EF4"/>
    <w:rsid w:val="00C03C57"/>
    <w:rsid w:val="00C056AF"/>
    <w:rsid w:val="00C06C83"/>
    <w:rsid w:val="00C07140"/>
    <w:rsid w:val="00C1121C"/>
    <w:rsid w:val="00C11CEE"/>
    <w:rsid w:val="00C12ECF"/>
    <w:rsid w:val="00C14E63"/>
    <w:rsid w:val="00C172BB"/>
    <w:rsid w:val="00C17B02"/>
    <w:rsid w:val="00C17E24"/>
    <w:rsid w:val="00C216C2"/>
    <w:rsid w:val="00C21B7F"/>
    <w:rsid w:val="00C23077"/>
    <w:rsid w:val="00C24BCE"/>
    <w:rsid w:val="00C2570D"/>
    <w:rsid w:val="00C266BE"/>
    <w:rsid w:val="00C26ABD"/>
    <w:rsid w:val="00C27E7F"/>
    <w:rsid w:val="00C32282"/>
    <w:rsid w:val="00C32DDE"/>
    <w:rsid w:val="00C33DFB"/>
    <w:rsid w:val="00C33FA0"/>
    <w:rsid w:val="00C37633"/>
    <w:rsid w:val="00C37DB6"/>
    <w:rsid w:val="00C400BC"/>
    <w:rsid w:val="00C414C4"/>
    <w:rsid w:val="00C4186A"/>
    <w:rsid w:val="00C439F7"/>
    <w:rsid w:val="00C44D7C"/>
    <w:rsid w:val="00C478DC"/>
    <w:rsid w:val="00C50819"/>
    <w:rsid w:val="00C521BE"/>
    <w:rsid w:val="00C52658"/>
    <w:rsid w:val="00C54E82"/>
    <w:rsid w:val="00C56ECF"/>
    <w:rsid w:val="00C56F1D"/>
    <w:rsid w:val="00C61370"/>
    <w:rsid w:val="00C62735"/>
    <w:rsid w:val="00C62A8A"/>
    <w:rsid w:val="00C62AAE"/>
    <w:rsid w:val="00C6340E"/>
    <w:rsid w:val="00C64E2D"/>
    <w:rsid w:val="00C665E3"/>
    <w:rsid w:val="00C66A23"/>
    <w:rsid w:val="00C67AA2"/>
    <w:rsid w:val="00C70676"/>
    <w:rsid w:val="00C70956"/>
    <w:rsid w:val="00C70A40"/>
    <w:rsid w:val="00C7182A"/>
    <w:rsid w:val="00C72058"/>
    <w:rsid w:val="00C74A07"/>
    <w:rsid w:val="00C74D06"/>
    <w:rsid w:val="00C74F29"/>
    <w:rsid w:val="00C75074"/>
    <w:rsid w:val="00C76DFB"/>
    <w:rsid w:val="00C7738A"/>
    <w:rsid w:val="00C80738"/>
    <w:rsid w:val="00C80E91"/>
    <w:rsid w:val="00C819DB"/>
    <w:rsid w:val="00C864E2"/>
    <w:rsid w:val="00C86D6B"/>
    <w:rsid w:val="00C86F13"/>
    <w:rsid w:val="00C903F7"/>
    <w:rsid w:val="00C90564"/>
    <w:rsid w:val="00C90A14"/>
    <w:rsid w:val="00C910B0"/>
    <w:rsid w:val="00C91998"/>
    <w:rsid w:val="00C91AC2"/>
    <w:rsid w:val="00C92E6F"/>
    <w:rsid w:val="00C9377E"/>
    <w:rsid w:val="00C93DBE"/>
    <w:rsid w:val="00C94446"/>
    <w:rsid w:val="00C95991"/>
    <w:rsid w:val="00C969D8"/>
    <w:rsid w:val="00C97255"/>
    <w:rsid w:val="00CA049E"/>
    <w:rsid w:val="00CA0A9A"/>
    <w:rsid w:val="00CA2741"/>
    <w:rsid w:val="00CA2E87"/>
    <w:rsid w:val="00CA3743"/>
    <w:rsid w:val="00CA3A67"/>
    <w:rsid w:val="00CA4402"/>
    <w:rsid w:val="00CA72DF"/>
    <w:rsid w:val="00CB1DFF"/>
    <w:rsid w:val="00CB471A"/>
    <w:rsid w:val="00CB4A48"/>
    <w:rsid w:val="00CB5A4C"/>
    <w:rsid w:val="00CB6BBC"/>
    <w:rsid w:val="00CB7416"/>
    <w:rsid w:val="00CB7D36"/>
    <w:rsid w:val="00CB7E46"/>
    <w:rsid w:val="00CC0443"/>
    <w:rsid w:val="00CC291F"/>
    <w:rsid w:val="00CC2DE8"/>
    <w:rsid w:val="00CC3A3D"/>
    <w:rsid w:val="00CC6734"/>
    <w:rsid w:val="00CC752A"/>
    <w:rsid w:val="00CD0414"/>
    <w:rsid w:val="00CD29EC"/>
    <w:rsid w:val="00CD4388"/>
    <w:rsid w:val="00CD5816"/>
    <w:rsid w:val="00CD7157"/>
    <w:rsid w:val="00CD7384"/>
    <w:rsid w:val="00CE2300"/>
    <w:rsid w:val="00CE4933"/>
    <w:rsid w:val="00CE5535"/>
    <w:rsid w:val="00CE6F11"/>
    <w:rsid w:val="00CE721B"/>
    <w:rsid w:val="00CE78F6"/>
    <w:rsid w:val="00CE7D7A"/>
    <w:rsid w:val="00CF0352"/>
    <w:rsid w:val="00CF0918"/>
    <w:rsid w:val="00CF0CA7"/>
    <w:rsid w:val="00CF1A4F"/>
    <w:rsid w:val="00CF426A"/>
    <w:rsid w:val="00CF4279"/>
    <w:rsid w:val="00CF5ED7"/>
    <w:rsid w:val="00CF6758"/>
    <w:rsid w:val="00CF6845"/>
    <w:rsid w:val="00CF6915"/>
    <w:rsid w:val="00CF74C3"/>
    <w:rsid w:val="00CF7866"/>
    <w:rsid w:val="00D010FC"/>
    <w:rsid w:val="00D015C6"/>
    <w:rsid w:val="00D027FB"/>
    <w:rsid w:val="00D03132"/>
    <w:rsid w:val="00D04596"/>
    <w:rsid w:val="00D05F5F"/>
    <w:rsid w:val="00D07037"/>
    <w:rsid w:val="00D123A5"/>
    <w:rsid w:val="00D13550"/>
    <w:rsid w:val="00D14FAA"/>
    <w:rsid w:val="00D2229F"/>
    <w:rsid w:val="00D223A8"/>
    <w:rsid w:val="00D23D67"/>
    <w:rsid w:val="00D24320"/>
    <w:rsid w:val="00D2585F"/>
    <w:rsid w:val="00D27157"/>
    <w:rsid w:val="00D31BB1"/>
    <w:rsid w:val="00D330BB"/>
    <w:rsid w:val="00D33CE1"/>
    <w:rsid w:val="00D33D23"/>
    <w:rsid w:val="00D341FB"/>
    <w:rsid w:val="00D35C84"/>
    <w:rsid w:val="00D36F59"/>
    <w:rsid w:val="00D40926"/>
    <w:rsid w:val="00D41430"/>
    <w:rsid w:val="00D41440"/>
    <w:rsid w:val="00D41A50"/>
    <w:rsid w:val="00D42702"/>
    <w:rsid w:val="00D42D24"/>
    <w:rsid w:val="00D42D92"/>
    <w:rsid w:val="00D4342E"/>
    <w:rsid w:val="00D43897"/>
    <w:rsid w:val="00D4403E"/>
    <w:rsid w:val="00D44CEB"/>
    <w:rsid w:val="00D44DDB"/>
    <w:rsid w:val="00D4557C"/>
    <w:rsid w:val="00D46875"/>
    <w:rsid w:val="00D50138"/>
    <w:rsid w:val="00D512E5"/>
    <w:rsid w:val="00D52004"/>
    <w:rsid w:val="00D520A7"/>
    <w:rsid w:val="00D52517"/>
    <w:rsid w:val="00D5327B"/>
    <w:rsid w:val="00D538CA"/>
    <w:rsid w:val="00D5499F"/>
    <w:rsid w:val="00D554F6"/>
    <w:rsid w:val="00D557B7"/>
    <w:rsid w:val="00D57055"/>
    <w:rsid w:val="00D57954"/>
    <w:rsid w:val="00D60BAF"/>
    <w:rsid w:val="00D61140"/>
    <w:rsid w:val="00D619F3"/>
    <w:rsid w:val="00D61CF1"/>
    <w:rsid w:val="00D63A11"/>
    <w:rsid w:val="00D63DF3"/>
    <w:rsid w:val="00D64F1C"/>
    <w:rsid w:val="00D654C6"/>
    <w:rsid w:val="00D66679"/>
    <w:rsid w:val="00D668FE"/>
    <w:rsid w:val="00D67860"/>
    <w:rsid w:val="00D710D2"/>
    <w:rsid w:val="00D731FA"/>
    <w:rsid w:val="00D74215"/>
    <w:rsid w:val="00D75011"/>
    <w:rsid w:val="00D7572E"/>
    <w:rsid w:val="00D75EE9"/>
    <w:rsid w:val="00D76B5C"/>
    <w:rsid w:val="00D77F69"/>
    <w:rsid w:val="00D8050F"/>
    <w:rsid w:val="00D80C7D"/>
    <w:rsid w:val="00D81990"/>
    <w:rsid w:val="00D81A78"/>
    <w:rsid w:val="00D828DA"/>
    <w:rsid w:val="00D82F3B"/>
    <w:rsid w:val="00D83559"/>
    <w:rsid w:val="00D839E5"/>
    <w:rsid w:val="00D84718"/>
    <w:rsid w:val="00D8502A"/>
    <w:rsid w:val="00D905E9"/>
    <w:rsid w:val="00D953E9"/>
    <w:rsid w:val="00D957B6"/>
    <w:rsid w:val="00D95C57"/>
    <w:rsid w:val="00D95DCA"/>
    <w:rsid w:val="00D97400"/>
    <w:rsid w:val="00DA152B"/>
    <w:rsid w:val="00DA35C0"/>
    <w:rsid w:val="00DA491D"/>
    <w:rsid w:val="00DA4D68"/>
    <w:rsid w:val="00DA5049"/>
    <w:rsid w:val="00DA548A"/>
    <w:rsid w:val="00DA55C8"/>
    <w:rsid w:val="00DA7B3C"/>
    <w:rsid w:val="00DB269E"/>
    <w:rsid w:val="00DB341A"/>
    <w:rsid w:val="00DB3DA4"/>
    <w:rsid w:val="00DB4066"/>
    <w:rsid w:val="00DB5A6E"/>
    <w:rsid w:val="00DB7A98"/>
    <w:rsid w:val="00DC11B1"/>
    <w:rsid w:val="00DC1C4E"/>
    <w:rsid w:val="00DC2FE4"/>
    <w:rsid w:val="00DC622E"/>
    <w:rsid w:val="00DC623D"/>
    <w:rsid w:val="00DC6C36"/>
    <w:rsid w:val="00DC763B"/>
    <w:rsid w:val="00DD009F"/>
    <w:rsid w:val="00DD0CE7"/>
    <w:rsid w:val="00DD1002"/>
    <w:rsid w:val="00DD25D2"/>
    <w:rsid w:val="00DD5B6B"/>
    <w:rsid w:val="00DD7095"/>
    <w:rsid w:val="00DD7C9D"/>
    <w:rsid w:val="00DE1213"/>
    <w:rsid w:val="00DE1E8B"/>
    <w:rsid w:val="00DE1FF1"/>
    <w:rsid w:val="00DE2121"/>
    <w:rsid w:val="00DE26F4"/>
    <w:rsid w:val="00DE27F1"/>
    <w:rsid w:val="00DE33D4"/>
    <w:rsid w:val="00DE4DD6"/>
    <w:rsid w:val="00DE5441"/>
    <w:rsid w:val="00DE78C9"/>
    <w:rsid w:val="00DF0667"/>
    <w:rsid w:val="00DF4295"/>
    <w:rsid w:val="00DF5CCC"/>
    <w:rsid w:val="00DF5F12"/>
    <w:rsid w:val="00DF721A"/>
    <w:rsid w:val="00DF7A4C"/>
    <w:rsid w:val="00E0182E"/>
    <w:rsid w:val="00E023A3"/>
    <w:rsid w:val="00E050A2"/>
    <w:rsid w:val="00E1036C"/>
    <w:rsid w:val="00E10A33"/>
    <w:rsid w:val="00E12403"/>
    <w:rsid w:val="00E1395D"/>
    <w:rsid w:val="00E14331"/>
    <w:rsid w:val="00E1622D"/>
    <w:rsid w:val="00E169B4"/>
    <w:rsid w:val="00E17930"/>
    <w:rsid w:val="00E20016"/>
    <w:rsid w:val="00E200F0"/>
    <w:rsid w:val="00E21342"/>
    <w:rsid w:val="00E22A1C"/>
    <w:rsid w:val="00E23504"/>
    <w:rsid w:val="00E23847"/>
    <w:rsid w:val="00E241E0"/>
    <w:rsid w:val="00E255C0"/>
    <w:rsid w:val="00E26130"/>
    <w:rsid w:val="00E27ED4"/>
    <w:rsid w:val="00E31D98"/>
    <w:rsid w:val="00E32637"/>
    <w:rsid w:val="00E339F7"/>
    <w:rsid w:val="00E34BC1"/>
    <w:rsid w:val="00E34E49"/>
    <w:rsid w:val="00E357C2"/>
    <w:rsid w:val="00E35CD8"/>
    <w:rsid w:val="00E40A6B"/>
    <w:rsid w:val="00E4122D"/>
    <w:rsid w:val="00E43171"/>
    <w:rsid w:val="00E44918"/>
    <w:rsid w:val="00E44C60"/>
    <w:rsid w:val="00E45C3B"/>
    <w:rsid w:val="00E46D68"/>
    <w:rsid w:val="00E47265"/>
    <w:rsid w:val="00E502C7"/>
    <w:rsid w:val="00E50BCE"/>
    <w:rsid w:val="00E516F9"/>
    <w:rsid w:val="00E561DE"/>
    <w:rsid w:val="00E603A9"/>
    <w:rsid w:val="00E624A3"/>
    <w:rsid w:val="00E661F7"/>
    <w:rsid w:val="00E675D0"/>
    <w:rsid w:val="00E704C5"/>
    <w:rsid w:val="00E7446E"/>
    <w:rsid w:val="00E76B31"/>
    <w:rsid w:val="00E773AD"/>
    <w:rsid w:val="00E773E5"/>
    <w:rsid w:val="00E77CCB"/>
    <w:rsid w:val="00E80556"/>
    <w:rsid w:val="00E80CDB"/>
    <w:rsid w:val="00E80E11"/>
    <w:rsid w:val="00E81A77"/>
    <w:rsid w:val="00E82597"/>
    <w:rsid w:val="00E8293C"/>
    <w:rsid w:val="00E837DE"/>
    <w:rsid w:val="00E84E4B"/>
    <w:rsid w:val="00E85064"/>
    <w:rsid w:val="00E8594B"/>
    <w:rsid w:val="00E85FC9"/>
    <w:rsid w:val="00E8672D"/>
    <w:rsid w:val="00E86843"/>
    <w:rsid w:val="00E93C99"/>
    <w:rsid w:val="00E9571D"/>
    <w:rsid w:val="00EA28C4"/>
    <w:rsid w:val="00EA47F4"/>
    <w:rsid w:val="00EA4B2C"/>
    <w:rsid w:val="00EA6E33"/>
    <w:rsid w:val="00EA7E02"/>
    <w:rsid w:val="00EB03BA"/>
    <w:rsid w:val="00EB1035"/>
    <w:rsid w:val="00EB1929"/>
    <w:rsid w:val="00EB2D6F"/>
    <w:rsid w:val="00EB3BA7"/>
    <w:rsid w:val="00EB5339"/>
    <w:rsid w:val="00EB67E3"/>
    <w:rsid w:val="00EB6A4B"/>
    <w:rsid w:val="00EB6E28"/>
    <w:rsid w:val="00EB756D"/>
    <w:rsid w:val="00EC03F7"/>
    <w:rsid w:val="00EC1D3C"/>
    <w:rsid w:val="00EC2078"/>
    <w:rsid w:val="00EC34CC"/>
    <w:rsid w:val="00ED2C97"/>
    <w:rsid w:val="00ED2DB8"/>
    <w:rsid w:val="00ED313F"/>
    <w:rsid w:val="00ED3A8F"/>
    <w:rsid w:val="00ED5B74"/>
    <w:rsid w:val="00ED6939"/>
    <w:rsid w:val="00ED6A1A"/>
    <w:rsid w:val="00ED7A20"/>
    <w:rsid w:val="00EE1219"/>
    <w:rsid w:val="00EE22A3"/>
    <w:rsid w:val="00EE2554"/>
    <w:rsid w:val="00EE3489"/>
    <w:rsid w:val="00EE5CE7"/>
    <w:rsid w:val="00EE7071"/>
    <w:rsid w:val="00EE7783"/>
    <w:rsid w:val="00EE7966"/>
    <w:rsid w:val="00EF358C"/>
    <w:rsid w:val="00EF5AB4"/>
    <w:rsid w:val="00EF5B54"/>
    <w:rsid w:val="00EF5E21"/>
    <w:rsid w:val="00F018DB"/>
    <w:rsid w:val="00F01A34"/>
    <w:rsid w:val="00F01A51"/>
    <w:rsid w:val="00F01AB8"/>
    <w:rsid w:val="00F01B94"/>
    <w:rsid w:val="00F01D6B"/>
    <w:rsid w:val="00F02093"/>
    <w:rsid w:val="00F0331B"/>
    <w:rsid w:val="00F04124"/>
    <w:rsid w:val="00F044E2"/>
    <w:rsid w:val="00F0562E"/>
    <w:rsid w:val="00F06E75"/>
    <w:rsid w:val="00F077BD"/>
    <w:rsid w:val="00F10DD5"/>
    <w:rsid w:val="00F1104B"/>
    <w:rsid w:val="00F11F61"/>
    <w:rsid w:val="00F13C19"/>
    <w:rsid w:val="00F13D56"/>
    <w:rsid w:val="00F1402A"/>
    <w:rsid w:val="00F1589D"/>
    <w:rsid w:val="00F1695E"/>
    <w:rsid w:val="00F16B11"/>
    <w:rsid w:val="00F1744A"/>
    <w:rsid w:val="00F2194E"/>
    <w:rsid w:val="00F2244F"/>
    <w:rsid w:val="00F264DC"/>
    <w:rsid w:val="00F26823"/>
    <w:rsid w:val="00F27536"/>
    <w:rsid w:val="00F27D7E"/>
    <w:rsid w:val="00F305D8"/>
    <w:rsid w:val="00F31D7E"/>
    <w:rsid w:val="00F332C3"/>
    <w:rsid w:val="00F334A2"/>
    <w:rsid w:val="00F33EE6"/>
    <w:rsid w:val="00F3450E"/>
    <w:rsid w:val="00F351D3"/>
    <w:rsid w:val="00F36869"/>
    <w:rsid w:val="00F37F17"/>
    <w:rsid w:val="00F40F66"/>
    <w:rsid w:val="00F4331B"/>
    <w:rsid w:val="00F43D61"/>
    <w:rsid w:val="00F44DFA"/>
    <w:rsid w:val="00F45A08"/>
    <w:rsid w:val="00F4603B"/>
    <w:rsid w:val="00F47385"/>
    <w:rsid w:val="00F479FE"/>
    <w:rsid w:val="00F516A9"/>
    <w:rsid w:val="00F51933"/>
    <w:rsid w:val="00F5267E"/>
    <w:rsid w:val="00F53284"/>
    <w:rsid w:val="00F5358F"/>
    <w:rsid w:val="00F53808"/>
    <w:rsid w:val="00F5465C"/>
    <w:rsid w:val="00F5492E"/>
    <w:rsid w:val="00F54930"/>
    <w:rsid w:val="00F54963"/>
    <w:rsid w:val="00F56098"/>
    <w:rsid w:val="00F61662"/>
    <w:rsid w:val="00F62FDB"/>
    <w:rsid w:val="00F633C3"/>
    <w:rsid w:val="00F6378F"/>
    <w:rsid w:val="00F64E0F"/>
    <w:rsid w:val="00F65A82"/>
    <w:rsid w:val="00F66591"/>
    <w:rsid w:val="00F70986"/>
    <w:rsid w:val="00F71C28"/>
    <w:rsid w:val="00F74B6D"/>
    <w:rsid w:val="00F74C67"/>
    <w:rsid w:val="00F74D94"/>
    <w:rsid w:val="00F7631A"/>
    <w:rsid w:val="00F80309"/>
    <w:rsid w:val="00F8114A"/>
    <w:rsid w:val="00F81B7D"/>
    <w:rsid w:val="00F81F2D"/>
    <w:rsid w:val="00F8213A"/>
    <w:rsid w:val="00F82DFA"/>
    <w:rsid w:val="00F83C89"/>
    <w:rsid w:val="00F84FB7"/>
    <w:rsid w:val="00F87063"/>
    <w:rsid w:val="00F902DC"/>
    <w:rsid w:val="00F9246C"/>
    <w:rsid w:val="00F93356"/>
    <w:rsid w:val="00F936CE"/>
    <w:rsid w:val="00F9585E"/>
    <w:rsid w:val="00F960FD"/>
    <w:rsid w:val="00F96DF0"/>
    <w:rsid w:val="00F97ADF"/>
    <w:rsid w:val="00FA0282"/>
    <w:rsid w:val="00FA0360"/>
    <w:rsid w:val="00FA0939"/>
    <w:rsid w:val="00FA199B"/>
    <w:rsid w:val="00FA234A"/>
    <w:rsid w:val="00FA46B8"/>
    <w:rsid w:val="00FA7F61"/>
    <w:rsid w:val="00FB0CB1"/>
    <w:rsid w:val="00FB233E"/>
    <w:rsid w:val="00FB2F5B"/>
    <w:rsid w:val="00FB3A65"/>
    <w:rsid w:val="00FB3D2D"/>
    <w:rsid w:val="00FB4DB2"/>
    <w:rsid w:val="00FB734A"/>
    <w:rsid w:val="00FC0E97"/>
    <w:rsid w:val="00FC12F1"/>
    <w:rsid w:val="00FC2EAC"/>
    <w:rsid w:val="00FC5104"/>
    <w:rsid w:val="00FC554C"/>
    <w:rsid w:val="00FC5BC5"/>
    <w:rsid w:val="00FC7309"/>
    <w:rsid w:val="00FC78AC"/>
    <w:rsid w:val="00FD0EF0"/>
    <w:rsid w:val="00FD158E"/>
    <w:rsid w:val="00FD187B"/>
    <w:rsid w:val="00FD1C64"/>
    <w:rsid w:val="00FD21B7"/>
    <w:rsid w:val="00FD492D"/>
    <w:rsid w:val="00FD6996"/>
    <w:rsid w:val="00FD6CE4"/>
    <w:rsid w:val="00FE09F8"/>
    <w:rsid w:val="00FE0E8A"/>
    <w:rsid w:val="00FE1DDB"/>
    <w:rsid w:val="00FE2709"/>
    <w:rsid w:val="00FE3680"/>
    <w:rsid w:val="00FE39C8"/>
    <w:rsid w:val="00FE3A65"/>
    <w:rsid w:val="00FE3ED6"/>
    <w:rsid w:val="00FE4C76"/>
    <w:rsid w:val="00FE4ED3"/>
    <w:rsid w:val="00FE5599"/>
    <w:rsid w:val="00FE7B89"/>
    <w:rsid w:val="00FF1A29"/>
    <w:rsid w:val="00FF20CE"/>
    <w:rsid w:val="00FF30B2"/>
    <w:rsid w:val="00FF3B0F"/>
    <w:rsid w:val="00FF598B"/>
    <w:rsid w:val="00FF600F"/>
    <w:rsid w:val="00FF67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2AA50"/>
  <w15:docId w15:val="{77844C1B-B96D-7745-B48B-0F592018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aliases w:val="متن فارسی"/>
    <w:rsid w:val="008E7432"/>
    <w:pPr>
      <w:bidi/>
      <w:spacing w:after="60"/>
      <w:ind w:firstLine="284"/>
      <w:jc w:val="both"/>
    </w:pPr>
    <w:rPr>
      <w:rFonts w:ascii="Times New Roman" w:hAnsi="Times New Roman" w:cs="Traditional Arabic"/>
      <w:sz w:val="24"/>
      <w:szCs w:val="30"/>
      <w:lang w:bidi="ar-SA"/>
    </w:rPr>
  </w:style>
  <w:style w:type="paragraph" w:styleId="10">
    <w:name w:val="heading 1"/>
    <w:aliases w:val="فصل ها,01,عنوان 1 Char Char"/>
    <w:basedOn w:val="a2"/>
    <w:next w:val="a2"/>
    <w:link w:val="1Char"/>
    <w:uiPriority w:val="9"/>
    <w:qFormat/>
    <w:rsid w:val="009372B2"/>
    <w:pPr>
      <w:keepNext/>
      <w:keepLines/>
      <w:spacing w:before="3600" w:after="0"/>
      <w:ind w:firstLine="0"/>
      <w:jc w:val="center"/>
      <w:outlineLvl w:val="0"/>
    </w:pPr>
    <w:rPr>
      <w:rFonts w:ascii="Traditional Arabic" w:eastAsiaTheme="majorEastAsia" w:hAnsi="Traditional Arabic"/>
      <w:b/>
      <w:bCs/>
      <w:sz w:val="44"/>
      <w:szCs w:val="44"/>
    </w:rPr>
  </w:style>
  <w:style w:type="paragraph" w:styleId="2">
    <w:name w:val="heading 2"/>
    <w:aliases w:val="عنوان اصلی,02,عنوان 2 Char Char,رئيسي"/>
    <w:basedOn w:val="a2"/>
    <w:next w:val="a2"/>
    <w:link w:val="2Char"/>
    <w:uiPriority w:val="9"/>
    <w:unhideWhenUsed/>
    <w:qFormat/>
    <w:rsid w:val="005C6A4E"/>
    <w:pPr>
      <w:keepNext/>
      <w:keepLines/>
      <w:numPr>
        <w:ilvl w:val="1"/>
        <w:numId w:val="1"/>
      </w:numPr>
      <w:spacing w:before="360" w:after="0"/>
      <w:outlineLvl w:val="1"/>
    </w:pPr>
    <w:rPr>
      <w:rFonts w:eastAsiaTheme="majorEastAsia"/>
      <w:b/>
      <w:bCs/>
      <w:sz w:val="36"/>
      <w:szCs w:val="36"/>
      <w:lang w:bidi="ar-IQ"/>
    </w:rPr>
  </w:style>
  <w:style w:type="paragraph" w:styleId="3">
    <w:name w:val="heading 3"/>
    <w:aliases w:val="فرع اول,فرعي,Heading 3333,2 المطلب"/>
    <w:basedOn w:val="a2"/>
    <w:next w:val="a2"/>
    <w:link w:val="3Char"/>
    <w:uiPriority w:val="9"/>
    <w:unhideWhenUsed/>
    <w:qFormat/>
    <w:rsid w:val="005C6A4E"/>
    <w:pPr>
      <w:keepNext/>
      <w:keepLines/>
      <w:numPr>
        <w:ilvl w:val="2"/>
        <w:numId w:val="1"/>
      </w:numPr>
      <w:spacing w:before="360" w:after="0"/>
      <w:ind w:left="0" w:firstLine="0"/>
      <w:outlineLvl w:val="2"/>
    </w:pPr>
    <w:rPr>
      <w:rFonts w:ascii="Traditional Arabic" w:eastAsiaTheme="majorEastAsia" w:hAnsi="Traditional Arabic"/>
      <w:b/>
      <w:bCs/>
      <w:sz w:val="32"/>
      <w:szCs w:val="32"/>
      <w:lang w:bidi="fa-IR"/>
    </w:rPr>
  </w:style>
  <w:style w:type="paragraph" w:styleId="4">
    <w:name w:val="heading 4"/>
    <w:aliases w:val="فرع دوم,Heading 44444,3 الفرع۱"/>
    <w:basedOn w:val="a2"/>
    <w:next w:val="a2"/>
    <w:link w:val="4Char"/>
    <w:uiPriority w:val="9"/>
    <w:unhideWhenUsed/>
    <w:qFormat/>
    <w:rsid w:val="00DD0CE7"/>
    <w:pPr>
      <w:keepNext/>
      <w:keepLines/>
      <w:numPr>
        <w:ilvl w:val="3"/>
        <w:numId w:val="1"/>
      </w:numPr>
      <w:spacing w:before="240" w:after="0"/>
      <w:ind w:left="0" w:firstLine="0"/>
      <w:outlineLvl w:val="3"/>
    </w:pPr>
    <w:rPr>
      <w:rFonts w:eastAsiaTheme="majorEastAsia"/>
      <w:b/>
      <w:bCs/>
      <w:i/>
      <w:sz w:val="28"/>
      <w:szCs w:val="32"/>
      <w:lang w:bidi="ar-IQ"/>
    </w:rPr>
  </w:style>
  <w:style w:type="paragraph" w:styleId="5">
    <w:name w:val="heading 5"/>
    <w:aliases w:val="فرع سوم"/>
    <w:basedOn w:val="a2"/>
    <w:next w:val="a2"/>
    <w:link w:val="5Char"/>
    <w:uiPriority w:val="9"/>
    <w:unhideWhenUsed/>
    <w:qFormat/>
    <w:rsid w:val="00EA6E33"/>
    <w:pPr>
      <w:keepNext/>
      <w:keepLines/>
      <w:numPr>
        <w:ilvl w:val="4"/>
        <w:numId w:val="1"/>
      </w:numPr>
      <w:spacing w:before="360" w:after="0"/>
      <w:outlineLvl w:val="4"/>
    </w:pPr>
    <w:rPr>
      <w:rFonts w:eastAsiaTheme="majorEastAsia"/>
      <w:bCs/>
      <w:szCs w:val="32"/>
    </w:rPr>
  </w:style>
  <w:style w:type="paragraph" w:styleId="6">
    <w:name w:val="heading 6"/>
    <w:aliases w:val="فرع چهارم"/>
    <w:basedOn w:val="a2"/>
    <w:next w:val="a2"/>
    <w:link w:val="6Char"/>
    <w:uiPriority w:val="9"/>
    <w:unhideWhenUsed/>
    <w:rsid w:val="00666A47"/>
    <w:pPr>
      <w:keepNext/>
      <w:keepLines/>
      <w:numPr>
        <w:ilvl w:val="5"/>
        <w:numId w:val="1"/>
      </w:numPr>
      <w:spacing w:before="360" w:after="0"/>
      <w:outlineLvl w:val="5"/>
    </w:pPr>
    <w:rPr>
      <w:rFonts w:eastAsiaTheme="majorEastAsia"/>
      <w:bCs/>
      <w:i/>
    </w:rPr>
  </w:style>
  <w:style w:type="paragraph" w:styleId="7">
    <w:name w:val="heading 7"/>
    <w:basedOn w:val="a2"/>
    <w:next w:val="a2"/>
    <w:link w:val="7Char"/>
    <w:uiPriority w:val="9"/>
    <w:unhideWhenUsed/>
    <w:rsid w:val="00670AA4"/>
    <w:pPr>
      <w:keepNext/>
      <w:keepLines/>
      <w:spacing w:before="200" w:after="0" w:line="240" w:lineRule="auto"/>
      <w:ind w:firstLine="720"/>
      <w:outlineLvl w:val="6"/>
    </w:pPr>
    <w:rPr>
      <w:rFonts w:ascii="Cambria" w:eastAsia="Times New Roman" w:hAnsi="Cambria" w:cs="Times New Roman"/>
      <w:i/>
      <w:iCs/>
      <w:color w:val="404040"/>
      <w:sz w:val="28"/>
      <w:lang w:bidi="fa-IR"/>
    </w:rPr>
  </w:style>
  <w:style w:type="paragraph" w:styleId="8">
    <w:name w:val="heading 8"/>
    <w:basedOn w:val="a2"/>
    <w:next w:val="a2"/>
    <w:link w:val="8Char"/>
    <w:uiPriority w:val="9"/>
    <w:unhideWhenUsed/>
    <w:rsid w:val="00670AA4"/>
    <w:pPr>
      <w:keepNext/>
      <w:autoSpaceDE w:val="0"/>
      <w:autoSpaceDN w:val="0"/>
      <w:spacing w:after="0" w:line="240" w:lineRule="auto"/>
      <w:ind w:left="1440" w:hanging="432"/>
      <w:jc w:val="left"/>
      <w:outlineLvl w:val="7"/>
    </w:pPr>
    <w:rPr>
      <w:rFonts w:eastAsiaTheme="majorEastAsia"/>
      <w:b/>
      <w:bCs/>
      <w:color w:val="000000"/>
      <w:sz w:val="28"/>
      <w:szCs w:val="28"/>
      <w:lang w:bidi="ar-IQ"/>
    </w:rPr>
  </w:style>
  <w:style w:type="paragraph" w:styleId="9">
    <w:name w:val="heading 9"/>
    <w:basedOn w:val="a2"/>
    <w:next w:val="a2"/>
    <w:link w:val="9Char"/>
    <w:uiPriority w:val="9"/>
    <w:unhideWhenUsed/>
    <w:rsid w:val="00670AA4"/>
    <w:pPr>
      <w:keepNext/>
      <w:keepLines/>
      <w:spacing w:before="200" w:after="0"/>
      <w:ind w:left="1584" w:hanging="144"/>
      <w:jc w:val="left"/>
      <w:outlineLvl w:val="8"/>
    </w:pPr>
    <w:rPr>
      <w:rFonts w:ascii="Cambria" w:eastAsia="Times New Roman" w:hAnsi="Cambria" w:cs="Times New Roman"/>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العنوان 1 Char"/>
    <w:aliases w:val="فصل ها Char,01 Char,عنوان 1 Char Char Char"/>
    <w:basedOn w:val="a3"/>
    <w:link w:val="10"/>
    <w:uiPriority w:val="9"/>
    <w:rsid w:val="009372B2"/>
    <w:rPr>
      <w:rFonts w:ascii="Traditional Arabic" w:eastAsiaTheme="majorEastAsia" w:hAnsi="Traditional Arabic" w:cs="Traditional Arabic"/>
      <w:b/>
      <w:bCs/>
      <w:sz w:val="44"/>
      <w:szCs w:val="44"/>
      <w:lang w:bidi="ar-SA"/>
    </w:rPr>
  </w:style>
  <w:style w:type="character" w:customStyle="1" w:styleId="2Char">
    <w:name w:val="عنوان 2 Char"/>
    <w:aliases w:val="عنوان اصلی Char,02 Char,عنوان 2 Char Char Char1,رئيسي Char1"/>
    <w:basedOn w:val="a3"/>
    <w:link w:val="2"/>
    <w:uiPriority w:val="9"/>
    <w:rsid w:val="005C6A4E"/>
    <w:rPr>
      <w:rFonts w:ascii="Times New Roman" w:eastAsiaTheme="majorEastAsia" w:hAnsi="Times New Roman" w:cs="Traditional Arabic"/>
      <w:b/>
      <w:bCs/>
      <w:sz w:val="36"/>
      <w:szCs w:val="36"/>
      <w:lang w:bidi="ar-IQ"/>
    </w:rPr>
  </w:style>
  <w:style w:type="character" w:customStyle="1" w:styleId="3Char">
    <w:name w:val="عنوان 3 Char"/>
    <w:aliases w:val="فرع اول Char,فرعي Char,Heading 3333 Char,2 المطلب Char"/>
    <w:basedOn w:val="a3"/>
    <w:link w:val="3"/>
    <w:uiPriority w:val="9"/>
    <w:rsid w:val="005C6A4E"/>
    <w:rPr>
      <w:rFonts w:ascii="Traditional Arabic" w:eastAsiaTheme="majorEastAsia" w:hAnsi="Traditional Arabic" w:cs="Traditional Arabic"/>
      <w:b/>
      <w:bCs/>
      <w:sz w:val="32"/>
      <w:szCs w:val="32"/>
    </w:rPr>
  </w:style>
  <w:style w:type="character" w:customStyle="1" w:styleId="4Char">
    <w:name w:val="عنوان 4 Char"/>
    <w:aliases w:val="فرع دوم Char,Heading 44444 Char,3 الفرع۱ Char"/>
    <w:basedOn w:val="a3"/>
    <w:link w:val="4"/>
    <w:uiPriority w:val="9"/>
    <w:rsid w:val="00DD0CE7"/>
    <w:rPr>
      <w:rFonts w:ascii="Times New Roman" w:eastAsiaTheme="majorEastAsia" w:hAnsi="Times New Roman" w:cs="Traditional Arabic"/>
      <w:b/>
      <w:bCs/>
      <w:i/>
      <w:sz w:val="28"/>
      <w:szCs w:val="32"/>
      <w:lang w:bidi="ar-IQ"/>
    </w:rPr>
  </w:style>
  <w:style w:type="character" w:customStyle="1" w:styleId="5Char">
    <w:name w:val="عنوان 5 Char"/>
    <w:aliases w:val="فرع سوم Char"/>
    <w:basedOn w:val="a3"/>
    <w:link w:val="5"/>
    <w:uiPriority w:val="9"/>
    <w:rsid w:val="00EA6E33"/>
    <w:rPr>
      <w:rFonts w:ascii="Times New Roman" w:eastAsiaTheme="majorEastAsia" w:hAnsi="Times New Roman" w:cs="Traditional Arabic"/>
      <w:bCs/>
      <w:sz w:val="24"/>
      <w:szCs w:val="32"/>
      <w:lang w:bidi="ar-SA"/>
    </w:rPr>
  </w:style>
  <w:style w:type="character" w:customStyle="1" w:styleId="6Char">
    <w:name w:val="عنوان 6 Char"/>
    <w:aliases w:val="فرع چهارم Char"/>
    <w:basedOn w:val="a3"/>
    <w:link w:val="6"/>
    <w:uiPriority w:val="9"/>
    <w:rsid w:val="00666A47"/>
    <w:rPr>
      <w:rFonts w:ascii="Times New Roman" w:eastAsiaTheme="majorEastAsia" w:hAnsi="Times New Roman" w:cs="Traditional Arabic"/>
      <w:bCs/>
      <w:i/>
      <w:sz w:val="24"/>
      <w:szCs w:val="30"/>
      <w:lang w:bidi="ar-SA"/>
    </w:rPr>
  </w:style>
  <w:style w:type="character" w:customStyle="1" w:styleId="7Char">
    <w:name w:val="عنوان 7 Char"/>
    <w:basedOn w:val="a3"/>
    <w:link w:val="7"/>
    <w:uiPriority w:val="9"/>
    <w:rsid w:val="00670AA4"/>
    <w:rPr>
      <w:rFonts w:ascii="Cambria" w:eastAsia="Times New Roman" w:hAnsi="Cambria" w:cs="Times New Roman"/>
      <w:i/>
      <w:iCs/>
      <w:color w:val="404040"/>
      <w:sz w:val="28"/>
      <w:szCs w:val="30"/>
    </w:rPr>
  </w:style>
  <w:style w:type="character" w:customStyle="1" w:styleId="8Char">
    <w:name w:val="عنوان 8 Char"/>
    <w:basedOn w:val="a3"/>
    <w:link w:val="8"/>
    <w:uiPriority w:val="9"/>
    <w:rsid w:val="00670AA4"/>
    <w:rPr>
      <w:rFonts w:ascii="Times New Roman" w:eastAsiaTheme="majorEastAsia" w:hAnsi="Times New Roman" w:cs="Traditional Arabic"/>
      <w:b/>
      <w:bCs/>
      <w:color w:val="000000"/>
      <w:sz w:val="28"/>
      <w:szCs w:val="28"/>
      <w:lang w:bidi="ar-IQ"/>
    </w:rPr>
  </w:style>
  <w:style w:type="character" w:customStyle="1" w:styleId="9Char">
    <w:name w:val="عنوان 9 Char"/>
    <w:basedOn w:val="a3"/>
    <w:link w:val="9"/>
    <w:uiPriority w:val="9"/>
    <w:rsid w:val="00670AA4"/>
    <w:rPr>
      <w:rFonts w:ascii="Cambria" w:eastAsia="Times New Roman" w:hAnsi="Cambria" w:cs="Times New Roman"/>
      <w:i/>
      <w:iCs/>
      <w:color w:val="404040"/>
      <w:sz w:val="20"/>
      <w:szCs w:val="20"/>
      <w:lang w:bidi="ar-SA"/>
    </w:rPr>
  </w:style>
  <w:style w:type="paragraph" w:customStyle="1" w:styleId="a6">
    <w:name w:val="پاسخ"/>
    <w:basedOn w:val="a2"/>
    <w:rsid w:val="001654E6"/>
    <w:pPr>
      <w:tabs>
        <w:tab w:val="left" w:pos="4678"/>
      </w:tabs>
      <w:spacing w:line="240" w:lineRule="auto"/>
    </w:pPr>
    <w:rPr>
      <w:rFonts w:ascii="B Lotus" w:eastAsia="Calibri" w:hAnsi="B Lotus"/>
      <w:sz w:val="34"/>
      <w:szCs w:val="26"/>
    </w:rPr>
  </w:style>
  <w:style w:type="paragraph" w:styleId="a7">
    <w:name w:val="List Paragraph"/>
    <w:aliases w:val="heading2"/>
    <w:basedOn w:val="a2"/>
    <w:link w:val="Char1"/>
    <w:uiPriority w:val="34"/>
    <w:qFormat/>
    <w:rsid w:val="00C03C57"/>
    <w:pPr>
      <w:ind w:left="720"/>
      <w:contextualSpacing/>
    </w:pPr>
  </w:style>
  <w:style w:type="character" w:customStyle="1" w:styleId="Char1">
    <w:name w:val="سرد الفقرات Char1"/>
    <w:aliases w:val="heading2 Char"/>
    <w:link w:val="a7"/>
    <w:uiPriority w:val="34"/>
    <w:locked/>
    <w:rsid w:val="00670AA4"/>
    <w:rPr>
      <w:rFonts w:ascii="Traditional Arabic" w:hAnsi="Traditional Arabic" w:cs="Traditional Arabic"/>
      <w:sz w:val="26"/>
      <w:szCs w:val="30"/>
      <w:lang w:bidi="ar-SA"/>
    </w:rPr>
  </w:style>
  <w:style w:type="table" w:styleId="a8">
    <w:name w:val="Table Grid"/>
    <w:basedOn w:val="a4"/>
    <w:uiPriority w:val="59"/>
    <w:rsid w:val="00BB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نص حاشية سفلية1 Char,نص حاشية سفلية1,Footnote Text Char Char Char Char,پا ورقي Char,پا ورقي Char Char,حاشية,حاشية Char Char Char Char Char Char,حاشية Char Char Char,حاشية Char Char Char Char Ch,پا ورقي,منبع,پانويس,Char Char Char,Char Char"/>
    <w:basedOn w:val="a2"/>
    <w:link w:val="Char10"/>
    <w:uiPriority w:val="99"/>
    <w:unhideWhenUsed/>
    <w:qFormat/>
    <w:rsid w:val="004D413D"/>
    <w:pPr>
      <w:bidi w:val="0"/>
      <w:spacing w:line="240" w:lineRule="auto"/>
      <w:ind w:left="227" w:hanging="227"/>
    </w:pPr>
    <w:rPr>
      <w:rFonts w:eastAsia="Times New Roman"/>
      <w:sz w:val="20"/>
      <w:szCs w:val="24"/>
    </w:rPr>
  </w:style>
  <w:style w:type="character" w:customStyle="1" w:styleId="Char10">
    <w:name w:val="نص حاشية سفلية Char1"/>
    <w:aliases w:val="نص حاشية سفلية1 Char Char,نص حاشية سفلية1 Char1,Footnote Text Char Char Char Char Char,پا ورقي Char Char1,پا ورقي Char Char Char,حاشية Char,حاشية Char Char Char Char Char Char Char,حاشية Char Char Char Char,پا ورقي Char1,منبع Char"/>
    <w:basedOn w:val="a3"/>
    <w:link w:val="a9"/>
    <w:uiPriority w:val="99"/>
    <w:qFormat/>
    <w:rsid w:val="004D413D"/>
    <w:rPr>
      <w:rFonts w:ascii="Times New Roman" w:eastAsia="Times New Roman" w:hAnsi="Times New Roman" w:cs="B Nazanin"/>
      <w:sz w:val="20"/>
      <w:szCs w:val="24"/>
    </w:rPr>
  </w:style>
  <w:style w:type="paragraph" w:styleId="aa">
    <w:name w:val="header"/>
    <w:basedOn w:val="a2"/>
    <w:link w:val="Char"/>
    <w:uiPriority w:val="99"/>
    <w:unhideWhenUsed/>
    <w:rsid w:val="00C56F1D"/>
    <w:pPr>
      <w:tabs>
        <w:tab w:val="center" w:pos="4513"/>
        <w:tab w:val="right" w:pos="9026"/>
      </w:tabs>
      <w:spacing w:after="360" w:line="240" w:lineRule="auto"/>
      <w:ind w:firstLine="0"/>
    </w:pPr>
    <w:rPr>
      <w:rFonts w:asciiTheme="majorBidi" w:eastAsia="B Badr" w:hAnsiTheme="majorBidi" w:cs="B Nazanin"/>
      <w:b/>
      <w:sz w:val="20"/>
      <w:szCs w:val="22"/>
    </w:rPr>
  </w:style>
  <w:style w:type="character" w:customStyle="1" w:styleId="Char">
    <w:name w:val="رأس الصفحة Char"/>
    <w:basedOn w:val="a3"/>
    <w:link w:val="aa"/>
    <w:uiPriority w:val="99"/>
    <w:rsid w:val="00C56F1D"/>
    <w:rPr>
      <w:rFonts w:asciiTheme="majorBidi" w:eastAsia="B Badr" w:hAnsiTheme="majorBidi" w:cs="B Nazanin"/>
      <w:b/>
      <w:sz w:val="20"/>
    </w:rPr>
  </w:style>
  <w:style w:type="paragraph" w:styleId="ab">
    <w:name w:val="footer"/>
    <w:basedOn w:val="a2"/>
    <w:link w:val="Char0"/>
    <w:uiPriority w:val="99"/>
    <w:unhideWhenUsed/>
    <w:rsid w:val="00D07037"/>
    <w:pPr>
      <w:tabs>
        <w:tab w:val="center" w:pos="4513"/>
        <w:tab w:val="right" w:pos="9026"/>
      </w:tabs>
      <w:spacing w:line="240" w:lineRule="auto"/>
      <w:ind w:firstLine="0"/>
      <w:jc w:val="center"/>
    </w:pPr>
  </w:style>
  <w:style w:type="character" w:customStyle="1" w:styleId="Char0">
    <w:name w:val="تذييل الصفحة Char"/>
    <w:basedOn w:val="a3"/>
    <w:link w:val="ab"/>
    <w:uiPriority w:val="99"/>
    <w:rsid w:val="00D07037"/>
    <w:rPr>
      <w:rFonts w:ascii="Times New Roman" w:hAnsi="Times New Roman" w:cs="B Badr"/>
      <w:sz w:val="24"/>
      <w:szCs w:val="28"/>
    </w:rPr>
  </w:style>
  <w:style w:type="paragraph" w:styleId="ac">
    <w:name w:val="Balloon Text"/>
    <w:basedOn w:val="a2"/>
    <w:link w:val="Char2"/>
    <w:uiPriority w:val="99"/>
    <w:semiHidden/>
    <w:unhideWhenUsed/>
    <w:rsid w:val="00693FE6"/>
    <w:pPr>
      <w:spacing w:line="240" w:lineRule="auto"/>
    </w:pPr>
    <w:rPr>
      <w:rFonts w:ascii="Tahoma" w:hAnsi="Tahoma" w:cs="Tahoma"/>
      <w:sz w:val="16"/>
      <w:szCs w:val="16"/>
    </w:rPr>
  </w:style>
  <w:style w:type="character" w:customStyle="1" w:styleId="Char2">
    <w:name w:val="نص في بالون Char"/>
    <w:basedOn w:val="a3"/>
    <w:link w:val="ac"/>
    <w:uiPriority w:val="99"/>
    <w:semiHidden/>
    <w:rsid w:val="00693FE6"/>
    <w:rPr>
      <w:rFonts w:ascii="Tahoma" w:hAnsi="Tahoma" w:cs="Tahoma"/>
      <w:sz w:val="16"/>
      <w:szCs w:val="16"/>
    </w:rPr>
  </w:style>
  <w:style w:type="paragraph" w:customStyle="1" w:styleId="ad">
    <w:name w:val="تبصره"/>
    <w:basedOn w:val="a2"/>
    <w:rsid w:val="0044209F"/>
    <w:pPr>
      <w:spacing w:line="240" w:lineRule="auto"/>
      <w:ind w:left="567" w:firstLine="0"/>
    </w:pPr>
    <w:rPr>
      <w:rFonts w:cs="B Mitra"/>
      <w:color w:val="FF0000"/>
    </w:rPr>
  </w:style>
  <w:style w:type="table" w:customStyle="1" w:styleId="GridTable5Dark-Accent61">
    <w:name w:val="Grid Table 5 Dark - Accent 61"/>
    <w:basedOn w:val="a4"/>
    <w:uiPriority w:val="50"/>
    <w:rsid w:val="004420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11">
    <w:name w:val="toc 1"/>
    <w:basedOn w:val="a2"/>
    <w:next w:val="a2"/>
    <w:autoRedefine/>
    <w:uiPriority w:val="39"/>
    <w:unhideWhenUsed/>
    <w:qFormat/>
    <w:rsid w:val="005C6A4E"/>
    <w:pPr>
      <w:tabs>
        <w:tab w:val="right" w:leader="dot" w:pos="9060"/>
      </w:tabs>
      <w:spacing w:after="0"/>
      <w:jc w:val="left"/>
    </w:pPr>
    <w:rPr>
      <w:rFonts w:ascii="Traditional Arabic" w:hAnsi="Traditional Arabic"/>
      <w:b/>
      <w:bCs/>
      <w:caps/>
      <w:noProof/>
      <w:spacing w:val="-4"/>
      <w:w w:val="87"/>
      <w:sz w:val="28"/>
      <w:szCs w:val="28"/>
      <w:lang w:bidi="fa-IR"/>
    </w:rPr>
  </w:style>
  <w:style w:type="paragraph" w:styleId="20">
    <w:name w:val="toc 2"/>
    <w:basedOn w:val="a2"/>
    <w:next w:val="a2"/>
    <w:autoRedefine/>
    <w:uiPriority w:val="39"/>
    <w:unhideWhenUsed/>
    <w:qFormat/>
    <w:rsid w:val="0057344A"/>
    <w:pPr>
      <w:spacing w:after="0"/>
      <w:ind w:left="240"/>
      <w:jc w:val="left"/>
    </w:pPr>
    <w:rPr>
      <w:rFonts w:asciiTheme="minorHAnsi" w:hAnsiTheme="minorHAnsi" w:cs="Times New Roman"/>
      <w:smallCaps/>
      <w:sz w:val="20"/>
      <w:szCs w:val="24"/>
      <w:lang w:bidi="fa-IR"/>
    </w:rPr>
  </w:style>
  <w:style w:type="paragraph" w:styleId="30">
    <w:name w:val="toc 3"/>
    <w:basedOn w:val="a2"/>
    <w:next w:val="a2"/>
    <w:autoRedefine/>
    <w:uiPriority w:val="39"/>
    <w:unhideWhenUsed/>
    <w:qFormat/>
    <w:rsid w:val="0057344A"/>
    <w:pPr>
      <w:spacing w:after="0"/>
      <w:ind w:left="480"/>
      <w:jc w:val="left"/>
    </w:pPr>
    <w:rPr>
      <w:rFonts w:asciiTheme="minorHAnsi" w:hAnsiTheme="minorHAnsi" w:cs="Times New Roman"/>
      <w:i/>
      <w:iCs/>
      <w:sz w:val="20"/>
      <w:szCs w:val="24"/>
      <w:lang w:bidi="fa-IR"/>
    </w:rPr>
  </w:style>
  <w:style w:type="character" w:styleId="Hyperlink">
    <w:name w:val="Hyperlink"/>
    <w:basedOn w:val="a3"/>
    <w:uiPriority w:val="99"/>
    <w:unhideWhenUsed/>
    <w:rsid w:val="00AA7498"/>
    <w:rPr>
      <w:color w:val="0000FF" w:themeColor="hyperlink"/>
      <w:u w:val="single"/>
    </w:rPr>
  </w:style>
  <w:style w:type="paragraph" w:customStyle="1" w:styleId="0p1normal">
    <w:name w:val="0p1normal"/>
    <w:basedOn w:val="a2"/>
    <w:rsid w:val="0016368F"/>
    <w:pPr>
      <w:bidi w:val="0"/>
      <w:spacing w:before="100" w:beforeAutospacing="1" w:after="100" w:afterAutospacing="1" w:line="240" w:lineRule="auto"/>
      <w:ind w:firstLine="0"/>
      <w:jc w:val="left"/>
    </w:pPr>
    <w:rPr>
      <w:rFonts w:eastAsia="Times New Roman" w:cs="Times New Roman"/>
      <w:szCs w:val="24"/>
    </w:rPr>
  </w:style>
  <w:style w:type="paragraph" w:styleId="ae">
    <w:name w:val="Normal (Web)"/>
    <w:basedOn w:val="a2"/>
    <w:uiPriority w:val="99"/>
    <w:unhideWhenUsed/>
    <w:rsid w:val="0016368F"/>
    <w:pPr>
      <w:bidi w:val="0"/>
      <w:spacing w:before="100" w:beforeAutospacing="1" w:after="100" w:afterAutospacing="1" w:line="240" w:lineRule="auto"/>
      <w:ind w:firstLine="0"/>
      <w:jc w:val="left"/>
    </w:pPr>
    <w:rPr>
      <w:rFonts w:eastAsia="Times New Roman" w:cs="Times New Roman"/>
      <w:szCs w:val="24"/>
    </w:rPr>
  </w:style>
  <w:style w:type="paragraph" w:customStyle="1" w:styleId="0ttable">
    <w:name w:val="0ttable"/>
    <w:basedOn w:val="a2"/>
    <w:rsid w:val="0016368F"/>
    <w:pPr>
      <w:bidi w:val="0"/>
      <w:spacing w:before="100" w:beforeAutospacing="1" w:after="100" w:afterAutospacing="1" w:line="240" w:lineRule="auto"/>
      <w:ind w:firstLine="0"/>
      <w:jc w:val="left"/>
    </w:pPr>
    <w:rPr>
      <w:rFonts w:eastAsia="Times New Roman" w:cs="Times New Roman"/>
      <w:szCs w:val="24"/>
    </w:rPr>
  </w:style>
  <w:style w:type="paragraph" w:styleId="af">
    <w:name w:val="table of figures"/>
    <w:basedOn w:val="a2"/>
    <w:uiPriority w:val="99"/>
    <w:unhideWhenUsed/>
    <w:rsid w:val="0016368F"/>
    <w:pPr>
      <w:bidi w:val="0"/>
      <w:spacing w:before="100" w:beforeAutospacing="1" w:after="100" w:afterAutospacing="1" w:line="240" w:lineRule="auto"/>
      <w:ind w:firstLine="0"/>
      <w:jc w:val="left"/>
    </w:pPr>
    <w:rPr>
      <w:rFonts w:eastAsia="Times New Roman" w:cs="Times New Roman"/>
      <w:szCs w:val="24"/>
    </w:rPr>
  </w:style>
  <w:style w:type="paragraph" w:customStyle="1" w:styleId="table">
    <w:name w:val="table"/>
    <w:basedOn w:val="a2"/>
    <w:rsid w:val="0016368F"/>
    <w:pPr>
      <w:bidi w:val="0"/>
      <w:spacing w:before="100" w:beforeAutospacing="1" w:after="100" w:afterAutospacing="1" w:line="240" w:lineRule="auto"/>
      <w:ind w:firstLine="0"/>
      <w:jc w:val="left"/>
    </w:pPr>
    <w:rPr>
      <w:rFonts w:eastAsia="Times New Roman" w:cs="Times New Roman"/>
      <w:szCs w:val="24"/>
    </w:rPr>
  </w:style>
  <w:style w:type="paragraph" w:customStyle="1" w:styleId="0footnotes">
    <w:name w:val="0footnotes"/>
    <w:basedOn w:val="a2"/>
    <w:rsid w:val="0016368F"/>
    <w:pPr>
      <w:bidi w:val="0"/>
      <w:spacing w:before="100" w:beforeAutospacing="1" w:after="100" w:afterAutospacing="1" w:line="240" w:lineRule="auto"/>
      <w:ind w:firstLine="0"/>
      <w:jc w:val="left"/>
    </w:pPr>
    <w:rPr>
      <w:rFonts w:eastAsia="Times New Roman" w:cs="Times New Roman"/>
      <w:szCs w:val="24"/>
    </w:rPr>
  </w:style>
  <w:style w:type="character" w:styleId="af0">
    <w:name w:val="footnote reference"/>
    <w:aliases w:val="Error-Fußnotenzeichen5,Error-Fußnotenzeichen6,Error-Fußnotenzeichen3,Footnote Reference1,ftref,BVI fnr,Footnote Reference Number,Footnote Reference_LVL6,Footnote Reference_LVL61,Footnote Reference_LVL62,Footnote Reference_LVL63,fr,ب"/>
    <w:basedOn w:val="a3"/>
    <w:uiPriority w:val="99"/>
    <w:unhideWhenUsed/>
    <w:qFormat/>
    <w:rsid w:val="0016368F"/>
    <w:rPr>
      <w:vertAlign w:val="superscript"/>
    </w:rPr>
  </w:style>
  <w:style w:type="character" w:styleId="af1">
    <w:name w:val="FollowedHyperlink"/>
    <w:basedOn w:val="a3"/>
    <w:uiPriority w:val="99"/>
    <w:semiHidden/>
    <w:unhideWhenUsed/>
    <w:rsid w:val="00E050A2"/>
    <w:rPr>
      <w:color w:val="800080" w:themeColor="followedHyperlink"/>
      <w:u w:val="single"/>
    </w:rPr>
  </w:style>
  <w:style w:type="paragraph" w:styleId="af2">
    <w:name w:val="endnote text"/>
    <w:basedOn w:val="a2"/>
    <w:link w:val="Char3"/>
    <w:uiPriority w:val="99"/>
    <w:semiHidden/>
    <w:unhideWhenUsed/>
    <w:rsid w:val="00585B04"/>
    <w:pPr>
      <w:spacing w:line="240" w:lineRule="auto"/>
    </w:pPr>
    <w:rPr>
      <w:sz w:val="20"/>
      <w:szCs w:val="20"/>
    </w:rPr>
  </w:style>
  <w:style w:type="character" w:customStyle="1" w:styleId="Char3">
    <w:name w:val="نص تعليق ختامي Char"/>
    <w:basedOn w:val="a3"/>
    <w:link w:val="af2"/>
    <w:uiPriority w:val="99"/>
    <w:semiHidden/>
    <w:rsid w:val="00585B04"/>
    <w:rPr>
      <w:rFonts w:ascii="Times New Roman" w:hAnsi="Times New Roman" w:cs="B Nazanin"/>
      <w:sz w:val="20"/>
      <w:szCs w:val="20"/>
    </w:rPr>
  </w:style>
  <w:style w:type="character" w:styleId="af3">
    <w:name w:val="endnote reference"/>
    <w:basedOn w:val="a3"/>
    <w:uiPriority w:val="99"/>
    <w:semiHidden/>
    <w:unhideWhenUsed/>
    <w:rsid w:val="00585B04"/>
    <w:rPr>
      <w:vertAlign w:val="superscript"/>
    </w:rPr>
  </w:style>
  <w:style w:type="character" w:customStyle="1" w:styleId="fontstyle01">
    <w:name w:val="fontstyle01"/>
    <w:basedOn w:val="a3"/>
    <w:rsid w:val="009A0246"/>
    <w:rPr>
      <w:rFonts w:ascii="BZarBold" w:hAnsi="BZarBold" w:hint="default"/>
      <w:b/>
      <w:bCs/>
      <w:i w:val="0"/>
      <w:iCs w:val="0"/>
      <w:color w:val="000000"/>
      <w:sz w:val="14"/>
      <w:szCs w:val="14"/>
    </w:rPr>
  </w:style>
  <w:style w:type="character" w:customStyle="1" w:styleId="fontstyle21">
    <w:name w:val="fontstyle21"/>
    <w:basedOn w:val="a3"/>
    <w:rsid w:val="009A0246"/>
    <w:rPr>
      <w:rFonts w:ascii="BZar" w:hAnsi="BZar" w:hint="default"/>
      <w:b w:val="0"/>
      <w:bCs w:val="0"/>
      <w:i w:val="0"/>
      <w:iCs w:val="0"/>
      <w:color w:val="000000"/>
      <w:sz w:val="20"/>
      <w:szCs w:val="20"/>
    </w:rPr>
  </w:style>
  <w:style w:type="character" w:customStyle="1" w:styleId="fontstyle31">
    <w:name w:val="fontstyle31"/>
    <w:basedOn w:val="a3"/>
    <w:rsid w:val="009A0246"/>
    <w:rPr>
      <w:rFonts w:ascii="BNazanin" w:hAnsi="BNazanin" w:hint="default"/>
      <w:b w:val="0"/>
      <w:bCs w:val="0"/>
      <w:i w:val="0"/>
      <w:iCs w:val="0"/>
      <w:color w:val="000000"/>
      <w:sz w:val="20"/>
      <w:szCs w:val="20"/>
    </w:rPr>
  </w:style>
  <w:style w:type="character" w:customStyle="1" w:styleId="fontstyle41">
    <w:name w:val="fontstyle41"/>
    <w:basedOn w:val="a3"/>
    <w:rsid w:val="009A0246"/>
    <w:rPr>
      <w:rFonts w:ascii="ArialMT" w:hAnsi="ArialMT" w:hint="default"/>
      <w:b w:val="0"/>
      <w:bCs w:val="0"/>
      <w:i w:val="0"/>
      <w:iCs w:val="0"/>
      <w:color w:val="000000"/>
      <w:sz w:val="16"/>
      <w:szCs w:val="16"/>
    </w:rPr>
  </w:style>
  <w:style w:type="character" w:customStyle="1" w:styleId="fontstyle51">
    <w:name w:val="fontstyle51"/>
    <w:basedOn w:val="a3"/>
    <w:rsid w:val="009A0246"/>
    <w:rPr>
      <w:rFonts w:ascii="Arial-ItalicMT" w:hAnsi="Arial-ItalicMT" w:hint="default"/>
      <w:b w:val="0"/>
      <w:bCs w:val="0"/>
      <w:i/>
      <w:iCs/>
      <w:color w:val="000000"/>
      <w:sz w:val="16"/>
      <w:szCs w:val="16"/>
    </w:rPr>
  </w:style>
  <w:style w:type="character" w:styleId="af4">
    <w:name w:val="Placeholder Text"/>
    <w:basedOn w:val="a3"/>
    <w:uiPriority w:val="99"/>
    <w:semiHidden/>
    <w:rsid w:val="006D6E3E"/>
    <w:rPr>
      <w:color w:val="808080"/>
    </w:rPr>
  </w:style>
  <w:style w:type="character" w:customStyle="1" w:styleId="11111">
    <w:name w:val="11111"/>
    <w:basedOn w:val="a3"/>
    <w:uiPriority w:val="1"/>
    <w:rsid w:val="00440AA8"/>
  </w:style>
  <w:style w:type="paragraph" w:customStyle="1" w:styleId="Table0">
    <w:name w:val="Table"/>
    <w:basedOn w:val="a2"/>
    <w:rsid w:val="00E7446E"/>
    <w:pPr>
      <w:spacing w:line="240" w:lineRule="auto"/>
      <w:ind w:firstLine="0"/>
    </w:pPr>
    <w:rPr>
      <w:rFonts w:eastAsia="Calibri" w:cs="IRLotus"/>
      <w:sz w:val="20"/>
      <w:szCs w:val="22"/>
    </w:rPr>
  </w:style>
  <w:style w:type="paragraph" w:customStyle="1" w:styleId="0TFigure">
    <w:name w:val="0 T Figure"/>
    <w:basedOn w:val="a2"/>
    <w:qFormat/>
    <w:rsid w:val="00E7446E"/>
    <w:pPr>
      <w:spacing w:before="120" w:after="200"/>
      <w:ind w:firstLine="0"/>
      <w:jc w:val="center"/>
    </w:pPr>
    <w:rPr>
      <w:rFonts w:ascii="time new roman" w:eastAsia="Batang" w:hAnsi="time new roman" w:cs="B Zar"/>
      <w:b/>
      <w:bCs/>
      <w:sz w:val="16"/>
      <w:szCs w:val="18"/>
    </w:rPr>
  </w:style>
  <w:style w:type="paragraph" w:styleId="af5">
    <w:name w:val="TOC Heading"/>
    <w:basedOn w:val="10"/>
    <w:next w:val="a2"/>
    <w:uiPriority w:val="39"/>
    <w:unhideWhenUsed/>
    <w:qFormat/>
    <w:rsid w:val="004209F6"/>
    <w:pPr>
      <w:bidi w:val="0"/>
      <w:spacing w:before="240" w:line="259" w:lineRule="auto"/>
      <w:jc w:val="left"/>
      <w:outlineLvl w:val="9"/>
    </w:pPr>
    <w:rPr>
      <w:rFonts w:asciiTheme="majorHAnsi" w:hAnsiTheme="majorHAnsi" w:cstheme="majorBidi"/>
      <w:b w:val="0"/>
      <w:bCs w:val="0"/>
      <w:color w:val="365F91" w:themeColor="accent1" w:themeShade="BF"/>
      <w:szCs w:val="32"/>
    </w:rPr>
  </w:style>
  <w:style w:type="paragraph" w:styleId="HTML">
    <w:name w:val="HTML Preformatted"/>
    <w:basedOn w:val="a2"/>
    <w:link w:val="HTMLChar1"/>
    <w:uiPriority w:val="99"/>
    <w:unhideWhenUsed/>
    <w:rsid w:val="00B0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firstLine="0"/>
      <w:jc w:val="left"/>
    </w:pPr>
    <w:rPr>
      <w:rFonts w:ascii="Courier New" w:eastAsia="Times New Roman" w:hAnsi="Courier New" w:cs="Courier New"/>
      <w:sz w:val="20"/>
      <w:szCs w:val="20"/>
    </w:rPr>
  </w:style>
  <w:style w:type="character" w:customStyle="1" w:styleId="HTMLChar1">
    <w:name w:val="بتنسيق HTML مسبق Char1"/>
    <w:basedOn w:val="a3"/>
    <w:link w:val="HTML"/>
    <w:uiPriority w:val="99"/>
    <w:rsid w:val="00B00D2B"/>
    <w:rPr>
      <w:rFonts w:ascii="Courier New" w:eastAsia="Times New Roman" w:hAnsi="Courier New" w:cs="Courier New"/>
      <w:sz w:val="20"/>
      <w:szCs w:val="20"/>
    </w:rPr>
  </w:style>
  <w:style w:type="paragraph" w:customStyle="1" w:styleId="af6">
    <w:name w:val="مقدمه"/>
    <w:basedOn w:val="10"/>
    <w:rsid w:val="00CC3A3D"/>
    <w:pPr>
      <w:jc w:val="left"/>
    </w:pPr>
    <w:rPr>
      <w:sz w:val="34"/>
      <w:szCs w:val="34"/>
    </w:rPr>
  </w:style>
  <w:style w:type="paragraph" w:customStyle="1" w:styleId="21">
    <w:name w:val="مقدمه 2"/>
    <w:basedOn w:val="4"/>
    <w:rsid w:val="00CC3A3D"/>
    <w:pPr>
      <w:numPr>
        <w:ilvl w:val="0"/>
        <w:numId w:val="0"/>
      </w:numPr>
      <w:jc w:val="center"/>
    </w:pPr>
  </w:style>
  <w:style w:type="paragraph" w:styleId="af7">
    <w:name w:val="Body Text"/>
    <w:basedOn w:val="a2"/>
    <w:link w:val="Char4"/>
    <w:uiPriority w:val="99"/>
    <w:semiHidden/>
    <w:unhideWhenUsed/>
    <w:rsid w:val="00BF2364"/>
    <w:pPr>
      <w:spacing w:after="120"/>
      <w:ind w:firstLine="0"/>
      <w:jc w:val="left"/>
    </w:pPr>
    <w:rPr>
      <w:rFonts w:asciiTheme="minorHAnsi" w:hAnsiTheme="minorHAnsi" w:cstheme="minorBidi"/>
      <w:sz w:val="22"/>
      <w:szCs w:val="22"/>
    </w:rPr>
  </w:style>
  <w:style w:type="character" w:customStyle="1" w:styleId="Char4">
    <w:name w:val="نص أساسي Char"/>
    <w:basedOn w:val="a3"/>
    <w:link w:val="af7"/>
    <w:uiPriority w:val="99"/>
    <w:semiHidden/>
    <w:rsid w:val="00BF2364"/>
    <w:rPr>
      <w:lang w:bidi="ar-SA"/>
    </w:rPr>
  </w:style>
  <w:style w:type="paragraph" w:styleId="22">
    <w:name w:val="Body Text 2"/>
    <w:basedOn w:val="a2"/>
    <w:link w:val="2Char0"/>
    <w:uiPriority w:val="99"/>
    <w:semiHidden/>
    <w:unhideWhenUsed/>
    <w:rsid w:val="00BF2364"/>
    <w:pPr>
      <w:spacing w:after="120" w:line="480" w:lineRule="auto"/>
      <w:ind w:firstLine="0"/>
      <w:jc w:val="left"/>
    </w:pPr>
    <w:rPr>
      <w:rFonts w:asciiTheme="minorHAnsi" w:hAnsiTheme="minorHAnsi" w:cstheme="minorBidi"/>
      <w:sz w:val="22"/>
      <w:szCs w:val="22"/>
    </w:rPr>
  </w:style>
  <w:style w:type="character" w:customStyle="1" w:styleId="2Char0">
    <w:name w:val="نص أساسي 2 Char"/>
    <w:basedOn w:val="a3"/>
    <w:link w:val="22"/>
    <w:uiPriority w:val="99"/>
    <w:semiHidden/>
    <w:rsid w:val="00BF2364"/>
    <w:rPr>
      <w:lang w:bidi="ar-SA"/>
    </w:rPr>
  </w:style>
  <w:style w:type="character" w:styleId="af8">
    <w:name w:val="Book Title"/>
    <w:basedOn w:val="a3"/>
    <w:uiPriority w:val="33"/>
    <w:qFormat/>
    <w:rsid w:val="00BF2364"/>
    <w:rPr>
      <w:b/>
      <w:bCs/>
      <w:caps w:val="0"/>
      <w:smallCaps/>
      <w:spacing w:val="7"/>
      <w:sz w:val="21"/>
      <w:szCs w:val="21"/>
    </w:rPr>
  </w:style>
  <w:style w:type="paragraph" w:styleId="af9">
    <w:name w:val="caption"/>
    <w:basedOn w:val="a2"/>
    <w:next w:val="a2"/>
    <w:uiPriority w:val="99"/>
    <w:unhideWhenUsed/>
    <w:qFormat/>
    <w:rsid w:val="00BF2364"/>
    <w:pPr>
      <w:spacing w:after="200" w:line="240" w:lineRule="auto"/>
      <w:ind w:firstLine="0"/>
      <w:jc w:val="left"/>
    </w:pPr>
    <w:rPr>
      <w:rFonts w:asciiTheme="minorHAnsi" w:hAnsiTheme="minorHAnsi" w:cstheme="minorBidi"/>
      <w:b/>
      <w:bCs/>
      <w:color w:val="4F81BD" w:themeColor="accent1"/>
      <w:sz w:val="18"/>
      <w:szCs w:val="18"/>
    </w:rPr>
  </w:style>
  <w:style w:type="character" w:styleId="afa">
    <w:name w:val="Strong"/>
    <w:basedOn w:val="a3"/>
    <w:uiPriority w:val="22"/>
    <w:qFormat/>
    <w:rsid w:val="00BF2364"/>
    <w:rPr>
      <w:b/>
      <w:bCs/>
    </w:rPr>
  </w:style>
  <w:style w:type="character" w:customStyle="1" w:styleId="UnresolvedMention1">
    <w:name w:val="Unresolved Mention1"/>
    <w:basedOn w:val="a3"/>
    <w:uiPriority w:val="99"/>
    <w:semiHidden/>
    <w:unhideWhenUsed/>
    <w:rsid w:val="00BF2364"/>
    <w:rPr>
      <w:color w:val="605E5C"/>
      <w:shd w:val="clear" w:color="auto" w:fill="E1DFDD"/>
    </w:rPr>
  </w:style>
  <w:style w:type="paragraph" w:styleId="40">
    <w:name w:val="toc 4"/>
    <w:basedOn w:val="a2"/>
    <w:next w:val="a2"/>
    <w:autoRedefine/>
    <w:uiPriority w:val="39"/>
    <w:unhideWhenUsed/>
    <w:rsid w:val="00557273"/>
    <w:pPr>
      <w:spacing w:after="0"/>
      <w:ind w:left="720"/>
      <w:jc w:val="left"/>
    </w:pPr>
    <w:rPr>
      <w:rFonts w:asciiTheme="minorHAnsi" w:hAnsiTheme="minorHAnsi" w:cs="Times New Roman"/>
      <w:sz w:val="18"/>
      <w:szCs w:val="21"/>
      <w:lang w:bidi="fa-IR"/>
    </w:rPr>
  </w:style>
  <w:style w:type="paragraph" w:styleId="50">
    <w:name w:val="toc 5"/>
    <w:basedOn w:val="a2"/>
    <w:next w:val="a2"/>
    <w:autoRedefine/>
    <w:uiPriority w:val="39"/>
    <w:unhideWhenUsed/>
    <w:rsid w:val="00BF5F09"/>
    <w:pPr>
      <w:spacing w:after="0"/>
      <w:ind w:left="960"/>
      <w:jc w:val="left"/>
    </w:pPr>
    <w:rPr>
      <w:rFonts w:asciiTheme="minorHAnsi" w:hAnsiTheme="minorHAnsi" w:cs="Times New Roman"/>
      <w:sz w:val="18"/>
      <w:szCs w:val="21"/>
      <w:lang w:bidi="fa-IR"/>
    </w:rPr>
  </w:style>
  <w:style w:type="paragraph" w:styleId="60">
    <w:name w:val="toc 6"/>
    <w:basedOn w:val="a2"/>
    <w:next w:val="a2"/>
    <w:autoRedefine/>
    <w:uiPriority w:val="39"/>
    <w:unhideWhenUsed/>
    <w:rsid w:val="00BF5F09"/>
    <w:pPr>
      <w:spacing w:after="0"/>
      <w:ind w:left="1200"/>
      <w:jc w:val="left"/>
    </w:pPr>
    <w:rPr>
      <w:rFonts w:asciiTheme="minorHAnsi" w:hAnsiTheme="minorHAnsi" w:cs="Times New Roman"/>
      <w:sz w:val="18"/>
      <w:szCs w:val="21"/>
      <w:lang w:bidi="fa-IR"/>
    </w:rPr>
  </w:style>
  <w:style w:type="paragraph" w:styleId="70">
    <w:name w:val="toc 7"/>
    <w:basedOn w:val="a2"/>
    <w:next w:val="a2"/>
    <w:autoRedefine/>
    <w:uiPriority w:val="39"/>
    <w:unhideWhenUsed/>
    <w:rsid w:val="00BF5F09"/>
    <w:pPr>
      <w:spacing w:after="0"/>
      <w:ind w:left="1440"/>
      <w:jc w:val="left"/>
    </w:pPr>
    <w:rPr>
      <w:rFonts w:asciiTheme="minorHAnsi" w:hAnsiTheme="minorHAnsi" w:cs="Times New Roman"/>
      <w:sz w:val="18"/>
      <w:szCs w:val="21"/>
      <w:lang w:bidi="fa-IR"/>
    </w:rPr>
  </w:style>
  <w:style w:type="paragraph" w:styleId="80">
    <w:name w:val="toc 8"/>
    <w:basedOn w:val="a2"/>
    <w:next w:val="a2"/>
    <w:autoRedefine/>
    <w:uiPriority w:val="39"/>
    <w:unhideWhenUsed/>
    <w:rsid w:val="00BF5F09"/>
    <w:pPr>
      <w:spacing w:after="0"/>
      <w:ind w:left="1680"/>
      <w:jc w:val="left"/>
    </w:pPr>
    <w:rPr>
      <w:rFonts w:asciiTheme="minorHAnsi" w:hAnsiTheme="minorHAnsi" w:cs="Times New Roman"/>
      <w:sz w:val="18"/>
      <w:szCs w:val="21"/>
      <w:lang w:bidi="fa-IR"/>
    </w:rPr>
  </w:style>
  <w:style w:type="paragraph" w:styleId="90">
    <w:name w:val="toc 9"/>
    <w:basedOn w:val="a2"/>
    <w:next w:val="a2"/>
    <w:autoRedefine/>
    <w:uiPriority w:val="39"/>
    <w:unhideWhenUsed/>
    <w:rsid w:val="00BF5F09"/>
    <w:pPr>
      <w:spacing w:after="0"/>
      <w:ind w:left="1920"/>
      <w:jc w:val="left"/>
    </w:pPr>
    <w:rPr>
      <w:rFonts w:asciiTheme="minorHAnsi" w:hAnsiTheme="minorHAnsi" w:cs="Times New Roman"/>
      <w:sz w:val="18"/>
      <w:szCs w:val="21"/>
      <w:lang w:bidi="fa-IR"/>
    </w:rPr>
  </w:style>
  <w:style w:type="paragraph" w:customStyle="1" w:styleId="12">
    <w:name w:val="جدول 1"/>
    <w:basedOn w:val="21"/>
    <w:rsid w:val="00AE2F26"/>
  </w:style>
  <w:style w:type="paragraph" w:customStyle="1" w:styleId="13">
    <w:name w:val="شکل 1"/>
    <w:basedOn w:val="12"/>
    <w:rsid w:val="00AE2F26"/>
  </w:style>
  <w:style w:type="paragraph" w:customStyle="1" w:styleId="afb">
    <w:name w:val="متن داخل جدول"/>
    <w:basedOn w:val="a2"/>
    <w:rsid w:val="007060E2"/>
    <w:pPr>
      <w:bidi w:val="0"/>
      <w:spacing w:line="240" w:lineRule="auto"/>
      <w:ind w:firstLine="0"/>
      <w:jc w:val="center"/>
    </w:pPr>
    <w:rPr>
      <w:rFonts w:eastAsiaTheme="majorEastAsia"/>
      <w:lang w:bidi="ar-IQ"/>
    </w:rPr>
  </w:style>
  <w:style w:type="character" w:customStyle="1" w:styleId="Heading2Char1">
    <w:name w:val="Heading 2 Char1"/>
    <w:aliases w:val="عنوان 2 Char Char Char,Heading 2 Char Char,رئيسي Char"/>
    <w:basedOn w:val="a3"/>
    <w:uiPriority w:val="9"/>
    <w:rsid w:val="00670AA4"/>
    <w:rPr>
      <w:rFonts w:ascii="Traditional Arabic" w:eastAsiaTheme="majorEastAsia" w:hAnsi="Traditional Arabic" w:cs="Traditional Arabic"/>
      <w:b/>
      <w:bCs/>
      <w:sz w:val="36"/>
      <w:szCs w:val="32"/>
      <w:lang w:bidi="ar-SA"/>
    </w:rPr>
  </w:style>
  <w:style w:type="character" w:customStyle="1" w:styleId="Char5">
    <w:name w:val="نص أساسي بمسافة بادئة Char"/>
    <w:basedOn w:val="a3"/>
    <w:link w:val="afc"/>
    <w:uiPriority w:val="99"/>
    <w:semiHidden/>
    <w:rsid w:val="00670AA4"/>
    <w:rPr>
      <w:rFonts w:ascii="Times New Roman" w:eastAsia="Times New Roman" w:hAnsi="Times New Roman" w:cs="Traditional Arabic"/>
      <w:noProof/>
      <w:sz w:val="32"/>
      <w:szCs w:val="32"/>
      <w:lang w:bidi="ar-SA"/>
    </w:rPr>
  </w:style>
  <w:style w:type="paragraph" w:styleId="afc">
    <w:name w:val="Body Text Indent"/>
    <w:basedOn w:val="a2"/>
    <w:link w:val="Char5"/>
    <w:uiPriority w:val="99"/>
    <w:semiHidden/>
    <w:unhideWhenUsed/>
    <w:rsid w:val="00670AA4"/>
    <w:pPr>
      <w:spacing w:after="0" w:line="240" w:lineRule="auto"/>
      <w:ind w:firstLine="0"/>
    </w:pPr>
    <w:rPr>
      <w:rFonts w:eastAsia="Times New Roman"/>
      <w:noProof/>
      <w:sz w:val="32"/>
      <w:szCs w:val="32"/>
    </w:rPr>
  </w:style>
  <w:style w:type="character" w:customStyle="1" w:styleId="BodyTextIndentChar1">
    <w:name w:val="Body Text Indent Char1"/>
    <w:basedOn w:val="a3"/>
    <w:uiPriority w:val="99"/>
    <w:semiHidden/>
    <w:rsid w:val="00670AA4"/>
    <w:rPr>
      <w:rFonts w:ascii="Traditional Arabic" w:hAnsi="Traditional Arabic" w:cs="Traditional Arabic"/>
      <w:sz w:val="26"/>
      <w:szCs w:val="30"/>
      <w:lang w:bidi="ar-SA"/>
    </w:rPr>
  </w:style>
  <w:style w:type="character" w:customStyle="1" w:styleId="Char6">
    <w:name w:val="خريطة المستند Char"/>
    <w:basedOn w:val="a3"/>
    <w:link w:val="afd"/>
    <w:uiPriority w:val="99"/>
    <w:semiHidden/>
    <w:rsid w:val="00670AA4"/>
    <w:rPr>
      <w:rFonts w:ascii="Tahoma" w:hAnsi="Tahoma" w:cs="Tahoma"/>
      <w:sz w:val="16"/>
      <w:szCs w:val="16"/>
      <w:lang w:bidi="ar-SA"/>
    </w:rPr>
  </w:style>
  <w:style w:type="paragraph" w:styleId="afd">
    <w:name w:val="Document Map"/>
    <w:basedOn w:val="a2"/>
    <w:link w:val="Char6"/>
    <w:uiPriority w:val="99"/>
    <w:semiHidden/>
    <w:unhideWhenUsed/>
    <w:rsid w:val="00670AA4"/>
    <w:pPr>
      <w:spacing w:after="0" w:line="240" w:lineRule="auto"/>
      <w:ind w:firstLine="567"/>
    </w:pPr>
    <w:rPr>
      <w:rFonts w:ascii="Tahoma" w:hAnsi="Tahoma" w:cs="Tahoma"/>
      <w:sz w:val="16"/>
      <w:szCs w:val="16"/>
    </w:rPr>
  </w:style>
  <w:style w:type="character" w:customStyle="1" w:styleId="DocumentMapChar1">
    <w:name w:val="Document Map Char1"/>
    <w:basedOn w:val="a3"/>
    <w:uiPriority w:val="99"/>
    <w:semiHidden/>
    <w:rsid w:val="00670AA4"/>
    <w:rPr>
      <w:rFonts w:ascii="Tahoma" w:hAnsi="Tahoma" w:cs="Tahoma"/>
      <w:sz w:val="16"/>
      <w:szCs w:val="16"/>
      <w:lang w:bidi="ar-SA"/>
    </w:rPr>
  </w:style>
  <w:style w:type="character" w:customStyle="1" w:styleId="Char7">
    <w:name w:val="نص عادي Char"/>
    <w:basedOn w:val="a3"/>
    <w:link w:val="afe"/>
    <w:uiPriority w:val="99"/>
    <w:semiHidden/>
    <w:rsid w:val="00670AA4"/>
    <w:rPr>
      <w:rFonts w:ascii="Courier New" w:eastAsia="Times New Roman" w:hAnsi="Courier New" w:cs="Courier New"/>
      <w:bCs/>
      <w:sz w:val="20"/>
      <w:szCs w:val="20"/>
    </w:rPr>
  </w:style>
  <w:style w:type="paragraph" w:styleId="afe">
    <w:name w:val="Plain Text"/>
    <w:basedOn w:val="a2"/>
    <w:link w:val="Char7"/>
    <w:uiPriority w:val="99"/>
    <w:semiHidden/>
    <w:unhideWhenUsed/>
    <w:rsid w:val="00670AA4"/>
    <w:pPr>
      <w:spacing w:after="0" w:line="240" w:lineRule="auto"/>
      <w:ind w:firstLine="0"/>
    </w:pPr>
    <w:rPr>
      <w:rFonts w:ascii="Courier New" w:eastAsia="Times New Roman" w:hAnsi="Courier New" w:cs="Courier New"/>
      <w:bCs/>
      <w:sz w:val="20"/>
      <w:szCs w:val="20"/>
      <w:lang w:bidi="fa-IR"/>
    </w:rPr>
  </w:style>
  <w:style w:type="character" w:customStyle="1" w:styleId="PlainTextChar1">
    <w:name w:val="Plain Text Char1"/>
    <w:basedOn w:val="a3"/>
    <w:uiPriority w:val="99"/>
    <w:semiHidden/>
    <w:rsid w:val="00670AA4"/>
    <w:rPr>
      <w:rFonts w:ascii="Consolas" w:hAnsi="Consolas" w:cs="Consolas"/>
      <w:sz w:val="21"/>
      <w:szCs w:val="21"/>
      <w:lang w:bidi="ar-SA"/>
    </w:rPr>
  </w:style>
  <w:style w:type="character" w:customStyle="1" w:styleId="Char8">
    <w:name w:val="بلا تباعد Char"/>
    <w:aliases w:val="حاشية سفلية Char"/>
    <w:basedOn w:val="a3"/>
    <w:link w:val="aff"/>
    <w:uiPriority w:val="1"/>
    <w:locked/>
    <w:rsid w:val="00670AA4"/>
    <w:rPr>
      <w:rFonts w:ascii="Lotus Linotype" w:eastAsia="Times New Roman" w:hAnsi="Lotus Linotype" w:cs="Times New Roman"/>
      <w:sz w:val="16"/>
      <w:szCs w:val="24"/>
    </w:rPr>
  </w:style>
  <w:style w:type="paragraph" w:styleId="aff">
    <w:name w:val="No Spacing"/>
    <w:aliases w:val="حاشية سفلية"/>
    <w:link w:val="Char8"/>
    <w:uiPriority w:val="1"/>
    <w:rsid w:val="00670AA4"/>
    <w:pPr>
      <w:autoSpaceDE w:val="0"/>
      <w:autoSpaceDN w:val="0"/>
      <w:bidi/>
      <w:spacing w:after="0" w:line="240" w:lineRule="auto"/>
    </w:pPr>
    <w:rPr>
      <w:rFonts w:ascii="Lotus Linotype" w:eastAsia="Times New Roman" w:hAnsi="Lotus Linotype" w:cs="Times New Roman"/>
      <w:sz w:val="16"/>
      <w:szCs w:val="24"/>
    </w:rPr>
  </w:style>
  <w:style w:type="paragraph" w:styleId="aff0">
    <w:name w:val="Quote"/>
    <w:basedOn w:val="a2"/>
    <w:next w:val="a2"/>
    <w:link w:val="Char9"/>
    <w:uiPriority w:val="29"/>
    <w:qFormat/>
    <w:rsid w:val="00670AA4"/>
    <w:pPr>
      <w:spacing w:after="200" w:line="240" w:lineRule="auto"/>
      <w:ind w:firstLine="567"/>
    </w:pPr>
    <w:rPr>
      <w:rFonts w:asciiTheme="majorBidi" w:hAnsiTheme="majorBidi"/>
      <w:i/>
      <w:iCs/>
      <w:color w:val="000000" w:themeColor="text1"/>
      <w:sz w:val="28"/>
    </w:rPr>
  </w:style>
  <w:style w:type="character" w:customStyle="1" w:styleId="Char9">
    <w:name w:val="اقتباس Char"/>
    <w:basedOn w:val="a3"/>
    <w:link w:val="aff0"/>
    <w:uiPriority w:val="29"/>
    <w:rsid w:val="00670AA4"/>
    <w:rPr>
      <w:rFonts w:asciiTheme="majorBidi" w:hAnsiTheme="majorBidi" w:cs="Traditional Arabic"/>
      <w:i/>
      <w:iCs/>
      <w:color w:val="000000" w:themeColor="text1"/>
      <w:sz w:val="28"/>
      <w:szCs w:val="30"/>
      <w:lang w:bidi="ar-SA"/>
    </w:rPr>
  </w:style>
  <w:style w:type="character" w:customStyle="1" w:styleId="Chara">
    <w:name w:val="عنوان ثانوي Char"/>
    <w:link w:val="aff1"/>
    <w:locked/>
    <w:rsid w:val="00670AA4"/>
    <w:rPr>
      <w:rFonts w:ascii="Lotus Linotype" w:hAnsi="Lotus Linotype" w:cs="Sultan Medium"/>
      <w:b/>
      <w:sz w:val="28"/>
      <w:szCs w:val="28"/>
      <w:lang w:bidi="ar-IQ"/>
    </w:rPr>
  </w:style>
  <w:style w:type="paragraph" w:customStyle="1" w:styleId="aff1">
    <w:name w:val="عنوان ثانوي"/>
    <w:basedOn w:val="a2"/>
    <w:link w:val="Chara"/>
    <w:rsid w:val="00670AA4"/>
    <w:pPr>
      <w:spacing w:before="120" w:after="0" w:line="560" w:lineRule="exact"/>
      <w:ind w:firstLine="454"/>
    </w:pPr>
    <w:rPr>
      <w:rFonts w:ascii="Lotus Linotype" w:hAnsi="Lotus Linotype" w:cs="Sultan Medium"/>
      <w:b/>
      <w:sz w:val="28"/>
      <w:szCs w:val="28"/>
      <w:lang w:bidi="ar-IQ"/>
    </w:rPr>
  </w:style>
  <w:style w:type="paragraph" w:customStyle="1" w:styleId="aff2">
    <w:name w:val="اصلى"/>
    <w:uiPriority w:val="99"/>
    <w:rsid w:val="00670AA4"/>
    <w:pPr>
      <w:autoSpaceDE w:val="0"/>
      <w:autoSpaceDN w:val="0"/>
      <w:bidi/>
      <w:spacing w:after="0" w:line="399" w:lineRule="atLeast"/>
      <w:jc w:val="both"/>
    </w:pPr>
    <w:rPr>
      <w:rFonts w:ascii="Times New Roman" w:eastAsia="Times New Roman" w:hAnsi="Times New Roman" w:cs="Times New Roman"/>
      <w:sz w:val="24"/>
      <w:szCs w:val="26"/>
      <w:lang w:bidi="ar-SA"/>
    </w:rPr>
  </w:style>
  <w:style w:type="paragraph" w:customStyle="1" w:styleId="aff3">
    <w:name w:val="متن اصلي عربي"/>
    <w:basedOn w:val="a2"/>
    <w:uiPriority w:val="99"/>
    <w:qFormat/>
    <w:rsid w:val="00670AA4"/>
    <w:pPr>
      <w:spacing w:after="200" w:line="240" w:lineRule="auto"/>
      <w:ind w:firstLine="567"/>
    </w:pPr>
    <w:rPr>
      <w:rFonts w:asciiTheme="majorBidi" w:hAnsiTheme="majorBidi"/>
      <w:sz w:val="28"/>
      <w:lang w:bidi="fa-IR"/>
    </w:rPr>
  </w:style>
  <w:style w:type="character" w:customStyle="1" w:styleId="Charb">
    <w:name w:val="نقل قول مستقیم Char"/>
    <w:basedOn w:val="a3"/>
    <w:link w:val="aff4"/>
    <w:locked/>
    <w:rsid w:val="00670AA4"/>
    <w:rPr>
      <w:rFonts w:asciiTheme="majorBidi" w:hAnsiTheme="majorBidi" w:cs="Times New Roman"/>
      <w:bCs/>
      <w:sz w:val="20"/>
      <w:szCs w:val="26"/>
    </w:rPr>
  </w:style>
  <w:style w:type="paragraph" w:customStyle="1" w:styleId="aff4">
    <w:name w:val="نقل قول مستقیم"/>
    <w:basedOn w:val="a9"/>
    <w:link w:val="Charb"/>
    <w:rsid w:val="00670AA4"/>
    <w:pPr>
      <w:bidi/>
      <w:spacing w:after="0"/>
      <w:ind w:left="851" w:firstLine="0"/>
    </w:pPr>
    <w:rPr>
      <w:rFonts w:asciiTheme="majorBidi" w:eastAsiaTheme="minorHAnsi" w:hAnsiTheme="majorBidi" w:cs="Times New Roman"/>
      <w:bCs/>
      <w:szCs w:val="26"/>
      <w:lang w:bidi="fa-IR"/>
    </w:rPr>
  </w:style>
  <w:style w:type="character" w:customStyle="1" w:styleId="Charc">
    <w:name w:val="جداول Char"/>
    <w:basedOn w:val="a3"/>
    <w:link w:val="aff5"/>
    <w:locked/>
    <w:rsid w:val="00670AA4"/>
    <w:rPr>
      <w:rFonts w:ascii="Traditional Arabic" w:hAnsi="Traditional Arabic" w:cs="Traditional Arabic"/>
      <w:b/>
      <w:bCs/>
      <w:sz w:val="26"/>
      <w:szCs w:val="26"/>
      <w:lang w:bidi="ar-IQ"/>
    </w:rPr>
  </w:style>
  <w:style w:type="paragraph" w:customStyle="1" w:styleId="aff5">
    <w:name w:val="جداول"/>
    <w:basedOn w:val="a9"/>
    <w:link w:val="Charc"/>
    <w:rsid w:val="00670AA4"/>
    <w:pPr>
      <w:bidi/>
      <w:spacing w:after="0"/>
      <w:ind w:left="0" w:firstLine="567"/>
      <w:jc w:val="center"/>
    </w:pPr>
    <w:rPr>
      <w:rFonts w:eastAsiaTheme="minorHAnsi"/>
      <w:b/>
      <w:bCs/>
      <w:sz w:val="26"/>
      <w:szCs w:val="26"/>
      <w:lang w:bidi="ar-IQ"/>
    </w:rPr>
  </w:style>
  <w:style w:type="paragraph" w:customStyle="1" w:styleId="ab0">
    <w:name w:val="ab"/>
    <w:basedOn w:val="a2"/>
    <w:uiPriority w:val="99"/>
    <w:rsid w:val="00670AA4"/>
    <w:pPr>
      <w:bidi w:val="0"/>
      <w:spacing w:before="100" w:beforeAutospacing="1" w:after="100" w:afterAutospacing="1" w:line="240" w:lineRule="auto"/>
      <w:ind w:firstLine="0"/>
    </w:pPr>
    <w:rPr>
      <w:rFonts w:asciiTheme="majorBidi" w:eastAsia="Times New Roman" w:hAnsiTheme="majorBidi" w:cs="Times New Roman"/>
      <w:szCs w:val="24"/>
      <w:lang w:bidi="fa-IR"/>
    </w:rPr>
  </w:style>
  <w:style w:type="paragraph" w:customStyle="1" w:styleId="peytitr">
    <w:name w:val="pey_titr"/>
    <w:basedOn w:val="a2"/>
    <w:uiPriority w:val="99"/>
    <w:rsid w:val="00670AA4"/>
    <w:pPr>
      <w:bidi w:val="0"/>
      <w:spacing w:before="100" w:beforeAutospacing="1" w:after="100" w:afterAutospacing="1" w:line="240" w:lineRule="auto"/>
      <w:ind w:firstLine="0"/>
    </w:pPr>
    <w:rPr>
      <w:rFonts w:asciiTheme="majorBidi" w:eastAsia="Times New Roman" w:hAnsiTheme="majorBidi" w:cs="Times New Roman"/>
      <w:szCs w:val="24"/>
      <w:lang w:bidi="fa-IR"/>
    </w:rPr>
  </w:style>
  <w:style w:type="paragraph" w:customStyle="1" w:styleId="peybody">
    <w:name w:val="pey_body"/>
    <w:basedOn w:val="a2"/>
    <w:uiPriority w:val="99"/>
    <w:rsid w:val="00670AA4"/>
    <w:pPr>
      <w:bidi w:val="0"/>
      <w:spacing w:before="100" w:beforeAutospacing="1" w:after="100" w:afterAutospacing="1" w:line="240" w:lineRule="auto"/>
      <w:ind w:firstLine="0"/>
    </w:pPr>
    <w:rPr>
      <w:rFonts w:asciiTheme="majorBidi" w:eastAsia="Times New Roman" w:hAnsiTheme="majorBidi" w:cs="Times New Roman"/>
      <w:szCs w:val="24"/>
      <w:lang w:bidi="fa-IR"/>
    </w:rPr>
  </w:style>
  <w:style w:type="character" w:customStyle="1" w:styleId="arabiChar">
    <w:name w:val="arabi Char"/>
    <w:link w:val="arabi"/>
    <w:locked/>
    <w:rsid w:val="00670AA4"/>
    <w:rPr>
      <w:rFonts w:ascii="Taher" w:eastAsia="Times New Roman" w:hAnsi="Taher" w:cs="Taher"/>
      <w:bCs/>
      <w:color w:val="000080"/>
      <w:sz w:val="32"/>
      <w:szCs w:val="32"/>
    </w:rPr>
  </w:style>
  <w:style w:type="paragraph" w:customStyle="1" w:styleId="arabi">
    <w:name w:val="arabi"/>
    <w:basedOn w:val="a2"/>
    <w:next w:val="a2"/>
    <w:link w:val="arabiChar"/>
    <w:rsid w:val="00670AA4"/>
    <w:pPr>
      <w:spacing w:after="0" w:line="240" w:lineRule="auto"/>
      <w:ind w:left="-284" w:right="-227" w:firstLine="720"/>
    </w:pPr>
    <w:rPr>
      <w:rFonts w:ascii="Taher" w:eastAsia="Times New Roman" w:hAnsi="Taher" w:cs="Taher"/>
      <w:bCs/>
      <w:color w:val="000080"/>
      <w:sz w:val="32"/>
      <w:szCs w:val="32"/>
      <w:lang w:bidi="fa-IR"/>
    </w:rPr>
  </w:style>
  <w:style w:type="character" w:customStyle="1" w:styleId="tarjomeChar">
    <w:name w:val="tarjome Char"/>
    <w:link w:val="tarjome"/>
    <w:locked/>
    <w:rsid w:val="00670AA4"/>
    <w:rPr>
      <w:rFonts w:ascii="Lotus" w:eastAsia="Times New Roman" w:hAnsi="Lotus" w:cs="B Nazanin"/>
      <w:color w:val="006600"/>
      <w:sz w:val="28"/>
      <w:szCs w:val="28"/>
    </w:rPr>
  </w:style>
  <w:style w:type="paragraph" w:customStyle="1" w:styleId="tarjome">
    <w:name w:val="tarjome"/>
    <w:basedOn w:val="a2"/>
    <w:next w:val="a2"/>
    <w:link w:val="tarjomeChar"/>
    <w:rsid w:val="00670AA4"/>
    <w:pPr>
      <w:spacing w:after="0" w:line="240" w:lineRule="auto"/>
      <w:ind w:firstLine="720"/>
    </w:pPr>
    <w:rPr>
      <w:rFonts w:ascii="Lotus" w:eastAsia="Times New Roman" w:hAnsi="Lotus" w:cs="B Nazanin"/>
      <w:color w:val="006600"/>
      <w:sz w:val="28"/>
      <w:szCs w:val="28"/>
      <w:lang w:bidi="fa-IR"/>
    </w:rPr>
  </w:style>
  <w:style w:type="paragraph" w:customStyle="1" w:styleId="doc4">
    <w:name w:val="doc4"/>
    <w:basedOn w:val="a2"/>
    <w:uiPriority w:val="99"/>
    <w:rsid w:val="00670AA4"/>
    <w:pPr>
      <w:bidi w:val="0"/>
      <w:spacing w:before="120" w:after="0" w:line="240" w:lineRule="auto"/>
      <w:ind w:right="210" w:firstLine="720"/>
    </w:pPr>
    <w:rPr>
      <w:rFonts w:asciiTheme="majorBidi" w:eastAsia="Times New Roman" w:hAnsiTheme="majorBidi" w:cs="Times New Roman"/>
      <w:color w:val="4F4D4D"/>
      <w:szCs w:val="24"/>
      <w:lang w:bidi="fa-IR"/>
    </w:rPr>
  </w:style>
  <w:style w:type="paragraph" w:customStyle="1" w:styleId="doc5">
    <w:name w:val="doc5"/>
    <w:basedOn w:val="a2"/>
    <w:uiPriority w:val="99"/>
    <w:rsid w:val="00670AA4"/>
    <w:pPr>
      <w:bidi w:val="0"/>
      <w:spacing w:before="120" w:after="0" w:line="240" w:lineRule="auto"/>
      <w:ind w:firstLine="720"/>
    </w:pPr>
    <w:rPr>
      <w:rFonts w:ascii="Arial" w:eastAsia="Times New Roman" w:hAnsi="Arial" w:cs="Arial"/>
      <w:b/>
      <w:bCs/>
      <w:color w:val="832200"/>
      <w:szCs w:val="24"/>
      <w:lang w:bidi="fa-IR"/>
    </w:rPr>
  </w:style>
  <w:style w:type="paragraph" w:customStyle="1" w:styleId="doc6">
    <w:name w:val="doc6"/>
    <w:basedOn w:val="a2"/>
    <w:uiPriority w:val="99"/>
    <w:rsid w:val="00670AA4"/>
    <w:pPr>
      <w:bidi w:val="0"/>
      <w:spacing w:before="150" w:after="0" w:line="240" w:lineRule="auto"/>
      <w:ind w:right="210" w:firstLine="720"/>
    </w:pPr>
    <w:rPr>
      <w:rFonts w:asciiTheme="majorBidi" w:eastAsia="Times New Roman" w:hAnsiTheme="majorBidi" w:cs="Times New Roman"/>
      <w:szCs w:val="24"/>
      <w:lang w:bidi="fa-IR"/>
    </w:rPr>
  </w:style>
  <w:style w:type="paragraph" w:customStyle="1" w:styleId="p1">
    <w:name w:val="p1"/>
    <w:basedOn w:val="a2"/>
    <w:uiPriority w:val="99"/>
    <w:rsid w:val="00670AA4"/>
    <w:pPr>
      <w:bidi w:val="0"/>
      <w:spacing w:before="100" w:beforeAutospacing="1" w:after="100" w:afterAutospacing="1" w:line="240" w:lineRule="auto"/>
      <w:ind w:firstLine="720"/>
    </w:pPr>
    <w:rPr>
      <w:rFonts w:asciiTheme="majorBidi" w:eastAsia="Times New Roman" w:hAnsiTheme="majorBidi" w:cs="Times New Roman"/>
      <w:szCs w:val="24"/>
      <w:lang w:bidi="fa-IR"/>
    </w:rPr>
  </w:style>
  <w:style w:type="character" w:customStyle="1" w:styleId="Chard">
    <w:name w:val="اشپون Char"/>
    <w:link w:val="aff6"/>
    <w:locked/>
    <w:rsid w:val="00670AA4"/>
    <w:rPr>
      <w:rFonts w:cs="B Mitra"/>
      <w:color w:val="000000"/>
      <w:sz w:val="24"/>
    </w:rPr>
  </w:style>
  <w:style w:type="paragraph" w:customStyle="1" w:styleId="aff6">
    <w:name w:val="اشپون"/>
    <w:basedOn w:val="a2"/>
    <w:link w:val="Chard"/>
    <w:rsid w:val="00670AA4"/>
    <w:pPr>
      <w:widowControl w:val="0"/>
      <w:spacing w:after="0"/>
      <w:ind w:firstLine="720"/>
    </w:pPr>
    <w:rPr>
      <w:rFonts w:asciiTheme="minorHAnsi" w:hAnsiTheme="minorHAnsi" w:cs="B Mitra"/>
      <w:color w:val="000000"/>
      <w:szCs w:val="22"/>
      <w:lang w:bidi="fa-IR"/>
    </w:rPr>
  </w:style>
  <w:style w:type="character" w:customStyle="1" w:styleId="Chare">
    <w:name w:val="کتاب Char"/>
    <w:link w:val="aff7"/>
    <w:locked/>
    <w:rsid w:val="00670AA4"/>
    <w:rPr>
      <w:rFonts w:ascii="Times New Roman" w:eastAsia="Times New Roman" w:hAnsi="Times New Roman" w:cs="B Nazanin"/>
      <w:b/>
      <w:bCs/>
      <w:i/>
      <w:iCs/>
      <w:color w:val="000000"/>
      <w:sz w:val="28"/>
      <w:szCs w:val="28"/>
    </w:rPr>
  </w:style>
  <w:style w:type="paragraph" w:customStyle="1" w:styleId="aff7">
    <w:name w:val="کتاب"/>
    <w:basedOn w:val="a2"/>
    <w:link w:val="Chare"/>
    <w:rsid w:val="00670AA4"/>
    <w:pPr>
      <w:widowControl w:val="0"/>
      <w:spacing w:after="0"/>
    </w:pPr>
    <w:rPr>
      <w:rFonts w:eastAsia="Times New Roman" w:cs="B Nazanin"/>
      <w:b/>
      <w:bCs/>
      <w:i/>
      <w:iCs/>
      <w:color w:val="000000"/>
      <w:sz w:val="28"/>
      <w:szCs w:val="28"/>
      <w:lang w:bidi="fa-IR"/>
    </w:rPr>
  </w:style>
  <w:style w:type="paragraph" w:customStyle="1" w:styleId="gb">
    <w:name w:val="gb"/>
    <w:basedOn w:val="a2"/>
    <w:uiPriority w:val="99"/>
    <w:rsid w:val="00670AA4"/>
    <w:pPr>
      <w:bidi w:val="0"/>
      <w:spacing w:before="100" w:beforeAutospacing="1" w:after="100" w:afterAutospacing="1" w:line="240" w:lineRule="auto"/>
      <w:ind w:firstLine="720"/>
    </w:pPr>
    <w:rPr>
      <w:rFonts w:asciiTheme="majorBidi" w:eastAsia="Times New Roman" w:hAnsiTheme="majorBidi" w:cs="Times New Roman"/>
      <w:szCs w:val="24"/>
      <w:lang w:bidi="fa-IR"/>
    </w:rPr>
  </w:style>
  <w:style w:type="paragraph" w:customStyle="1" w:styleId="kb">
    <w:name w:val="kb"/>
    <w:basedOn w:val="a2"/>
    <w:uiPriority w:val="99"/>
    <w:rsid w:val="00670AA4"/>
    <w:pPr>
      <w:bidi w:val="0"/>
      <w:spacing w:before="100" w:beforeAutospacing="1" w:after="100" w:afterAutospacing="1" w:line="240" w:lineRule="auto"/>
      <w:ind w:firstLine="720"/>
    </w:pPr>
    <w:rPr>
      <w:rFonts w:asciiTheme="majorBidi" w:eastAsia="Times New Roman" w:hAnsiTheme="majorBidi" w:cs="Times New Roman"/>
      <w:szCs w:val="24"/>
      <w:lang w:bidi="fa-IR"/>
    </w:rPr>
  </w:style>
  <w:style w:type="paragraph" w:customStyle="1" w:styleId="Normal1">
    <w:name w:val="Normal1"/>
    <w:basedOn w:val="a2"/>
    <w:uiPriority w:val="99"/>
    <w:rsid w:val="00670AA4"/>
    <w:pPr>
      <w:bidi w:val="0"/>
      <w:spacing w:before="100" w:beforeAutospacing="1" w:after="100" w:afterAutospacing="1" w:line="240" w:lineRule="auto"/>
      <w:ind w:firstLine="720"/>
    </w:pPr>
    <w:rPr>
      <w:rFonts w:asciiTheme="majorBidi" w:eastAsia="Times New Roman" w:hAnsiTheme="majorBidi" w:cs="Times New Roman"/>
      <w:szCs w:val="24"/>
      <w:lang w:bidi="fa-IR"/>
    </w:rPr>
  </w:style>
  <w:style w:type="paragraph" w:customStyle="1" w:styleId="basic-paragraph">
    <w:name w:val="basic-paragraph"/>
    <w:basedOn w:val="a2"/>
    <w:uiPriority w:val="99"/>
    <w:rsid w:val="00670AA4"/>
    <w:pPr>
      <w:bidi w:val="0"/>
      <w:spacing w:before="100" w:beforeAutospacing="1" w:after="100" w:afterAutospacing="1" w:line="240" w:lineRule="auto"/>
      <w:ind w:firstLine="720"/>
    </w:pPr>
    <w:rPr>
      <w:rFonts w:asciiTheme="majorBidi" w:eastAsia="Times New Roman" w:hAnsiTheme="majorBidi" w:cs="Times New Roman"/>
      <w:szCs w:val="24"/>
      <w:lang w:bidi="fa-IR"/>
    </w:rPr>
  </w:style>
  <w:style w:type="paragraph" w:customStyle="1" w:styleId="finish">
    <w:name w:val="finish"/>
    <w:basedOn w:val="a2"/>
    <w:uiPriority w:val="99"/>
    <w:rsid w:val="00670AA4"/>
    <w:pPr>
      <w:bidi w:val="0"/>
      <w:spacing w:before="100" w:beforeAutospacing="1" w:after="100" w:afterAutospacing="1" w:line="240" w:lineRule="auto"/>
      <w:ind w:firstLine="720"/>
    </w:pPr>
    <w:rPr>
      <w:rFonts w:asciiTheme="majorBidi" w:eastAsia="Times New Roman" w:hAnsiTheme="majorBidi" w:cs="Times New Roman"/>
      <w:szCs w:val="24"/>
      <w:lang w:bidi="fa-IR"/>
    </w:rPr>
  </w:style>
  <w:style w:type="paragraph" w:customStyle="1" w:styleId="msonormal0">
    <w:name w:val="msonormal"/>
    <w:basedOn w:val="a2"/>
    <w:uiPriority w:val="99"/>
    <w:rsid w:val="00670AA4"/>
    <w:pPr>
      <w:bidi w:val="0"/>
      <w:spacing w:before="100" w:beforeAutospacing="1" w:after="100" w:afterAutospacing="1" w:line="240" w:lineRule="auto"/>
      <w:ind w:firstLine="0"/>
    </w:pPr>
    <w:rPr>
      <w:rFonts w:asciiTheme="majorBidi" w:eastAsia="Times New Roman" w:hAnsiTheme="majorBidi" w:cs="Times New Roman"/>
      <w:b/>
      <w:szCs w:val="24"/>
      <w:lang w:bidi="fa-IR"/>
    </w:rPr>
  </w:style>
  <w:style w:type="paragraph" w:customStyle="1" w:styleId="summary">
    <w:name w:val="summary"/>
    <w:basedOn w:val="a2"/>
    <w:uiPriority w:val="99"/>
    <w:rsid w:val="00670AA4"/>
    <w:pPr>
      <w:bidi w:val="0"/>
      <w:spacing w:before="100" w:beforeAutospacing="1" w:after="100" w:afterAutospacing="1" w:line="240" w:lineRule="auto"/>
      <w:ind w:firstLine="0"/>
    </w:pPr>
    <w:rPr>
      <w:rFonts w:asciiTheme="majorBidi" w:eastAsia="Times New Roman" w:hAnsiTheme="majorBidi" w:cs="Times New Roman"/>
      <w:szCs w:val="24"/>
    </w:rPr>
  </w:style>
  <w:style w:type="paragraph" w:customStyle="1" w:styleId="rtejustify">
    <w:name w:val="rtejustify"/>
    <w:basedOn w:val="a2"/>
    <w:uiPriority w:val="99"/>
    <w:rsid w:val="00670AA4"/>
    <w:pPr>
      <w:bidi w:val="0"/>
      <w:spacing w:before="100" w:beforeAutospacing="1" w:after="100" w:afterAutospacing="1" w:line="240" w:lineRule="auto"/>
      <w:ind w:firstLine="0"/>
    </w:pPr>
    <w:rPr>
      <w:rFonts w:asciiTheme="majorBidi" w:eastAsia="Times New Roman" w:hAnsiTheme="majorBidi" w:cs="Times New Roman"/>
      <w:szCs w:val="24"/>
    </w:rPr>
  </w:style>
  <w:style w:type="paragraph" w:customStyle="1" w:styleId="aff8">
    <w:name w:val="نص كتابي"/>
    <w:basedOn w:val="a2"/>
    <w:uiPriority w:val="99"/>
    <w:rsid w:val="00670AA4"/>
    <w:pPr>
      <w:snapToGrid w:val="0"/>
      <w:spacing w:before="60" w:line="240" w:lineRule="auto"/>
      <w:ind w:firstLine="567"/>
      <w:jc w:val="center"/>
    </w:pPr>
    <w:rPr>
      <w:rFonts w:asciiTheme="majorBidi" w:eastAsia="Times New Roman" w:hAnsiTheme="majorBidi" w:cs="AL-Mohanad"/>
      <w:noProof/>
      <w:sz w:val="36"/>
      <w:szCs w:val="32"/>
      <w:lang w:eastAsia="ar-SA"/>
    </w:rPr>
  </w:style>
  <w:style w:type="character" w:customStyle="1" w:styleId="rfdNormal0Char">
    <w:name w:val="rfdNormal0 Char"/>
    <w:link w:val="rfdNormal0"/>
    <w:locked/>
    <w:rsid w:val="00670AA4"/>
    <w:rPr>
      <w:rFonts w:ascii="Traditional Arabic" w:hAnsi="Traditional Arabic" w:cs="Traditional Arabic"/>
      <w:color w:val="000000"/>
      <w:sz w:val="24"/>
      <w:szCs w:val="32"/>
    </w:rPr>
  </w:style>
  <w:style w:type="paragraph" w:customStyle="1" w:styleId="rfdNormal0">
    <w:name w:val="rfdNormal0"/>
    <w:basedOn w:val="a2"/>
    <w:link w:val="rfdNormal0Char"/>
    <w:rsid w:val="00670AA4"/>
    <w:pPr>
      <w:spacing w:before="200" w:after="200" w:line="540" w:lineRule="atLeast"/>
      <w:ind w:firstLine="0"/>
    </w:pPr>
    <w:rPr>
      <w:color w:val="000000"/>
      <w:szCs w:val="32"/>
      <w:lang w:bidi="fa-IR"/>
    </w:rPr>
  </w:style>
  <w:style w:type="character" w:customStyle="1" w:styleId="rfdVarChar">
    <w:name w:val="rfdVar Char"/>
    <w:basedOn w:val="a3"/>
    <w:link w:val="rfdVar"/>
    <w:locked/>
    <w:rsid w:val="00670AA4"/>
    <w:rPr>
      <w:rFonts w:ascii="Times New Roman" w:eastAsia="Times New Roman" w:hAnsi="Times New Roman" w:cs="Traditional Arabic"/>
      <w:color w:val="000000"/>
      <w:sz w:val="24"/>
      <w:szCs w:val="28"/>
    </w:rPr>
  </w:style>
  <w:style w:type="paragraph" w:customStyle="1" w:styleId="rfdVar">
    <w:name w:val="rfdVar"/>
    <w:basedOn w:val="a2"/>
    <w:link w:val="rfdVarChar"/>
    <w:rsid w:val="00670AA4"/>
    <w:pPr>
      <w:spacing w:after="0" w:line="540" w:lineRule="atLeast"/>
      <w:ind w:firstLine="113"/>
    </w:pPr>
    <w:rPr>
      <w:rFonts w:eastAsia="Times New Roman"/>
      <w:color w:val="000000"/>
      <w:szCs w:val="28"/>
      <w:lang w:bidi="fa-IR"/>
    </w:rPr>
  </w:style>
  <w:style w:type="character" w:customStyle="1" w:styleId="index">
    <w:name w:val="index"/>
    <w:basedOn w:val="a3"/>
    <w:rsid w:val="00670AA4"/>
  </w:style>
  <w:style w:type="character" w:customStyle="1" w:styleId="QuoteChar1">
    <w:name w:val="Quote Char1"/>
    <w:basedOn w:val="a3"/>
    <w:uiPriority w:val="29"/>
    <w:rsid w:val="00670AA4"/>
    <w:rPr>
      <w:i/>
      <w:iCs/>
      <w:color w:val="000000" w:themeColor="text1"/>
    </w:rPr>
  </w:style>
  <w:style w:type="character" w:customStyle="1" w:styleId="subjectpath">
    <w:name w:val="subjectpath"/>
    <w:basedOn w:val="a3"/>
    <w:rsid w:val="00670AA4"/>
    <w:rPr>
      <w:rFonts w:ascii="Arial" w:hAnsi="Arial" w:cs="Arial" w:hint="default"/>
      <w:b/>
      <w:bCs/>
      <w:sz w:val="24"/>
      <w:szCs w:val="24"/>
    </w:rPr>
  </w:style>
  <w:style w:type="character" w:customStyle="1" w:styleId="subsplit">
    <w:name w:val="subsplit"/>
    <w:basedOn w:val="a3"/>
    <w:rsid w:val="00670AA4"/>
    <w:rPr>
      <w:color w:val="000000"/>
      <w:sz w:val="22"/>
      <w:szCs w:val="22"/>
    </w:rPr>
  </w:style>
  <w:style w:type="character" w:customStyle="1" w:styleId="form">
    <w:name w:val="form"/>
    <w:basedOn w:val="a3"/>
    <w:rsid w:val="00670AA4"/>
    <w:rPr>
      <w:rFonts w:ascii="Tahoma" w:hAnsi="Tahoma" w:cs="Tahoma" w:hint="default"/>
      <w:sz w:val="16"/>
      <w:szCs w:val="16"/>
    </w:rPr>
  </w:style>
  <w:style w:type="character" w:customStyle="1" w:styleId="itemtitle1">
    <w:name w:val="itemtitle1"/>
    <w:basedOn w:val="a3"/>
    <w:rsid w:val="00670AA4"/>
    <w:rPr>
      <w:rFonts w:ascii="Arial" w:hAnsi="Arial" w:cs="Arial" w:hint="default"/>
      <w:b/>
      <w:bCs/>
      <w:sz w:val="24"/>
      <w:szCs w:val="24"/>
    </w:rPr>
  </w:style>
  <w:style w:type="character" w:customStyle="1" w:styleId="content1">
    <w:name w:val="content1"/>
    <w:basedOn w:val="a3"/>
    <w:rsid w:val="00670AA4"/>
  </w:style>
  <w:style w:type="character" w:customStyle="1" w:styleId="small">
    <w:name w:val="small"/>
    <w:basedOn w:val="a3"/>
    <w:rsid w:val="00670AA4"/>
  </w:style>
  <w:style w:type="character" w:customStyle="1" w:styleId="normalp">
    <w:name w:val="normalp"/>
    <w:basedOn w:val="a3"/>
    <w:rsid w:val="00670AA4"/>
  </w:style>
  <w:style w:type="character" w:customStyle="1" w:styleId="pzam">
    <w:name w:val="p_zam"/>
    <w:basedOn w:val="a3"/>
    <w:rsid w:val="00670AA4"/>
  </w:style>
  <w:style w:type="character" w:customStyle="1" w:styleId="hps">
    <w:name w:val="hps"/>
    <w:basedOn w:val="a3"/>
    <w:rsid w:val="00670AA4"/>
  </w:style>
  <w:style w:type="character" w:customStyle="1" w:styleId="shorttext">
    <w:name w:val="short_text"/>
    <w:basedOn w:val="a3"/>
    <w:rsid w:val="00670AA4"/>
  </w:style>
  <w:style w:type="character" w:customStyle="1" w:styleId="atn">
    <w:name w:val="atn"/>
    <w:basedOn w:val="a3"/>
    <w:rsid w:val="00670AA4"/>
  </w:style>
  <w:style w:type="character" w:customStyle="1" w:styleId="apple-converted-space">
    <w:name w:val="apple-converted-space"/>
    <w:rsid w:val="00670AA4"/>
  </w:style>
  <w:style w:type="character" w:customStyle="1" w:styleId="lead-1">
    <w:name w:val="lead-1"/>
    <w:rsid w:val="00670AA4"/>
  </w:style>
  <w:style w:type="character" w:customStyle="1" w:styleId="Title1">
    <w:name w:val="Title1"/>
    <w:rsid w:val="00670AA4"/>
  </w:style>
  <w:style w:type="character" w:customStyle="1" w:styleId="spnbooktitle">
    <w:name w:val="spnbooktitle"/>
    <w:rsid w:val="00670AA4"/>
  </w:style>
  <w:style w:type="character" w:customStyle="1" w:styleId="lblbookinfo">
    <w:name w:val="lblbookinfo"/>
    <w:rsid w:val="00670AA4"/>
  </w:style>
  <w:style w:type="character" w:customStyle="1" w:styleId="spnbookinfo">
    <w:name w:val="spnbookinfo"/>
    <w:rsid w:val="00670AA4"/>
  </w:style>
  <w:style w:type="character" w:customStyle="1" w:styleId="titletext">
    <w:name w:val="titletext"/>
    <w:rsid w:val="00670AA4"/>
  </w:style>
  <w:style w:type="character" w:customStyle="1" w:styleId="shorttext0">
    <w:name w:val="shorttext"/>
    <w:rsid w:val="00670AA4"/>
  </w:style>
  <w:style w:type="character" w:customStyle="1" w:styleId="bookpath">
    <w:name w:val="bookpath"/>
    <w:rsid w:val="00670AA4"/>
  </w:style>
  <w:style w:type="character" w:customStyle="1" w:styleId="bookpathsplit">
    <w:name w:val="bookpathsplit"/>
    <w:rsid w:val="00670AA4"/>
  </w:style>
  <w:style w:type="character" w:customStyle="1" w:styleId="text">
    <w:name w:val="text"/>
    <w:rsid w:val="00670AA4"/>
  </w:style>
  <w:style w:type="character" w:customStyle="1" w:styleId="moreinfo">
    <w:name w:val="moreinfo"/>
    <w:rsid w:val="00670AA4"/>
  </w:style>
  <w:style w:type="character" w:customStyle="1" w:styleId="moreinfobold">
    <w:name w:val="moreinfobold"/>
    <w:rsid w:val="00670AA4"/>
  </w:style>
  <w:style w:type="character" w:customStyle="1" w:styleId="pzam1">
    <w:name w:val="p_zam1"/>
    <w:rsid w:val="00670AA4"/>
  </w:style>
  <w:style w:type="character" w:customStyle="1" w:styleId="newsnavtitle">
    <w:name w:val="news_nav_title"/>
    <w:rsid w:val="00670AA4"/>
  </w:style>
  <w:style w:type="character" w:customStyle="1" w:styleId="author">
    <w:name w:val="author"/>
    <w:rsid w:val="00670AA4"/>
  </w:style>
  <w:style w:type="character" w:customStyle="1" w:styleId="farsirowdetails">
    <w:name w:val="farsirowdetails"/>
    <w:rsid w:val="00670AA4"/>
  </w:style>
  <w:style w:type="character" w:customStyle="1" w:styleId="pagecount">
    <w:name w:val="pagecount"/>
    <w:rsid w:val="00670AA4"/>
  </w:style>
  <w:style w:type="character" w:customStyle="1" w:styleId="pageno">
    <w:name w:val="pageno"/>
    <w:rsid w:val="00670AA4"/>
  </w:style>
  <w:style w:type="character" w:customStyle="1" w:styleId="magsimg">
    <w:name w:val="magsimg"/>
    <w:rsid w:val="00670AA4"/>
  </w:style>
  <w:style w:type="character" w:customStyle="1" w:styleId="mbox-text-span">
    <w:name w:val="mbox-text-span"/>
    <w:rsid w:val="00670AA4"/>
  </w:style>
  <w:style w:type="character" w:customStyle="1" w:styleId="hide-when-compact">
    <w:name w:val="hide-when-compact"/>
    <w:rsid w:val="00670AA4"/>
  </w:style>
  <w:style w:type="character" w:customStyle="1" w:styleId="toctoggle">
    <w:name w:val="toctoggle"/>
    <w:rsid w:val="00670AA4"/>
  </w:style>
  <w:style w:type="character" w:customStyle="1" w:styleId="tocnumber">
    <w:name w:val="tocnumber"/>
    <w:rsid w:val="00670AA4"/>
  </w:style>
  <w:style w:type="character" w:customStyle="1" w:styleId="toctext">
    <w:name w:val="toctext"/>
    <w:rsid w:val="00670AA4"/>
  </w:style>
  <w:style w:type="character" w:customStyle="1" w:styleId="mw-headline">
    <w:name w:val="mw-headline"/>
    <w:rsid w:val="00670AA4"/>
  </w:style>
  <w:style w:type="character" w:customStyle="1" w:styleId="mw-cite-backlink">
    <w:name w:val="mw-cite-backlink"/>
    <w:rsid w:val="00670AA4"/>
  </w:style>
  <w:style w:type="character" w:customStyle="1" w:styleId="cite-accessibility-label">
    <w:name w:val="cite-accessibility-label"/>
    <w:rsid w:val="00670AA4"/>
  </w:style>
  <w:style w:type="character" w:customStyle="1" w:styleId="reference-text">
    <w:name w:val="reference-text"/>
    <w:rsid w:val="00670AA4"/>
  </w:style>
  <w:style w:type="character" w:customStyle="1" w:styleId="green">
    <w:name w:val="green"/>
    <w:basedOn w:val="a3"/>
    <w:rsid w:val="00670AA4"/>
  </w:style>
  <w:style w:type="character" w:customStyle="1" w:styleId="rfdBold2">
    <w:name w:val="rfdBold2"/>
    <w:rsid w:val="00670AA4"/>
    <w:rPr>
      <w:rFonts w:ascii="Times New Roman" w:hAnsi="Times New Roman" w:cs="Traditional Arabic" w:hint="default"/>
      <w:bCs/>
      <w:iCs w:val="0"/>
      <w:sz w:val="30"/>
      <w:szCs w:val="30"/>
    </w:rPr>
  </w:style>
  <w:style w:type="character" w:customStyle="1" w:styleId="spipnoteref">
    <w:name w:val="spip_note_ref"/>
    <w:basedOn w:val="a3"/>
    <w:rsid w:val="00670AA4"/>
  </w:style>
  <w:style w:type="paragraph" w:styleId="aff9">
    <w:name w:val="Title"/>
    <w:basedOn w:val="a2"/>
    <w:next w:val="a2"/>
    <w:link w:val="Charf"/>
    <w:uiPriority w:val="10"/>
    <w:qFormat/>
    <w:rsid w:val="00670AA4"/>
    <w:pPr>
      <w:keepNext/>
      <w:keepLines/>
      <w:spacing w:before="480" w:after="120"/>
      <w:ind w:firstLine="0"/>
      <w:jc w:val="left"/>
    </w:pPr>
    <w:rPr>
      <w:rFonts w:ascii="Calibri" w:eastAsia="Calibri" w:hAnsi="Calibri" w:cs="Calibri"/>
      <w:b/>
      <w:sz w:val="72"/>
      <w:szCs w:val="72"/>
      <w:lang w:bidi="fa-IR"/>
    </w:rPr>
  </w:style>
  <w:style w:type="character" w:customStyle="1" w:styleId="Charf">
    <w:name w:val="العنوان Char"/>
    <w:basedOn w:val="a3"/>
    <w:link w:val="aff9"/>
    <w:uiPriority w:val="10"/>
    <w:rsid w:val="00670AA4"/>
    <w:rPr>
      <w:rFonts w:ascii="Calibri" w:eastAsia="Calibri" w:hAnsi="Calibri" w:cs="Calibri"/>
      <w:b/>
      <w:sz w:val="72"/>
      <w:szCs w:val="72"/>
    </w:rPr>
  </w:style>
  <w:style w:type="paragraph" w:styleId="affa">
    <w:name w:val="Subtitle"/>
    <w:basedOn w:val="a2"/>
    <w:next w:val="a2"/>
    <w:link w:val="Charf0"/>
    <w:uiPriority w:val="11"/>
    <w:qFormat/>
    <w:rsid w:val="00670AA4"/>
    <w:pPr>
      <w:keepNext/>
      <w:keepLines/>
      <w:spacing w:before="360" w:after="80"/>
      <w:ind w:firstLine="0"/>
      <w:jc w:val="left"/>
    </w:pPr>
    <w:rPr>
      <w:rFonts w:ascii="Georgia" w:eastAsia="Georgia" w:hAnsi="Georgia" w:cs="Georgia"/>
      <w:i/>
      <w:color w:val="666666"/>
      <w:sz w:val="48"/>
      <w:szCs w:val="48"/>
      <w:lang w:bidi="fa-IR"/>
    </w:rPr>
  </w:style>
  <w:style w:type="character" w:customStyle="1" w:styleId="Charf0">
    <w:name w:val="عنوان فرعي Char"/>
    <w:basedOn w:val="a3"/>
    <w:link w:val="affa"/>
    <w:uiPriority w:val="11"/>
    <w:rsid w:val="00670AA4"/>
    <w:rPr>
      <w:rFonts w:ascii="Georgia" w:eastAsia="Georgia" w:hAnsi="Georgia" w:cs="Georgia"/>
      <w:i/>
      <w:color w:val="666666"/>
      <w:sz w:val="48"/>
      <w:szCs w:val="48"/>
    </w:rPr>
  </w:style>
  <w:style w:type="character" w:customStyle="1" w:styleId="4yxo">
    <w:name w:val="_4yxo"/>
    <w:basedOn w:val="a3"/>
    <w:rsid w:val="00670AA4"/>
  </w:style>
  <w:style w:type="character" w:customStyle="1" w:styleId="footnotemark">
    <w:name w:val="footnote mark"/>
    <w:hidden/>
    <w:rsid w:val="00670AA4"/>
    <w:rPr>
      <w:rFonts w:ascii="Simplified Arabic" w:eastAsia="Simplified Arabic" w:hAnsi="Simplified Arabic" w:cs="Simplified Arabic"/>
      <w:color w:val="000000"/>
      <w:sz w:val="26"/>
      <w:vertAlign w:val="superscript"/>
    </w:rPr>
  </w:style>
  <w:style w:type="paragraph" w:customStyle="1" w:styleId="footnotedescription">
    <w:name w:val="footnote description"/>
    <w:next w:val="a2"/>
    <w:link w:val="footnotedescriptionChar"/>
    <w:hidden/>
    <w:rsid w:val="00670AA4"/>
    <w:pPr>
      <w:spacing w:after="0" w:line="259" w:lineRule="auto"/>
    </w:pPr>
    <w:rPr>
      <w:rFonts w:ascii="Simplified Arabic" w:eastAsia="Simplified Arabic" w:hAnsi="Simplified Arabic" w:cs="Simplified Arabic"/>
      <w:color w:val="000000"/>
      <w:sz w:val="26"/>
      <w:lang w:bidi="ar-SA"/>
    </w:rPr>
  </w:style>
  <w:style w:type="character" w:customStyle="1" w:styleId="footnotedescriptionChar">
    <w:name w:val="footnote description Char"/>
    <w:link w:val="footnotedescription"/>
    <w:rsid w:val="00670AA4"/>
    <w:rPr>
      <w:rFonts w:ascii="Simplified Arabic" w:eastAsia="Simplified Arabic" w:hAnsi="Simplified Arabic" w:cs="Simplified Arabic"/>
      <w:color w:val="000000"/>
      <w:sz w:val="26"/>
      <w:lang w:bidi="ar-SA"/>
    </w:rPr>
  </w:style>
  <w:style w:type="paragraph" w:customStyle="1" w:styleId="14">
    <w:name w:val="سرد الفقرات1"/>
    <w:basedOn w:val="a2"/>
    <w:link w:val="Charf1"/>
    <w:rsid w:val="00670AA4"/>
    <w:pPr>
      <w:spacing w:after="182" w:line="259" w:lineRule="auto"/>
      <w:ind w:left="52" w:hanging="10"/>
      <w:jc w:val="center"/>
    </w:pPr>
    <w:rPr>
      <w:rFonts w:ascii="Simplified Arabic" w:eastAsia="Calibri" w:hAnsi="Simplified Arabic" w:cs="Simplified Arabic"/>
      <w:b/>
      <w:bCs/>
      <w:color w:val="000000"/>
      <w:sz w:val="40"/>
      <w:szCs w:val="40"/>
    </w:rPr>
  </w:style>
  <w:style w:type="character" w:customStyle="1" w:styleId="Charf1">
    <w:name w:val="سرد الفقرات Char"/>
    <w:link w:val="14"/>
    <w:rsid w:val="00670AA4"/>
    <w:rPr>
      <w:rFonts w:ascii="Simplified Arabic" w:eastAsia="Calibri" w:hAnsi="Simplified Arabic" w:cs="Simplified Arabic"/>
      <w:b/>
      <w:bCs/>
      <w:color w:val="000000"/>
      <w:sz w:val="40"/>
      <w:szCs w:val="40"/>
      <w:lang w:bidi="ar-SA"/>
    </w:rPr>
  </w:style>
  <w:style w:type="character" w:styleId="affb">
    <w:name w:val="Subtle Reference"/>
    <w:basedOn w:val="a3"/>
    <w:uiPriority w:val="31"/>
    <w:qFormat/>
    <w:rsid w:val="00670AA4"/>
    <w:rPr>
      <w:smallCaps/>
      <w:color w:val="5A5A5A" w:themeColor="text1" w:themeTint="A5"/>
    </w:rPr>
  </w:style>
  <w:style w:type="character" w:customStyle="1" w:styleId="material-icons-extended">
    <w:name w:val="material-icons-extended"/>
    <w:basedOn w:val="a3"/>
    <w:rsid w:val="00670AA4"/>
  </w:style>
  <w:style w:type="paragraph" w:customStyle="1" w:styleId="affc">
    <w:name w:val="تیتر وسط متن"/>
    <w:rsid w:val="00670AA4"/>
    <w:pPr>
      <w:keepNext/>
      <w:pBdr>
        <w:top w:val="nil"/>
        <w:left w:val="nil"/>
        <w:bottom w:val="nil"/>
        <w:right w:val="nil"/>
        <w:between w:val="nil"/>
      </w:pBdr>
      <w:spacing w:before="360" w:after="0"/>
      <w:ind w:firstLine="284"/>
      <w:jc w:val="lowKashida"/>
    </w:pPr>
    <w:rPr>
      <w:rFonts w:ascii="Times New Roman" w:hAnsi="Times New Roman" w:cs="Traditional Arabic"/>
      <w:b/>
      <w:bCs/>
      <w:sz w:val="24"/>
      <w:szCs w:val="30"/>
      <w:lang w:bidi="ar-IQ"/>
    </w:rPr>
  </w:style>
  <w:style w:type="paragraph" w:customStyle="1" w:styleId="affd">
    <w:name w:val="دومین تیتر وسط متن"/>
    <w:rsid w:val="00670AA4"/>
    <w:pPr>
      <w:widowControl w:val="0"/>
      <w:pBdr>
        <w:top w:val="nil"/>
        <w:left w:val="nil"/>
        <w:bottom w:val="nil"/>
        <w:right w:val="nil"/>
        <w:between w:val="nil"/>
      </w:pBdr>
      <w:spacing w:before="360" w:after="0"/>
      <w:ind w:firstLine="284"/>
      <w:jc w:val="lowKashida"/>
    </w:pPr>
    <w:rPr>
      <w:rFonts w:ascii="Times New Roman" w:eastAsia="Simplified Arabic" w:hAnsi="Times New Roman" w:cs="Traditional Arabic"/>
      <w:b/>
      <w:bCs/>
      <w:color w:val="000000"/>
      <w:szCs w:val="28"/>
      <w:lang w:bidi="ar-IQ"/>
    </w:rPr>
  </w:style>
  <w:style w:type="paragraph" w:styleId="affe">
    <w:name w:val="annotation text"/>
    <w:basedOn w:val="a2"/>
    <w:link w:val="Char11"/>
    <w:uiPriority w:val="99"/>
    <w:semiHidden/>
    <w:unhideWhenUsed/>
    <w:rsid w:val="00670AA4"/>
    <w:pPr>
      <w:spacing w:after="200" w:line="240" w:lineRule="auto"/>
      <w:ind w:firstLine="0"/>
      <w:jc w:val="left"/>
    </w:pPr>
    <w:rPr>
      <w:rFonts w:asciiTheme="majorBidi" w:hAnsiTheme="majorBidi"/>
      <w:sz w:val="20"/>
      <w:szCs w:val="20"/>
    </w:rPr>
  </w:style>
  <w:style w:type="character" w:customStyle="1" w:styleId="Char11">
    <w:name w:val="نص تعليق Char1"/>
    <w:basedOn w:val="a3"/>
    <w:link w:val="affe"/>
    <w:uiPriority w:val="99"/>
    <w:semiHidden/>
    <w:rsid w:val="00670AA4"/>
    <w:rPr>
      <w:rFonts w:asciiTheme="majorBidi" w:hAnsiTheme="majorBidi" w:cs="Traditional Arabic"/>
      <w:sz w:val="20"/>
      <w:szCs w:val="20"/>
      <w:lang w:bidi="ar-SA"/>
    </w:rPr>
  </w:style>
  <w:style w:type="paragraph" w:styleId="afff">
    <w:name w:val="annotation subject"/>
    <w:basedOn w:val="affe"/>
    <w:next w:val="affe"/>
    <w:link w:val="Charf2"/>
    <w:uiPriority w:val="99"/>
    <w:semiHidden/>
    <w:unhideWhenUsed/>
    <w:rsid w:val="00670AA4"/>
    <w:rPr>
      <w:b/>
      <w:bCs/>
    </w:rPr>
  </w:style>
  <w:style w:type="character" w:customStyle="1" w:styleId="Charf2">
    <w:name w:val="موضوع تعليق Char"/>
    <w:basedOn w:val="Char11"/>
    <w:link w:val="afff"/>
    <w:uiPriority w:val="99"/>
    <w:semiHidden/>
    <w:rsid w:val="00670AA4"/>
    <w:rPr>
      <w:rFonts w:asciiTheme="majorBidi" w:hAnsiTheme="majorBidi" w:cs="Traditional Arabic"/>
      <w:b/>
      <w:bCs/>
      <w:sz w:val="20"/>
      <w:szCs w:val="20"/>
      <w:lang w:bidi="ar-SA"/>
    </w:rPr>
  </w:style>
  <w:style w:type="character" w:customStyle="1" w:styleId="UnresolvedMention10">
    <w:name w:val="Unresolved Mention1"/>
    <w:basedOn w:val="a3"/>
    <w:uiPriority w:val="99"/>
    <w:semiHidden/>
    <w:unhideWhenUsed/>
    <w:rsid w:val="00670AA4"/>
    <w:rPr>
      <w:color w:val="605E5C"/>
      <w:shd w:val="clear" w:color="auto" w:fill="E1DFDD"/>
    </w:rPr>
  </w:style>
  <w:style w:type="paragraph" w:customStyle="1" w:styleId="afff0">
    <w:name w:val="صور"/>
    <w:basedOn w:val="a2"/>
    <w:link w:val="Charf3"/>
    <w:rsid w:val="00670AA4"/>
    <w:pPr>
      <w:widowControl w:val="0"/>
      <w:spacing w:after="0"/>
      <w:ind w:firstLine="0"/>
      <w:jc w:val="center"/>
    </w:pPr>
    <w:rPr>
      <w:rFonts w:eastAsiaTheme="majorEastAsia"/>
      <w:b/>
      <w:bCs/>
      <w:szCs w:val="26"/>
    </w:rPr>
  </w:style>
  <w:style w:type="character" w:customStyle="1" w:styleId="Charf3">
    <w:name w:val="صور Char"/>
    <w:basedOn w:val="1Char"/>
    <w:link w:val="afff0"/>
    <w:rsid w:val="00670AA4"/>
    <w:rPr>
      <w:rFonts w:ascii="Traditional Arabic" w:eastAsiaTheme="majorEastAsia" w:hAnsi="Traditional Arabic" w:cs="Traditional Arabic"/>
      <w:b/>
      <w:bCs/>
      <w:sz w:val="26"/>
      <w:szCs w:val="26"/>
      <w:lang w:bidi="ar-SA"/>
    </w:rPr>
  </w:style>
  <w:style w:type="character" w:customStyle="1" w:styleId="Hyperlink1">
    <w:name w:val="Hyperlink1"/>
    <w:basedOn w:val="a3"/>
    <w:uiPriority w:val="99"/>
    <w:unhideWhenUsed/>
    <w:rsid w:val="00670AA4"/>
    <w:rPr>
      <w:color w:val="0000FF"/>
      <w:u w:val="single"/>
    </w:rPr>
  </w:style>
  <w:style w:type="character" w:customStyle="1" w:styleId="15">
    <w:name w:val="مرجع دقيق1"/>
    <w:basedOn w:val="a3"/>
    <w:uiPriority w:val="31"/>
    <w:qFormat/>
    <w:rsid w:val="00670AA4"/>
    <w:rPr>
      <w:smallCaps/>
      <w:color w:val="5A5A5A"/>
    </w:rPr>
  </w:style>
  <w:style w:type="paragraph" w:customStyle="1" w:styleId="afff1">
    <w:name w:val="هوامش"/>
    <w:basedOn w:val="a2"/>
    <w:link w:val="Charf4"/>
    <w:rsid w:val="00670AA4"/>
    <w:pPr>
      <w:spacing w:after="0"/>
      <w:ind w:firstLine="0"/>
    </w:pPr>
    <w:rPr>
      <w:sz w:val="22"/>
      <w:szCs w:val="26"/>
    </w:rPr>
  </w:style>
  <w:style w:type="character" w:customStyle="1" w:styleId="Charf4">
    <w:name w:val="هوامش Char"/>
    <w:basedOn w:val="a3"/>
    <w:link w:val="afff1"/>
    <w:rsid w:val="00670AA4"/>
    <w:rPr>
      <w:rFonts w:ascii="Times New Roman" w:hAnsi="Times New Roman" w:cs="Traditional Arabic"/>
      <w:szCs w:val="26"/>
      <w:lang w:bidi="ar-SA"/>
    </w:rPr>
  </w:style>
  <w:style w:type="paragraph" w:customStyle="1" w:styleId="220">
    <w:name w:val="22"/>
    <w:basedOn w:val="a2"/>
    <w:qFormat/>
    <w:rsid w:val="00670AA4"/>
    <w:pPr>
      <w:keepNext/>
      <w:spacing w:before="200" w:after="0"/>
      <w:ind w:firstLine="0"/>
      <w:jc w:val="center"/>
    </w:pPr>
    <w:rPr>
      <w:b/>
      <w:bCs/>
      <w:szCs w:val="24"/>
      <w:shd w:val="clear" w:color="auto" w:fill="FFFFFF"/>
      <w:lang w:bidi="fa-IR"/>
    </w:rPr>
  </w:style>
  <w:style w:type="table" w:styleId="-6">
    <w:name w:val="Light Grid Accent 6"/>
    <w:basedOn w:val="a4"/>
    <w:uiPriority w:val="62"/>
    <w:rsid w:val="00670AA4"/>
    <w:pPr>
      <w:spacing w:after="0" w:line="240" w:lineRule="auto"/>
    </w:pPr>
    <w:rPr>
      <w:lang w:bidi="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1111111111">
    <w:name w:val="1111111111"/>
    <w:basedOn w:val="a2"/>
    <w:uiPriority w:val="99"/>
    <w:qFormat/>
    <w:rsid w:val="00670AA4"/>
    <w:pPr>
      <w:spacing w:before="120" w:after="0"/>
      <w:ind w:firstLine="0"/>
    </w:pPr>
    <w:rPr>
      <w:rFonts w:ascii="Simplified Arabic" w:eastAsia="Calibri" w:hAnsi="Simplified Arabic" w:cs="Simplified Arabic"/>
      <w:b/>
      <w:bCs/>
      <w:sz w:val="32"/>
      <w:szCs w:val="32"/>
      <w:lang w:bidi="ar-LB"/>
    </w:rPr>
  </w:style>
  <w:style w:type="table" w:customStyle="1" w:styleId="3-61">
    <w:name w:val="جدول شبكة 3 - تمييز 61"/>
    <w:basedOn w:val="a4"/>
    <w:next w:val="GridTable3-Accent61"/>
    <w:uiPriority w:val="48"/>
    <w:rsid w:val="00670AA4"/>
    <w:pPr>
      <w:spacing w:after="0" w:line="240" w:lineRule="auto"/>
    </w:pPr>
    <w:rPr>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3-Accent61">
    <w:name w:val="Grid Table 3 - Accent 61"/>
    <w:basedOn w:val="a4"/>
    <w:uiPriority w:val="48"/>
    <w:rsid w:val="00670AA4"/>
    <w:pPr>
      <w:spacing w:after="0" w:line="240" w:lineRule="auto"/>
    </w:pPr>
    <w:rPr>
      <w:lang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customStyle="1" w:styleId="afff2">
    <w:name w:val="پاورقی"/>
    <w:basedOn w:val="a9"/>
    <w:rsid w:val="00670AA4"/>
    <w:pPr>
      <w:widowControl w:val="0"/>
      <w:bidi/>
      <w:spacing w:after="0"/>
    </w:pPr>
    <w:rPr>
      <w:rFonts w:eastAsiaTheme="majorEastAsia"/>
      <w:sz w:val="22"/>
      <w:szCs w:val="26"/>
      <w:lang w:bidi="fa-IR"/>
    </w:rPr>
  </w:style>
  <w:style w:type="paragraph" w:customStyle="1" w:styleId="55">
    <w:name w:val="55"/>
    <w:basedOn w:val="3"/>
    <w:rsid w:val="00670AA4"/>
    <w:pPr>
      <w:widowControl w:val="0"/>
      <w:numPr>
        <w:ilvl w:val="0"/>
        <w:numId w:val="0"/>
      </w:numPr>
    </w:pPr>
    <w:rPr>
      <w:b w:val="0"/>
      <w:szCs w:val="26"/>
    </w:rPr>
  </w:style>
  <w:style w:type="paragraph" w:customStyle="1" w:styleId="2222222222222">
    <w:name w:val="2222222222222"/>
    <w:basedOn w:val="a2"/>
    <w:rsid w:val="00670AA4"/>
    <w:pPr>
      <w:tabs>
        <w:tab w:val="left" w:pos="707"/>
      </w:tabs>
      <w:spacing w:after="0"/>
      <w:ind w:firstLine="0"/>
    </w:pPr>
    <w:rPr>
      <w:rFonts w:ascii="Simplified Arabic" w:hAnsi="Simplified Arabic" w:cs="Simplified Arabic"/>
      <w:b/>
      <w:bCs/>
      <w:sz w:val="28"/>
      <w:szCs w:val="28"/>
      <w:lang w:bidi="ar-IQ"/>
    </w:rPr>
  </w:style>
  <w:style w:type="paragraph" w:customStyle="1" w:styleId="333333333333">
    <w:name w:val="333333333333"/>
    <w:basedOn w:val="2222222222222"/>
    <w:rsid w:val="00670AA4"/>
  </w:style>
  <w:style w:type="character" w:customStyle="1" w:styleId="y2iqfc">
    <w:name w:val="y2iqfc"/>
    <w:basedOn w:val="a3"/>
    <w:rsid w:val="00670AA4"/>
  </w:style>
  <w:style w:type="character" w:customStyle="1" w:styleId="16">
    <w:name w:val="تأكيد مكثف1"/>
    <w:basedOn w:val="a3"/>
    <w:uiPriority w:val="21"/>
    <w:qFormat/>
    <w:rsid w:val="00670AA4"/>
    <w:rPr>
      <w:b/>
      <w:bCs/>
      <w:i/>
      <w:iCs/>
      <w:color w:val="4F81BD"/>
    </w:rPr>
  </w:style>
  <w:style w:type="paragraph" w:customStyle="1" w:styleId="17">
    <w:name w:val="عنوان فرعي1"/>
    <w:basedOn w:val="a2"/>
    <w:next w:val="a2"/>
    <w:uiPriority w:val="11"/>
    <w:qFormat/>
    <w:rsid w:val="00670AA4"/>
    <w:pPr>
      <w:numPr>
        <w:ilvl w:val="1"/>
      </w:numPr>
      <w:spacing w:after="200"/>
      <w:ind w:firstLine="284"/>
      <w:jc w:val="left"/>
    </w:pPr>
    <w:rPr>
      <w:rFonts w:ascii="Cambria" w:eastAsia="Times New Roman" w:hAnsi="Cambria" w:cs="Times New Roman"/>
      <w:i/>
      <w:iCs/>
      <w:color w:val="4F81BD"/>
      <w:spacing w:val="15"/>
      <w:szCs w:val="24"/>
    </w:rPr>
  </w:style>
  <w:style w:type="paragraph" w:customStyle="1" w:styleId="23">
    <w:name w:val="2"/>
    <w:basedOn w:val="a2"/>
    <w:link w:val="2Char1"/>
    <w:rsid w:val="00670AA4"/>
    <w:pPr>
      <w:spacing w:before="240" w:after="200" w:line="360" w:lineRule="auto"/>
      <w:ind w:left="41" w:firstLine="0"/>
      <w:jc w:val="left"/>
    </w:pPr>
    <w:rPr>
      <w:rFonts w:ascii="BoutrosNewsH1" w:hAnsi="BoutrosNewsH1"/>
      <w:b/>
      <w:bCs/>
      <w:sz w:val="32"/>
      <w:szCs w:val="32"/>
      <w:lang w:bidi="ar-IQ"/>
    </w:rPr>
  </w:style>
  <w:style w:type="character" w:customStyle="1" w:styleId="2Char1">
    <w:name w:val="2 Char"/>
    <w:basedOn w:val="a3"/>
    <w:link w:val="23"/>
    <w:rsid w:val="00670AA4"/>
    <w:rPr>
      <w:rFonts w:ascii="BoutrosNewsH1" w:hAnsi="BoutrosNewsH1" w:cs="Traditional Arabic"/>
      <w:b/>
      <w:bCs/>
      <w:sz w:val="32"/>
      <w:szCs w:val="32"/>
      <w:lang w:bidi="ar-IQ"/>
    </w:rPr>
  </w:style>
  <w:style w:type="paragraph" w:customStyle="1" w:styleId="18">
    <w:name w:val="1"/>
    <w:basedOn w:val="23"/>
    <w:link w:val="1Char0"/>
    <w:qFormat/>
    <w:rsid w:val="00670AA4"/>
  </w:style>
  <w:style w:type="character" w:customStyle="1" w:styleId="1Char0">
    <w:name w:val="1 Char"/>
    <w:basedOn w:val="2Char1"/>
    <w:link w:val="18"/>
    <w:rsid w:val="00670AA4"/>
    <w:rPr>
      <w:rFonts w:ascii="BoutrosNewsH1" w:hAnsi="BoutrosNewsH1" w:cs="Traditional Arabic"/>
      <w:b/>
      <w:bCs/>
      <w:sz w:val="32"/>
      <w:szCs w:val="32"/>
      <w:lang w:bidi="ar-IQ"/>
    </w:rPr>
  </w:style>
  <w:style w:type="character" w:customStyle="1" w:styleId="19">
    <w:name w:val="تأكيد دقيق1"/>
    <w:basedOn w:val="a3"/>
    <w:uiPriority w:val="19"/>
    <w:qFormat/>
    <w:rsid w:val="00670AA4"/>
    <w:rPr>
      <w:i/>
      <w:iCs/>
      <w:color w:val="808080"/>
    </w:rPr>
  </w:style>
  <w:style w:type="paragraph" w:customStyle="1" w:styleId="31">
    <w:name w:val="3"/>
    <w:basedOn w:val="a2"/>
    <w:link w:val="3Char0"/>
    <w:rsid w:val="00670AA4"/>
    <w:pPr>
      <w:spacing w:after="200"/>
      <w:ind w:left="566" w:hanging="567"/>
    </w:pPr>
    <w:rPr>
      <w:rFonts w:ascii="Simplified Arabic" w:hAnsi="Simplified Arabic" w:cs="Simplified Arabic"/>
      <w:sz w:val="32"/>
      <w:szCs w:val="32"/>
      <w:lang w:bidi="ar-IQ"/>
    </w:rPr>
  </w:style>
  <w:style w:type="character" w:customStyle="1" w:styleId="3Char0">
    <w:name w:val="3 Char"/>
    <w:basedOn w:val="a3"/>
    <w:link w:val="31"/>
    <w:rsid w:val="00670AA4"/>
    <w:rPr>
      <w:rFonts w:ascii="Simplified Arabic" w:hAnsi="Simplified Arabic" w:cs="Simplified Arabic"/>
      <w:sz w:val="32"/>
      <w:szCs w:val="32"/>
      <w:lang w:bidi="ar-IQ"/>
    </w:rPr>
  </w:style>
  <w:style w:type="paragraph" w:customStyle="1" w:styleId="1a">
    <w:name w:val="اقتباس1"/>
    <w:basedOn w:val="a2"/>
    <w:next w:val="a2"/>
    <w:uiPriority w:val="29"/>
    <w:qFormat/>
    <w:rsid w:val="00670AA4"/>
    <w:pPr>
      <w:spacing w:after="200"/>
      <w:ind w:firstLine="0"/>
      <w:jc w:val="left"/>
    </w:pPr>
    <w:rPr>
      <w:rFonts w:asciiTheme="minorHAnsi" w:hAnsiTheme="minorHAnsi" w:cstheme="minorBidi"/>
      <w:i/>
      <w:iCs/>
      <w:color w:val="000000"/>
      <w:sz w:val="22"/>
      <w:szCs w:val="22"/>
    </w:rPr>
  </w:style>
  <w:style w:type="paragraph" w:customStyle="1" w:styleId="1b">
    <w:name w:val="اقتباس مكثف1"/>
    <w:basedOn w:val="a2"/>
    <w:next w:val="a2"/>
    <w:uiPriority w:val="30"/>
    <w:qFormat/>
    <w:rsid w:val="00670AA4"/>
    <w:pPr>
      <w:pBdr>
        <w:bottom w:val="single" w:sz="4" w:space="4" w:color="4F81BD"/>
      </w:pBdr>
      <w:spacing w:before="200" w:after="280"/>
      <w:ind w:left="936" w:right="936" w:firstLine="0"/>
      <w:jc w:val="left"/>
    </w:pPr>
    <w:rPr>
      <w:rFonts w:asciiTheme="minorHAnsi" w:hAnsiTheme="minorHAnsi" w:cstheme="minorBidi"/>
      <w:b/>
      <w:bCs/>
      <w:i/>
      <w:iCs/>
      <w:color w:val="4F81BD"/>
      <w:sz w:val="22"/>
      <w:szCs w:val="22"/>
    </w:rPr>
  </w:style>
  <w:style w:type="character" w:customStyle="1" w:styleId="24">
    <w:name w:val="تأكيد دقيق2"/>
    <w:basedOn w:val="a3"/>
    <w:uiPriority w:val="19"/>
    <w:qFormat/>
    <w:rsid w:val="00670AA4"/>
    <w:rPr>
      <w:i/>
      <w:iCs/>
      <w:color w:val="808080"/>
    </w:rPr>
  </w:style>
  <w:style w:type="paragraph" w:customStyle="1" w:styleId="25">
    <w:name w:val="اقتباس مكثف2"/>
    <w:basedOn w:val="a2"/>
    <w:next w:val="a2"/>
    <w:uiPriority w:val="30"/>
    <w:qFormat/>
    <w:rsid w:val="00670AA4"/>
    <w:pPr>
      <w:pBdr>
        <w:bottom w:val="single" w:sz="4" w:space="4" w:color="5B9BD5"/>
      </w:pBdr>
      <w:spacing w:before="200" w:after="280"/>
      <w:ind w:left="936" w:right="936" w:firstLine="0"/>
      <w:jc w:val="left"/>
    </w:pPr>
    <w:rPr>
      <w:rFonts w:asciiTheme="minorHAnsi" w:hAnsiTheme="minorHAnsi" w:cstheme="minorBidi"/>
      <w:b/>
      <w:bCs/>
      <w:i/>
      <w:iCs/>
      <w:color w:val="4F81BD"/>
      <w:sz w:val="22"/>
      <w:szCs w:val="22"/>
    </w:rPr>
  </w:style>
  <w:style w:type="paragraph" w:customStyle="1" w:styleId="afff3">
    <w:name w:val="عناوين"/>
    <w:basedOn w:val="10"/>
    <w:link w:val="Charf5"/>
    <w:rsid w:val="00670AA4"/>
    <w:pPr>
      <w:spacing w:before="0" w:line="360" w:lineRule="auto"/>
    </w:pPr>
    <w:rPr>
      <w:rFonts w:ascii="Simplified Arabic" w:eastAsia="Times New Roman" w:hAnsi="Simplified Arabic"/>
      <w:sz w:val="32"/>
      <w:szCs w:val="32"/>
    </w:rPr>
  </w:style>
  <w:style w:type="character" w:customStyle="1" w:styleId="Charf5">
    <w:name w:val="عناوين Char"/>
    <w:link w:val="afff3"/>
    <w:rsid w:val="00670AA4"/>
    <w:rPr>
      <w:rFonts w:ascii="Simplified Arabic" w:eastAsia="Times New Roman" w:hAnsi="Simplified Arabic" w:cs="Traditional Arabic"/>
      <w:b/>
      <w:bCs/>
      <w:sz w:val="32"/>
      <w:szCs w:val="32"/>
      <w:lang w:bidi="ar-SA"/>
    </w:rPr>
  </w:style>
  <w:style w:type="paragraph" w:customStyle="1" w:styleId="afff4">
    <w:name w:val="خط بحثي"/>
    <w:basedOn w:val="a2"/>
    <w:link w:val="Charf6"/>
    <w:rsid w:val="00670AA4"/>
    <w:pPr>
      <w:spacing w:after="0"/>
      <w:ind w:firstLine="720"/>
    </w:pPr>
    <w:rPr>
      <w:rFonts w:ascii="Simplified Arabic" w:eastAsia="Calibri" w:hAnsi="Simplified Arabic" w:cs="Simplified Arabic"/>
      <w:sz w:val="32"/>
      <w:szCs w:val="32"/>
    </w:rPr>
  </w:style>
  <w:style w:type="character" w:customStyle="1" w:styleId="Charf6">
    <w:name w:val="خط بحثي Char"/>
    <w:link w:val="afff4"/>
    <w:rsid w:val="00670AA4"/>
    <w:rPr>
      <w:rFonts w:ascii="Simplified Arabic" w:eastAsia="Calibri" w:hAnsi="Simplified Arabic" w:cs="Simplified Arabic"/>
      <w:sz w:val="32"/>
      <w:szCs w:val="32"/>
      <w:lang w:bidi="ar-SA"/>
    </w:rPr>
  </w:style>
  <w:style w:type="character" w:styleId="afff5">
    <w:name w:val="Emphasis"/>
    <w:basedOn w:val="a3"/>
    <w:uiPriority w:val="20"/>
    <w:qFormat/>
    <w:rsid w:val="00670AA4"/>
    <w:rPr>
      <w:i/>
      <w:iCs/>
    </w:rPr>
  </w:style>
  <w:style w:type="paragraph" w:styleId="afff6">
    <w:name w:val="Intense Quote"/>
    <w:basedOn w:val="a2"/>
    <w:next w:val="a2"/>
    <w:link w:val="Charf7"/>
    <w:uiPriority w:val="30"/>
    <w:qFormat/>
    <w:rsid w:val="00670AA4"/>
    <w:pPr>
      <w:pBdr>
        <w:bottom w:val="single" w:sz="4" w:space="4" w:color="4F81BD" w:themeColor="accent1"/>
      </w:pBdr>
      <w:spacing w:before="200" w:after="280"/>
      <w:ind w:left="936" w:right="936" w:firstLine="0"/>
      <w:jc w:val="left"/>
    </w:pPr>
    <w:rPr>
      <w:rFonts w:asciiTheme="minorHAnsi" w:hAnsiTheme="minorHAnsi" w:cstheme="minorBidi"/>
      <w:b/>
      <w:bCs/>
      <w:i/>
      <w:iCs/>
      <w:color w:val="4F81BD"/>
      <w:sz w:val="22"/>
      <w:szCs w:val="22"/>
    </w:rPr>
  </w:style>
  <w:style w:type="character" w:customStyle="1" w:styleId="Charf7">
    <w:name w:val="اقتباس مكثف Char"/>
    <w:basedOn w:val="a3"/>
    <w:link w:val="afff6"/>
    <w:uiPriority w:val="30"/>
    <w:rsid w:val="00670AA4"/>
    <w:rPr>
      <w:b/>
      <w:bCs/>
      <w:i/>
      <w:iCs/>
      <w:color w:val="4F81BD"/>
      <w:lang w:bidi="ar-SA"/>
    </w:rPr>
  </w:style>
  <w:style w:type="character" w:styleId="afff7">
    <w:name w:val="Subtle Emphasis"/>
    <w:basedOn w:val="a3"/>
    <w:uiPriority w:val="19"/>
    <w:qFormat/>
    <w:rsid w:val="00670AA4"/>
    <w:rPr>
      <w:i/>
      <w:iCs/>
      <w:color w:val="808080" w:themeColor="text1" w:themeTint="7F"/>
    </w:rPr>
  </w:style>
  <w:style w:type="character" w:styleId="afff8">
    <w:name w:val="Intense Emphasis"/>
    <w:basedOn w:val="a3"/>
    <w:uiPriority w:val="21"/>
    <w:qFormat/>
    <w:rsid w:val="00670AA4"/>
    <w:rPr>
      <w:b/>
      <w:bCs/>
      <w:i/>
      <w:iCs/>
      <w:color w:val="4F81BD" w:themeColor="accent1"/>
    </w:rPr>
  </w:style>
  <w:style w:type="character" w:customStyle="1" w:styleId="hilight">
    <w:name w:val="hilight"/>
    <w:basedOn w:val="a3"/>
    <w:rsid w:val="00670AA4"/>
  </w:style>
  <w:style w:type="character" w:customStyle="1" w:styleId="UnresolvedMention2">
    <w:name w:val="Unresolved Mention2"/>
    <w:basedOn w:val="a3"/>
    <w:uiPriority w:val="99"/>
    <w:semiHidden/>
    <w:unhideWhenUsed/>
    <w:rsid w:val="00F36869"/>
    <w:rPr>
      <w:color w:val="605E5C"/>
      <w:shd w:val="clear" w:color="auto" w:fill="E1DFDD"/>
    </w:rPr>
  </w:style>
  <w:style w:type="character" w:customStyle="1" w:styleId="UnresolvedMention3">
    <w:name w:val="Unresolved Mention3"/>
    <w:basedOn w:val="a3"/>
    <w:uiPriority w:val="99"/>
    <w:semiHidden/>
    <w:unhideWhenUsed/>
    <w:rsid w:val="00956012"/>
    <w:rPr>
      <w:color w:val="605E5C"/>
      <w:shd w:val="clear" w:color="auto" w:fill="E1DFDD"/>
    </w:rPr>
  </w:style>
  <w:style w:type="character" w:styleId="HTML0">
    <w:name w:val="HTML Cite"/>
    <w:uiPriority w:val="99"/>
    <w:semiHidden/>
    <w:unhideWhenUsed/>
    <w:rsid w:val="00CB6BBC"/>
    <w:rPr>
      <w:i/>
    </w:rPr>
  </w:style>
  <w:style w:type="character" w:customStyle="1" w:styleId="reference-accessdate">
    <w:name w:val="reference-accessdate"/>
    <w:rsid w:val="00CB6BBC"/>
    <w:rPr>
      <w:rFonts w:cs="Times New Roman"/>
    </w:rPr>
  </w:style>
  <w:style w:type="numbering" w:customStyle="1" w:styleId="NoList1">
    <w:name w:val="No List1"/>
    <w:next w:val="a5"/>
    <w:uiPriority w:val="99"/>
    <w:semiHidden/>
    <w:unhideWhenUsed/>
    <w:rsid w:val="00851282"/>
  </w:style>
  <w:style w:type="character" w:customStyle="1" w:styleId="1c">
    <w:name w:val="إشارة لم يتم حلها1"/>
    <w:basedOn w:val="a3"/>
    <w:uiPriority w:val="99"/>
    <w:semiHidden/>
    <w:unhideWhenUsed/>
    <w:rsid w:val="007004B5"/>
    <w:rPr>
      <w:color w:val="605E5C"/>
      <w:shd w:val="clear" w:color="auto" w:fill="E1DFDD"/>
    </w:rPr>
  </w:style>
  <w:style w:type="character" w:styleId="afff9">
    <w:name w:val="page number"/>
    <w:basedOn w:val="a3"/>
    <w:uiPriority w:val="99"/>
    <w:semiHidden/>
    <w:unhideWhenUsed/>
    <w:rsid w:val="007004B5"/>
  </w:style>
  <w:style w:type="character" w:customStyle="1" w:styleId="bumpedfont15">
    <w:name w:val="bumpedfont15"/>
    <w:basedOn w:val="a3"/>
    <w:rsid w:val="007004B5"/>
  </w:style>
  <w:style w:type="paragraph" w:customStyle="1" w:styleId="s7">
    <w:name w:val="s7"/>
    <w:basedOn w:val="a2"/>
    <w:rsid w:val="007004B5"/>
    <w:pPr>
      <w:bidi w:val="0"/>
      <w:spacing w:before="100" w:beforeAutospacing="1" w:after="100" w:afterAutospacing="1" w:line="240" w:lineRule="auto"/>
      <w:ind w:firstLine="0"/>
      <w:jc w:val="left"/>
    </w:pPr>
    <w:rPr>
      <w:rFonts w:eastAsia="Times New Roman" w:cs="Times New Roman"/>
      <w:szCs w:val="24"/>
    </w:rPr>
  </w:style>
  <w:style w:type="paragraph" w:customStyle="1" w:styleId="s9">
    <w:name w:val="s9"/>
    <w:basedOn w:val="a2"/>
    <w:rsid w:val="007004B5"/>
    <w:pPr>
      <w:bidi w:val="0"/>
      <w:spacing w:before="100" w:beforeAutospacing="1" w:after="100" w:afterAutospacing="1" w:line="240" w:lineRule="auto"/>
      <w:ind w:firstLine="0"/>
      <w:jc w:val="left"/>
    </w:pPr>
    <w:rPr>
      <w:rFonts w:eastAsia="Times New Roman" w:cs="Times New Roman"/>
      <w:szCs w:val="24"/>
    </w:rPr>
  </w:style>
  <w:style w:type="numbering" w:customStyle="1" w:styleId="1d">
    <w:name w:val="بلا قائمة1"/>
    <w:next w:val="a5"/>
    <w:uiPriority w:val="99"/>
    <w:semiHidden/>
    <w:unhideWhenUsed/>
    <w:rsid w:val="007004B5"/>
  </w:style>
  <w:style w:type="character" w:customStyle="1" w:styleId="26">
    <w:name w:val="إشارة لم يتم حلها2"/>
    <w:basedOn w:val="a3"/>
    <w:uiPriority w:val="99"/>
    <w:semiHidden/>
    <w:unhideWhenUsed/>
    <w:rsid w:val="007004B5"/>
    <w:rPr>
      <w:color w:val="605E5C"/>
      <w:shd w:val="clear" w:color="auto" w:fill="E1DFDD"/>
    </w:rPr>
  </w:style>
  <w:style w:type="numbering" w:customStyle="1" w:styleId="110">
    <w:name w:val="بلا قائمة11"/>
    <w:next w:val="a5"/>
    <w:uiPriority w:val="99"/>
    <w:semiHidden/>
    <w:unhideWhenUsed/>
    <w:rsid w:val="007004B5"/>
  </w:style>
  <w:style w:type="character" w:customStyle="1" w:styleId="32">
    <w:name w:val="إشارة لم يتم حلها3"/>
    <w:basedOn w:val="a3"/>
    <w:uiPriority w:val="99"/>
    <w:semiHidden/>
    <w:unhideWhenUsed/>
    <w:rsid w:val="007004B5"/>
    <w:rPr>
      <w:color w:val="605E5C"/>
      <w:shd w:val="clear" w:color="auto" w:fill="E1DFDD"/>
    </w:rPr>
  </w:style>
  <w:style w:type="character" w:customStyle="1" w:styleId="41">
    <w:name w:val="إشارة لم يتم حلها4"/>
    <w:basedOn w:val="a3"/>
    <w:uiPriority w:val="99"/>
    <w:semiHidden/>
    <w:unhideWhenUsed/>
    <w:rsid w:val="007004B5"/>
    <w:rPr>
      <w:color w:val="605E5C"/>
      <w:shd w:val="clear" w:color="auto" w:fill="E1DFDD"/>
    </w:rPr>
  </w:style>
  <w:style w:type="paragraph" w:customStyle="1" w:styleId="51">
    <w:name w:val="عنوان 51"/>
    <w:basedOn w:val="a2"/>
    <w:next w:val="a2"/>
    <w:uiPriority w:val="9"/>
    <w:semiHidden/>
    <w:unhideWhenUsed/>
    <w:qFormat/>
    <w:rsid w:val="007004B5"/>
    <w:pPr>
      <w:keepNext/>
      <w:keepLines/>
      <w:spacing w:before="40" w:after="0" w:line="259" w:lineRule="auto"/>
      <w:ind w:firstLine="0"/>
      <w:jc w:val="left"/>
      <w:outlineLvl w:val="4"/>
    </w:pPr>
    <w:rPr>
      <w:rFonts w:ascii="Calibri Light" w:eastAsia="Times New Roman" w:hAnsi="Calibri Light" w:cs="Times New Roman"/>
      <w:color w:val="2E74B5"/>
      <w:sz w:val="22"/>
      <w:szCs w:val="22"/>
      <w:lang w:bidi="fa-IR"/>
    </w:rPr>
  </w:style>
  <w:style w:type="paragraph" w:customStyle="1" w:styleId="ql-direction-rtl">
    <w:name w:val="ql-direction-rtl"/>
    <w:basedOn w:val="a2"/>
    <w:rsid w:val="007004B5"/>
    <w:pPr>
      <w:bidi w:val="0"/>
      <w:spacing w:before="100" w:beforeAutospacing="1" w:after="100" w:afterAutospacing="1" w:line="240" w:lineRule="auto"/>
      <w:ind w:firstLine="0"/>
      <w:jc w:val="left"/>
    </w:pPr>
    <w:rPr>
      <w:rFonts w:eastAsia="Times New Roman" w:cs="Times New Roman"/>
      <w:szCs w:val="24"/>
      <w:lang w:bidi="fa-IR"/>
    </w:rPr>
  </w:style>
  <w:style w:type="table" w:customStyle="1" w:styleId="1e">
    <w:name w:val="شبكة جدول1"/>
    <w:basedOn w:val="a4"/>
    <w:next w:val="a8"/>
    <w:uiPriority w:val="59"/>
    <w:rsid w:val="0070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1">
    <w:name w:val="بتنسيق HTML مسبق1"/>
    <w:basedOn w:val="a2"/>
    <w:next w:val="HTML"/>
    <w:link w:val="HTMLChar"/>
    <w:uiPriority w:val="99"/>
    <w:semiHidden/>
    <w:unhideWhenUsed/>
    <w:rsid w:val="007004B5"/>
    <w:pPr>
      <w:spacing w:after="0" w:line="240" w:lineRule="auto"/>
      <w:ind w:firstLine="0"/>
      <w:jc w:val="left"/>
    </w:pPr>
    <w:rPr>
      <w:rFonts w:ascii="Consolas" w:hAnsi="Consolas" w:cs="Consolas"/>
      <w:sz w:val="20"/>
      <w:szCs w:val="20"/>
    </w:rPr>
  </w:style>
  <w:style w:type="character" w:customStyle="1" w:styleId="HTMLChar">
    <w:name w:val="بتنسيق HTML مسبق Char"/>
    <w:basedOn w:val="a3"/>
    <w:link w:val="HTML1"/>
    <w:uiPriority w:val="99"/>
    <w:semiHidden/>
    <w:rsid w:val="007004B5"/>
    <w:rPr>
      <w:rFonts w:ascii="Consolas" w:hAnsi="Consolas" w:cs="Consolas"/>
      <w:sz w:val="20"/>
      <w:szCs w:val="20"/>
      <w:lang w:bidi="ar-SA"/>
    </w:rPr>
  </w:style>
  <w:style w:type="numbering" w:customStyle="1" w:styleId="NoList2">
    <w:name w:val="No List2"/>
    <w:next w:val="a5"/>
    <w:uiPriority w:val="99"/>
    <w:semiHidden/>
    <w:unhideWhenUsed/>
    <w:rsid w:val="007004B5"/>
  </w:style>
  <w:style w:type="paragraph" w:customStyle="1" w:styleId="colored-side-title">
    <w:name w:val="colored-side-title"/>
    <w:basedOn w:val="a2"/>
    <w:rsid w:val="007004B5"/>
    <w:pPr>
      <w:bidi w:val="0"/>
      <w:spacing w:before="100" w:beforeAutospacing="1" w:after="100" w:afterAutospacing="1" w:line="240" w:lineRule="auto"/>
      <w:ind w:firstLine="0"/>
      <w:jc w:val="left"/>
    </w:pPr>
    <w:rPr>
      <w:rFonts w:eastAsia="Times New Roman" w:cs="Times New Roman"/>
      <w:szCs w:val="24"/>
      <w:lang w:bidi="fa-IR"/>
    </w:rPr>
  </w:style>
  <w:style w:type="paragraph" w:customStyle="1" w:styleId="the-gen-text">
    <w:name w:val="the-gen-text"/>
    <w:basedOn w:val="a2"/>
    <w:rsid w:val="007004B5"/>
    <w:pPr>
      <w:bidi w:val="0"/>
      <w:spacing w:before="100" w:beforeAutospacing="1" w:after="100" w:afterAutospacing="1" w:line="240" w:lineRule="auto"/>
      <w:ind w:firstLine="0"/>
      <w:jc w:val="left"/>
    </w:pPr>
    <w:rPr>
      <w:rFonts w:eastAsia="Times New Roman" w:cs="Times New Roman"/>
      <w:szCs w:val="24"/>
      <w:lang w:bidi="fa-IR"/>
    </w:rPr>
  </w:style>
  <w:style w:type="character" w:customStyle="1" w:styleId="gen-text">
    <w:name w:val="gen-text"/>
    <w:basedOn w:val="a3"/>
    <w:rsid w:val="007004B5"/>
  </w:style>
  <w:style w:type="character" w:customStyle="1" w:styleId="charoverride-120">
    <w:name w:val="charoverride-120"/>
    <w:basedOn w:val="a3"/>
    <w:rsid w:val="007004B5"/>
  </w:style>
  <w:style w:type="character" w:customStyle="1" w:styleId="abstracttitle">
    <w:name w:val="abstract_title"/>
    <w:basedOn w:val="a3"/>
    <w:rsid w:val="007004B5"/>
  </w:style>
  <w:style w:type="character" w:customStyle="1" w:styleId="hgkelc">
    <w:name w:val="hgkelc"/>
    <w:basedOn w:val="a3"/>
    <w:rsid w:val="007004B5"/>
  </w:style>
  <w:style w:type="character" w:customStyle="1" w:styleId="kx21rb">
    <w:name w:val="kx21rb"/>
    <w:basedOn w:val="a3"/>
    <w:rsid w:val="007004B5"/>
  </w:style>
  <w:style w:type="paragraph" w:customStyle="1" w:styleId="1">
    <w:name w:val="قائمة نقطية1"/>
    <w:basedOn w:val="a2"/>
    <w:next w:val="a1"/>
    <w:uiPriority w:val="99"/>
    <w:semiHidden/>
    <w:unhideWhenUsed/>
    <w:rsid w:val="007004B5"/>
    <w:pPr>
      <w:numPr>
        <w:numId w:val="4"/>
      </w:numPr>
      <w:tabs>
        <w:tab w:val="clear" w:pos="360"/>
      </w:tabs>
      <w:spacing w:after="160" w:line="259" w:lineRule="auto"/>
      <w:ind w:left="720"/>
      <w:contextualSpacing/>
      <w:jc w:val="left"/>
    </w:pPr>
    <w:rPr>
      <w:rFonts w:asciiTheme="minorHAnsi" w:hAnsiTheme="minorHAnsi" w:cstheme="minorBidi"/>
      <w:sz w:val="22"/>
      <w:szCs w:val="22"/>
      <w:lang w:bidi="fa-IR"/>
    </w:rPr>
  </w:style>
  <w:style w:type="character" w:customStyle="1" w:styleId="text-primaryy">
    <w:name w:val="text-primaryy"/>
    <w:basedOn w:val="a3"/>
    <w:rsid w:val="007004B5"/>
  </w:style>
  <w:style w:type="character" w:customStyle="1" w:styleId="text-gray">
    <w:name w:val="text-gray"/>
    <w:basedOn w:val="a3"/>
    <w:rsid w:val="007004B5"/>
  </w:style>
  <w:style w:type="character" w:customStyle="1" w:styleId="5Char1">
    <w:name w:val="عنوان 5 Char1"/>
    <w:basedOn w:val="a3"/>
    <w:uiPriority w:val="9"/>
    <w:semiHidden/>
    <w:rsid w:val="007004B5"/>
    <w:rPr>
      <w:rFonts w:asciiTheme="majorHAnsi" w:eastAsiaTheme="majorEastAsia" w:hAnsiTheme="majorHAnsi" w:cstheme="majorBidi"/>
      <w:color w:val="365F91" w:themeColor="accent1" w:themeShade="BF"/>
    </w:rPr>
  </w:style>
  <w:style w:type="paragraph" w:styleId="a1">
    <w:name w:val="List Bullet"/>
    <w:basedOn w:val="a2"/>
    <w:uiPriority w:val="99"/>
    <w:semiHidden/>
    <w:unhideWhenUsed/>
    <w:rsid w:val="007004B5"/>
    <w:pPr>
      <w:numPr>
        <w:numId w:val="3"/>
      </w:numPr>
      <w:spacing w:after="160" w:line="259" w:lineRule="auto"/>
      <w:contextualSpacing/>
      <w:jc w:val="left"/>
    </w:pPr>
    <w:rPr>
      <w:rFonts w:asciiTheme="minorHAnsi" w:hAnsiTheme="minorHAnsi" w:cstheme="minorBidi"/>
      <w:sz w:val="22"/>
      <w:szCs w:val="22"/>
    </w:rPr>
  </w:style>
  <w:style w:type="table" w:customStyle="1" w:styleId="27">
    <w:name w:val="شبكة جدول2"/>
    <w:basedOn w:val="a4"/>
    <w:next w:val="a8"/>
    <w:uiPriority w:val="59"/>
    <w:rsid w:val="0070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annotation reference"/>
    <w:basedOn w:val="a3"/>
    <w:uiPriority w:val="99"/>
    <w:semiHidden/>
    <w:unhideWhenUsed/>
    <w:rsid w:val="007004B5"/>
    <w:rPr>
      <w:sz w:val="16"/>
      <w:szCs w:val="16"/>
    </w:rPr>
  </w:style>
  <w:style w:type="paragraph" w:customStyle="1" w:styleId="1f">
    <w:name w:val="نص تعليق1"/>
    <w:basedOn w:val="a2"/>
    <w:next w:val="affe"/>
    <w:link w:val="Charf8"/>
    <w:uiPriority w:val="99"/>
    <w:semiHidden/>
    <w:unhideWhenUsed/>
    <w:rsid w:val="007004B5"/>
    <w:pPr>
      <w:spacing w:after="160" w:line="240" w:lineRule="auto"/>
      <w:ind w:firstLine="0"/>
      <w:jc w:val="left"/>
    </w:pPr>
    <w:rPr>
      <w:rFonts w:asciiTheme="minorHAnsi" w:hAnsiTheme="minorHAnsi" w:cstheme="minorBidi"/>
      <w:sz w:val="20"/>
      <w:szCs w:val="20"/>
    </w:rPr>
  </w:style>
  <w:style w:type="character" w:customStyle="1" w:styleId="Charf8">
    <w:name w:val="نص تعليق Char"/>
    <w:basedOn w:val="a3"/>
    <w:link w:val="1f"/>
    <w:uiPriority w:val="99"/>
    <w:semiHidden/>
    <w:rsid w:val="007004B5"/>
    <w:rPr>
      <w:sz w:val="20"/>
      <w:szCs w:val="20"/>
      <w:lang w:bidi="ar-SA"/>
    </w:rPr>
  </w:style>
  <w:style w:type="numbering" w:customStyle="1" w:styleId="28">
    <w:name w:val="بلا قائمة2"/>
    <w:next w:val="a5"/>
    <w:uiPriority w:val="99"/>
    <w:semiHidden/>
    <w:unhideWhenUsed/>
    <w:rsid w:val="007004B5"/>
  </w:style>
  <w:style w:type="character" w:customStyle="1" w:styleId="52">
    <w:name w:val="إشارة لم يتم حلها5"/>
    <w:basedOn w:val="a3"/>
    <w:uiPriority w:val="99"/>
    <w:semiHidden/>
    <w:unhideWhenUsed/>
    <w:rsid w:val="007004B5"/>
    <w:rPr>
      <w:color w:val="605E5C"/>
      <w:shd w:val="clear" w:color="auto" w:fill="E1DFDD"/>
    </w:rPr>
  </w:style>
  <w:style w:type="numbering" w:customStyle="1" w:styleId="33">
    <w:name w:val="بلا قائمة3"/>
    <w:next w:val="a5"/>
    <w:uiPriority w:val="99"/>
    <w:semiHidden/>
    <w:unhideWhenUsed/>
    <w:rsid w:val="007004B5"/>
  </w:style>
  <w:style w:type="paragraph" w:customStyle="1" w:styleId="410">
    <w:name w:val="عنوان 41"/>
    <w:basedOn w:val="a2"/>
    <w:next w:val="a2"/>
    <w:uiPriority w:val="9"/>
    <w:semiHidden/>
    <w:qFormat/>
    <w:rsid w:val="007004B5"/>
    <w:pPr>
      <w:keepNext/>
      <w:keepLines/>
      <w:spacing w:before="80" w:after="40"/>
      <w:ind w:firstLine="0"/>
      <w:jc w:val="left"/>
      <w:outlineLvl w:val="3"/>
    </w:pPr>
    <w:rPr>
      <w:rFonts w:ascii="Calibri" w:eastAsia="Times New Roman" w:hAnsi="Calibri" w:cs="Times New Roman"/>
      <w:i/>
      <w:iCs/>
      <w:color w:val="0F4761"/>
      <w:sz w:val="22"/>
      <w:szCs w:val="22"/>
    </w:rPr>
  </w:style>
  <w:style w:type="paragraph" w:customStyle="1" w:styleId="61">
    <w:name w:val="عنوان 61"/>
    <w:basedOn w:val="a2"/>
    <w:next w:val="a2"/>
    <w:uiPriority w:val="9"/>
    <w:semiHidden/>
    <w:qFormat/>
    <w:rsid w:val="007004B5"/>
    <w:pPr>
      <w:keepNext/>
      <w:keepLines/>
      <w:spacing w:before="40" w:after="0"/>
      <w:ind w:firstLine="0"/>
      <w:jc w:val="left"/>
      <w:outlineLvl w:val="5"/>
    </w:pPr>
    <w:rPr>
      <w:rFonts w:ascii="Calibri" w:eastAsia="Times New Roman" w:hAnsi="Calibri" w:cs="Times New Roman"/>
      <w:i/>
      <w:iCs/>
      <w:color w:val="595959"/>
      <w:sz w:val="22"/>
      <w:szCs w:val="22"/>
    </w:rPr>
  </w:style>
  <w:style w:type="paragraph" w:customStyle="1" w:styleId="71">
    <w:name w:val="عنوان 71"/>
    <w:basedOn w:val="a2"/>
    <w:next w:val="a2"/>
    <w:uiPriority w:val="9"/>
    <w:semiHidden/>
    <w:qFormat/>
    <w:rsid w:val="007004B5"/>
    <w:pPr>
      <w:keepNext/>
      <w:keepLines/>
      <w:spacing w:before="40" w:after="0"/>
      <w:ind w:firstLine="0"/>
      <w:jc w:val="left"/>
      <w:outlineLvl w:val="6"/>
    </w:pPr>
    <w:rPr>
      <w:rFonts w:ascii="Calibri" w:eastAsia="Times New Roman" w:hAnsi="Calibri" w:cs="Times New Roman"/>
      <w:color w:val="595959"/>
      <w:sz w:val="22"/>
      <w:szCs w:val="22"/>
    </w:rPr>
  </w:style>
  <w:style w:type="paragraph" w:customStyle="1" w:styleId="81">
    <w:name w:val="عنوان 81"/>
    <w:basedOn w:val="a2"/>
    <w:next w:val="a2"/>
    <w:uiPriority w:val="9"/>
    <w:semiHidden/>
    <w:qFormat/>
    <w:rsid w:val="007004B5"/>
    <w:pPr>
      <w:keepNext/>
      <w:keepLines/>
      <w:spacing w:after="0"/>
      <w:ind w:firstLine="0"/>
      <w:jc w:val="left"/>
      <w:outlineLvl w:val="7"/>
    </w:pPr>
    <w:rPr>
      <w:rFonts w:ascii="Calibri" w:eastAsia="Times New Roman" w:hAnsi="Calibri" w:cs="Times New Roman"/>
      <w:i/>
      <w:iCs/>
      <w:color w:val="272727"/>
      <w:sz w:val="22"/>
      <w:szCs w:val="22"/>
    </w:rPr>
  </w:style>
  <w:style w:type="paragraph" w:customStyle="1" w:styleId="91">
    <w:name w:val="عنوان 91"/>
    <w:basedOn w:val="a2"/>
    <w:next w:val="a2"/>
    <w:uiPriority w:val="9"/>
    <w:semiHidden/>
    <w:qFormat/>
    <w:rsid w:val="007004B5"/>
    <w:pPr>
      <w:keepNext/>
      <w:keepLines/>
      <w:spacing w:after="0"/>
      <w:ind w:firstLine="0"/>
      <w:jc w:val="left"/>
      <w:outlineLvl w:val="8"/>
    </w:pPr>
    <w:rPr>
      <w:rFonts w:ascii="Calibri" w:eastAsia="Times New Roman" w:hAnsi="Calibri" w:cs="Times New Roman"/>
      <w:color w:val="272727"/>
      <w:sz w:val="22"/>
      <w:szCs w:val="22"/>
    </w:rPr>
  </w:style>
  <w:style w:type="paragraph" w:customStyle="1" w:styleId="111">
    <w:name w:val="العنوان 11"/>
    <w:basedOn w:val="a2"/>
    <w:next w:val="a2"/>
    <w:uiPriority w:val="9"/>
    <w:qFormat/>
    <w:rsid w:val="007004B5"/>
    <w:pPr>
      <w:keepNext/>
      <w:keepLines/>
      <w:spacing w:before="360" w:after="80"/>
      <w:ind w:firstLine="0"/>
      <w:jc w:val="left"/>
      <w:outlineLvl w:val="0"/>
    </w:pPr>
    <w:rPr>
      <w:rFonts w:ascii="Aptos Display" w:eastAsia="Times New Roman" w:hAnsi="Aptos Display" w:cs="Times New Roman"/>
      <w:color w:val="0F4761"/>
      <w:kern w:val="2"/>
      <w:sz w:val="40"/>
      <w:szCs w:val="40"/>
      <w14:ligatures w14:val="standardContextual"/>
    </w:rPr>
  </w:style>
  <w:style w:type="paragraph" w:customStyle="1" w:styleId="210">
    <w:name w:val="عنوان 21"/>
    <w:basedOn w:val="a2"/>
    <w:next w:val="a2"/>
    <w:uiPriority w:val="9"/>
    <w:semiHidden/>
    <w:qFormat/>
    <w:rsid w:val="007004B5"/>
    <w:pPr>
      <w:keepNext/>
      <w:keepLines/>
      <w:spacing w:before="160" w:after="80"/>
      <w:ind w:firstLine="0"/>
      <w:jc w:val="left"/>
      <w:outlineLvl w:val="1"/>
    </w:pPr>
    <w:rPr>
      <w:rFonts w:ascii="Aptos Display" w:eastAsia="Times New Roman" w:hAnsi="Aptos Display" w:cs="Times New Roman"/>
      <w:color w:val="0F4761"/>
      <w:kern w:val="2"/>
      <w:sz w:val="32"/>
      <w:szCs w:val="32"/>
      <w14:ligatures w14:val="standardContextual"/>
    </w:rPr>
  </w:style>
  <w:style w:type="paragraph" w:customStyle="1" w:styleId="310">
    <w:name w:val="عنوان 31"/>
    <w:basedOn w:val="a2"/>
    <w:next w:val="a2"/>
    <w:uiPriority w:val="9"/>
    <w:semiHidden/>
    <w:qFormat/>
    <w:rsid w:val="007004B5"/>
    <w:pPr>
      <w:keepNext/>
      <w:keepLines/>
      <w:spacing w:before="160" w:after="80"/>
      <w:ind w:firstLine="0"/>
      <w:jc w:val="left"/>
      <w:outlineLvl w:val="2"/>
    </w:pPr>
    <w:rPr>
      <w:rFonts w:ascii="Calibri" w:eastAsia="Times New Roman" w:hAnsi="Calibri" w:cs="Times New Roman"/>
      <w:color w:val="0F4761"/>
      <w:kern w:val="2"/>
      <w:sz w:val="28"/>
      <w:szCs w:val="28"/>
      <w14:ligatures w14:val="standardContextual"/>
    </w:rPr>
  </w:style>
  <w:style w:type="paragraph" w:customStyle="1" w:styleId="1f0">
    <w:name w:val="العنوان1"/>
    <w:basedOn w:val="a2"/>
    <w:next w:val="a2"/>
    <w:uiPriority w:val="10"/>
    <w:qFormat/>
    <w:rsid w:val="007004B5"/>
    <w:pPr>
      <w:spacing w:after="80" w:line="240" w:lineRule="auto"/>
      <w:ind w:firstLine="0"/>
      <w:contextualSpacing/>
      <w:jc w:val="left"/>
    </w:pPr>
    <w:rPr>
      <w:rFonts w:ascii="Aptos Display" w:eastAsia="Times New Roman" w:hAnsi="Aptos Display" w:cs="Times New Roman"/>
      <w:spacing w:val="-10"/>
      <w:kern w:val="28"/>
      <w:sz w:val="56"/>
      <w:szCs w:val="56"/>
      <w14:ligatures w14:val="standardContextual"/>
    </w:rPr>
  </w:style>
  <w:style w:type="paragraph" w:customStyle="1" w:styleId="29">
    <w:name w:val="عنوان فرعي2"/>
    <w:basedOn w:val="a2"/>
    <w:next w:val="a2"/>
    <w:uiPriority w:val="11"/>
    <w:qFormat/>
    <w:rsid w:val="007004B5"/>
    <w:pPr>
      <w:spacing w:after="160"/>
      <w:ind w:firstLine="0"/>
      <w:jc w:val="left"/>
    </w:pPr>
    <w:rPr>
      <w:rFonts w:ascii="Calibri" w:eastAsia="Times New Roman" w:hAnsi="Calibri" w:cs="Times New Roman"/>
      <w:color w:val="595959"/>
      <w:spacing w:val="15"/>
      <w:sz w:val="28"/>
      <w:szCs w:val="28"/>
    </w:rPr>
  </w:style>
  <w:style w:type="paragraph" w:customStyle="1" w:styleId="2a">
    <w:name w:val="اقتباس2"/>
    <w:basedOn w:val="a2"/>
    <w:next w:val="a2"/>
    <w:uiPriority w:val="29"/>
    <w:qFormat/>
    <w:rsid w:val="007004B5"/>
    <w:pPr>
      <w:spacing w:before="160" w:after="160"/>
      <w:ind w:firstLine="0"/>
      <w:jc w:val="center"/>
    </w:pPr>
    <w:rPr>
      <w:rFonts w:ascii="Calibri" w:eastAsia="Calibri" w:hAnsi="Calibri" w:cs="Arial"/>
      <w:i/>
      <w:iCs/>
      <w:color w:val="404040"/>
      <w:sz w:val="22"/>
      <w:szCs w:val="22"/>
    </w:rPr>
  </w:style>
  <w:style w:type="character" w:customStyle="1" w:styleId="1f1">
    <w:name w:val="مرجع مكثف1"/>
    <w:basedOn w:val="a3"/>
    <w:uiPriority w:val="32"/>
    <w:qFormat/>
    <w:rsid w:val="007004B5"/>
    <w:rPr>
      <w:b/>
      <w:bCs/>
      <w:smallCaps/>
      <w:color w:val="2F5496"/>
      <w:spacing w:val="5"/>
    </w:rPr>
  </w:style>
  <w:style w:type="character" w:customStyle="1" w:styleId="1Char1">
    <w:name w:val="العنوان 1 Char1"/>
    <w:basedOn w:val="a3"/>
    <w:uiPriority w:val="9"/>
    <w:rsid w:val="007004B5"/>
    <w:rPr>
      <w:rFonts w:ascii="Cambria" w:eastAsia="Times New Roman" w:hAnsi="Cambria" w:cs="Times New Roman" w:hint="default"/>
      <w:color w:val="365F91"/>
      <w:sz w:val="40"/>
      <w:szCs w:val="40"/>
    </w:rPr>
  </w:style>
  <w:style w:type="character" w:customStyle="1" w:styleId="2Char10">
    <w:name w:val="عنوان 2 Char1"/>
    <w:basedOn w:val="a3"/>
    <w:uiPriority w:val="9"/>
    <w:semiHidden/>
    <w:rsid w:val="007004B5"/>
    <w:rPr>
      <w:rFonts w:ascii="Cambria" w:eastAsia="Times New Roman" w:hAnsi="Cambria" w:cs="Times New Roman" w:hint="default"/>
      <w:color w:val="365F91"/>
      <w:sz w:val="32"/>
      <w:szCs w:val="32"/>
    </w:rPr>
  </w:style>
  <w:style w:type="character" w:customStyle="1" w:styleId="3Char1">
    <w:name w:val="عنوان 3 Char1"/>
    <w:basedOn w:val="a3"/>
    <w:uiPriority w:val="9"/>
    <w:semiHidden/>
    <w:rsid w:val="007004B5"/>
    <w:rPr>
      <w:rFonts w:ascii="Times New Roman" w:eastAsia="Times New Roman" w:hAnsi="Times New Roman" w:cs="Times New Roman" w:hint="default"/>
      <w:color w:val="365F91"/>
      <w:sz w:val="28"/>
      <w:szCs w:val="28"/>
    </w:rPr>
  </w:style>
  <w:style w:type="character" w:customStyle="1" w:styleId="4Char1">
    <w:name w:val="عنوان 4 Char1"/>
    <w:basedOn w:val="a3"/>
    <w:uiPriority w:val="9"/>
    <w:semiHidden/>
    <w:rsid w:val="007004B5"/>
    <w:rPr>
      <w:rFonts w:ascii="Times New Roman" w:eastAsia="Times New Roman" w:hAnsi="Times New Roman" w:cs="Times New Roman" w:hint="default"/>
      <w:i/>
      <w:iCs/>
      <w:color w:val="365F91"/>
    </w:rPr>
  </w:style>
  <w:style w:type="character" w:customStyle="1" w:styleId="6Char1">
    <w:name w:val="عنوان 6 Char1"/>
    <w:basedOn w:val="a3"/>
    <w:uiPriority w:val="9"/>
    <w:semiHidden/>
    <w:rsid w:val="007004B5"/>
    <w:rPr>
      <w:rFonts w:ascii="Times New Roman" w:eastAsia="Times New Roman" w:hAnsi="Times New Roman" w:cs="Times New Roman" w:hint="default"/>
      <w:i/>
      <w:iCs/>
      <w:color w:val="595959"/>
    </w:rPr>
  </w:style>
  <w:style w:type="character" w:customStyle="1" w:styleId="7Char1">
    <w:name w:val="عنوان 7 Char1"/>
    <w:basedOn w:val="a3"/>
    <w:uiPriority w:val="9"/>
    <w:semiHidden/>
    <w:rsid w:val="007004B5"/>
    <w:rPr>
      <w:rFonts w:ascii="Times New Roman" w:eastAsia="Times New Roman" w:hAnsi="Times New Roman" w:cs="Times New Roman" w:hint="default"/>
      <w:color w:val="595959"/>
    </w:rPr>
  </w:style>
  <w:style w:type="character" w:customStyle="1" w:styleId="8Char1">
    <w:name w:val="عنوان 8 Char1"/>
    <w:basedOn w:val="a3"/>
    <w:uiPriority w:val="9"/>
    <w:semiHidden/>
    <w:rsid w:val="007004B5"/>
    <w:rPr>
      <w:rFonts w:ascii="Times New Roman" w:eastAsia="Times New Roman" w:hAnsi="Times New Roman" w:cs="Times New Roman" w:hint="default"/>
      <w:i/>
      <w:iCs/>
      <w:color w:val="272727"/>
    </w:rPr>
  </w:style>
  <w:style w:type="character" w:customStyle="1" w:styleId="9Char1">
    <w:name w:val="عنوان 9 Char1"/>
    <w:basedOn w:val="a3"/>
    <w:uiPriority w:val="9"/>
    <w:semiHidden/>
    <w:rsid w:val="007004B5"/>
    <w:rPr>
      <w:rFonts w:ascii="Times New Roman" w:eastAsia="Times New Roman" w:hAnsi="Times New Roman" w:cs="Times New Roman" w:hint="default"/>
      <w:color w:val="272727"/>
    </w:rPr>
  </w:style>
  <w:style w:type="character" w:customStyle="1" w:styleId="Char12">
    <w:name w:val="العنوان Char1"/>
    <w:basedOn w:val="a3"/>
    <w:uiPriority w:val="10"/>
    <w:rsid w:val="007004B5"/>
    <w:rPr>
      <w:rFonts w:ascii="Calibri Light" w:eastAsia="Times New Roman" w:hAnsi="Calibri Light" w:cs="Times New Roman" w:hint="default"/>
      <w:color w:val="323E4F"/>
      <w:spacing w:val="5"/>
      <w:kern w:val="28"/>
      <w:sz w:val="52"/>
      <w:szCs w:val="52"/>
    </w:rPr>
  </w:style>
  <w:style w:type="character" w:customStyle="1" w:styleId="Char13">
    <w:name w:val="عنوان فرعي Char1"/>
    <w:basedOn w:val="a3"/>
    <w:uiPriority w:val="11"/>
    <w:rsid w:val="007004B5"/>
    <w:rPr>
      <w:rFonts w:ascii="Times New Roman" w:eastAsia="Times New Roman" w:hAnsi="Times New Roman" w:cs="Times New Roman" w:hint="default"/>
      <w:color w:val="595959"/>
      <w:spacing w:val="15"/>
      <w:sz w:val="28"/>
      <w:szCs w:val="28"/>
    </w:rPr>
  </w:style>
  <w:style w:type="character" w:customStyle="1" w:styleId="Char14">
    <w:name w:val="اقتباس Char1"/>
    <w:basedOn w:val="a3"/>
    <w:uiPriority w:val="29"/>
    <w:rsid w:val="007004B5"/>
    <w:rPr>
      <w:i/>
      <w:iCs/>
      <w:color w:val="404040"/>
    </w:rPr>
  </w:style>
  <w:style w:type="character" w:customStyle="1" w:styleId="2b">
    <w:name w:val="تأكيد مكثف2"/>
    <w:basedOn w:val="a3"/>
    <w:uiPriority w:val="21"/>
    <w:qFormat/>
    <w:rsid w:val="007004B5"/>
    <w:rPr>
      <w:i/>
      <w:iCs/>
      <w:color w:val="365F91"/>
    </w:rPr>
  </w:style>
  <w:style w:type="character" w:customStyle="1" w:styleId="Char15">
    <w:name w:val="اقتباس مكثف Char1"/>
    <w:basedOn w:val="a3"/>
    <w:uiPriority w:val="30"/>
    <w:rsid w:val="007004B5"/>
    <w:rPr>
      <w:i/>
      <w:iCs/>
      <w:color w:val="365F91"/>
    </w:rPr>
  </w:style>
  <w:style w:type="character" w:customStyle="1" w:styleId="2c">
    <w:name w:val="مرجع مكثف2"/>
    <w:basedOn w:val="a3"/>
    <w:uiPriority w:val="32"/>
    <w:qFormat/>
    <w:rsid w:val="007004B5"/>
    <w:rPr>
      <w:b/>
      <w:bCs/>
      <w:smallCaps/>
      <w:color w:val="365F91"/>
      <w:spacing w:val="5"/>
    </w:rPr>
  </w:style>
  <w:style w:type="character" w:customStyle="1" w:styleId="1f2">
    <w:name w:val="ارتباط تشعبي متبع1"/>
    <w:basedOn w:val="a3"/>
    <w:uiPriority w:val="99"/>
    <w:semiHidden/>
    <w:rsid w:val="007004B5"/>
    <w:rPr>
      <w:color w:val="800080"/>
      <w:u w:val="single"/>
    </w:rPr>
  </w:style>
  <w:style w:type="character" w:customStyle="1" w:styleId="4Char2">
    <w:name w:val="عنوان 4 Char2"/>
    <w:basedOn w:val="a3"/>
    <w:uiPriority w:val="9"/>
    <w:semiHidden/>
    <w:rsid w:val="007004B5"/>
    <w:rPr>
      <w:rFonts w:ascii="Times New Roman" w:eastAsia="Times New Roman" w:hAnsi="Times New Roman" w:cs="Times New Roman" w:hint="default"/>
      <w:i/>
      <w:iCs/>
      <w:color w:val="2F5496"/>
    </w:rPr>
  </w:style>
  <w:style w:type="character" w:customStyle="1" w:styleId="5Char2">
    <w:name w:val="عنوان 5 Char2"/>
    <w:basedOn w:val="a3"/>
    <w:uiPriority w:val="9"/>
    <w:semiHidden/>
    <w:rsid w:val="007004B5"/>
    <w:rPr>
      <w:rFonts w:ascii="Times New Roman" w:eastAsia="Times New Roman" w:hAnsi="Times New Roman" w:cs="Times New Roman" w:hint="default"/>
      <w:color w:val="2F5496"/>
    </w:rPr>
  </w:style>
  <w:style w:type="character" w:customStyle="1" w:styleId="6Char2">
    <w:name w:val="عنوان 6 Char2"/>
    <w:basedOn w:val="a3"/>
    <w:uiPriority w:val="9"/>
    <w:semiHidden/>
    <w:rsid w:val="007004B5"/>
    <w:rPr>
      <w:rFonts w:ascii="Times New Roman" w:eastAsia="Times New Roman" w:hAnsi="Times New Roman" w:cs="Times New Roman" w:hint="default"/>
      <w:i/>
      <w:iCs/>
      <w:color w:val="595959"/>
    </w:rPr>
  </w:style>
  <w:style w:type="character" w:customStyle="1" w:styleId="7Char2">
    <w:name w:val="عنوان 7 Char2"/>
    <w:basedOn w:val="a3"/>
    <w:uiPriority w:val="9"/>
    <w:semiHidden/>
    <w:rsid w:val="007004B5"/>
    <w:rPr>
      <w:rFonts w:ascii="Times New Roman" w:eastAsia="Times New Roman" w:hAnsi="Times New Roman" w:cs="Times New Roman" w:hint="default"/>
      <w:color w:val="595959"/>
    </w:rPr>
  </w:style>
  <w:style w:type="character" w:customStyle="1" w:styleId="8Char2">
    <w:name w:val="عنوان 8 Char2"/>
    <w:basedOn w:val="a3"/>
    <w:uiPriority w:val="9"/>
    <w:semiHidden/>
    <w:rsid w:val="007004B5"/>
    <w:rPr>
      <w:rFonts w:ascii="Times New Roman" w:eastAsia="Times New Roman" w:hAnsi="Times New Roman" w:cs="Times New Roman" w:hint="default"/>
      <w:i/>
      <w:iCs/>
      <w:color w:val="272727"/>
    </w:rPr>
  </w:style>
  <w:style w:type="character" w:customStyle="1" w:styleId="9Char2">
    <w:name w:val="عنوان 9 Char2"/>
    <w:basedOn w:val="a3"/>
    <w:uiPriority w:val="9"/>
    <w:semiHidden/>
    <w:rsid w:val="007004B5"/>
    <w:rPr>
      <w:rFonts w:ascii="Times New Roman" w:eastAsia="Times New Roman" w:hAnsi="Times New Roman" w:cs="Times New Roman" w:hint="default"/>
      <w:color w:val="272727"/>
    </w:rPr>
  </w:style>
  <w:style w:type="character" w:customStyle="1" w:styleId="Char20">
    <w:name w:val="عنوان فرعي Char2"/>
    <w:basedOn w:val="a3"/>
    <w:uiPriority w:val="11"/>
    <w:rsid w:val="007004B5"/>
    <w:rPr>
      <w:rFonts w:ascii="Calibri Light" w:eastAsia="Times New Roman" w:hAnsi="Calibri Light" w:cs="Times New Roman" w:hint="default"/>
      <w:i/>
      <w:iCs/>
      <w:color w:val="4472C4"/>
      <w:spacing w:val="15"/>
      <w:sz w:val="24"/>
      <w:szCs w:val="24"/>
    </w:rPr>
  </w:style>
  <w:style w:type="character" w:customStyle="1" w:styleId="Char21">
    <w:name w:val="اقتباس Char2"/>
    <w:basedOn w:val="a3"/>
    <w:uiPriority w:val="29"/>
    <w:rsid w:val="007004B5"/>
    <w:rPr>
      <w:i/>
      <w:iCs/>
      <w:color w:val="000000"/>
    </w:rPr>
  </w:style>
  <w:style w:type="character" w:customStyle="1" w:styleId="Char22">
    <w:name w:val="اقتباس مكثف Char2"/>
    <w:basedOn w:val="a3"/>
    <w:uiPriority w:val="30"/>
    <w:rsid w:val="007004B5"/>
    <w:rPr>
      <w:b/>
      <w:bCs/>
      <w:i/>
      <w:iCs/>
      <w:color w:val="4472C4"/>
    </w:rPr>
  </w:style>
  <w:style w:type="character" w:customStyle="1" w:styleId="IntenseQuoteChar1">
    <w:name w:val="Intense Quote Char1"/>
    <w:basedOn w:val="a3"/>
    <w:uiPriority w:val="30"/>
    <w:rsid w:val="007004B5"/>
    <w:rPr>
      <w:b/>
      <w:bCs/>
      <w:i/>
      <w:iCs/>
      <w:color w:val="4F81BD" w:themeColor="accent1"/>
    </w:rPr>
  </w:style>
  <w:style w:type="character" w:customStyle="1" w:styleId="Char30">
    <w:name w:val="اقتباس مكثف Char3"/>
    <w:basedOn w:val="a3"/>
    <w:uiPriority w:val="30"/>
    <w:rsid w:val="007004B5"/>
    <w:rPr>
      <w:b/>
      <w:bCs/>
      <w:i/>
      <w:iCs/>
      <w:color w:val="4F81BD" w:themeColor="accent1"/>
    </w:rPr>
  </w:style>
  <w:style w:type="character" w:styleId="afffb">
    <w:name w:val="Intense Reference"/>
    <w:basedOn w:val="a3"/>
    <w:uiPriority w:val="32"/>
    <w:qFormat/>
    <w:rsid w:val="007004B5"/>
    <w:rPr>
      <w:b/>
      <w:bCs/>
      <w:smallCaps/>
      <w:color w:val="C0504D" w:themeColor="accent2"/>
      <w:spacing w:val="5"/>
      <w:u w:val="single"/>
    </w:rPr>
  </w:style>
  <w:style w:type="table" w:customStyle="1" w:styleId="34">
    <w:name w:val="شبكة جدول3"/>
    <w:basedOn w:val="a4"/>
    <w:next w:val="a8"/>
    <w:uiPriority w:val="59"/>
    <w:rsid w:val="007004B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3"/>
    <w:uiPriority w:val="99"/>
    <w:semiHidden/>
    <w:unhideWhenUsed/>
    <w:rsid w:val="007004B5"/>
    <w:rPr>
      <w:color w:val="605E5C"/>
      <w:shd w:val="clear" w:color="auto" w:fill="E1DFDD"/>
    </w:rPr>
  </w:style>
  <w:style w:type="paragraph" w:customStyle="1" w:styleId="a0">
    <w:name w:val="پاراگراف ابجدی"/>
    <w:basedOn w:val="a2"/>
    <w:rsid w:val="00975E0D"/>
    <w:pPr>
      <w:numPr>
        <w:ilvl w:val="1"/>
        <w:numId w:val="5"/>
      </w:numPr>
      <w:spacing w:after="120"/>
      <w:ind w:firstLine="284"/>
      <w:contextualSpacing/>
    </w:pPr>
    <w:rPr>
      <w:rFonts w:eastAsia="Times New Roman"/>
      <w:lang w:bidi="ar-MA"/>
    </w:rPr>
  </w:style>
  <w:style w:type="paragraph" w:customStyle="1" w:styleId="a">
    <w:name w:val="پاراگراف عددی"/>
    <w:basedOn w:val="a2"/>
    <w:rsid w:val="00975E0D"/>
    <w:pPr>
      <w:numPr>
        <w:numId w:val="5"/>
      </w:numPr>
      <w:spacing w:after="120"/>
      <w:contextualSpacing/>
    </w:pPr>
    <w:rPr>
      <w:rFonts w:eastAsia="Times New Roman"/>
      <w:lang w:bidi="ar-MA"/>
    </w:rPr>
  </w:style>
  <w:style w:type="character" w:customStyle="1" w:styleId="Charf9">
    <w:name w:val="نص حاشية سفلية Char"/>
    <w:basedOn w:val="a3"/>
    <w:uiPriority w:val="99"/>
    <w:semiHidden/>
    <w:rsid w:val="00075734"/>
    <w:rPr>
      <w:rFonts w:ascii="Times New Roman" w:eastAsiaTheme="minorEastAsia" w:hAnsi="Times New Roman" w:cs="Traditional Arabic"/>
      <w:color w:val="000000" w:themeColor="text1"/>
      <w:sz w:val="20"/>
      <w:szCs w:val="20"/>
      <w:lang w:bidi="ar-IQ"/>
    </w:rPr>
  </w:style>
  <w:style w:type="numbering" w:customStyle="1" w:styleId="NoList3">
    <w:name w:val="No List3"/>
    <w:next w:val="a5"/>
    <w:uiPriority w:val="99"/>
    <w:semiHidden/>
    <w:unhideWhenUsed/>
    <w:rsid w:val="003217AA"/>
  </w:style>
  <w:style w:type="numbering" w:customStyle="1" w:styleId="NoList4">
    <w:name w:val="No List4"/>
    <w:next w:val="a5"/>
    <w:uiPriority w:val="99"/>
    <w:semiHidden/>
    <w:unhideWhenUsed/>
    <w:rsid w:val="00D14FAA"/>
  </w:style>
  <w:style w:type="character" w:customStyle="1" w:styleId="diff--zwtaz">
    <w:name w:val="diff--zwtaz"/>
    <w:basedOn w:val="a3"/>
    <w:rsid w:val="00C6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762">
      <w:bodyDiv w:val="1"/>
      <w:marLeft w:val="0"/>
      <w:marRight w:val="0"/>
      <w:marTop w:val="0"/>
      <w:marBottom w:val="0"/>
      <w:divBdr>
        <w:top w:val="none" w:sz="0" w:space="0" w:color="auto"/>
        <w:left w:val="none" w:sz="0" w:space="0" w:color="auto"/>
        <w:bottom w:val="none" w:sz="0" w:space="0" w:color="auto"/>
        <w:right w:val="none" w:sz="0" w:space="0" w:color="auto"/>
      </w:divBdr>
    </w:div>
    <w:div w:id="65345077">
      <w:bodyDiv w:val="1"/>
      <w:marLeft w:val="0"/>
      <w:marRight w:val="0"/>
      <w:marTop w:val="0"/>
      <w:marBottom w:val="0"/>
      <w:divBdr>
        <w:top w:val="none" w:sz="0" w:space="0" w:color="auto"/>
        <w:left w:val="none" w:sz="0" w:space="0" w:color="auto"/>
        <w:bottom w:val="none" w:sz="0" w:space="0" w:color="auto"/>
        <w:right w:val="none" w:sz="0" w:space="0" w:color="auto"/>
      </w:divBdr>
      <w:divsChild>
        <w:div w:id="2117015610">
          <w:marLeft w:val="0"/>
          <w:marRight w:val="0"/>
          <w:marTop w:val="510"/>
          <w:marBottom w:val="0"/>
          <w:divBdr>
            <w:top w:val="none" w:sz="0" w:space="0" w:color="auto"/>
            <w:left w:val="none" w:sz="0" w:space="0" w:color="auto"/>
            <w:bottom w:val="none" w:sz="0" w:space="0" w:color="auto"/>
            <w:right w:val="none" w:sz="0" w:space="0" w:color="auto"/>
          </w:divBdr>
          <w:divsChild>
            <w:div w:id="1541481297">
              <w:marLeft w:val="0"/>
              <w:marRight w:val="0"/>
              <w:marTop w:val="0"/>
              <w:marBottom w:val="0"/>
              <w:divBdr>
                <w:top w:val="none" w:sz="0" w:space="0" w:color="auto"/>
                <w:left w:val="none" w:sz="0" w:space="0" w:color="auto"/>
                <w:bottom w:val="none" w:sz="0" w:space="0" w:color="auto"/>
                <w:right w:val="none" w:sz="0" w:space="0" w:color="auto"/>
              </w:divBdr>
              <w:divsChild>
                <w:div w:id="576131986">
                  <w:marLeft w:val="0"/>
                  <w:marRight w:val="0"/>
                  <w:marTop w:val="0"/>
                  <w:marBottom w:val="0"/>
                  <w:divBdr>
                    <w:top w:val="none" w:sz="0" w:space="0" w:color="auto"/>
                    <w:left w:val="none" w:sz="0" w:space="0" w:color="auto"/>
                    <w:bottom w:val="none" w:sz="0" w:space="0" w:color="auto"/>
                    <w:right w:val="none" w:sz="0" w:space="0" w:color="auto"/>
                  </w:divBdr>
                  <w:divsChild>
                    <w:div w:id="925961081">
                      <w:marLeft w:val="0"/>
                      <w:marRight w:val="0"/>
                      <w:marTop w:val="0"/>
                      <w:marBottom w:val="0"/>
                      <w:divBdr>
                        <w:top w:val="none" w:sz="0" w:space="0" w:color="auto"/>
                        <w:left w:val="none" w:sz="0" w:space="0" w:color="auto"/>
                        <w:bottom w:val="none" w:sz="0" w:space="0" w:color="auto"/>
                        <w:right w:val="none" w:sz="0" w:space="0" w:color="auto"/>
                      </w:divBdr>
                      <w:divsChild>
                        <w:div w:id="1757901910">
                          <w:marLeft w:val="0"/>
                          <w:marRight w:val="0"/>
                          <w:marTop w:val="0"/>
                          <w:marBottom w:val="0"/>
                          <w:divBdr>
                            <w:top w:val="none" w:sz="0" w:space="0" w:color="auto"/>
                            <w:left w:val="none" w:sz="0" w:space="0" w:color="auto"/>
                            <w:bottom w:val="none" w:sz="0" w:space="0" w:color="auto"/>
                            <w:right w:val="none" w:sz="0" w:space="0" w:color="auto"/>
                          </w:divBdr>
                          <w:divsChild>
                            <w:div w:id="4527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9043">
      <w:bodyDiv w:val="1"/>
      <w:marLeft w:val="0"/>
      <w:marRight w:val="0"/>
      <w:marTop w:val="0"/>
      <w:marBottom w:val="0"/>
      <w:divBdr>
        <w:top w:val="none" w:sz="0" w:space="0" w:color="auto"/>
        <w:left w:val="none" w:sz="0" w:space="0" w:color="auto"/>
        <w:bottom w:val="none" w:sz="0" w:space="0" w:color="auto"/>
        <w:right w:val="none" w:sz="0" w:space="0" w:color="auto"/>
      </w:divBdr>
    </w:div>
    <w:div w:id="162086082">
      <w:bodyDiv w:val="1"/>
      <w:marLeft w:val="0"/>
      <w:marRight w:val="0"/>
      <w:marTop w:val="0"/>
      <w:marBottom w:val="0"/>
      <w:divBdr>
        <w:top w:val="none" w:sz="0" w:space="0" w:color="auto"/>
        <w:left w:val="none" w:sz="0" w:space="0" w:color="auto"/>
        <w:bottom w:val="none" w:sz="0" w:space="0" w:color="auto"/>
        <w:right w:val="none" w:sz="0" w:space="0" w:color="auto"/>
      </w:divBdr>
      <w:divsChild>
        <w:div w:id="590816926">
          <w:marLeft w:val="0"/>
          <w:marRight w:val="0"/>
          <w:marTop w:val="510"/>
          <w:marBottom w:val="0"/>
          <w:divBdr>
            <w:top w:val="none" w:sz="0" w:space="0" w:color="auto"/>
            <w:left w:val="none" w:sz="0" w:space="0" w:color="auto"/>
            <w:bottom w:val="none" w:sz="0" w:space="0" w:color="auto"/>
            <w:right w:val="none" w:sz="0" w:space="0" w:color="auto"/>
          </w:divBdr>
          <w:divsChild>
            <w:div w:id="575895645">
              <w:marLeft w:val="0"/>
              <w:marRight w:val="0"/>
              <w:marTop w:val="0"/>
              <w:marBottom w:val="0"/>
              <w:divBdr>
                <w:top w:val="none" w:sz="0" w:space="0" w:color="auto"/>
                <w:left w:val="none" w:sz="0" w:space="0" w:color="auto"/>
                <w:bottom w:val="none" w:sz="0" w:space="0" w:color="auto"/>
                <w:right w:val="none" w:sz="0" w:space="0" w:color="auto"/>
              </w:divBdr>
              <w:divsChild>
                <w:div w:id="225262677">
                  <w:marLeft w:val="0"/>
                  <w:marRight w:val="0"/>
                  <w:marTop w:val="0"/>
                  <w:marBottom w:val="0"/>
                  <w:divBdr>
                    <w:top w:val="none" w:sz="0" w:space="0" w:color="auto"/>
                    <w:left w:val="none" w:sz="0" w:space="0" w:color="auto"/>
                    <w:bottom w:val="none" w:sz="0" w:space="0" w:color="auto"/>
                    <w:right w:val="none" w:sz="0" w:space="0" w:color="auto"/>
                  </w:divBdr>
                  <w:divsChild>
                    <w:div w:id="1109086641">
                      <w:marLeft w:val="0"/>
                      <w:marRight w:val="0"/>
                      <w:marTop w:val="0"/>
                      <w:marBottom w:val="0"/>
                      <w:divBdr>
                        <w:top w:val="none" w:sz="0" w:space="0" w:color="auto"/>
                        <w:left w:val="none" w:sz="0" w:space="0" w:color="auto"/>
                        <w:bottom w:val="none" w:sz="0" w:space="0" w:color="auto"/>
                        <w:right w:val="none" w:sz="0" w:space="0" w:color="auto"/>
                      </w:divBdr>
                      <w:divsChild>
                        <w:div w:id="370346170">
                          <w:marLeft w:val="0"/>
                          <w:marRight w:val="0"/>
                          <w:marTop w:val="0"/>
                          <w:marBottom w:val="0"/>
                          <w:divBdr>
                            <w:top w:val="none" w:sz="0" w:space="0" w:color="auto"/>
                            <w:left w:val="none" w:sz="0" w:space="0" w:color="auto"/>
                            <w:bottom w:val="none" w:sz="0" w:space="0" w:color="auto"/>
                            <w:right w:val="none" w:sz="0" w:space="0" w:color="auto"/>
                          </w:divBdr>
                          <w:divsChild>
                            <w:div w:id="10474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302">
      <w:bodyDiv w:val="1"/>
      <w:marLeft w:val="0"/>
      <w:marRight w:val="0"/>
      <w:marTop w:val="0"/>
      <w:marBottom w:val="0"/>
      <w:divBdr>
        <w:top w:val="none" w:sz="0" w:space="0" w:color="auto"/>
        <w:left w:val="none" w:sz="0" w:space="0" w:color="auto"/>
        <w:bottom w:val="none" w:sz="0" w:space="0" w:color="auto"/>
        <w:right w:val="none" w:sz="0" w:space="0" w:color="auto"/>
      </w:divBdr>
      <w:divsChild>
        <w:div w:id="976841397">
          <w:marLeft w:val="0"/>
          <w:marRight w:val="0"/>
          <w:marTop w:val="510"/>
          <w:marBottom w:val="0"/>
          <w:divBdr>
            <w:top w:val="none" w:sz="0" w:space="0" w:color="auto"/>
            <w:left w:val="none" w:sz="0" w:space="0" w:color="auto"/>
            <w:bottom w:val="none" w:sz="0" w:space="0" w:color="auto"/>
            <w:right w:val="none" w:sz="0" w:space="0" w:color="auto"/>
          </w:divBdr>
          <w:divsChild>
            <w:div w:id="72514367">
              <w:marLeft w:val="0"/>
              <w:marRight w:val="0"/>
              <w:marTop w:val="0"/>
              <w:marBottom w:val="0"/>
              <w:divBdr>
                <w:top w:val="none" w:sz="0" w:space="0" w:color="auto"/>
                <w:left w:val="none" w:sz="0" w:space="0" w:color="auto"/>
                <w:bottom w:val="none" w:sz="0" w:space="0" w:color="auto"/>
                <w:right w:val="none" w:sz="0" w:space="0" w:color="auto"/>
              </w:divBdr>
              <w:divsChild>
                <w:div w:id="676930759">
                  <w:marLeft w:val="0"/>
                  <w:marRight w:val="0"/>
                  <w:marTop w:val="0"/>
                  <w:marBottom w:val="0"/>
                  <w:divBdr>
                    <w:top w:val="none" w:sz="0" w:space="0" w:color="auto"/>
                    <w:left w:val="none" w:sz="0" w:space="0" w:color="auto"/>
                    <w:bottom w:val="none" w:sz="0" w:space="0" w:color="auto"/>
                    <w:right w:val="none" w:sz="0" w:space="0" w:color="auto"/>
                  </w:divBdr>
                  <w:divsChild>
                    <w:div w:id="794131956">
                      <w:marLeft w:val="0"/>
                      <w:marRight w:val="0"/>
                      <w:marTop w:val="0"/>
                      <w:marBottom w:val="0"/>
                      <w:divBdr>
                        <w:top w:val="none" w:sz="0" w:space="0" w:color="auto"/>
                        <w:left w:val="none" w:sz="0" w:space="0" w:color="auto"/>
                        <w:bottom w:val="none" w:sz="0" w:space="0" w:color="auto"/>
                        <w:right w:val="none" w:sz="0" w:space="0" w:color="auto"/>
                      </w:divBdr>
                      <w:divsChild>
                        <w:div w:id="267812083">
                          <w:marLeft w:val="0"/>
                          <w:marRight w:val="0"/>
                          <w:marTop w:val="0"/>
                          <w:marBottom w:val="0"/>
                          <w:divBdr>
                            <w:top w:val="none" w:sz="0" w:space="0" w:color="auto"/>
                            <w:left w:val="none" w:sz="0" w:space="0" w:color="auto"/>
                            <w:bottom w:val="none" w:sz="0" w:space="0" w:color="auto"/>
                            <w:right w:val="none" w:sz="0" w:space="0" w:color="auto"/>
                          </w:divBdr>
                          <w:divsChild>
                            <w:div w:id="189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2707">
      <w:bodyDiv w:val="1"/>
      <w:marLeft w:val="0"/>
      <w:marRight w:val="0"/>
      <w:marTop w:val="0"/>
      <w:marBottom w:val="0"/>
      <w:divBdr>
        <w:top w:val="none" w:sz="0" w:space="0" w:color="auto"/>
        <w:left w:val="none" w:sz="0" w:space="0" w:color="auto"/>
        <w:bottom w:val="none" w:sz="0" w:space="0" w:color="auto"/>
        <w:right w:val="none" w:sz="0" w:space="0" w:color="auto"/>
      </w:divBdr>
      <w:divsChild>
        <w:div w:id="78412638">
          <w:marLeft w:val="0"/>
          <w:marRight w:val="0"/>
          <w:marTop w:val="510"/>
          <w:marBottom w:val="0"/>
          <w:divBdr>
            <w:top w:val="none" w:sz="0" w:space="0" w:color="auto"/>
            <w:left w:val="none" w:sz="0" w:space="0" w:color="auto"/>
            <w:bottom w:val="none" w:sz="0" w:space="0" w:color="auto"/>
            <w:right w:val="none" w:sz="0" w:space="0" w:color="auto"/>
          </w:divBdr>
          <w:divsChild>
            <w:div w:id="1091123731">
              <w:marLeft w:val="0"/>
              <w:marRight w:val="0"/>
              <w:marTop w:val="0"/>
              <w:marBottom w:val="0"/>
              <w:divBdr>
                <w:top w:val="none" w:sz="0" w:space="0" w:color="auto"/>
                <w:left w:val="none" w:sz="0" w:space="0" w:color="auto"/>
                <w:bottom w:val="none" w:sz="0" w:space="0" w:color="auto"/>
                <w:right w:val="none" w:sz="0" w:space="0" w:color="auto"/>
              </w:divBdr>
              <w:divsChild>
                <w:div w:id="811600958">
                  <w:marLeft w:val="0"/>
                  <w:marRight w:val="0"/>
                  <w:marTop w:val="0"/>
                  <w:marBottom w:val="0"/>
                  <w:divBdr>
                    <w:top w:val="none" w:sz="0" w:space="0" w:color="auto"/>
                    <w:left w:val="none" w:sz="0" w:space="0" w:color="auto"/>
                    <w:bottom w:val="none" w:sz="0" w:space="0" w:color="auto"/>
                    <w:right w:val="none" w:sz="0" w:space="0" w:color="auto"/>
                  </w:divBdr>
                  <w:divsChild>
                    <w:div w:id="1984500972">
                      <w:marLeft w:val="0"/>
                      <w:marRight w:val="0"/>
                      <w:marTop w:val="0"/>
                      <w:marBottom w:val="0"/>
                      <w:divBdr>
                        <w:top w:val="none" w:sz="0" w:space="0" w:color="auto"/>
                        <w:left w:val="none" w:sz="0" w:space="0" w:color="auto"/>
                        <w:bottom w:val="none" w:sz="0" w:space="0" w:color="auto"/>
                        <w:right w:val="none" w:sz="0" w:space="0" w:color="auto"/>
                      </w:divBdr>
                      <w:divsChild>
                        <w:div w:id="1922761267">
                          <w:marLeft w:val="0"/>
                          <w:marRight w:val="0"/>
                          <w:marTop w:val="0"/>
                          <w:marBottom w:val="0"/>
                          <w:divBdr>
                            <w:top w:val="none" w:sz="0" w:space="0" w:color="auto"/>
                            <w:left w:val="none" w:sz="0" w:space="0" w:color="auto"/>
                            <w:bottom w:val="none" w:sz="0" w:space="0" w:color="auto"/>
                            <w:right w:val="none" w:sz="0" w:space="0" w:color="auto"/>
                          </w:divBdr>
                          <w:divsChild>
                            <w:div w:id="11931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39569">
      <w:bodyDiv w:val="1"/>
      <w:marLeft w:val="0"/>
      <w:marRight w:val="0"/>
      <w:marTop w:val="0"/>
      <w:marBottom w:val="0"/>
      <w:divBdr>
        <w:top w:val="none" w:sz="0" w:space="0" w:color="auto"/>
        <w:left w:val="none" w:sz="0" w:space="0" w:color="auto"/>
        <w:bottom w:val="none" w:sz="0" w:space="0" w:color="auto"/>
        <w:right w:val="none" w:sz="0" w:space="0" w:color="auto"/>
      </w:divBdr>
      <w:divsChild>
        <w:div w:id="1388526062">
          <w:marLeft w:val="0"/>
          <w:marRight w:val="0"/>
          <w:marTop w:val="510"/>
          <w:marBottom w:val="0"/>
          <w:divBdr>
            <w:top w:val="none" w:sz="0" w:space="0" w:color="auto"/>
            <w:left w:val="none" w:sz="0" w:space="0" w:color="auto"/>
            <w:bottom w:val="none" w:sz="0" w:space="0" w:color="auto"/>
            <w:right w:val="none" w:sz="0" w:space="0" w:color="auto"/>
          </w:divBdr>
          <w:divsChild>
            <w:div w:id="369108323">
              <w:marLeft w:val="0"/>
              <w:marRight w:val="0"/>
              <w:marTop w:val="0"/>
              <w:marBottom w:val="0"/>
              <w:divBdr>
                <w:top w:val="none" w:sz="0" w:space="0" w:color="auto"/>
                <w:left w:val="none" w:sz="0" w:space="0" w:color="auto"/>
                <w:bottom w:val="none" w:sz="0" w:space="0" w:color="auto"/>
                <w:right w:val="none" w:sz="0" w:space="0" w:color="auto"/>
              </w:divBdr>
              <w:divsChild>
                <w:div w:id="364721827">
                  <w:marLeft w:val="0"/>
                  <w:marRight w:val="0"/>
                  <w:marTop w:val="0"/>
                  <w:marBottom w:val="0"/>
                  <w:divBdr>
                    <w:top w:val="none" w:sz="0" w:space="0" w:color="auto"/>
                    <w:left w:val="none" w:sz="0" w:space="0" w:color="auto"/>
                    <w:bottom w:val="none" w:sz="0" w:space="0" w:color="auto"/>
                    <w:right w:val="none" w:sz="0" w:space="0" w:color="auto"/>
                  </w:divBdr>
                  <w:divsChild>
                    <w:div w:id="1259870394">
                      <w:marLeft w:val="0"/>
                      <w:marRight w:val="0"/>
                      <w:marTop w:val="0"/>
                      <w:marBottom w:val="0"/>
                      <w:divBdr>
                        <w:top w:val="none" w:sz="0" w:space="0" w:color="auto"/>
                        <w:left w:val="none" w:sz="0" w:space="0" w:color="auto"/>
                        <w:bottom w:val="none" w:sz="0" w:space="0" w:color="auto"/>
                        <w:right w:val="none" w:sz="0" w:space="0" w:color="auto"/>
                      </w:divBdr>
                      <w:divsChild>
                        <w:div w:id="1082869630">
                          <w:marLeft w:val="0"/>
                          <w:marRight w:val="0"/>
                          <w:marTop w:val="0"/>
                          <w:marBottom w:val="0"/>
                          <w:divBdr>
                            <w:top w:val="none" w:sz="0" w:space="0" w:color="auto"/>
                            <w:left w:val="none" w:sz="0" w:space="0" w:color="auto"/>
                            <w:bottom w:val="none" w:sz="0" w:space="0" w:color="auto"/>
                            <w:right w:val="none" w:sz="0" w:space="0" w:color="auto"/>
                          </w:divBdr>
                          <w:divsChild>
                            <w:div w:id="6568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362051">
      <w:bodyDiv w:val="1"/>
      <w:marLeft w:val="0"/>
      <w:marRight w:val="0"/>
      <w:marTop w:val="0"/>
      <w:marBottom w:val="0"/>
      <w:divBdr>
        <w:top w:val="none" w:sz="0" w:space="0" w:color="auto"/>
        <w:left w:val="none" w:sz="0" w:space="0" w:color="auto"/>
        <w:bottom w:val="none" w:sz="0" w:space="0" w:color="auto"/>
        <w:right w:val="none" w:sz="0" w:space="0" w:color="auto"/>
      </w:divBdr>
      <w:divsChild>
        <w:div w:id="1229917777">
          <w:marLeft w:val="0"/>
          <w:marRight w:val="0"/>
          <w:marTop w:val="510"/>
          <w:marBottom w:val="0"/>
          <w:divBdr>
            <w:top w:val="none" w:sz="0" w:space="0" w:color="auto"/>
            <w:left w:val="none" w:sz="0" w:space="0" w:color="auto"/>
            <w:bottom w:val="none" w:sz="0" w:space="0" w:color="auto"/>
            <w:right w:val="none" w:sz="0" w:space="0" w:color="auto"/>
          </w:divBdr>
          <w:divsChild>
            <w:div w:id="1538274666">
              <w:marLeft w:val="0"/>
              <w:marRight w:val="0"/>
              <w:marTop w:val="0"/>
              <w:marBottom w:val="0"/>
              <w:divBdr>
                <w:top w:val="none" w:sz="0" w:space="0" w:color="auto"/>
                <w:left w:val="none" w:sz="0" w:space="0" w:color="auto"/>
                <w:bottom w:val="none" w:sz="0" w:space="0" w:color="auto"/>
                <w:right w:val="none" w:sz="0" w:space="0" w:color="auto"/>
              </w:divBdr>
              <w:divsChild>
                <w:div w:id="52580520">
                  <w:marLeft w:val="0"/>
                  <w:marRight w:val="0"/>
                  <w:marTop w:val="0"/>
                  <w:marBottom w:val="0"/>
                  <w:divBdr>
                    <w:top w:val="none" w:sz="0" w:space="0" w:color="auto"/>
                    <w:left w:val="none" w:sz="0" w:space="0" w:color="auto"/>
                    <w:bottom w:val="none" w:sz="0" w:space="0" w:color="auto"/>
                    <w:right w:val="none" w:sz="0" w:space="0" w:color="auto"/>
                  </w:divBdr>
                  <w:divsChild>
                    <w:div w:id="1446730955">
                      <w:marLeft w:val="0"/>
                      <w:marRight w:val="0"/>
                      <w:marTop w:val="0"/>
                      <w:marBottom w:val="0"/>
                      <w:divBdr>
                        <w:top w:val="none" w:sz="0" w:space="0" w:color="auto"/>
                        <w:left w:val="none" w:sz="0" w:space="0" w:color="auto"/>
                        <w:bottom w:val="none" w:sz="0" w:space="0" w:color="auto"/>
                        <w:right w:val="none" w:sz="0" w:space="0" w:color="auto"/>
                      </w:divBdr>
                      <w:divsChild>
                        <w:div w:id="1541166612">
                          <w:marLeft w:val="0"/>
                          <w:marRight w:val="0"/>
                          <w:marTop w:val="0"/>
                          <w:marBottom w:val="0"/>
                          <w:divBdr>
                            <w:top w:val="none" w:sz="0" w:space="0" w:color="auto"/>
                            <w:left w:val="none" w:sz="0" w:space="0" w:color="auto"/>
                            <w:bottom w:val="none" w:sz="0" w:space="0" w:color="auto"/>
                            <w:right w:val="none" w:sz="0" w:space="0" w:color="auto"/>
                          </w:divBdr>
                          <w:divsChild>
                            <w:div w:id="10247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057888">
      <w:bodyDiv w:val="1"/>
      <w:marLeft w:val="0"/>
      <w:marRight w:val="0"/>
      <w:marTop w:val="0"/>
      <w:marBottom w:val="0"/>
      <w:divBdr>
        <w:top w:val="none" w:sz="0" w:space="0" w:color="auto"/>
        <w:left w:val="none" w:sz="0" w:space="0" w:color="auto"/>
        <w:bottom w:val="none" w:sz="0" w:space="0" w:color="auto"/>
        <w:right w:val="none" w:sz="0" w:space="0" w:color="auto"/>
      </w:divBdr>
      <w:divsChild>
        <w:div w:id="262687379">
          <w:marLeft w:val="0"/>
          <w:marRight w:val="0"/>
          <w:marTop w:val="510"/>
          <w:marBottom w:val="0"/>
          <w:divBdr>
            <w:top w:val="none" w:sz="0" w:space="0" w:color="auto"/>
            <w:left w:val="none" w:sz="0" w:space="0" w:color="auto"/>
            <w:bottom w:val="none" w:sz="0" w:space="0" w:color="auto"/>
            <w:right w:val="none" w:sz="0" w:space="0" w:color="auto"/>
          </w:divBdr>
          <w:divsChild>
            <w:div w:id="591477604">
              <w:marLeft w:val="0"/>
              <w:marRight w:val="0"/>
              <w:marTop w:val="0"/>
              <w:marBottom w:val="0"/>
              <w:divBdr>
                <w:top w:val="none" w:sz="0" w:space="0" w:color="auto"/>
                <w:left w:val="none" w:sz="0" w:space="0" w:color="auto"/>
                <w:bottom w:val="none" w:sz="0" w:space="0" w:color="auto"/>
                <w:right w:val="none" w:sz="0" w:space="0" w:color="auto"/>
              </w:divBdr>
              <w:divsChild>
                <w:div w:id="1197699247">
                  <w:marLeft w:val="0"/>
                  <w:marRight w:val="0"/>
                  <w:marTop w:val="0"/>
                  <w:marBottom w:val="0"/>
                  <w:divBdr>
                    <w:top w:val="none" w:sz="0" w:space="0" w:color="auto"/>
                    <w:left w:val="none" w:sz="0" w:space="0" w:color="auto"/>
                    <w:bottom w:val="none" w:sz="0" w:space="0" w:color="auto"/>
                    <w:right w:val="none" w:sz="0" w:space="0" w:color="auto"/>
                  </w:divBdr>
                  <w:divsChild>
                    <w:div w:id="1544058820">
                      <w:marLeft w:val="0"/>
                      <w:marRight w:val="0"/>
                      <w:marTop w:val="0"/>
                      <w:marBottom w:val="0"/>
                      <w:divBdr>
                        <w:top w:val="none" w:sz="0" w:space="0" w:color="auto"/>
                        <w:left w:val="none" w:sz="0" w:space="0" w:color="auto"/>
                        <w:bottom w:val="none" w:sz="0" w:space="0" w:color="auto"/>
                        <w:right w:val="none" w:sz="0" w:space="0" w:color="auto"/>
                      </w:divBdr>
                      <w:divsChild>
                        <w:div w:id="798768878">
                          <w:marLeft w:val="0"/>
                          <w:marRight w:val="0"/>
                          <w:marTop w:val="0"/>
                          <w:marBottom w:val="0"/>
                          <w:divBdr>
                            <w:top w:val="none" w:sz="0" w:space="0" w:color="auto"/>
                            <w:left w:val="none" w:sz="0" w:space="0" w:color="auto"/>
                            <w:bottom w:val="none" w:sz="0" w:space="0" w:color="auto"/>
                            <w:right w:val="none" w:sz="0" w:space="0" w:color="auto"/>
                          </w:divBdr>
                          <w:divsChild>
                            <w:div w:id="17827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71963">
      <w:bodyDiv w:val="1"/>
      <w:marLeft w:val="0"/>
      <w:marRight w:val="0"/>
      <w:marTop w:val="0"/>
      <w:marBottom w:val="0"/>
      <w:divBdr>
        <w:top w:val="none" w:sz="0" w:space="0" w:color="auto"/>
        <w:left w:val="none" w:sz="0" w:space="0" w:color="auto"/>
        <w:bottom w:val="none" w:sz="0" w:space="0" w:color="auto"/>
        <w:right w:val="none" w:sz="0" w:space="0" w:color="auto"/>
      </w:divBdr>
    </w:div>
    <w:div w:id="332147588">
      <w:bodyDiv w:val="1"/>
      <w:marLeft w:val="0"/>
      <w:marRight w:val="0"/>
      <w:marTop w:val="0"/>
      <w:marBottom w:val="0"/>
      <w:divBdr>
        <w:top w:val="none" w:sz="0" w:space="0" w:color="auto"/>
        <w:left w:val="none" w:sz="0" w:space="0" w:color="auto"/>
        <w:bottom w:val="none" w:sz="0" w:space="0" w:color="auto"/>
        <w:right w:val="none" w:sz="0" w:space="0" w:color="auto"/>
      </w:divBdr>
    </w:div>
    <w:div w:id="333151434">
      <w:bodyDiv w:val="1"/>
      <w:marLeft w:val="0"/>
      <w:marRight w:val="0"/>
      <w:marTop w:val="0"/>
      <w:marBottom w:val="0"/>
      <w:divBdr>
        <w:top w:val="none" w:sz="0" w:space="0" w:color="auto"/>
        <w:left w:val="none" w:sz="0" w:space="0" w:color="auto"/>
        <w:bottom w:val="none" w:sz="0" w:space="0" w:color="auto"/>
        <w:right w:val="none" w:sz="0" w:space="0" w:color="auto"/>
      </w:divBdr>
    </w:div>
    <w:div w:id="346295042">
      <w:bodyDiv w:val="1"/>
      <w:marLeft w:val="0"/>
      <w:marRight w:val="0"/>
      <w:marTop w:val="0"/>
      <w:marBottom w:val="0"/>
      <w:divBdr>
        <w:top w:val="none" w:sz="0" w:space="0" w:color="auto"/>
        <w:left w:val="none" w:sz="0" w:space="0" w:color="auto"/>
        <w:bottom w:val="none" w:sz="0" w:space="0" w:color="auto"/>
        <w:right w:val="none" w:sz="0" w:space="0" w:color="auto"/>
      </w:divBdr>
      <w:divsChild>
        <w:div w:id="99567738">
          <w:marLeft w:val="0"/>
          <w:marRight w:val="0"/>
          <w:marTop w:val="510"/>
          <w:marBottom w:val="0"/>
          <w:divBdr>
            <w:top w:val="none" w:sz="0" w:space="0" w:color="auto"/>
            <w:left w:val="none" w:sz="0" w:space="0" w:color="auto"/>
            <w:bottom w:val="none" w:sz="0" w:space="0" w:color="auto"/>
            <w:right w:val="none" w:sz="0" w:space="0" w:color="auto"/>
          </w:divBdr>
          <w:divsChild>
            <w:div w:id="477185012">
              <w:marLeft w:val="0"/>
              <w:marRight w:val="0"/>
              <w:marTop w:val="0"/>
              <w:marBottom w:val="0"/>
              <w:divBdr>
                <w:top w:val="none" w:sz="0" w:space="0" w:color="auto"/>
                <w:left w:val="none" w:sz="0" w:space="0" w:color="auto"/>
                <w:bottom w:val="none" w:sz="0" w:space="0" w:color="auto"/>
                <w:right w:val="none" w:sz="0" w:space="0" w:color="auto"/>
              </w:divBdr>
              <w:divsChild>
                <w:div w:id="2130313941">
                  <w:marLeft w:val="0"/>
                  <w:marRight w:val="0"/>
                  <w:marTop w:val="0"/>
                  <w:marBottom w:val="0"/>
                  <w:divBdr>
                    <w:top w:val="none" w:sz="0" w:space="0" w:color="auto"/>
                    <w:left w:val="none" w:sz="0" w:space="0" w:color="auto"/>
                    <w:bottom w:val="none" w:sz="0" w:space="0" w:color="auto"/>
                    <w:right w:val="none" w:sz="0" w:space="0" w:color="auto"/>
                  </w:divBdr>
                  <w:divsChild>
                    <w:div w:id="164639103">
                      <w:marLeft w:val="0"/>
                      <w:marRight w:val="0"/>
                      <w:marTop w:val="0"/>
                      <w:marBottom w:val="0"/>
                      <w:divBdr>
                        <w:top w:val="none" w:sz="0" w:space="0" w:color="auto"/>
                        <w:left w:val="none" w:sz="0" w:space="0" w:color="auto"/>
                        <w:bottom w:val="none" w:sz="0" w:space="0" w:color="auto"/>
                        <w:right w:val="none" w:sz="0" w:space="0" w:color="auto"/>
                      </w:divBdr>
                      <w:divsChild>
                        <w:div w:id="568537482">
                          <w:marLeft w:val="0"/>
                          <w:marRight w:val="0"/>
                          <w:marTop w:val="0"/>
                          <w:marBottom w:val="0"/>
                          <w:divBdr>
                            <w:top w:val="none" w:sz="0" w:space="0" w:color="auto"/>
                            <w:left w:val="none" w:sz="0" w:space="0" w:color="auto"/>
                            <w:bottom w:val="none" w:sz="0" w:space="0" w:color="auto"/>
                            <w:right w:val="none" w:sz="0" w:space="0" w:color="auto"/>
                          </w:divBdr>
                          <w:divsChild>
                            <w:div w:id="6614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525589">
      <w:bodyDiv w:val="1"/>
      <w:marLeft w:val="0"/>
      <w:marRight w:val="0"/>
      <w:marTop w:val="0"/>
      <w:marBottom w:val="0"/>
      <w:divBdr>
        <w:top w:val="none" w:sz="0" w:space="0" w:color="auto"/>
        <w:left w:val="none" w:sz="0" w:space="0" w:color="auto"/>
        <w:bottom w:val="none" w:sz="0" w:space="0" w:color="auto"/>
        <w:right w:val="none" w:sz="0" w:space="0" w:color="auto"/>
      </w:divBdr>
    </w:div>
    <w:div w:id="443884717">
      <w:bodyDiv w:val="1"/>
      <w:marLeft w:val="0"/>
      <w:marRight w:val="0"/>
      <w:marTop w:val="0"/>
      <w:marBottom w:val="0"/>
      <w:divBdr>
        <w:top w:val="none" w:sz="0" w:space="0" w:color="auto"/>
        <w:left w:val="none" w:sz="0" w:space="0" w:color="auto"/>
        <w:bottom w:val="none" w:sz="0" w:space="0" w:color="auto"/>
        <w:right w:val="none" w:sz="0" w:space="0" w:color="auto"/>
      </w:divBdr>
      <w:divsChild>
        <w:div w:id="1587881738">
          <w:marLeft w:val="0"/>
          <w:marRight w:val="0"/>
          <w:marTop w:val="510"/>
          <w:marBottom w:val="0"/>
          <w:divBdr>
            <w:top w:val="none" w:sz="0" w:space="0" w:color="auto"/>
            <w:left w:val="none" w:sz="0" w:space="0" w:color="auto"/>
            <w:bottom w:val="none" w:sz="0" w:space="0" w:color="auto"/>
            <w:right w:val="none" w:sz="0" w:space="0" w:color="auto"/>
          </w:divBdr>
          <w:divsChild>
            <w:div w:id="1536237185">
              <w:marLeft w:val="0"/>
              <w:marRight w:val="0"/>
              <w:marTop w:val="0"/>
              <w:marBottom w:val="0"/>
              <w:divBdr>
                <w:top w:val="none" w:sz="0" w:space="0" w:color="auto"/>
                <w:left w:val="none" w:sz="0" w:space="0" w:color="auto"/>
                <w:bottom w:val="none" w:sz="0" w:space="0" w:color="auto"/>
                <w:right w:val="none" w:sz="0" w:space="0" w:color="auto"/>
              </w:divBdr>
              <w:divsChild>
                <w:div w:id="1392580428">
                  <w:marLeft w:val="0"/>
                  <w:marRight w:val="0"/>
                  <w:marTop w:val="0"/>
                  <w:marBottom w:val="0"/>
                  <w:divBdr>
                    <w:top w:val="none" w:sz="0" w:space="0" w:color="auto"/>
                    <w:left w:val="none" w:sz="0" w:space="0" w:color="auto"/>
                    <w:bottom w:val="none" w:sz="0" w:space="0" w:color="auto"/>
                    <w:right w:val="none" w:sz="0" w:space="0" w:color="auto"/>
                  </w:divBdr>
                  <w:divsChild>
                    <w:div w:id="109204404">
                      <w:marLeft w:val="0"/>
                      <w:marRight w:val="0"/>
                      <w:marTop w:val="0"/>
                      <w:marBottom w:val="0"/>
                      <w:divBdr>
                        <w:top w:val="none" w:sz="0" w:space="0" w:color="auto"/>
                        <w:left w:val="none" w:sz="0" w:space="0" w:color="auto"/>
                        <w:bottom w:val="none" w:sz="0" w:space="0" w:color="auto"/>
                        <w:right w:val="none" w:sz="0" w:space="0" w:color="auto"/>
                      </w:divBdr>
                      <w:divsChild>
                        <w:div w:id="74787356">
                          <w:marLeft w:val="0"/>
                          <w:marRight w:val="0"/>
                          <w:marTop w:val="0"/>
                          <w:marBottom w:val="0"/>
                          <w:divBdr>
                            <w:top w:val="none" w:sz="0" w:space="0" w:color="auto"/>
                            <w:left w:val="none" w:sz="0" w:space="0" w:color="auto"/>
                            <w:bottom w:val="none" w:sz="0" w:space="0" w:color="auto"/>
                            <w:right w:val="none" w:sz="0" w:space="0" w:color="auto"/>
                          </w:divBdr>
                          <w:divsChild>
                            <w:div w:id="83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469747">
      <w:bodyDiv w:val="1"/>
      <w:marLeft w:val="0"/>
      <w:marRight w:val="0"/>
      <w:marTop w:val="0"/>
      <w:marBottom w:val="0"/>
      <w:divBdr>
        <w:top w:val="none" w:sz="0" w:space="0" w:color="auto"/>
        <w:left w:val="none" w:sz="0" w:space="0" w:color="auto"/>
        <w:bottom w:val="none" w:sz="0" w:space="0" w:color="auto"/>
        <w:right w:val="none" w:sz="0" w:space="0" w:color="auto"/>
      </w:divBdr>
    </w:div>
    <w:div w:id="507213795">
      <w:bodyDiv w:val="1"/>
      <w:marLeft w:val="0"/>
      <w:marRight w:val="0"/>
      <w:marTop w:val="0"/>
      <w:marBottom w:val="0"/>
      <w:divBdr>
        <w:top w:val="none" w:sz="0" w:space="0" w:color="auto"/>
        <w:left w:val="none" w:sz="0" w:space="0" w:color="auto"/>
        <w:bottom w:val="none" w:sz="0" w:space="0" w:color="auto"/>
        <w:right w:val="none" w:sz="0" w:space="0" w:color="auto"/>
      </w:divBdr>
    </w:div>
    <w:div w:id="574778199">
      <w:bodyDiv w:val="1"/>
      <w:marLeft w:val="0"/>
      <w:marRight w:val="0"/>
      <w:marTop w:val="0"/>
      <w:marBottom w:val="0"/>
      <w:divBdr>
        <w:top w:val="none" w:sz="0" w:space="0" w:color="auto"/>
        <w:left w:val="none" w:sz="0" w:space="0" w:color="auto"/>
        <w:bottom w:val="none" w:sz="0" w:space="0" w:color="auto"/>
        <w:right w:val="none" w:sz="0" w:space="0" w:color="auto"/>
      </w:divBdr>
      <w:divsChild>
        <w:div w:id="1464889681">
          <w:marLeft w:val="0"/>
          <w:marRight w:val="0"/>
          <w:marTop w:val="510"/>
          <w:marBottom w:val="0"/>
          <w:divBdr>
            <w:top w:val="none" w:sz="0" w:space="0" w:color="auto"/>
            <w:left w:val="none" w:sz="0" w:space="0" w:color="auto"/>
            <w:bottom w:val="none" w:sz="0" w:space="0" w:color="auto"/>
            <w:right w:val="none" w:sz="0" w:space="0" w:color="auto"/>
          </w:divBdr>
          <w:divsChild>
            <w:div w:id="2035492469">
              <w:marLeft w:val="0"/>
              <w:marRight w:val="0"/>
              <w:marTop w:val="0"/>
              <w:marBottom w:val="0"/>
              <w:divBdr>
                <w:top w:val="none" w:sz="0" w:space="0" w:color="auto"/>
                <w:left w:val="none" w:sz="0" w:space="0" w:color="auto"/>
                <w:bottom w:val="none" w:sz="0" w:space="0" w:color="auto"/>
                <w:right w:val="none" w:sz="0" w:space="0" w:color="auto"/>
              </w:divBdr>
              <w:divsChild>
                <w:div w:id="578294672">
                  <w:marLeft w:val="0"/>
                  <w:marRight w:val="0"/>
                  <w:marTop w:val="0"/>
                  <w:marBottom w:val="0"/>
                  <w:divBdr>
                    <w:top w:val="none" w:sz="0" w:space="0" w:color="auto"/>
                    <w:left w:val="none" w:sz="0" w:space="0" w:color="auto"/>
                    <w:bottom w:val="none" w:sz="0" w:space="0" w:color="auto"/>
                    <w:right w:val="none" w:sz="0" w:space="0" w:color="auto"/>
                  </w:divBdr>
                  <w:divsChild>
                    <w:div w:id="518853421">
                      <w:marLeft w:val="0"/>
                      <w:marRight w:val="0"/>
                      <w:marTop w:val="0"/>
                      <w:marBottom w:val="0"/>
                      <w:divBdr>
                        <w:top w:val="none" w:sz="0" w:space="0" w:color="auto"/>
                        <w:left w:val="none" w:sz="0" w:space="0" w:color="auto"/>
                        <w:bottom w:val="none" w:sz="0" w:space="0" w:color="auto"/>
                        <w:right w:val="none" w:sz="0" w:space="0" w:color="auto"/>
                      </w:divBdr>
                      <w:divsChild>
                        <w:div w:id="702753616">
                          <w:marLeft w:val="0"/>
                          <w:marRight w:val="0"/>
                          <w:marTop w:val="0"/>
                          <w:marBottom w:val="0"/>
                          <w:divBdr>
                            <w:top w:val="none" w:sz="0" w:space="0" w:color="auto"/>
                            <w:left w:val="none" w:sz="0" w:space="0" w:color="auto"/>
                            <w:bottom w:val="none" w:sz="0" w:space="0" w:color="auto"/>
                            <w:right w:val="none" w:sz="0" w:space="0" w:color="auto"/>
                          </w:divBdr>
                          <w:divsChild>
                            <w:div w:id="5008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39283">
      <w:bodyDiv w:val="1"/>
      <w:marLeft w:val="0"/>
      <w:marRight w:val="0"/>
      <w:marTop w:val="0"/>
      <w:marBottom w:val="0"/>
      <w:divBdr>
        <w:top w:val="none" w:sz="0" w:space="0" w:color="auto"/>
        <w:left w:val="none" w:sz="0" w:space="0" w:color="auto"/>
        <w:bottom w:val="none" w:sz="0" w:space="0" w:color="auto"/>
        <w:right w:val="none" w:sz="0" w:space="0" w:color="auto"/>
      </w:divBdr>
      <w:divsChild>
        <w:div w:id="940455878">
          <w:marLeft w:val="0"/>
          <w:marRight w:val="0"/>
          <w:marTop w:val="510"/>
          <w:marBottom w:val="0"/>
          <w:divBdr>
            <w:top w:val="none" w:sz="0" w:space="0" w:color="auto"/>
            <w:left w:val="none" w:sz="0" w:space="0" w:color="auto"/>
            <w:bottom w:val="none" w:sz="0" w:space="0" w:color="auto"/>
            <w:right w:val="none" w:sz="0" w:space="0" w:color="auto"/>
          </w:divBdr>
          <w:divsChild>
            <w:div w:id="207688697">
              <w:marLeft w:val="0"/>
              <w:marRight w:val="0"/>
              <w:marTop w:val="0"/>
              <w:marBottom w:val="0"/>
              <w:divBdr>
                <w:top w:val="none" w:sz="0" w:space="0" w:color="auto"/>
                <w:left w:val="none" w:sz="0" w:space="0" w:color="auto"/>
                <w:bottom w:val="none" w:sz="0" w:space="0" w:color="auto"/>
                <w:right w:val="none" w:sz="0" w:space="0" w:color="auto"/>
              </w:divBdr>
              <w:divsChild>
                <w:div w:id="1918781909">
                  <w:marLeft w:val="0"/>
                  <w:marRight w:val="0"/>
                  <w:marTop w:val="0"/>
                  <w:marBottom w:val="0"/>
                  <w:divBdr>
                    <w:top w:val="none" w:sz="0" w:space="0" w:color="auto"/>
                    <w:left w:val="none" w:sz="0" w:space="0" w:color="auto"/>
                    <w:bottom w:val="none" w:sz="0" w:space="0" w:color="auto"/>
                    <w:right w:val="none" w:sz="0" w:space="0" w:color="auto"/>
                  </w:divBdr>
                  <w:divsChild>
                    <w:div w:id="727068328">
                      <w:marLeft w:val="0"/>
                      <w:marRight w:val="0"/>
                      <w:marTop w:val="0"/>
                      <w:marBottom w:val="0"/>
                      <w:divBdr>
                        <w:top w:val="none" w:sz="0" w:space="0" w:color="auto"/>
                        <w:left w:val="none" w:sz="0" w:space="0" w:color="auto"/>
                        <w:bottom w:val="none" w:sz="0" w:space="0" w:color="auto"/>
                        <w:right w:val="none" w:sz="0" w:space="0" w:color="auto"/>
                      </w:divBdr>
                      <w:divsChild>
                        <w:div w:id="1831213706">
                          <w:marLeft w:val="0"/>
                          <w:marRight w:val="0"/>
                          <w:marTop w:val="0"/>
                          <w:marBottom w:val="0"/>
                          <w:divBdr>
                            <w:top w:val="none" w:sz="0" w:space="0" w:color="auto"/>
                            <w:left w:val="none" w:sz="0" w:space="0" w:color="auto"/>
                            <w:bottom w:val="none" w:sz="0" w:space="0" w:color="auto"/>
                            <w:right w:val="none" w:sz="0" w:space="0" w:color="auto"/>
                          </w:divBdr>
                          <w:divsChild>
                            <w:div w:id="12551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08865">
      <w:bodyDiv w:val="1"/>
      <w:marLeft w:val="0"/>
      <w:marRight w:val="0"/>
      <w:marTop w:val="0"/>
      <w:marBottom w:val="0"/>
      <w:divBdr>
        <w:top w:val="none" w:sz="0" w:space="0" w:color="auto"/>
        <w:left w:val="none" w:sz="0" w:space="0" w:color="auto"/>
        <w:bottom w:val="none" w:sz="0" w:space="0" w:color="auto"/>
        <w:right w:val="none" w:sz="0" w:space="0" w:color="auto"/>
      </w:divBdr>
    </w:div>
    <w:div w:id="669991838">
      <w:bodyDiv w:val="1"/>
      <w:marLeft w:val="0"/>
      <w:marRight w:val="0"/>
      <w:marTop w:val="0"/>
      <w:marBottom w:val="0"/>
      <w:divBdr>
        <w:top w:val="none" w:sz="0" w:space="0" w:color="auto"/>
        <w:left w:val="none" w:sz="0" w:space="0" w:color="auto"/>
        <w:bottom w:val="none" w:sz="0" w:space="0" w:color="auto"/>
        <w:right w:val="none" w:sz="0" w:space="0" w:color="auto"/>
      </w:divBdr>
      <w:divsChild>
        <w:div w:id="378436790">
          <w:marLeft w:val="0"/>
          <w:marRight w:val="0"/>
          <w:marTop w:val="510"/>
          <w:marBottom w:val="0"/>
          <w:divBdr>
            <w:top w:val="none" w:sz="0" w:space="0" w:color="auto"/>
            <w:left w:val="none" w:sz="0" w:space="0" w:color="auto"/>
            <w:bottom w:val="none" w:sz="0" w:space="0" w:color="auto"/>
            <w:right w:val="none" w:sz="0" w:space="0" w:color="auto"/>
          </w:divBdr>
          <w:divsChild>
            <w:div w:id="182014445">
              <w:marLeft w:val="0"/>
              <w:marRight w:val="0"/>
              <w:marTop w:val="0"/>
              <w:marBottom w:val="0"/>
              <w:divBdr>
                <w:top w:val="none" w:sz="0" w:space="0" w:color="auto"/>
                <w:left w:val="none" w:sz="0" w:space="0" w:color="auto"/>
                <w:bottom w:val="none" w:sz="0" w:space="0" w:color="auto"/>
                <w:right w:val="none" w:sz="0" w:space="0" w:color="auto"/>
              </w:divBdr>
              <w:divsChild>
                <w:div w:id="179852791">
                  <w:marLeft w:val="0"/>
                  <w:marRight w:val="0"/>
                  <w:marTop w:val="0"/>
                  <w:marBottom w:val="0"/>
                  <w:divBdr>
                    <w:top w:val="none" w:sz="0" w:space="0" w:color="auto"/>
                    <w:left w:val="none" w:sz="0" w:space="0" w:color="auto"/>
                    <w:bottom w:val="none" w:sz="0" w:space="0" w:color="auto"/>
                    <w:right w:val="none" w:sz="0" w:space="0" w:color="auto"/>
                  </w:divBdr>
                  <w:divsChild>
                    <w:div w:id="678314469">
                      <w:marLeft w:val="0"/>
                      <w:marRight w:val="0"/>
                      <w:marTop w:val="0"/>
                      <w:marBottom w:val="0"/>
                      <w:divBdr>
                        <w:top w:val="none" w:sz="0" w:space="0" w:color="auto"/>
                        <w:left w:val="none" w:sz="0" w:space="0" w:color="auto"/>
                        <w:bottom w:val="none" w:sz="0" w:space="0" w:color="auto"/>
                        <w:right w:val="none" w:sz="0" w:space="0" w:color="auto"/>
                      </w:divBdr>
                      <w:divsChild>
                        <w:div w:id="590427404">
                          <w:marLeft w:val="0"/>
                          <w:marRight w:val="0"/>
                          <w:marTop w:val="0"/>
                          <w:marBottom w:val="0"/>
                          <w:divBdr>
                            <w:top w:val="none" w:sz="0" w:space="0" w:color="auto"/>
                            <w:left w:val="none" w:sz="0" w:space="0" w:color="auto"/>
                            <w:bottom w:val="none" w:sz="0" w:space="0" w:color="auto"/>
                            <w:right w:val="none" w:sz="0" w:space="0" w:color="auto"/>
                          </w:divBdr>
                          <w:divsChild>
                            <w:div w:id="10417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07101">
      <w:bodyDiv w:val="1"/>
      <w:marLeft w:val="0"/>
      <w:marRight w:val="0"/>
      <w:marTop w:val="0"/>
      <w:marBottom w:val="0"/>
      <w:divBdr>
        <w:top w:val="none" w:sz="0" w:space="0" w:color="auto"/>
        <w:left w:val="none" w:sz="0" w:space="0" w:color="auto"/>
        <w:bottom w:val="none" w:sz="0" w:space="0" w:color="auto"/>
        <w:right w:val="none" w:sz="0" w:space="0" w:color="auto"/>
      </w:divBdr>
    </w:div>
    <w:div w:id="740760121">
      <w:bodyDiv w:val="1"/>
      <w:marLeft w:val="0"/>
      <w:marRight w:val="0"/>
      <w:marTop w:val="0"/>
      <w:marBottom w:val="0"/>
      <w:divBdr>
        <w:top w:val="none" w:sz="0" w:space="0" w:color="auto"/>
        <w:left w:val="none" w:sz="0" w:space="0" w:color="auto"/>
        <w:bottom w:val="none" w:sz="0" w:space="0" w:color="auto"/>
        <w:right w:val="none" w:sz="0" w:space="0" w:color="auto"/>
      </w:divBdr>
    </w:div>
    <w:div w:id="791753785">
      <w:bodyDiv w:val="1"/>
      <w:marLeft w:val="0"/>
      <w:marRight w:val="0"/>
      <w:marTop w:val="0"/>
      <w:marBottom w:val="0"/>
      <w:divBdr>
        <w:top w:val="none" w:sz="0" w:space="0" w:color="auto"/>
        <w:left w:val="none" w:sz="0" w:space="0" w:color="auto"/>
        <w:bottom w:val="none" w:sz="0" w:space="0" w:color="auto"/>
        <w:right w:val="none" w:sz="0" w:space="0" w:color="auto"/>
      </w:divBdr>
      <w:divsChild>
        <w:div w:id="1598978535">
          <w:marLeft w:val="0"/>
          <w:marRight w:val="0"/>
          <w:marTop w:val="510"/>
          <w:marBottom w:val="0"/>
          <w:divBdr>
            <w:top w:val="none" w:sz="0" w:space="0" w:color="auto"/>
            <w:left w:val="none" w:sz="0" w:space="0" w:color="auto"/>
            <w:bottom w:val="none" w:sz="0" w:space="0" w:color="auto"/>
            <w:right w:val="none" w:sz="0" w:space="0" w:color="auto"/>
          </w:divBdr>
          <w:divsChild>
            <w:div w:id="644354382">
              <w:marLeft w:val="0"/>
              <w:marRight w:val="0"/>
              <w:marTop w:val="0"/>
              <w:marBottom w:val="0"/>
              <w:divBdr>
                <w:top w:val="none" w:sz="0" w:space="0" w:color="auto"/>
                <w:left w:val="none" w:sz="0" w:space="0" w:color="auto"/>
                <w:bottom w:val="none" w:sz="0" w:space="0" w:color="auto"/>
                <w:right w:val="none" w:sz="0" w:space="0" w:color="auto"/>
              </w:divBdr>
              <w:divsChild>
                <w:div w:id="2102136544">
                  <w:marLeft w:val="0"/>
                  <w:marRight w:val="0"/>
                  <w:marTop w:val="0"/>
                  <w:marBottom w:val="0"/>
                  <w:divBdr>
                    <w:top w:val="none" w:sz="0" w:space="0" w:color="auto"/>
                    <w:left w:val="none" w:sz="0" w:space="0" w:color="auto"/>
                    <w:bottom w:val="none" w:sz="0" w:space="0" w:color="auto"/>
                    <w:right w:val="none" w:sz="0" w:space="0" w:color="auto"/>
                  </w:divBdr>
                  <w:divsChild>
                    <w:div w:id="108547454">
                      <w:marLeft w:val="0"/>
                      <w:marRight w:val="0"/>
                      <w:marTop w:val="0"/>
                      <w:marBottom w:val="0"/>
                      <w:divBdr>
                        <w:top w:val="none" w:sz="0" w:space="0" w:color="auto"/>
                        <w:left w:val="none" w:sz="0" w:space="0" w:color="auto"/>
                        <w:bottom w:val="none" w:sz="0" w:space="0" w:color="auto"/>
                        <w:right w:val="none" w:sz="0" w:space="0" w:color="auto"/>
                      </w:divBdr>
                      <w:divsChild>
                        <w:div w:id="127742943">
                          <w:marLeft w:val="0"/>
                          <w:marRight w:val="0"/>
                          <w:marTop w:val="0"/>
                          <w:marBottom w:val="0"/>
                          <w:divBdr>
                            <w:top w:val="none" w:sz="0" w:space="0" w:color="auto"/>
                            <w:left w:val="none" w:sz="0" w:space="0" w:color="auto"/>
                            <w:bottom w:val="none" w:sz="0" w:space="0" w:color="auto"/>
                            <w:right w:val="none" w:sz="0" w:space="0" w:color="auto"/>
                          </w:divBdr>
                          <w:divsChild>
                            <w:div w:id="11714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58616">
      <w:bodyDiv w:val="1"/>
      <w:marLeft w:val="0"/>
      <w:marRight w:val="0"/>
      <w:marTop w:val="0"/>
      <w:marBottom w:val="0"/>
      <w:divBdr>
        <w:top w:val="none" w:sz="0" w:space="0" w:color="auto"/>
        <w:left w:val="none" w:sz="0" w:space="0" w:color="auto"/>
        <w:bottom w:val="none" w:sz="0" w:space="0" w:color="auto"/>
        <w:right w:val="none" w:sz="0" w:space="0" w:color="auto"/>
      </w:divBdr>
      <w:divsChild>
        <w:div w:id="1490899028">
          <w:marLeft w:val="0"/>
          <w:marRight w:val="0"/>
          <w:marTop w:val="510"/>
          <w:marBottom w:val="0"/>
          <w:divBdr>
            <w:top w:val="none" w:sz="0" w:space="0" w:color="auto"/>
            <w:left w:val="none" w:sz="0" w:space="0" w:color="auto"/>
            <w:bottom w:val="none" w:sz="0" w:space="0" w:color="auto"/>
            <w:right w:val="none" w:sz="0" w:space="0" w:color="auto"/>
          </w:divBdr>
          <w:divsChild>
            <w:div w:id="419982636">
              <w:marLeft w:val="0"/>
              <w:marRight w:val="0"/>
              <w:marTop w:val="0"/>
              <w:marBottom w:val="0"/>
              <w:divBdr>
                <w:top w:val="none" w:sz="0" w:space="0" w:color="auto"/>
                <w:left w:val="none" w:sz="0" w:space="0" w:color="auto"/>
                <w:bottom w:val="none" w:sz="0" w:space="0" w:color="auto"/>
                <w:right w:val="none" w:sz="0" w:space="0" w:color="auto"/>
              </w:divBdr>
              <w:divsChild>
                <w:div w:id="780417919">
                  <w:marLeft w:val="0"/>
                  <w:marRight w:val="0"/>
                  <w:marTop w:val="0"/>
                  <w:marBottom w:val="0"/>
                  <w:divBdr>
                    <w:top w:val="none" w:sz="0" w:space="0" w:color="auto"/>
                    <w:left w:val="none" w:sz="0" w:space="0" w:color="auto"/>
                    <w:bottom w:val="none" w:sz="0" w:space="0" w:color="auto"/>
                    <w:right w:val="none" w:sz="0" w:space="0" w:color="auto"/>
                  </w:divBdr>
                  <w:divsChild>
                    <w:div w:id="900215646">
                      <w:marLeft w:val="0"/>
                      <w:marRight w:val="0"/>
                      <w:marTop w:val="0"/>
                      <w:marBottom w:val="0"/>
                      <w:divBdr>
                        <w:top w:val="none" w:sz="0" w:space="0" w:color="auto"/>
                        <w:left w:val="none" w:sz="0" w:space="0" w:color="auto"/>
                        <w:bottom w:val="none" w:sz="0" w:space="0" w:color="auto"/>
                        <w:right w:val="none" w:sz="0" w:space="0" w:color="auto"/>
                      </w:divBdr>
                      <w:divsChild>
                        <w:div w:id="582495236">
                          <w:marLeft w:val="0"/>
                          <w:marRight w:val="0"/>
                          <w:marTop w:val="0"/>
                          <w:marBottom w:val="0"/>
                          <w:divBdr>
                            <w:top w:val="none" w:sz="0" w:space="0" w:color="auto"/>
                            <w:left w:val="none" w:sz="0" w:space="0" w:color="auto"/>
                            <w:bottom w:val="none" w:sz="0" w:space="0" w:color="auto"/>
                            <w:right w:val="none" w:sz="0" w:space="0" w:color="auto"/>
                          </w:divBdr>
                          <w:divsChild>
                            <w:div w:id="8376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869194">
      <w:bodyDiv w:val="1"/>
      <w:marLeft w:val="0"/>
      <w:marRight w:val="0"/>
      <w:marTop w:val="0"/>
      <w:marBottom w:val="0"/>
      <w:divBdr>
        <w:top w:val="none" w:sz="0" w:space="0" w:color="auto"/>
        <w:left w:val="none" w:sz="0" w:space="0" w:color="auto"/>
        <w:bottom w:val="none" w:sz="0" w:space="0" w:color="auto"/>
        <w:right w:val="none" w:sz="0" w:space="0" w:color="auto"/>
      </w:divBdr>
    </w:div>
    <w:div w:id="964503717">
      <w:bodyDiv w:val="1"/>
      <w:marLeft w:val="0"/>
      <w:marRight w:val="0"/>
      <w:marTop w:val="0"/>
      <w:marBottom w:val="0"/>
      <w:divBdr>
        <w:top w:val="none" w:sz="0" w:space="0" w:color="auto"/>
        <w:left w:val="none" w:sz="0" w:space="0" w:color="auto"/>
        <w:bottom w:val="none" w:sz="0" w:space="0" w:color="auto"/>
        <w:right w:val="none" w:sz="0" w:space="0" w:color="auto"/>
      </w:divBdr>
      <w:divsChild>
        <w:div w:id="724640049">
          <w:marLeft w:val="0"/>
          <w:marRight w:val="0"/>
          <w:marTop w:val="510"/>
          <w:marBottom w:val="0"/>
          <w:divBdr>
            <w:top w:val="none" w:sz="0" w:space="0" w:color="auto"/>
            <w:left w:val="none" w:sz="0" w:space="0" w:color="auto"/>
            <w:bottom w:val="none" w:sz="0" w:space="0" w:color="auto"/>
            <w:right w:val="none" w:sz="0" w:space="0" w:color="auto"/>
          </w:divBdr>
          <w:divsChild>
            <w:div w:id="1282806870">
              <w:marLeft w:val="0"/>
              <w:marRight w:val="0"/>
              <w:marTop w:val="0"/>
              <w:marBottom w:val="0"/>
              <w:divBdr>
                <w:top w:val="none" w:sz="0" w:space="0" w:color="auto"/>
                <w:left w:val="none" w:sz="0" w:space="0" w:color="auto"/>
                <w:bottom w:val="none" w:sz="0" w:space="0" w:color="auto"/>
                <w:right w:val="none" w:sz="0" w:space="0" w:color="auto"/>
              </w:divBdr>
              <w:divsChild>
                <w:div w:id="77293931">
                  <w:marLeft w:val="0"/>
                  <w:marRight w:val="0"/>
                  <w:marTop w:val="0"/>
                  <w:marBottom w:val="0"/>
                  <w:divBdr>
                    <w:top w:val="none" w:sz="0" w:space="0" w:color="auto"/>
                    <w:left w:val="none" w:sz="0" w:space="0" w:color="auto"/>
                    <w:bottom w:val="none" w:sz="0" w:space="0" w:color="auto"/>
                    <w:right w:val="none" w:sz="0" w:space="0" w:color="auto"/>
                  </w:divBdr>
                  <w:divsChild>
                    <w:div w:id="1787773346">
                      <w:marLeft w:val="0"/>
                      <w:marRight w:val="0"/>
                      <w:marTop w:val="0"/>
                      <w:marBottom w:val="0"/>
                      <w:divBdr>
                        <w:top w:val="none" w:sz="0" w:space="0" w:color="auto"/>
                        <w:left w:val="none" w:sz="0" w:space="0" w:color="auto"/>
                        <w:bottom w:val="none" w:sz="0" w:space="0" w:color="auto"/>
                        <w:right w:val="none" w:sz="0" w:space="0" w:color="auto"/>
                      </w:divBdr>
                      <w:divsChild>
                        <w:div w:id="1583106052">
                          <w:marLeft w:val="0"/>
                          <w:marRight w:val="0"/>
                          <w:marTop w:val="0"/>
                          <w:marBottom w:val="0"/>
                          <w:divBdr>
                            <w:top w:val="none" w:sz="0" w:space="0" w:color="auto"/>
                            <w:left w:val="none" w:sz="0" w:space="0" w:color="auto"/>
                            <w:bottom w:val="none" w:sz="0" w:space="0" w:color="auto"/>
                            <w:right w:val="none" w:sz="0" w:space="0" w:color="auto"/>
                          </w:divBdr>
                          <w:divsChild>
                            <w:div w:id="1622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512562">
      <w:bodyDiv w:val="1"/>
      <w:marLeft w:val="0"/>
      <w:marRight w:val="0"/>
      <w:marTop w:val="0"/>
      <w:marBottom w:val="0"/>
      <w:divBdr>
        <w:top w:val="none" w:sz="0" w:space="0" w:color="auto"/>
        <w:left w:val="none" w:sz="0" w:space="0" w:color="auto"/>
        <w:bottom w:val="none" w:sz="0" w:space="0" w:color="auto"/>
        <w:right w:val="none" w:sz="0" w:space="0" w:color="auto"/>
      </w:divBdr>
      <w:divsChild>
        <w:div w:id="814689347">
          <w:marLeft w:val="0"/>
          <w:marRight w:val="0"/>
          <w:marTop w:val="510"/>
          <w:marBottom w:val="0"/>
          <w:divBdr>
            <w:top w:val="none" w:sz="0" w:space="0" w:color="auto"/>
            <w:left w:val="none" w:sz="0" w:space="0" w:color="auto"/>
            <w:bottom w:val="none" w:sz="0" w:space="0" w:color="auto"/>
            <w:right w:val="none" w:sz="0" w:space="0" w:color="auto"/>
          </w:divBdr>
          <w:divsChild>
            <w:div w:id="1861964400">
              <w:marLeft w:val="0"/>
              <w:marRight w:val="0"/>
              <w:marTop w:val="0"/>
              <w:marBottom w:val="0"/>
              <w:divBdr>
                <w:top w:val="none" w:sz="0" w:space="0" w:color="auto"/>
                <w:left w:val="none" w:sz="0" w:space="0" w:color="auto"/>
                <w:bottom w:val="none" w:sz="0" w:space="0" w:color="auto"/>
                <w:right w:val="none" w:sz="0" w:space="0" w:color="auto"/>
              </w:divBdr>
              <w:divsChild>
                <w:div w:id="642009943">
                  <w:marLeft w:val="0"/>
                  <w:marRight w:val="0"/>
                  <w:marTop w:val="0"/>
                  <w:marBottom w:val="0"/>
                  <w:divBdr>
                    <w:top w:val="none" w:sz="0" w:space="0" w:color="auto"/>
                    <w:left w:val="none" w:sz="0" w:space="0" w:color="auto"/>
                    <w:bottom w:val="none" w:sz="0" w:space="0" w:color="auto"/>
                    <w:right w:val="none" w:sz="0" w:space="0" w:color="auto"/>
                  </w:divBdr>
                  <w:divsChild>
                    <w:div w:id="1962150036">
                      <w:marLeft w:val="0"/>
                      <w:marRight w:val="0"/>
                      <w:marTop w:val="0"/>
                      <w:marBottom w:val="0"/>
                      <w:divBdr>
                        <w:top w:val="none" w:sz="0" w:space="0" w:color="auto"/>
                        <w:left w:val="none" w:sz="0" w:space="0" w:color="auto"/>
                        <w:bottom w:val="none" w:sz="0" w:space="0" w:color="auto"/>
                        <w:right w:val="none" w:sz="0" w:space="0" w:color="auto"/>
                      </w:divBdr>
                      <w:divsChild>
                        <w:div w:id="1501962138">
                          <w:marLeft w:val="0"/>
                          <w:marRight w:val="0"/>
                          <w:marTop w:val="0"/>
                          <w:marBottom w:val="0"/>
                          <w:divBdr>
                            <w:top w:val="none" w:sz="0" w:space="0" w:color="auto"/>
                            <w:left w:val="none" w:sz="0" w:space="0" w:color="auto"/>
                            <w:bottom w:val="none" w:sz="0" w:space="0" w:color="auto"/>
                            <w:right w:val="none" w:sz="0" w:space="0" w:color="auto"/>
                          </w:divBdr>
                          <w:divsChild>
                            <w:div w:id="9040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920588">
      <w:bodyDiv w:val="1"/>
      <w:marLeft w:val="0"/>
      <w:marRight w:val="0"/>
      <w:marTop w:val="0"/>
      <w:marBottom w:val="0"/>
      <w:divBdr>
        <w:top w:val="none" w:sz="0" w:space="0" w:color="auto"/>
        <w:left w:val="none" w:sz="0" w:space="0" w:color="auto"/>
        <w:bottom w:val="none" w:sz="0" w:space="0" w:color="auto"/>
        <w:right w:val="none" w:sz="0" w:space="0" w:color="auto"/>
      </w:divBdr>
      <w:divsChild>
        <w:div w:id="792864041">
          <w:marLeft w:val="0"/>
          <w:marRight w:val="0"/>
          <w:marTop w:val="510"/>
          <w:marBottom w:val="0"/>
          <w:divBdr>
            <w:top w:val="none" w:sz="0" w:space="0" w:color="auto"/>
            <w:left w:val="none" w:sz="0" w:space="0" w:color="auto"/>
            <w:bottom w:val="none" w:sz="0" w:space="0" w:color="auto"/>
            <w:right w:val="none" w:sz="0" w:space="0" w:color="auto"/>
          </w:divBdr>
          <w:divsChild>
            <w:div w:id="157699175">
              <w:marLeft w:val="0"/>
              <w:marRight w:val="0"/>
              <w:marTop w:val="0"/>
              <w:marBottom w:val="0"/>
              <w:divBdr>
                <w:top w:val="none" w:sz="0" w:space="0" w:color="auto"/>
                <w:left w:val="none" w:sz="0" w:space="0" w:color="auto"/>
                <w:bottom w:val="none" w:sz="0" w:space="0" w:color="auto"/>
                <w:right w:val="none" w:sz="0" w:space="0" w:color="auto"/>
              </w:divBdr>
              <w:divsChild>
                <w:div w:id="33239134">
                  <w:marLeft w:val="0"/>
                  <w:marRight w:val="0"/>
                  <w:marTop w:val="0"/>
                  <w:marBottom w:val="0"/>
                  <w:divBdr>
                    <w:top w:val="none" w:sz="0" w:space="0" w:color="auto"/>
                    <w:left w:val="none" w:sz="0" w:space="0" w:color="auto"/>
                    <w:bottom w:val="none" w:sz="0" w:space="0" w:color="auto"/>
                    <w:right w:val="none" w:sz="0" w:space="0" w:color="auto"/>
                  </w:divBdr>
                  <w:divsChild>
                    <w:div w:id="1697385002">
                      <w:marLeft w:val="0"/>
                      <w:marRight w:val="0"/>
                      <w:marTop w:val="0"/>
                      <w:marBottom w:val="0"/>
                      <w:divBdr>
                        <w:top w:val="none" w:sz="0" w:space="0" w:color="auto"/>
                        <w:left w:val="none" w:sz="0" w:space="0" w:color="auto"/>
                        <w:bottom w:val="none" w:sz="0" w:space="0" w:color="auto"/>
                        <w:right w:val="none" w:sz="0" w:space="0" w:color="auto"/>
                      </w:divBdr>
                      <w:divsChild>
                        <w:div w:id="482964624">
                          <w:marLeft w:val="0"/>
                          <w:marRight w:val="0"/>
                          <w:marTop w:val="0"/>
                          <w:marBottom w:val="0"/>
                          <w:divBdr>
                            <w:top w:val="none" w:sz="0" w:space="0" w:color="auto"/>
                            <w:left w:val="none" w:sz="0" w:space="0" w:color="auto"/>
                            <w:bottom w:val="none" w:sz="0" w:space="0" w:color="auto"/>
                            <w:right w:val="none" w:sz="0" w:space="0" w:color="auto"/>
                          </w:divBdr>
                          <w:divsChild>
                            <w:div w:id="2711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09004">
      <w:bodyDiv w:val="1"/>
      <w:marLeft w:val="0"/>
      <w:marRight w:val="0"/>
      <w:marTop w:val="0"/>
      <w:marBottom w:val="0"/>
      <w:divBdr>
        <w:top w:val="none" w:sz="0" w:space="0" w:color="auto"/>
        <w:left w:val="none" w:sz="0" w:space="0" w:color="auto"/>
        <w:bottom w:val="none" w:sz="0" w:space="0" w:color="auto"/>
        <w:right w:val="none" w:sz="0" w:space="0" w:color="auto"/>
      </w:divBdr>
      <w:divsChild>
        <w:div w:id="532765555">
          <w:marLeft w:val="0"/>
          <w:marRight w:val="0"/>
          <w:marTop w:val="510"/>
          <w:marBottom w:val="0"/>
          <w:divBdr>
            <w:top w:val="none" w:sz="0" w:space="0" w:color="auto"/>
            <w:left w:val="none" w:sz="0" w:space="0" w:color="auto"/>
            <w:bottom w:val="none" w:sz="0" w:space="0" w:color="auto"/>
            <w:right w:val="none" w:sz="0" w:space="0" w:color="auto"/>
          </w:divBdr>
          <w:divsChild>
            <w:div w:id="1401711908">
              <w:marLeft w:val="0"/>
              <w:marRight w:val="0"/>
              <w:marTop w:val="0"/>
              <w:marBottom w:val="0"/>
              <w:divBdr>
                <w:top w:val="none" w:sz="0" w:space="0" w:color="auto"/>
                <w:left w:val="none" w:sz="0" w:space="0" w:color="auto"/>
                <w:bottom w:val="none" w:sz="0" w:space="0" w:color="auto"/>
                <w:right w:val="none" w:sz="0" w:space="0" w:color="auto"/>
              </w:divBdr>
              <w:divsChild>
                <w:div w:id="598833012">
                  <w:marLeft w:val="0"/>
                  <w:marRight w:val="0"/>
                  <w:marTop w:val="0"/>
                  <w:marBottom w:val="0"/>
                  <w:divBdr>
                    <w:top w:val="none" w:sz="0" w:space="0" w:color="auto"/>
                    <w:left w:val="none" w:sz="0" w:space="0" w:color="auto"/>
                    <w:bottom w:val="none" w:sz="0" w:space="0" w:color="auto"/>
                    <w:right w:val="none" w:sz="0" w:space="0" w:color="auto"/>
                  </w:divBdr>
                  <w:divsChild>
                    <w:div w:id="1617715791">
                      <w:marLeft w:val="0"/>
                      <w:marRight w:val="0"/>
                      <w:marTop w:val="0"/>
                      <w:marBottom w:val="0"/>
                      <w:divBdr>
                        <w:top w:val="none" w:sz="0" w:space="0" w:color="auto"/>
                        <w:left w:val="none" w:sz="0" w:space="0" w:color="auto"/>
                        <w:bottom w:val="none" w:sz="0" w:space="0" w:color="auto"/>
                        <w:right w:val="none" w:sz="0" w:space="0" w:color="auto"/>
                      </w:divBdr>
                      <w:divsChild>
                        <w:div w:id="984627410">
                          <w:marLeft w:val="0"/>
                          <w:marRight w:val="0"/>
                          <w:marTop w:val="0"/>
                          <w:marBottom w:val="0"/>
                          <w:divBdr>
                            <w:top w:val="none" w:sz="0" w:space="0" w:color="auto"/>
                            <w:left w:val="none" w:sz="0" w:space="0" w:color="auto"/>
                            <w:bottom w:val="none" w:sz="0" w:space="0" w:color="auto"/>
                            <w:right w:val="none" w:sz="0" w:space="0" w:color="auto"/>
                          </w:divBdr>
                          <w:divsChild>
                            <w:div w:id="15635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34976">
      <w:bodyDiv w:val="1"/>
      <w:marLeft w:val="0"/>
      <w:marRight w:val="0"/>
      <w:marTop w:val="0"/>
      <w:marBottom w:val="0"/>
      <w:divBdr>
        <w:top w:val="none" w:sz="0" w:space="0" w:color="auto"/>
        <w:left w:val="none" w:sz="0" w:space="0" w:color="auto"/>
        <w:bottom w:val="none" w:sz="0" w:space="0" w:color="auto"/>
        <w:right w:val="none" w:sz="0" w:space="0" w:color="auto"/>
      </w:divBdr>
      <w:divsChild>
        <w:div w:id="356853913">
          <w:marLeft w:val="0"/>
          <w:marRight w:val="0"/>
          <w:marTop w:val="510"/>
          <w:marBottom w:val="0"/>
          <w:divBdr>
            <w:top w:val="none" w:sz="0" w:space="0" w:color="auto"/>
            <w:left w:val="none" w:sz="0" w:space="0" w:color="auto"/>
            <w:bottom w:val="none" w:sz="0" w:space="0" w:color="auto"/>
            <w:right w:val="none" w:sz="0" w:space="0" w:color="auto"/>
          </w:divBdr>
          <w:divsChild>
            <w:div w:id="1547330978">
              <w:marLeft w:val="0"/>
              <w:marRight w:val="0"/>
              <w:marTop w:val="0"/>
              <w:marBottom w:val="0"/>
              <w:divBdr>
                <w:top w:val="none" w:sz="0" w:space="0" w:color="auto"/>
                <w:left w:val="none" w:sz="0" w:space="0" w:color="auto"/>
                <w:bottom w:val="none" w:sz="0" w:space="0" w:color="auto"/>
                <w:right w:val="none" w:sz="0" w:space="0" w:color="auto"/>
              </w:divBdr>
              <w:divsChild>
                <w:div w:id="2064987262">
                  <w:marLeft w:val="0"/>
                  <w:marRight w:val="0"/>
                  <w:marTop w:val="0"/>
                  <w:marBottom w:val="0"/>
                  <w:divBdr>
                    <w:top w:val="none" w:sz="0" w:space="0" w:color="auto"/>
                    <w:left w:val="none" w:sz="0" w:space="0" w:color="auto"/>
                    <w:bottom w:val="none" w:sz="0" w:space="0" w:color="auto"/>
                    <w:right w:val="none" w:sz="0" w:space="0" w:color="auto"/>
                  </w:divBdr>
                  <w:divsChild>
                    <w:div w:id="489060884">
                      <w:marLeft w:val="0"/>
                      <w:marRight w:val="0"/>
                      <w:marTop w:val="0"/>
                      <w:marBottom w:val="0"/>
                      <w:divBdr>
                        <w:top w:val="none" w:sz="0" w:space="0" w:color="auto"/>
                        <w:left w:val="none" w:sz="0" w:space="0" w:color="auto"/>
                        <w:bottom w:val="none" w:sz="0" w:space="0" w:color="auto"/>
                        <w:right w:val="none" w:sz="0" w:space="0" w:color="auto"/>
                      </w:divBdr>
                      <w:divsChild>
                        <w:div w:id="1153792316">
                          <w:marLeft w:val="0"/>
                          <w:marRight w:val="0"/>
                          <w:marTop w:val="0"/>
                          <w:marBottom w:val="0"/>
                          <w:divBdr>
                            <w:top w:val="none" w:sz="0" w:space="0" w:color="auto"/>
                            <w:left w:val="none" w:sz="0" w:space="0" w:color="auto"/>
                            <w:bottom w:val="none" w:sz="0" w:space="0" w:color="auto"/>
                            <w:right w:val="none" w:sz="0" w:space="0" w:color="auto"/>
                          </w:divBdr>
                          <w:divsChild>
                            <w:div w:id="9027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59140">
      <w:bodyDiv w:val="1"/>
      <w:marLeft w:val="0"/>
      <w:marRight w:val="0"/>
      <w:marTop w:val="0"/>
      <w:marBottom w:val="0"/>
      <w:divBdr>
        <w:top w:val="none" w:sz="0" w:space="0" w:color="auto"/>
        <w:left w:val="none" w:sz="0" w:space="0" w:color="auto"/>
        <w:bottom w:val="none" w:sz="0" w:space="0" w:color="auto"/>
        <w:right w:val="none" w:sz="0" w:space="0" w:color="auto"/>
      </w:divBdr>
      <w:divsChild>
        <w:div w:id="344553457">
          <w:marLeft w:val="0"/>
          <w:marRight w:val="0"/>
          <w:marTop w:val="510"/>
          <w:marBottom w:val="0"/>
          <w:divBdr>
            <w:top w:val="none" w:sz="0" w:space="0" w:color="auto"/>
            <w:left w:val="none" w:sz="0" w:space="0" w:color="auto"/>
            <w:bottom w:val="none" w:sz="0" w:space="0" w:color="auto"/>
            <w:right w:val="none" w:sz="0" w:space="0" w:color="auto"/>
          </w:divBdr>
          <w:divsChild>
            <w:div w:id="1795171808">
              <w:marLeft w:val="0"/>
              <w:marRight w:val="0"/>
              <w:marTop w:val="0"/>
              <w:marBottom w:val="0"/>
              <w:divBdr>
                <w:top w:val="none" w:sz="0" w:space="0" w:color="auto"/>
                <w:left w:val="none" w:sz="0" w:space="0" w:color="auto"/>
                <w:bottom w:val="none" w:sz="0" w:space="0" w:color="auto"/>
                <w:right w:val="none" w:sz="0" w:space="0" w:color="auto"/>
              </w:divBdr>
              <w:divsChild>
                <w:div w:id="942801789">
                  <w:marLeft w:val="0"/>
                  <w:marRight w:val="0"/>
                  <w:marTop w:val="0"/>
                  <w:marBottom w:val="0"/>
                  <w:divBdr>
                    <w:top w:val="none" w:sz="0" w:space="0" w:color="auto"/>
                    <w:left w:val="none" w:sz="0" w:space="0" w:color="auto"/>
                    <w:bottom w:val="none" w:sz="0" w:space="0" w:color="auto"/>
                    <w:right w:val="none" w:sz="0" w:space="0" w:color="auto"/>
                  </w:divBdr>
                  <w:divsChild>
                    <w:div w:id="1017734649">
                      <w:marLeft w:val="0"/>
                      <w:marRight w:val="0"/>
                      <w:marTop w:val="0"/>
                      <w:marBottom w:val="0"/>
                      <w:divBdr>
                        <w:top w:val="none" w:sz="0" w:space="0" w:color="auto"/>
                        <w:left w:val="none" w:sz="0" w:space="0" w:color="auto"/>
                        <w:bottom w:val="none" w:sz="0" w:space="0" w:color="auto"/>
                        <w:right w:val="none" w:sz="0" w:space="0" w:color="auto"/>
                      </w:divBdr>
                      <w:divsChild>
                        <w:div w:id="337001444">
                          <w:marLeft w:val="0"/>
                          <w:marRight w:val="0"/>
                          <w:marTop w:val="0"/>
                          <w:marBottom w:val="0"/>
                          <w:divBdr>
                            <w:top w:val="none" w:sz="0" w:space="0" w:color="auto"/>
                            <w:left w:val="none" w:sz="0" w:space="0" w:color="auto"/>
                            <w:bottom w:val="none" w:sz="0" w:space="0" w:color="auto"/>
                            <w:right w:val="none" w:sz="0" w:space="0" w:color="auto"/>
                          </w:divBdr>
                          <w:divsChild>
                            <w:div w:id="4892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03181">
      <w:bodyDiv w:val="1"/>
      <w:marLeft w:val="0"/>
      <w:marRight w:val="0"/>
      <w:marTop w:val="0"/>
      <w:marBottom w:val="0"/>
      <w:divBdr>
        <w:top w:val="none" w:sz="0" w:space="0" w:color="auto"/>
        <w:left w:val="none" w:sz="0" w:space="0" w:color="auto"/>
        <w:bottom w:val="none" w:sz="0" w:space="0" w:color="auto"/>
        <w:right w:val="none" w:sz="0" w:space="0" w:color="auto"/>
      </w:divBdr>
      <w:divsChild>
        <w:div w:id="1551843963">
          <w:marLeft w:val="0"/>
          <w:marRight w:val="0"/>
          <w:marTop w:val="510"/>
          <w:marBottom w:val="0"/>
          <w:divBdr>
            <w:top w:val="none" w:sz="0" w:space="0" w:color="auto"/>
            <w:left w:val="none" w:sz="0" w:space="0" w:color="auto"/>
            <w:bottom w:val="none" w:sz="0" w:space="0" w:color="auto"/>
            <w:right w:val="none" w:sz="0" w:space="0" w:color="auto"/>
          </w:divBdr>
          <w:divsChild>
            <w:div w:id="2125883855">
              <w:marLeft w:val="0"/>
              <w:marRight w:val="0"/>
              <w:marTop w:val="0"/>
              <w:marBottom w:val="0"/>
              <w:divBdr>
                <w:top w:val="none" w:sz="0" w:space="0" w:color="auto"/>
                <w:left w:val="none" w:sz="0" w:space="0" w:color="auto"/>
                <w:bottom w:val="none" w:sz="0" w:space="0" w:color="auto"/>
                <w:right w:val="none" w:sz="0" w:space="0" w:color="auto"/>
              </w:divBdr>
              <w:divsChild>
                <w:div w:id="51999275">
                  <w:marLeft w:val="0"/>
                  <w:marRight w:val="0"/>
                  <w:marTop w:val="0"/>
                  <w:marBottom w:val="0"/>
                  <w:divBdr>
                    <w:top w:val="none" w:sz="0" w:space="0" w:color="auto"/>
                    <w:left w:val="none" w:sz="0" w:space="0" w:color="auto"/>
                    <w:bottom w:val="none" w:sz="0" w:space="0" w:color="auto"/>
                    <w:right w:val="none" w:sz="0" w:space="0" w:color="auto"/>
                  </w:divBdr>
                  <w:divsChild>
                    <w:div w:id="2142648371">
                      <w:marLeft w:val="0"/>
                      <w:marRight w:val="0"/>
                      <w:marTop w:val="0"/>
                      <w:marBottom w:val="0"/>
                      <w:divBdr>
                        <w:top w:val="none" w:sz="0" w:space="0" w:color="auto"/>
                        <w:left w:val="none" w:sz="0" w:space="0" w:color="auto"/>
                        <w:bottom w:val="none" w:sz="0" w:space="0" w:color="auto"/>
                        <w:right w:val="none" w:sz="0" w:space="0" w:color="auto"/>
                      </w:divBdr>
                      <w:divsChild>
                        <w:div w:id="499590503">
                          <w:marLeft w:val="0"/>
                          <w:marRight w:val="0"/>
                          <w:marTop w:val="0"/>
                          <w:marBottom w:val="0"/>
                          <w:divBdr>
                            <w:top w:val="none" w:sz="0" w:space="0" w:color="auto"/>
                            <w:left w:val="none" w:sz="0" w:space="0" w:color="auto"/>
                            <w:bottom w:val="none" w:sz="0" w:space="0" w:color="auto"/>
                            <w:right w:val="none" w:sz="0" w:space="0" w:color="auto"/>
                          </w:divBdr>
                          <w:divsChild>
                            <w:div w:id="1962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20032">
      <w:bodyDiv w:val="1"/>
      <w:marLeft w:val="0"/>
      <w:marRight w:val="0"/>
      <w:marTop w:val="0"/>
      <w:marBottom w:val="0"/>
      <w:divBdr>
        <w:top w:val="none" w:sz="0" w:space="0" w:color="auto"/>
        <w:left w:val="none" w:sz="0" w:space="0" w:color="auto"/>
        <w:bottom w:val="none" w:sz="0" w:space="0" w:color="auto"/>
        <w:right w:val="none" w:sz="0" w:space="0" w:color="auto"/>
      </w:divBdr>
      <w:divsChild>
        <w:div w:id="939070900">
          <w:marLeft w:val="0"/>
          <w:marRight w:val="0"/>
          <w:marTop w:val="510"/>
          <w:marBottom w:val="0"/>
          <w:divBdr>
            <w:top w:val="none" w:sz="0" w:space="0" w:color="auto"/>
            <w:left w:val="none" w:sz="0" w:space="0" w:color="auto"/>
            <w:bottom w:val="none" w:sz="0" w:space="0" w:color="auto"/>
            <w:right w:val="none" w:sz="0" w:space="0" w:color="auto"/>
          </w:divBdr>
          <w:divsChild>
            <w:div w:id="1065689869">
              <w:marLeft w:val="0"/>
              <w:marRight w:val="0"/>
              <w:marTop w:val="0"/>
              <w:marBottom w:val="0"/>
              <w:divBdr>
                <w:top w:val="none" w:sz="0" w:space="0" w:color="auto"/>
                <w:left w:val="none" w:sz="0" w:space="0" w:color="auto"/>
                <w:bottom w:val="none" w:sz="0" w:space="0" w:color="auto"/>
                <w:right w:val="none" w:sz="0" w:space="0" w:color="auto"/>
              </w:divBdr>
              <w:divsChild>
                <w:div w:id="1176765502">
                  <w:marLeft w:val="0"/>
                  <w:marRight w:val="0"/>
                  <w:marTop w:val="0"/>
                  <w:marBottom w:val="0"/>
                  <w:divBdr>
                    <w:top w:val="none" w:sz="0" w:space="0" w:color="auto"/>
                    <w:left w:val="none" w:sz="0" w:space="0" w:color="auto"/>
                    <w:bottom w:val="none" w:sz="0" w:space="0" w:color="auto"/>
                    <w:right w:val="none" w:sz="0" w:space="0" w:color="auto"/>
                  </w:divBdr>
                  <w:divsChild>
                    <w:div w:id="375475741">
                      <w:marLeft w:val="0"/>
                      <w:marRight w:val="0"/>
                      <w:marTop w:val="0"/>
                      <w:marBottom w:val="0"/>
                      <w:divBdr>
                        <w:top w:val="none" w:sz="0" w:space="0" w:color="auto"/>
                        <w:left w:val="none" w:sz="0" w:space="0" w:color="auto"/>
                        <w:bottom w:val="none" w:sz="0" w:space="0" w:color="auto"/>
                        <w:right w:val="none" w:sz="0" w:space="0" w:color="auto"/>
                      </w:divBdr>
                      <w:divsChild>
                        <w:div w:id="1504010951">
                          <w:marLeft w:val="0"/>
                          <w:marRight w:val="0"/>
                          <w:marTop w:val="0"/>
                          <w:marBottom w:val="0"/>
                          <w:divBdr>
                            <w:top w:val="none" w:sz="0" w:space="0" w:color="auto"/>
                            <w:left w:val="none" w:sz="0" w:space="0" w:color="auto"/>
                            <w:bottom w:val="none" w:sz="0" w:space="0" w:color="auto"/>
                            <w:right w:val="none" w:sz="0" w:space="0" w:color="auto"/>
                          </w:divBdr>
                          <w:divsChild>
                            <w:div w:id="1253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63184">
      <w:bodyDiv w:val="1"/>
      <w:marLeft w:val="0"/>
      <w:marRight w:val="0"/>
      <w:marTop w:val="0"/>
      <w:marBottom w:val="0"/>
      <w:divBdr>
        <w:top w:val="none" w:sz="0" w:space="0" w:color="auto"/>
        <w:left w:val="none" w:sz="0" w:space="0" w:color="auto"/>
        <w:bottom w:val="none" w:sz="0" w:space="0" w:color="auto"/>
        <w:right w:val="none" w:sz="0" w:space="0" w:color="auto"/>
      </w:divBdr>
      <w:divsChild>
        <w:div w:id="1634867735">
          <w:marLeft w:val="0"/>
          <w:marRight w:val="0"/>
          <w:marTop w:val="510"/>
          <w:marBottom w:val="0"/>
          <w:divBdr>
            <w:top w:val="none" w:sz="0" w:space="0" w:color="auto"/>
            <w:left w:val="none" w:sz="0" w:space="0" w:color="auto"/>
            <w:bottom w:val="none" w:sz="0" w:space="0" w:color="auto"/>
            <w:right w:val="none" w:sz="0" w:space="0" w:color="auto"/>
          </w:divBdr>
          <w:divsChild>
            <w:div w:id="2130928489">
              <w:marLeft w:val="0"/>
              <w:marRight w:val="0"/>
              <w:marTop w:val="0"/>
              <w:marBottom w:val="0"/>
              <w:divBdr>
                <w:top w:val="none" w:sz="0" w:space="0" w:color="auto"/>
                <w:left w:val="none" w:sz="0" w:space="0" w:color="auto"/>
                <w:bottom w:val="none" w:sz="0" w:space="0" w:color="auto"/>
                <w:right w:val="none" w:sz="0" w:space="0" w:color="auto"/>
              </w:divBdr>
              <w:divsChild>
                <w:div w:id="360008542">
                  <w:marLeft w:val="0"/>
                  <w:marRight w:val="0"/>
                  <w:marTop w:val="0"/>
                  <w:marBottom w:val="0"/>
                  <w:divBdr>
                    <w:top w:val="none" w:sz="0" w:space="0" w:color="auto"/>
                    <w:left w:val="none" w:sz="0" w:space="0" w:color="auto"/>
                    <w:bottom w:val="none" w:sz="0" w:space="0" w:color="auto"/>
                    <w:right w:val="none" w:sz="0" w:space="0" w:color="auto"/>
                  </w:divBdr>
                  <w:divsChild>
                    <w:div w:id="316999958">
                      <w:marLeft w:val="0"/>
                      <w:marRight w:val="0"/>
                      <w:marTop w:val="0"/>
                      <w:marBottom w:val="0"/>
                      <w:divBdr>
                        <w:top w:val="none" w:sz="0" w:space="0" w:color="auto"/>
                        <w:left w:val="none" w:sz="0" w:space="0" w:color="auto"/>
                        <w:bottom w:val="none" w:sz="0" w:space="0" w:color="auto"/>
                        <w:right w:val="none" w:sz="0" w:space="0" w:color="auto"/>
                      </w:divBdr>
                      <w:divsChild>
                        <w:div w:id="1263879467">
                          <w:marLeft w:val="0"/>
                          <w:marRight w:val="0"/>
                          <w:marTop w:val="0"/>
                          <w:marBottom w:val="0"/>
                          <w:divBdr>
                            <w:top w:val="none" w:sz="0" w:space="0" w:color="auto"/>
                            <w:left w:val="none" w:sz="0" w:space="0" w:color="auto"/>
                            <w:bottom w:val="none" w:sz="0" w:space="0" w:color="auto"/>
                            <w:right w:val="none" w:sz="0" w:space="0" w:color="auto"/>
                          </w:divBdr>
                          <w:divsChild>
                            <w:div w:id="12999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610919">
      <w:bodyDiv w:val="1"/>
      <w:marLeft w:val="0"/>
      <w:marRight w:val="0"/>
      <w:marTop w:val="0"/>
      <w:marBottom w:val="0"/>
      <w:divBdr>
        <w:top w:val="none" w:sz="0" w:space="0" w:color="auto"/>
        <w:left w:val="none" w:sz="0" w:space="0" w:color="auto"/>
        <w:bottom w:val="none" w:sz="0" w:space="0" w:color="auto"/>
        <w:right w:val="none" w:sz="0" w:space="0" w:color="auto"/>
      </w:divBdr>
    </w:div>
    <w:div w:id="1445268395">
      <w:bodyDiv w:val="1"/>
      <w:marLeft w:val="0"/>
      <w:marRight w:val="0"/>
      <w:marTop w:val="0"/>
      <w:marBottom w:val="0"/>
      <w:divBdr>
        <w:top w:val="none" w:sz="0" w:space="0" w:color="auto"/>
        <w:left w:val="none" w:sz="0" w:space="0" w:color="auto"/>
        <w:bottom w:val="none" w:sz="0" w:space="0" w:color="auto"/>
        <w:right w:val="none" w:sz="0" w:space="0" w:color="auto"/>
      </w:divBdr>
      <w:divsChild>
        <w:div w:id="181094831">
          <w:marLeft w:val="0"/>
          <w:marRight w:val="0"/>
          <w:marTop w:val="510"/>
          <w:marBottom w:val="0"/>
          <w:divBdr>
            <w:top w:val="none" w:sz="0" w:space="0" w:color="auto"/>
            <w:left w:val="none" w:sz="0" w:space="0" w:color="auto"/>
            <w:bottom w:val="none" w:sz="0" w:space="0" w:color="auto"/>
            <w:right w:val="none" w:sz="0" w:space="0" w:color="auto"/>
          </w:divBdr>
          <w:divsChild>
            <w:div w:id="100221333">
              <w:marLeft w:val="0"/>
              <w:marRight w:val="0"/>
              <w:marTop w:val="0"/>
              <w:marBottom w:val="0"/>
              <w:divBdr>
                <w:top w:val="none" w:sz="0" w:space="0" w:color="auto"/>
                <w:left w:val="none" w:sz="0" w:space="0" w:color="auto"/>
                <w:bottom w:val="none" w:sz="0" w:space="0" w:color="auto"/>
                <w:right w:val="none" w:sz="0" w:space="0" w:color="auto"/>
              </w:divBdr>
              <w:divsChild>
                <w:div w:id="606735371">
                  <w:marLeft w:val="0"/>
                  <w:marRight w:val="0"/>
                  <w:marTop w:val="0"/>
                  <w:marBottom w:val="0"/>
                  <w:divBdr>
                    <w:top w:val="none" w:sz="0" w:space="0" w:color="auto"/>
                    <w:left w:val="none" w:sz="0" w:space="0" w:color="auto"/>
                    <w:bottom w:val="none" w:sz="0" w:space="0" w:color="auto"/>
                    <w:right w:val="none" w:sz="0" w:space="0" w:color="auto"/>
                  </w:divBdr>
                  <w:divsChild>
                    <w:div w:id="1241216152">
                      <w:marLeft w:val="0"/>
                      <w:marRight w:val="0"/>
                      <w:marTop w:val="0"/>
                      <w:marBottom w:val="0"/>
                      <w:divBdr>
                        <w:top w:val="none" w:sz="0" w:space="0" w:color="auto"/>
                        <w:left w:val="none" w:sz="0" w:space="0" w:color="auto"/>
                        <w:bottom w:val="none" w:sz="0" w:space="0" w:color="auto"/>
                        <w:right w:val="none" w:sz="0" w:space="0" w:color="auto"/>
                      </w:divBdr>
                      <w:divsChild>
                        <w:div w:id="350684909">
                          <w:marLeft w:val="0"/>
                          <w:marRight w:val="0"/>
                          <w:marTop w:val="0"/>
                          <w:marBottom w:val="0"/>
                          <w:divBdr>
                            <w:top w:val="none" w:sz="0" w:space="0" w:color="auto"/>
                            <w:left w:val="none" w:sz="0" w:space="0" w:color="auto"/>
                            <w:bottom w:val="none" w:sz="0" w:space="0" w:color="auto"/>
                            <w:right w:val="none" w:sz="0" w:space="0" w:color="auto"/>
                          </w:divBdr>
                          <w:divsChild>
                            <w:div w:id="15247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77289">
      <w:bodyDiv w:val="1"/>
      <w:marLeft w:val="0"/>
      <w:marRight w:val="0"/>
      <w:marTop w:val="0"/>
      <w:marBottom w:val="0"/>
      <w:divBdr>
        <w:top w:val="none" w:sz="0" w:space="0" w:color="auto"/>
        <w:left w:val="none" w:sz="0" w:space="0" w:color="auto"/>
        <w:bottom w:val="none" w:sz="0" w:space="0" w:color="auto"/>
        <w:right w:val="none" w:sz="0" w:space="0" w:color="auto"/>
      </w:divBdr>
      <w:divsChild>
        <w:div w:id="1587155377">
          <w:marLeft w:val="0"/>
          <w:marRight w:val="0"/>
          <w:marTop w:val="510"/>
          <w:marBottom w:val="0"/>
          <w:divBdr>
            <w:top w:val="none" w:sz="0" w:space="0" w:color="auto"/>
            <w:left w:val="none" w:sz="0" w:space="0" w:color="auto"/>
            <w:bottom w:val="none" w:sz="0" w:space="0" w:color="auto"/>
            <w:right w:val="none" w:sz="0" w:space="0" w:color="auto"/>
          </w:divBdr>
          <w:divsChild>
            <w:div w:id="1612742047">
              <w:marLeft w:val="0"/>
              <w:marRight w:val="0"/>
              <w:marTop w:val="0"/>
              <w:marBottom w:val="0"/>
              <w:divBdr>
                <w:top w:val="none" w:sz="0" w:space="0" w:color="auto"/>
                <w:left w:val="none" w:sz="0" w:space="0" w:color="auto"/>
                <w:bottom w:val="none" w:sz="0" w:space="0" w:color="auto"/>
                <w:right w:val="none" w:sz="0" w:space="0" w:color="auto"/>
              </w:divBdr>
              <w:divsChild>
                <w:div w:id="212617143">
                  <w:marLeft w:val="0"/>
                  <w:marRight w:val="0"/>
                  <w:marTop w:val="0"/>
                  <w:marBottom w:val="0"/>
                  <w:divBdr>
                    <w:top w:val="none" w:sz="0" w:space="0" w:color="auto"/>
                    <w:left w:val="none" w:sz="0" w:space="0" w:color="auto"/>
                    <w:bottom w:val="none" w:sz="0" w:space="0" w:color="auto"/>
                    <w:right w:val="none" w:sz="0" w:space="0" w:color="auto"/>
                  </w:divBdr>
                  <w:divsChild>
                    <w:div w:id="1891184103">
                      <w:marLeft w:val="0"/>
                      <w:marRight w:val="0"/>
                      <w:marTop w:val="0"/>
                      <w:marBottom w:val="0"/>
                      <w:divBdr>
                        <w:top w:val="none" w:sz="0" w:space="0" w:color="auto"/>
                        <w:left w:val="none" w:sz="0" w:space="0" w:color="auto"/>
                        <w:bottom w:val="none" w:sz="0" w:space="0" w:color="auto"/>
                        <w:right w:val="none" w:sz="0" w:space="0" w:color="auto"/>
                      </w:divBdr>
                      <w:divsChild>
                        <w:div w:id="149640491">
                          <w:marLeft w:val="0"/>
                          <w:marRight w:val="0"/>
                          <w:marTop w:val="0"/>
                          <w:marBottom w:val="0"/>
                          <w:divBdr>
                            <w:top w:val="none" w:sz="0" w:space="0" w:color="auto"/>
                            <w:left w:val="none" w:sz="0" w:space="0" w:color="auto"/>
                            <w:bottom w:val="none" w:sz="0" w:space="0" w:color="auto"/>
                            <w:right w:val="none" w:sz="0" w:space="0" w:color="auto"/>
                          </w:divBdr>
                          <w:divsChild>
                            <w:div w:id="5267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06552">
      <w:bodyDiv w:val="1"/>
      <w:marLeft w:val="0"/>
      <w:marRight w:val="0"/>
      <w:marTop w:val="0"/>
      <w:marBottom w:val="0"/>
      <w:divBdr>
        <w:top w:val="none" w:sz="0" w:space="0" w:color="auto"/>
        <w:left w:val="none" w:sz="0" w:space="0" w:color="auto"/>
        <w:bottom w:val="none" w:sz="0" w:space="0" w:color="auto"/>
        <w:right w:val="none" w:sz="0" w:space="0" w:color="auto"/>
      </w:divBdr>
      <w:divsChild>
        <w:div w:id="208764585">
          <w:marLeft w:val="0"/>
          <w:marRight w:val="0"/>
          <w:marTop w:val="510"/>
          <w:marBottom w:val="0"/>
          <w:divBdr>
            <w:top w:val="none" w:sz="0" w:space="0" w:color="auto"/>
            <w:left w:val="none" w:sz="0" w:space="0" w:color="auto"/>
            <w:bottom w:val="none" w:sz="0" w:space="0" w:color="auto"/>
            <w:right w:val="none" w:sz="0" w:space="0" w:color="auto"/>
          </w:divBdr>
          <w:divsChild>
            <w:div w:id="1493905842">
              <w:marLeft w:val="0"/>
              <w:marRight w:val="0"/>
              <w:marTop w:val="0"/>
              <w:marBottom w:val="0"/>
              <w:divBdr>
                <w:top w:val="none" w:sz="0" w:space="0" w:color="auto"/>
                <w:left w:val="none" w:sz="0" w:space="0" w:color="auto"/>
                <w:bottom w:val="none" w:sz="0" w:space="0" w:color="auto"/>
                <w:right w:val="none" w:sz="0" w:space="0" w:color="auto"/>
              </w:divBdr>
              <w:divsChild>
                <w:div w:id="162934806">
                  <w:marLeft w:val="0"/>
                  <w:marRight w:val="0"/>
                  <w:marTop w:val="0"/>
                  <w:marBottom w:val="0"/>
                  <w:divBdr>
                    <w:top w:val="none" w:sz="0" w:space="0" w:color="auto"/>
                    <w:left w:val="none" w:sz="0" w:space="0" w:color="auto"/>
                    <w:bottom w:val="none" w:sz="0" w:space="0" w:color="auto"/>
                    <w:right w:val="none" w:sz="0" w:space="0" w:color="auto"/>
                  </w:divBdr>
                  <w:divsChild>
                    <w:div w:id="30956464">
                      <w:marLeft w:val="0"/>
                      <w:marRight w:val="0"/>
                      <w:marTop w:val="0"/>
                      <w:marBottom w:val="0"/>
                      <w:divBdr>
                        <w:top w:val="none" w:sz="0" w:space="0" w:color="auto"/>
                        <w:left w:val="none" w:sz="0" w:space="0" w:color="auto"/>
                        <w:bottom w:val="none" w:sz="0" w:space="0" w:color="auto"/>
                        <w:right w:val="none" w:sz="0" w:space="0" w:color="auto"/>
                      </w:divBdr>
                      <w:divsChild>
                        <w:div w:id="1863276704">
                          <w:marLeft w:val="0"/>
                          <w:marRight w:val="0"/>
                          <w:marTop w:val="0"/>
                          <w:marBottom w:val="0"/>
                          <w:divBdr>
                            <w:top w:val="none" w:sz="0" w:space="0" w:color="auto"/>
                            <w:left w:val="none" w:sz="0" w:space="0" w:color="auto"/>
                            <w:bottom w:val="none" w:sz="0" w:space="0" w:color="auto"/>
                            <w:right w:val="none" w:sz="0" w:space="0" w:color="auto"/>
                          </w:divBdr>
                          <w:divsChild>
                            <w:div w:id="17521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83370">
      <w:bodyDiv w:val="1"/>
      <w:marLeft w:val="0"/>
      <w:marRight w:val="0"/>
      <w:marTop w:val="0"/>
      <w:marBottom w:val="0"/>
      <w:divBdr>
        <w:top w:val="none" w:sz="0" w:space="0" w:color="auto"/>
        <w:left w:val="none" w:sz="0" w:space="0" w:color="auto"/>
        <w:bottom w:val="none" w:sz="0" w:space="0" w:color="auto"/>
        <w:right w:val="none" w:sz="0" w:space="0" w:color="auto"/>
      </w:divBdr>
    </w:div>
    <w:div w:id="17126141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228">
          <w:marLeft w:val="0"/>
          <w:marRight w:val="0"/>
          <w:marTop w:val="510"/>
          <w:marBottom w:val="0"/>
          <w:divBdr>
            <w:top w:val="none" w:sz="0" w:space="0" w:color="auto"/>
            <w:left w:val="none" w:sz="0" w:space="0" w:color="auto"/>
            <w:bottom w:val="none" w:sz="0" w:space="0" w:color="auto"/>
            <w:right w:val="none" w:sz="0" w:space="0" w:color="auto"/>
          </w:divBdr>
          <w:divsChild>
            <w:div w:id="373621128">
              <w:marLeft w:val="0"/>
              <w:marRight w:val="0"/>
              <w:marTop w:val="0"/>
              <w:marBottom w:val="0"/>
              <w:divBdr>
                <w:top w:val="none" w:sz="0" w:space="0" w:color="auto"/>
                <w:left w:val="none" w:sz="0" w:space="0" w:color="auto"/>
                <w:bottom w:val="none" w:sz="0" w:space="0" w:color="auto"/>
                <w:right w:val="none" w:sz="0" w:space="0" w:color="auto"/>
              </w:divBdr>
              <w:divsChild>
                <w:div w:id="823934370">
                  <w:marLeft w:val="0"/>
                  <w:marRight w:val="0"/>
                  <w:marTop w:val="0"/>
                  <w:marBottom w:val="0"/>
                  <w:divBdr>
                    <w:top w:val="none" w:sz="0" w:space="0" w:color="auto"/>
                    <w:left w:val="none" w:sz="0" w:space="0" w:color="auto"/>
                    <w:bottom w:val="none" w:sz="0" w:space="0" w:color="auto"/>
                    <w:right w:val="none" w:sz="0" w:space="0" w:color="auto"/>
                  </w:divBdr>
                  <w:divsChild>
                    <w:div w:id="305083961">
                      <w:marLeft w:val="0"/>
                      <w:marRight w:val="0"/>
                      <w:marTop w:val="0"/>
                      <w:marBottom w:val="0"/>
                      <w:divBdr>
                        <w:top w:val="none" w:sz="0" w:space="0" w:color="auto"/>
                        <w:left w:val="none" w:sz="0" w:space="0" w:color="auto"/>
                        <w:bottom w:val="none" w:sz="0" w:space="0" w:color="auto"/>
                        <w:right w:val="none" w:sz="0" w:space="0" w:color="auto"/>
                      </w:divBdr>
                      <w:divsChild>
                        <w:div w:id="1125662848">
                          <w:marLeft w:val="0"/>
                          <w:marRight w:val="0"/>
                          <w:marTop w:val="0"/>
                          <w:marBottom w:val="0"/>
                          <w:divBdr>
                            <w:top w:val="none" w:sz="0" w:space="0" w:color="auto"/>
                            <w:left w:val="none" w:sz="0" w:space="0" w:color="auto"/>
                            <w:bottom w:val="none" w:sz="0" w:space="0" w:color="auto"/>
                            <w:right w:val="none" w:sz="0" w:space="0" w:color="auto"/>
                          </w:divBdr>
                          <w:divsChild>
                            <w:div w:id="8899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779624">
      <w:bodyDiv w:val="1"/>
      <w:marLeft w:val="0"/>
      <w:marRight w:val="0"/>
      <w:marTop w:val="0"/>
      <w:marBottom w:val="0"/>
      <w:divBdr>
        <w:top w:val="none" w:sz="0" w:space="0" w:color="auto"/>
        <w:left w:val="none" w:sz="0" w:space="0" w:color="auto"/>
        <w:bottom w:val="none" w:sz="0" w:space="0" w:color="auto"/>
        <w:right w:val="none" w:sz="0" w:space="0" w:color="auto"/>
      </w:divBdr>
    </w:div>
    <w:div w:id="1824080507">
      <w:bodyDiv w:val="1"/>
      <w:marLeft w:val="0"/>
      <w:marRight w:val="0"/>
      <w:marTop w:val="0"/>
      <w:marBottom w:val="0"/>
      <w:divBdr>
        <w:top w:val="none" w:sz="0" w:space="0" w:color="auto"/>
        <w:left w:val="none" w:sz="0" w:space="0" w:color="auto"/>
        <w:bottom w:val="none" w:sz="0" w:space="0" w:color="auto"/>
        <w:right w:val="none" w:sz="0" w:space="0" w:color="auto"/>
      </w:divBdr>
      <w:divsChild>
        <w:div w:id="1723938675">
          <w:marLeft w:val="0"/>
          <w:marRight w:val="0"/>
          <w:marTop w:val="510"/>
          <w:marBottom w:val="0"/>
          <w:divBdr>
            <w:top w:val="none" w:sz="0" w:space="0" w:color="auto"/>
            <w:left w:val="none" w:sz="0" w:space="0" w:color="auto"/>
            <w:bottom w:val="none" w:sz="0" w:space="0" w:color="auto"/>
            <w:right w:val="none" w:sz="0" w:space="0" w:color="auto"/>
          </w:divBdr>
          <w:divsChild>
            <w:div w:id="1390302423">
              <w:marLeft w:val="0"/>
              <w:marRight w:val="0"/>
              <w:marTop w:val="0"/>
              <w:marBottom w:val="0"/>
              <w:divBdr>
                <w:top w:val="none" w:sz="0" w:space="0" w:color="auto"/>
                <w:left w:val="none" w:sz="0" w:space="0" w:color="auto"/>
                <w:bottom w:val="none" w:sz="0" w:space="0" w:color="auto"/>
                <w:right w:val="none" w:sz="0" w:space="0" w:color="auto"/>
              </w:divBdr>
              <w:divsChild>
                <w:div w:id="1754738160">
                  <w:marLeft w:val="0"/>
                  <w:marRight w:val="0"/>
                  <w:marTop w:val="0"/>
                  <w:marBottom w:val="0"/>
                  <w:divBdr>
                    <w:top w:val="none" w:sz="0" w:space="0" w:color="auto"/>
                    <w:left w:val="none" w:sz="0" w:space="0" w:color="auto"/>
                    <w:bottom w:val="none" w:sz="0" w:space="0" w:color="auto"/>
                    <w:right w:val="none" w:sz="0" w:space="0" w:color="auto"/>
                  </w:divBdr>
                  <w:divsChild>
                    <w:div w:id="730732205">
                      <w:marLeft w:val="0"/>
                      <w:marRight w:val="0"/>
                      <w:marTop w:val="0"/>
                      <w:marBottom w:val="0"/>
                      <w:divBdr>
                        <w:top w:val="none" w:sz="0" w:space="0" w:color="auto"/>
                        <w:left w:val="none" w:sz="0" w:space="0" w:color="auto"/>
                        <w:bottom w:val="none" w:sz="0" w:space="0" w:color="auto"/>
                        <w:right w:val="none" w:sz="0" w:space="0" w:color="auto"/>
                      </w:divBdr>
                      <w:divsChild>
                        <w:div w:id="624432811">
                          <w:marLeft w:val="0"/>
                          <w:marRight w:val="0"/>
                          <w:marTop w:val="0"/>
                          <w:marBottom w:val="0"/>
                          <w:divBdr>
                            <w:top w:val="none" w:sz="0" w:space="0" w:color="auto"/>
                            <w:left w:val="none" w:sz="0" w:space="0" w:color="auto"/>
                            <w:bottom w:val="none" w:sz="0" w:space="0" w:color="auto"/>
                            <w:right w:val="none" w:sz="0" w:space="0" w:color="auto"/>
                          </w:divBdr>
                          <w:divsChild>
                            <w:div w:id="17923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191971">
      <w:bodyDiv w:val="1"/>
      <w:marLeft w:val="0"/>
      <w:marRight w:val="0"/>
      <w:marTop w:val="0"/>
      <w:marBottom w:val="0"/>
      <w:divBdr>
        <w:top w:val="none" w:sz="0" w:space="0" w:color="auto"/>
        <w:left w:val="none" w:sz="0" w:space="0" w:color="auto"/>
        <w:bottom w:val="none" w:sz="0" w:space="0" w:color="auto"/>
        <w:right w:val="none" w:sz="0" w:space="0" w:color="auto"/>
      </w:divBdr>
      <w:divsChild>
        <w:div w:id="586891491">
          <w:marLeft w:val="0"/>
          <w:marRight w:val="0"/>
          <w:marTop w:val="510"/>
          <w:marBottom w:val="0"/>
          <w:divBdr>
            <w:top w:val="none" w:sz="0" w:space="0" w:color="auto"/>
            <w:left w:val="none" w:sz="0" w:space="0" w:color="auto"/>
            <w:bottom w:val="none" w:sz="0" w:space="0" w:color="auto"/>
            <w:right w:val="none" w:sz="0" w:space="0" w:color="auto"/>
          </w:divBdr>
          <w:divsChild>
            <w:div w:id="611328764">
              <w:marLeft w:val="0"/>
              <w:marRight w:val="0"/>
              <w:marTop w:val="0"/>
              <w:marBottom w:val="0"/>
              <w:divBdr>
                <w:top w:val="none" w:sz="0" w:space="0" w:color="auto"/>
                <w:left w:val="none" w:sz="0" w:space="0" w:color="auto"/>
                <w:bottom w:val="none" w:sz="0" w:space="0" w:color="auto"/>
                <w:right w:val="none" w:sz="0" w:space="0" w:color="auto"/>
              </w:divBdr>
              <w:divsChild>
                <w:div w:id="922952948">
                  <w:marLeft w:val="0"/>
                  <w:marRight w:val="0"/>
                  <w:marTop w:val="0"/>
                  <w:marBottom w:val="0"/>
                  <w:divBdr>
                    <w:top w:val="none" w:sz="0" w:space="0" w:color="auto"/>
                    <w:left w:val="none" w:sz="0" w:space="0" w:color="auto"/>
                    <w:bottom w:val="none" w:sz="0" w:space="0" w:color="auto"/>
                    <w:right w:val="none" w:sz="0" w:space="0" w:color="auto"/>
                  </w:divBdr>
                  <w:divsChild>
                    <w:div w:id="1701979146">
                      <w:marLeft w:val="0"/>
                      <w:marRight w:val="0"/>
                      <w:marTop w:val="0"/>
                      <w:marBottom w:val="0"/>
                      <w:divBdr>
                        <w:top w:val="none" w:sz="0" w:space="0" w:color="auto"/>
                        <w:left w:val="none" w:sz="0" w:space="0" w:color="auto"/>
                        <w:bottom w:val="none" w:sz="0" w:space="0" w:color="auto"/>
                        <w:right w:val="none" w:sz="0" w:space="0" w:color="auto"/>
                      </w:divBdr>
                      <w:divsChild>
                        <w:div w:id="1989549294">
                          <w:marLeft w:val="0"/>
                          <w:marRight w:val="0"/>
                          <w:marTop w:val="0"/>
                          <w:marBottom w:val="0"/>
                          <w:divBdr>
                            <w:top w:val="none" w:sz="0" w:space="0" w:color="auto"/>
                            <w:left w:val="none" w:sz="0" w:space="0" w:color="auto"/>
                            <w:bottom w:val="none" w:sz="0" w:space="0" w:color="auto"/>
                            <w:right w:val="none" w:sz="0" w:space="0" w:color="auto"/>
                          </w:divBdr>
                          <w:divsChild>
                            <w:div w:id="17112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40723">
      <w:bodyDiv w:val="1"/>
      <w:marLeft w:val="0"/>
      <w:marRight w:val="0"/>
      <w:marTop w:val="0"/>
      <w:marBottom w:val="0"/>
      <w:divBdr>
        <w:top w:val="none" w:sz="0" w:space="0" w:color="auto"/>
        <w:left w:val="none" w:sz="0" w:space="0" w:color="auto"/>
        <w:bottom w:val="none" w:sz="0" w:space="0" w:color="auto"/>
        <w:right w:val="none" w:sz="0" w:space="0" w:color="auto"/>
      </w:divBdr>
      <w:divsChild>
        <w:div w:id="519970711">
          <w:marLeft w:val="0"/>
          <w:marRight w:val="0"/>
          <w:marTop w:val="510"/>
          <w:marBottom w:val="0"/>
          <w:divBdr>
            <w:top w:val="none" w:sz="0" w:space="0" w:color="auto"/>
            <w:left w:val="none" w:sz="0" w:space="0" w:color="auto"/>
            <w:bottom w:val="none" w:sz="0" w:space="0" w:color="auto"/>
            <w:right w:val="none" w:sz="0" w:space="0" w:color="auto"/>
          </w:divBdr>
          <w:divsChild>
            <w:div w:id="668094013">
              <w:marLeft w:val="0"/>
              <w:marRight w:val="0"/>
              <w:marTop w:val="0"/>
              <w:marBottom w:val="0"/>
              <w:divBdr>
                <w:top w:val="none" w:sz="0" w:space="0" w:color="auto"/>
                <w:left w:val="none" w:sz="0" w:space="0" w:color="auto"/>
                <w:bottom w:val="none" w:sz="0" w:space="0" w:color="auto"/>
                <w:right w:val="none" w:sz="0" w:space="0" w:color="auto"/>
              </w:divBdr>
              <w:divsChild>
                <w:div w:id="1783725319">
                  <w:marLeft w:val="0"/>
                  <w:marRight w:val="0"/>
                  <w:marTop w:val="0"/>
                  <w:marBottom w:val="0"/>
                  <w:divBdr>
                    <w:top w:val="none" w:sz="0" w:space="0" w:color="auto"/>
                    <w:left w:val="none" w:sz="0" w:space="0" w:color="auto"/>
                    <w:bottom w:val="none" w:sz="0" w:space="0" w:color="auto"/>
                    <w:right w:val="none" w:sz="0" w:space="0" w:color="auto"/>
                  </w:divBdr>
                  <w:divsChild>
                    <w:div w:id="518006372">
                      <w:marLeft w:val="0"/>
                      <w:marRight w:val="0"/>
                      <w:marTop w:val="0"/>
                      <w:marBottom w:val="0"/>
                      <w:divBdr>
                        <w:top w:val="none" w:sz="0" w:space="0" w:color="auto"/>
                        <w:left w:val="none" w:sz="0" w:space="0" w:color="auto"/>
                        <w:bottom w:val="none" w:sz="0" w:space="0" w:color="auto"/>
                        <w:right w:val="none" w:sz="0" w:space="0" w:color="auto"/>
                      </w:divBdr>
                      <w:divsChild>
                        <w:div w:id="30109438">
                          <w:marLeft w:val="0"/>
                          <w:marRight w:val="0"/>
                          <w:marTop w:val="0"/>
                          <w:marBottom w:val="0"/>
                          <w:divBdr>
                            <w:top w:val="none" w:sz="0" w:space="0" w:color="auto"/>
                            <w:left w:val="none" w:sz="0" w:space="0" w:color="auto"/>
                            <w:bottom w:val="none" w:sz="0" w:space="0" w:color="auto"/>
                            <w:right w:val="none" w:sz="0" w:space="0" w:color="auto"/>
                          </w:divBdr>
                          <w:divsChild>
                            <w:div w:id="8887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3686">
      <w:bodyDiv w:val="1"/>
      <w:marLeft w:val="0"/>
      <w:marRight w:val="0"/>
      <w:marTop w:val="0"/>
      <w:marBottom w:val="0"/>
      <w:divBdr>
        <w:top w:val="none" w:sz="0" w:space="0" w:color="auto"/>
        <w:left w:val="none" w:sz="0" w:space="0" w:color="auto"/>
        <w:bottom w:val="none" w:sz="0" w:space="0" w:color="auto"/>
        <w:right w:val="none" w:sz="0" w:space="0" w:color="auto"/>
      </w:divBdr>
      <w:divsChild>
        <w:div w:id="364332249">
          <w:marLeft w:val="0"/>
          <w:marRight w:val="0"/>
          <w:marTop w:val="510"/>
          <w:marBottom w:val="0"/>
          <w:divBdr>
            <w:top w:val="none" w:sz="0" w:space="0" w:color="auto"/>
            <w:left w:val="none" w:sz="0" w:space="0" w:color="auto"/>
            <w:bottom w:val="none" w:sz="0" w:space="0" w:color="auto"/>
            <w:right w:val="none" w:sz="0" w:space="0" w:color="auto"/>
          </w:divBdr>
          <w:divsChild>
            <w:div w:id="777068076">
              <w:marLeft w:val="0"/>
              <w:marRight w:val="0"/>
              <w:marTop w:val="0"/>
              <w:marBottom w:val="0"/>
              <w:divBdr>
                <w:top w:val="none" w:sz="0" w:space="0" w:color="auto"/>
                <w:left w:val="none" w:sz="0" w:space="0" w:color="auto"/>
                <w:bottom w:val="none" w:sz="0" w:space="0" w:color="auto"/>
                <w:right w:val="none" w:sz="0" w:space="0" w:color="auto"/>
              </w:divBdr>
              <w:divsChild>
                <w:div w:id="1781560856">
                  <w:marLeft w:val="0"/>
                  <w:marRight w:val="0"/>
                  <w:marTop w:val="0"/>
                  <w:marBottom w:val="0"/>
                  <w:divBdr>
                    <w:top w:val="none" w:sz="0" w:space="0" w:color="auto"/>
                    <w:left w:val="none" w:sz="0" w:space="0" w:color="auto"/>
                    <w:bottom w:val="none" w:sz="0" w:space="0" w:color="auto"/>
                    <w:right w:val="none" w:sz="0" w:space="0" w:color="auto"/>
                  </w:divBdr>
                  <w:divsChild>
                    <w:div w:id="2128696866">
                      <w:marLeft w:val="0"/>
                      <w:marRight w:val="0"/>
                      <w:marTop w:val="0"/>
                      <w:marBottom w:val="0"/>
                      <w:divBdr>
                        <w:top w:val="none" w:sz="0" w:space="0" w:color="auto"/>
                        <w:left w:val="none" w:sz="0" w:space="0" w:color="auto"/>
                        <w:bottom w:val="none" w:sz="0" w:space="0" w:color="auto"/>
                        <w:right w:val="none" w:sz="0" w:space="0" w:color="auto"/>
                      </w:divBdr>
                      <w:divsChild>
                        <w:div w:id="1864705647">
                          <w:marLeft w:val="0"/>
                          <w:marRight w:val="0"/>
                          <w:marTop w:val="0"/>
                          <w:marBottom w:val="0"/>
                          <w:divBdr>
                            <w:top w:val="none" w:sz="0" w:space="0" w:color="auto"/>
                            <w:left w:val="none" w:sz="0" w:space="0" w:color="auto"/>
                            <w:bottom w:val="none" w:sz="0" w:space="0" w:color="auto"/>
                            <w:right w:val="none" w:sz="0" w:space="0" w:color="auto"/>
                          </w:divBdr>
                          <w:divsChild>
                            <w:div w:id="7300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20636">
      <w:bodyDiv w:val="1"/>
      <w:marLeft w:val="0"/>
      <w:marRight w:val="0"/>
      <w:marTop w:val="0"/>
      <w:marBottom w:val="0"/>
      <w:divBdr>
        <w:top w:val="none" w:sz="0" w:space="0" w:color="auto"/>
        <w:left w:val="none" w:sz="0" w:space="0" w:color="auto"/>
        <w:bottom w:val="none" w:sz="0" w:space="0" w:color="auto"/>
        <w:right w:val="none" w:sz="0" w:space="0" w:color="auto"/>
      </w:divBdr>
    </w:div>
    <w:div w:id="2010212667">
      <w:bodyDiv w:val="1"/>
      <w:marLeft w:val="0"/>
      <w:marRight w:val="0"/>
      <w:marTop w:val="0"/>
      <w:marBottom w:val="0"/>
      <w:divBdr>
        <w:top w:val="none" w:sz="0" w:space="0" w:color="auto"/>
        <w:left w:val="none" w:sz="0" w:space="0" w:color="auto"/>
        <w:bottom w:val="none" w:sz="0" w:space="0" w:color="auto"/>
        <w:right w:val="none" w:sz="0" w:space="0" w:color="auto"/>
      </w:divBdr>
      <w:divsChild>
        <w:div w:id="826020993">
          <w:marLeft w:val="0"/>
          <w:marRight w:val="0"/>
          <w:marTop w:val="510"/>
          <w:marBottom w:val="0"/>
          <w:divBdr>
            <w:top w:val="none" w:sz="0" w:space="0" w:color="auto"/>
            <w:left w:val="none" w:sz="0" w:space="0" w:color="auto"/>
            <w:bottom w:val="none" w:sz="0" w:space="0" w:color="auto"/>
            <w:right w:val="none" w:sz="0" w:space="0" w:color="auto"/>
          </w:divBdr>
          <w:divsChild>
            <w:div w:id="1427924874">
              <w:marLeft w:val="0"/>
              <w:marRight w:val="0"/>
              <w:marTop w:val="0"/>
              <w:marBottom w:val="0"/>
              <w:divBdr>
                <w:top w:val="none" w:sz="0" w:space="0" w:color="auto"/>
                <w:left w:val="none" w:sz="0" w:space="0" w:color="auto"/>
                <w:bottom w:val="none" w:sz="0" w:space="0" w:color="auto"/>
                <w:right w:val="none" w:sz="0" w:space="0" w:color="auto"/>
              </w:divBdr>
              <w:divsChild>
                <w:div w:id="1105536602">
                  <w:marLeft w:val="0"/>
                  <w:marRight w:val="0"/>
                  <w:marTop w:val="0"/>
                  <w:marBottom w:val="0"/>
                  <w:divBdr>
                    <w:top w:val="none" w:sz="0" w:space="0" w:color="auto"/>
                    <w:left w:val="none" w:sz="0" w:space="0" w:color="auto"/>
                    <w:bottom w:val="none" w:sz="0" w:space="0" w:color="auto"/>
                    <w:right w:val="none" w:sz="0" w:space="0" w:color="auto"/>
                  </w:divBdr>
                  <w:divsChild>
                    <w:div w:id="1039014769">
                      <w:marLeft w:val="0"/>
                      <w:marRight w:val="0"/>
                      <w:marTop w:val="0"/>
                      <w:marBottom w:val="0"/>
                      <w:divBdr>
                        <w:top w:val="none" w:sz="0" w:space="0" w:color="auto"/>
                        <w:left w:val="none" w:sz="0" w:space="0" w:color="auto"/>
                        <w:bottom w:val="none" w:sz="0" w:space="0" w:color="auto"/>
                        <w:right w:val="none" w:sz="0" w:space="0" w:color="auto"/>
                      </w:divBdr>
                      <w:divsChild>
                        <w:div w:id="1892839840">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070663">
      <w:bodyDiv w:val="1"/>
      <w:marLeft w:val="0"/>
      <w:marRight w:val="0"/>
      <w:marTop w:val="0"/>
      <w:marBottom w:val="0"/>
      <w:divBdr>
        <w:top w:val="none" w:sz="0" w:space="0" w:color="auto"/>
        <w:left w:val="none" w:sz="0" w:space="0" w:color="auto"/>
        <w:bottom w:val="none" w:sz="0" w:space="0" w:color="auto"/>
        <w:right w:val="none" w:sz="0" w:space="0" w:color="auto"/>
      </w:divBdr>
      <w:divsChild>
        <w:div w:id="1796214193">
          <w:marLeft w:val="0"/>
          <w:marRight w:val="0"/>
          <w:marTop w:val="510"/>
          <w:marBottom w:val="0"/>
          <w:divBdr>
            <w:top w:val="none" w:sz="0" w:space="0" w:color="auto"/>
            <w:left w:val="none" w:sz="0" w:space="0" w:color="auto"/>
            <w:bottom w:val="none" w:sz="0" w:space="0" w:color="auto"/>
            <w:right w:val="none" w:sz="0" w:space="0" w:color="auto"/>
          </w:divBdr>
          <w:divsChild>
            <w:div w:id="781650777">
              <w:marLeft w:val="0"/>
              <w:marRight w:val="0"/>
              <w:marTop w:val="0"/>
              <w:marBottom w:val="0"/>
              <w:divBdr>
                <w:top w:val="none" w:sz="0" w:space="0" w:color="auto"/>
                <w:left w:val="none" w:sz="0" w:space="0" w:color="auto"/>
                <w:bottom w:val="none" w:sz="0" w:space="0" w:color="auto"/>
                <w:right w:val="none" w:sz="0" w:space="0" w:color="auto"/>
              </w:divBdr>
              <w:divsChild>
                <w:div w:id="916137764">
                  <w:marLeft w:val="0"/>
                  <w:marRight w:val="0"/>
                  <w:marTop w:val="0"/>
                  <w:marBottom w:val="0"/>
                  <w:divBdr>
                    <w:top w:val="none" w:sz="0" w:space="0" w:color="auto"/>
                    <w:left w:val="none" w:sz="0" w:space="0" w:color="auto"/>
                    <w:bottom w:val="none" w:sz="0" w:space="0" w:color="auto"/>
                    <w:right w:val="none" w:sz="0" w:space="0" w:color="auto"/>
                  </w:divBdr>
                  <w:divsChild>
                    <w:div w:id="275453668">
                      <w:marLeft w:val="0"/>
                      <w:marRight w:val="0"/>
                      <w:marTop w:val="0"/>
                      <w:marBottom w:val="0"/>
                      <w:divBdr>
                        <w:top w:val="none" w:sz="0" w:space="0" w:color="auto"/>
                        <w:left w:val="none" w:sz="0" w:space="0" w:color="auto"/>
                        <w:bottom w:val="none" w:sz="0" w:space="0" w:color="auto"/>
                        <w:right w:val="none" w:sz="0" w:space="0" w:color="auto"/>
                      </w:divBdr>
                      <w:divsChild>
                        <w:div w:id="1428380298">
                          <w:marLeft w:val="0"/>
                          <w:marRight w:val="0"/>
                          <w:marTop w:val="0"/>
                          <w:marBottom w:val="0"/>
                          <w:divBdr>
                            <w:top w:val="none" w:sz="0" w:space="0" w:color="auto"/>
                            <w:left w:val="none" w:sz="0" w:space="0" w:color="auto"/>
                            <w:bottom w:val="none" w:sz="0" w:space="0" w:color="auto"/>
                            <w:right w:val="none" w:sz="0" w:space="0" w:color="auto"/>
                          </w:divBdr>
                          <w:divsChild>
                            <w:div w:id="1091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0851">
      <w:bodyDiv w:val="1"/>
      <w:marLeft w:val="0"/>
      <w:marRight w:val="0"/>
      <w:marTop w:val="0"/>
      <w:marBottom w:val="0"/>
      <w:divBdr>
        <w:top w:val="none" w:sz="0" w:space="0" w:color="auto"/>
        <w:left w:val="none" w:sz="0" w:space="0" w:color="auto"/>
        <w:bottom w:val="none" w:sz="0" w:space="0" w:color="auto"/>
        <w:right w:val="none" w:sz="0" w:space="0" w:color="auto"/>
      </w:divBdr>
      <w:divsChild>
        <w:div w:id="1255896623">
          <w:marLeft w:val="0"/>
          <w:marRight w:val="0"/>
          <w:marTop w:val="510"/>
          <w:marBottom w:val="0"/>
          <w:divBdr>
            <w:top w:val="none" w:sz="0" w:space="0" w:color="auto"/>
            <w:left w:val="none" w:sz="0" w:space="0" w:color="auto"/>
            <w:bottom w:val="none" w:sz="0" w:space="0" w:color="auto"/>
            <w:right w:val="none" w:sz="0" w:space="0" w:color="auto"/>
          </w:divBdr>
          <w:divsChild>
            <w:div w:id="1306275031">
              <w:marLeft w:val="0"/>
              <w:marRight w:val="0"/>
              <w:marTop w:val="0"/>
              <w:marBottom w:val="0"/>
              <w:divBdr>
                <w:top w:val="none" w:sz="0" w:space="0" w:color="auto"/>
                <w:left w:val="none" w:sz="0" w:space="0" w:color="auto"/>
                <w:bottom w:val="none" w:sz="0" w:space="0" w:color="auto"/>
                <w:right w:val="none" w:sz="0" w:space="0" w:color="auto"/>
              </w:divBdr>
              <w:divsChild>
                <w:div w:id="719135181">
                  <w:marLeft w:val="0"/>
                  <w:marRight w:val="0"/>
                  <w:marTop w:val="0"/>
                  <w:marBottom w:val="0"/>
                  <w:divBdr>
                    <w:top w:val="none" w:sz="0" w:space="0" w:color="auto"/>
                    <w:left w:val="none" w:sz="0" w:space="0" w:color="auto"/>
                    <w:bottom w:val="none" w:sz="0" w:space="0" w:color="auto"/>
                    <w:right w:val="none" w:sz="0" w:space="0" w:color="auto"/>
                  </w:divBdr>
                  <w:divsChild>
                    <w:div w:id="396637476">
                      <w:marLeft w:val="0"/>
                      <w:marRight w:val="0"/>
                      <w:marTop w:val="0"/>
                      <w:marBottom w:val="0"/>
                      <w:divBdr>
                        <w:top w:val="none" w:sz="0" w:space="0" w:color="auto"/>
                        <w:left w:val="none" w:sz="0" w:space="0" w:color="auto"/>
                        <w:bottom w:val="none" w:sz="0" w:space="0" w:color="auto"/>
                        <w:right w:val="none" w:sz="0" w:space="0" w:color="auto"/>
                      </w:divBdr>
                      <w:divsChild>
                        <w:div w:id="1468087367">
                          <w:marLeft w:val="0"/>
                          <w:marRight w:val="0"/>
                          <w:marTop w:val="0"/>
                          <w:marBottom w:val="0"/>
                          <w:divBdr>
                            <w:top w:val="none" w:sz="0" w:space="0" w:color="auto"/>
                            <w:left w:val="none" w:sz="0" w:space="0" w:color="auto"/>
                            <w:bottom w:val="none" w:sz="0" w:space="0" w:color="auto"/>
                            <w:right w:val="none" w:sz="0" w:space="0" w:color="auto"/>
                          </w:divBdr>
                          <w:divsChild>
                            <w:div w:id="7622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8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662;&#1575;&#1740;&#1575;&#1606;&#8204;&#8204;&#1606;&#1575;&#1605;&#1607;&#8204;&#1607;&#1575;%20&#1575;&#1583;&#1740;&#1575;&#1606;%20&#1608;%20&#1605;&#1584;&#1575;&#1607;&#1576;\&#1587;&#1575;&#1740;&#1585;\skillpro.ir_.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0AFB-B00F-4961-893F-F1DD7ADAE9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skillpro.ir_.dotm</Template>
  <TotalTime>429</TotalTime>
  <Pages>201</Pages>
  <Words>48319</Words>
  <Characters>275420</Characters>
  <Application>Microsoft Office Word</Application>
  <DocSecurity>0</DocSecurity>
  <Lines>2295</Lines>
  <Paragraphs>646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Al-Qaisar Technologies</Company>
  <LinksUpToDate>false</LinksUpToDate>
  <CharactersWithSpaces>323093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 Jandaghi</dc:creator>
  <cp:lastModifiedBy>krarqysh@outlook.sa</cp:lastModifiedBy>
  <cp:revision>46</cp:revision>
  <cp:lastPrinted>2025-02-22T03:49:00Z</cp:lastPrinted>
  <dcterms:created xsi:type="dcterms:W3CDTF">2024-12-27T21:22:00Z</dcterms:created>
  <dcterms:modified xsi:type="dcterms:W3CDTF">2025-04-22T09:48:00Z</dcterms:modified>
</cp:coreProperties>
</file>